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BEC6">
      <w:pPr>
        <w:pageBreakBefore w:val="0"/>
        <w:kinsoku/>
        <w:wordWrap/>
        <w:overflowPunct/>
        <w:topLinePunct w:val="0"/>
        <w:bidi w:val="0"/>
        <w:ind w:firstLine="640"/>
        <w:outlineLvl w:val="9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65D02980">
      <w:pPr>
        <w:pageBreakBefore w:val="0"/>
        <w:kinsoku/>
        <w:wordWrap/>
        <w:overflowPunct/>
        <w:topLinePunct w:val="0"/>
        <w:bidi w:val="0"/>
        <w:jc w:val="center"/>
        <w:outlineLvl w:val="9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长子县气象灾害应急工作组组成及职责</w:t>
      </w:r>
    </w:p>
    <w:tbl>
      <w:tblPr>
        <w:tblStyle w:val="2"/>
        <w:tblW w:w="136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74"/>
        <w:gridCol w:w="4807"/>
        <w:gridCol w:w="6109"/>
      </w:tblGrid>
      <w:tr w14:paraId="5A9D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106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应急工作组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265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组长单位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F2EA">
            <w:pPr>
              <w:pageBreakBefore w:val="0"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成员单位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225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主要职责</w:t>
            </w:r>
          </w:p>
        </w:tc>
      </w:tr>
      <w:tr w14:paraId="0A3D3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2B7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综合协调组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444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textAlignment w:val="center"/>
              <w:outlineLvl w:val="9"/>
              <w:rPr>
                <w:rFonts w:ascii="仿宋_GB2312" w:hAnsi="宋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</w:t>
            </w:r>
            <w:r>
              <w:rPr>
                <w:rFonts w:hint="eastAsia" w:ascii="仿宋_GB2312" w:hAnsi="宋体" w:eastAsia="仿宋_GB2312" w:cs="黑体"/>
                <w:kern w:val="0"/>
                <w:sz w:val="24"/>
              </w:rPr>
              <w:t>气象局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1D3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textAlignment w:val="center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县委宣传部、县发改局、县公安局、县应急管理局、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气象局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9F2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center"/>
              <w:outlineLvl w:val="9"/>
              <w:rPr>
                <w:rFonts w:ascii="仿宋_GB2312" w:hAnsi="宋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24"/>
              </w:rPr>
              <w:t>负责应急处置等应急综合协调工作。</w:t>
            </w:r>
          </w:p>
        </w:tc>
      </w:tr>
      <w:tr w14:paraId="68A0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356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监测预警组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D90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</w:t>
            </w:r>
            <w:r>
              <w:rPr>
                <w:rFonts w:hint="eastAsia" w:ascii="仿宋_GB2312" w:hAnsi="宋体" w:eastAsia="仿宋_GB2312" w:cs="黑体"/>
                <w:kern w:val="0"/>
                <w:sz w:val="24"/>
              </w:rPr>
              <w:t>气象局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D07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县自然资源局、市生态环境局长子分局、县住建局、县水利局、县应急管理局、县林业局</w:t>
            </w:r>
          </w:p>
        </w:tc>
        <w:tc>
          <w:tcPr>
            <w:tcW w:w="6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04A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负责气象灾害、山洪及地质灾害、城市内涝、森林火险等次生灾害的监测、预报和预警工作，并及时向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指挥部报告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</w:p>
        </w:tc>
      </w:tr>
      <w:tr w14:paraId="5638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F4A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现场抢险组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8E4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县应急管理局</w:t>
            </w:r>
          </w:p>
        </w:tc>
        <w:tc>
          <w:tcPr>
            <w:tcW w:w="4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54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县教育局、县公安局、县自然资源局、市生态环境局长子分局、县住建局、县交通运输局、县水利局、县文旅局、县消防救援队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县人武部</w:t>
            </w:r>
          </w:p>
        </w:tc>
        <w:tc>
          <w:tcPr>
            <w:tcW w:w="6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F6C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负责气象灾害事件中人员搜救、隐患消除、公路通行能力恢复和灾害破坏程度鉴定等工作。</w:t>
            </w:r>
          </w:p>
        </w:tc>
      </w:tr>
      <w:tr w14:paraId="0726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F02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医学救援组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F622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县卫体局</w:t>
            </w:r>
          </w:p>
        </w:tc>
        <w:tc>
          <w:tcPr>
            <w:tcW w:w="4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D414">
            <w:pPr>
              <w:pageBreakBefore w:val="0"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县工信局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311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负责整合、调派医疗救治、卫生防疫等医疗卫生救援队伍、装备、医药物资等赴灾区开展气象灾害伤病员现场急救、转运、院内救治和卫生防疫工作，为救援人员和灾区群众提供医疗卫生保障服务。</w:t>
            </w:r>
          </w:p>
        </w:tc>
      </w:tr>
      <w:tr w14:paraId="45EA4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7B7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应急工作组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1D52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组长单位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2113">
            <w:pPr>
              <w:pageBreakBefore w:val="0"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成员单位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266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主要职责</w:t>
            </w:r>
          </w:p>
        </w:tc>
      </w:tr>
      <w:tr w14:paraId="4041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920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安全保卫组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DB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县公安局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7600">
            <w:pPr>
              <w:pageBreakBefore w:val="0"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武警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长子中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队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5125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负责气象灾害事发地安全警戒，疏散、转移安置人员，维护现场秩序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依法打击违法犯罪活动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维护事发现场周边地区道路交通秩序，实施交通管制和交通疏导，保障救援道路畅通。</w:t>
            </w:r>
          </w:p>
        </w:tc>
      </w:tr>
      <w:tr w14:paraId="3D975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980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后勤保障组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402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县应急管理局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98E1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县发改局、县工信局、县公安局、县财政局、县交通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运输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供电公司、移动公司、联通公司、电信公司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县能源局、县民政局、县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气象局、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长子金融监管支局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县公路段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13C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负责应急物资、应急车辆、救援人员、气象预报、电力保障、通信保障、资金保障、救灾物资储备、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灾后困难群众基本生活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救助、善后处理等工作，建立突发事件处置现场与上级应急指挥部的通信联络。</w:t>
            </w:r>
          </w:p>
        </w:tc>
      </w:tr>
      <w:tr w14:paraId="4875A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ADF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调查监测组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6E0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县气象局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0A60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县自然资源局、市生态环境局长子分局、县交通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运输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局、县水利局、县农业农村局、县应急管理局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县公路段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206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负责对事发地气象条件及灾害进行调查统计和动态监测，为气象灾害处置提供技术支持，防止次生灾害造成人员伤亡。</w:t>
            </w:r>
          </w:p>
        </w:tc>
      </w:tr>
      <w:tr w14:paraId="23CDC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A0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新闻报道组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FC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县委宣传部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43B1">
            <w:pPr>
              <w:pageBreakBefore w:val="0"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县融媒体中心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83B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根据县指挥部提供的权威信息，组织协调新闻媒体做好气象灾害应急处置的新闻报道，积极引导舆论。</w:t>
            </w:r>
          </w:p>
        </w:tc>
      </w:tr>
      <w:tr w14:paraId="4122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832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专家咨询组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2A51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县气象局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BEEF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气象、水利、农业、林业、地质、环境、医疗救护、卫生防疫、安全生产和应急救援等方面的专家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672D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按照县指挥部的要求，研究分析气象灾害预报预警、灾情和发展趋势，为县指挥部决策提供抢险救灾咨询建议和技术支持，科学指导应急救灾工作。</w:t>
            </w:r>
          </w:p>
        </w:tc>
      </w:tr>
    </w:tbl>
    <w:p w14:paraId="6000A9B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D7A32"/>
    <w:rsid w:val="310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2025-09-22T03:20:00Z</dcterms:created>
  <dc:creator>Administrator</dc:creator>
  <cp:lastModifiedBy>Administrator</cp:lastModifiedBy>
  <dcterms:modified xsi:type="dcterms:W3CDTF">2025-09-22T03:21:20Z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8A2F095AEE3C46979D38C9BB946DF287_11</vt:lpwstr>
  </property>
  <property fmtid="{D5CDD505-2E9C-101B-9397-08002B2CF9AE}" pid="4" name="KSOTemplateDocerSaveRecord">
    <vt:lpwstr>eyJoZGlkIjoiM2M4ODk1M2U0ZWE1N2RkNmJjYzUxOWJkMjRmMDFjYmMifQ==</vt:lpwstr>
  </property>
</Properties>
</file>