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20" w:lineRule="atLeast"/>
        <w:jc w:val="both"/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附件1：</w:t>
      </w:r>
    </w:p>
    <w:p>
      <w:pPr>
        <w:pStyle w:val="3"/>
        <w:spacing w:before="0" w:beforeAutospacing="0" w:after="0" w:afterAutospacing="0" w:line="420" w:lineRule="atLeas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长子县重点产业链链长制领导小组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主要职责及组成人员</w:t>
      </w:r>
    </w:p>
    <w:bookmarkEnd w:id="0"/>
    <w:p>
      <w:pPr>
        <w:pStyle w:val="3"/>
        <w:spacing w:before="0" w:beforeAutospacing="0" w:after="0" w:afterAutospacing="0" w:line="420" w:lineRule="atLeas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 </w:t>
      </w:r>
    </w:p>
    <w:p>
      <w:pPr>
        <w:pStyle w:val="3"/>
        <w:spacing w:before="0" w:beforeAutospacing="0" w:after="0" w:afterAutospacing="0"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一、主要职责</w:t>
      </w:r>
    </w:p>
    <w:p>
      <w:pPr>
        <w:pStyle w:val="3"/>
        <w:spacing w:before="0" w:beforeAutospacing="0" w:after="0" w:afterAutospacing="0"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贯彻落实省市县关于重点产业链工作的决策部署，负责统筹协调产业链“链长制”相关工作机制，协调解决重大问题，推动重点产业链工作高质量发展。</w:t>
      </w:r>
    </w:p>
    <w:p>
      <w:pPr>
        <w:pStyle w:val="3"/>
        <w:spacing w:before="0" w:beforeAutospacing="0" w:after="0" w:afterAutospacing="0" w:line="420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　　二、组成人员</w:t>
      </w:r>
    </w:p>
    <w:p>
      <w:pPr>
        <w:pStyle w:val="3"/>
        <w:spacing w:before="0" w:beforeAutospacing="0" w:after="0" w:afterAutospacing="0" w:line="420" w:lineRule="atLeast"/>
        <w:ind w:firstLine="6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　长：牛志强  县委副书记、县长</w:t>
      </w:r>
    </w:p>
    <w:p>
      <w:pPr>
        <w:pStyle w:val="3"/>
        <w:spacing w:before="0" w:beforeAutospacing="0" w:after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副组长：王  燕  县委常委、常务副县长</w:t>
      </w:r>
    </w:p>
    <w:p>
      <w:pPr>
        <w:pStyle w:val="3"/>
        <w:spacing w:before="0" w:beforeAutospacing="0" w:after="0" w:afterAutospacing="0" w:line="420" w:lineRule="atLeast"/>
        <w:ind w:firstLine="6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　员：县工信局、县经济开发区、县发改局、县财政局、县文旅局、县农业农村局、县行政审批局、市生态环境局长子分局、县自然资源局、县市场局、县招商中心、县商务局、国家金融监督管理总局长子监管支局、县中小企业服务中心等单位负责人及各乡镇乡镇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办公室设在县工信局，承担领导小组日常工作，协调推动重点产业链相关工作。各成员单位根据工作职能，强化配合联动，高效推进各项工作取得实效。领导小组根据重点产业链工作发展推进情况，不定期召开领导小组会议，协调领导小组成员统筹解决产业链招商引资、技术创新、人才引进、金融对接、项目推进过程中的重大问题，做强做大重点产业链，推动全县经济高质量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领导小组组成人员如有变动，领导小组办公室及时动态调整，县政府办公室不再另行发文。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D6A3B5C"/>
    <w:rsid w:val="6D6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2024-06-19T02:57:00Z</dcterms:created>
  <dc:creator>彤彤彤</dc:creator>
  <cp:lastModifiedBy>彤彤彤</cp:lastModifiedBy>
  <dcterms:modified xsi:type="dcterms:W3CDTF">2024-06-19T02:58:49Z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35A19A798FC6434FAE1C6FD36264A226_11</vt:lpwstr>
  </property>
</Properties>
</file>