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ascii="宋体" w:hAnsi="宋体" w:cs="宋体"/>
          <w:b/>
          <w:bCs/>
          <w:sz w:val="72"/>
          <w:szCs w:val="72"/>
        </w:rPr>
      </w:pPr>
    </w:p>
    <w:p>
      <w:pPr>
        <w:jc w:val="center"/>
        <w:rPr>
          <w:rFonts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XX项目申请报告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申报单位：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XXX（盖章）     </w:t>
      </w:r>
      <w:r>
        <w:rPr>
          <w:rFonts w:hint="eastAsia" w:ascii="黑体" w:hAnsi="黑体" w:eastAsia="黑体" w:cs="黑体"/>
          <w:sz w:val="32"/>
          <w:szCs w:val="32"/>
        </w:rPr>
        <w:t xml:space="preserve">       </w:t>
      </w:r>
    </w:p>
    <w:p>
      <w:pPr>
        <w:spacing w:line="56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单位负责人：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spacing w:line="560" w:lineRule="exact"/>
        <w:ind w:firstLine="1280" w:firstLineChars="4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联 系 人：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联系方式：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二〇XX年XX月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目  录</w:t>
      </w:r>
    </w:p>
    <w:p>
      <w:pPr>
        <w:jc w:val="center"/>
        <w:rPr>
          <w:rFonts w:ascii="Times New Roman" w:hAnsi="Times New Roman"/>
        </w:rPr>
      </w:pPr>
    </w:p>
    <w:p>
      <w:pPr>
        <w:pStyle w:val="3"/>
        <w:tabs>
          <w:tab w:val="right" w:leader="dot" w:pos="8306"/>
        </w:tabs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TOC \o "1-3" \h \u </w:instrText>
      </w:r>
      <w:r>
        <w:rPr>
          <w:rFonts w:ascii="Times New Roman" w:hAnsi="Times New Roman"/>
          <w:sz w:val="24"/>
        </w:rPr>
        <w:fldChar w:fldCharType="separate"/>
      </w:r>
      <w:r>
        <w:fldChar w:fldCharType="begin"/>
      </w:r>
      <w:r>
        <w:instrText xml:space="preserve"> HYPERLINK \l "_Toc658617847" </w:instrText>
      </w:r>
      <w:r>
        <w:fldChar w:fldCharType="separate"/>
      </w:r>
      <w:r>
        <w:rPr>
          <w:rFonts w:ascii="Times New Roman" w:hAnsi="Times New Roman"/>
          <w:szCs w:val="32"/>
        </w:rPr>
        <w:t>一、适用范围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"_Toc1900944911" </w:instrText>
      </w:r>
      <w:r>
        <w:fldChar w:fldCharType="separate"/>
      </w:r>
      <w:r>
        <w:rPr>
          <w:rFonts w:ascii="Times New Roman" w:hAnsi="Times New Roman"/>
          <w:szCs w:val="32"/>
        </w:rPr>
        <w:t>二、方案编制规范</w:t>
      </w:r>
      <w:r>
        <w:tab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"_Toc391651873" </w:instrText>
      </w:r>
      <w:r>
        <w:fldChar w:fldCharType="separate"/>
      </w:r>
      <w:r>
        <w:rPr>
          <w:rFonts w:ascii="Times New Roman" w:hAnsi="Times New Roman"/>
        </w:rPr>
        <w:t>（一）基本情况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"_Toc709260798" </w:instrText>
      </w:r>
      <w:r>
        <w:fldChar w:fldCharType="separate"/>
      </w:r>
      <w:r>
        <w:rPr>
          <w:rFonts w:ascii="Times New Roman" w:hAnsi="Times New Roman"/>
        </w:rPr>
        <w:t>1.项目单位情况。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"_Toc1933162683" </w:instrText>
      </w:r>
      <w:r>
        <w:fldChar w:fldCharType="separate"/>
      </w:r>
      <w:r>
        <w:rPr>
          <w:rFonts w:ascii="Times New Roman" w:hAnsi="Times New Roman"/>
        </w:rPr>
        <w:t>2.项目名称和类型。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"_Toc789812430" </w:instrText>
      </w:r>
      <w:r>
        <w:fldChar w:fldCharType="separate"/>
      </w:r>
      <w:r>
        <w:rPr>
          <w:rFonts w:ascii="Times New Roman" w:hAnsi="Times New Roman"/>
        </w:rPr>
        <w:t>3.项目建设依据</w:t>
      </w:r>
      <w:r>
        <w:rPr>
          <w:rFonts w:hint="eastAsia" w:ascii="Times New Roman" w:hAnsi="Times New Roman"/>
        </w:rPr>
        <w:t>及必要性分析</w:t>
      </w:r>
      <w:r>
        <w:rPr>
          <w:rFonts w:ascii="Times New Roman" w:hAnsi="Times New Roman"/>
        </w:rPr>
        <w:t>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"_Toc1771613523" </w:instrText>
      </w:r>
      <w:r>
        <w:fldChar w:fldCharType="separate"/>
      </w:r>
      <w:r>
        <w:rPr>
          <w:rFonts w:hint="eastAsia" w:ascii="Times New Roman" w:hAnsi="Times New Roman"/>
        </w:rPr>
        <w:t>4.项目建设可行性分析。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"_Toc1871435919" </w:instrText>
      </w:r>
      <w:r>
        <w:fldChar w:fldCharType="separate"/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.项目单位信息化现状。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"_Toc1732355129" </w:instrText>
      </w:r>
      <w:r>
        <w:fldChar w:fldCharType="separate"/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.项目建设目标、规模、建设期、内容。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"_Toc1294749172" </w:instrText>
      </w:r>
      <w:r>
        <w:fldChar w:fldCharType="separate"/>
      </w:r>
      <w:r>
        <w:rPr>
          <w:rFonts w:hint="eastAsia" w:ascii="Times New Roman" w:hAnsi="Times New Roman"/>
        </w:rPr>
        <w:t>7.项目总投资及资金来源。</w:t>
      </w:r>
      <w:r>
        <w:tab/>
      </w:r>
      <w:r>
        <w:fldChar w:fldCharType="end"/>
      </w:r>
    </w:p>
    <w:p>
      <w:pPr>
        <w:ind w:left="840" w:leftChars="400"/>
        <w:rPr>
          <w:b/>
          <w:bCs/>
          <w:color w:val="FF0000"/>
        </w:rPr>
      </w:pPr>
      <w:r>
        <w:rPr>
          <w:rFonts w:cs="Calibri"/>
          <w:b/>
          <w:bCs/>
          <w:color w:val="FF0000"/>
        </w:rPr>
        <w:t>●</w:t>
      </w:r>
      <w:r>
        <w:rPr>
          <w:rFonts w:hint="eastAsia" w:cs="Calibri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8.项目经济和社会效益</w:t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"_Toc1110295416" </w:instrText>
      </w:r>
      <w:r>
        <w:fldChar w:fldCharType="separate"/>
      </w:r>
      <w:r>
        <w:rPr>
          <w:rFonts w:ascii="Times New Roman" w:hAnsi="Times New Roman"/>
        </w:rPr>
        <w:t>（二）需求分析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"_Toc1342244098" </w:instrText>
      </w:r>
      <w:r>
        <w:fldChar w:fldCharType="separate"/>
      </w:r>
      <w:r>
        <w:rPr>
          <w:rFonts w:ascii="Times New Roman" w:hAnsi="Times New Roman"/>
        </w:rPr>
        <w:t>1.社会服务需求和政务目标分析。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"_Toc939382106" </w:instrText>
      </w:r>
      <w:r>
        <w:fldChar w:fldCharType="separate"/>
      </w:r>
      <w:r>
        <w:rPr>
          <w:rFonts w:ascii="Times New Roman" w:hAnsi="Times New Roman"/>
        </w:rPr>
        <w:t>2.业务需求。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"_Toc1494042720" </w:instrText>
      </w:r>
      <w:r>
        <w:fldChar w:fldCharType="separate"/>
      </w:r>
      <w:r>
        <w:rPr>
          <w:rFonts w:ascii="Times New Roman" w:hAnsi="Times New Roman"/>
        </w:rPr>
        <w:t>3.系统需求。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"_Toc824732420" </w:instrText>
      </w:r>
      <w:r>
        <w:fldChar w:fldCharType="separate"/>
      </w:r>
      <w:r>
        <w:rPr>
          <w:rFonts w:ascii="Times New Roman" w:hAnsi="Times New Roman"/>
        </w:rPr>
        <w:t>4.系统安全需求。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"_Toc1706501906" </w:instrText>
      </w:r>
      <w:r>
        <w:fldChar w:fldCharType="separate"/>
      </w:r>
      <w:r>
        <w:rPr>
          <w:rFonts w:ascii="Times New Roman" w:hAnsi="Times New Roman"/>
        </w:rPr>
        <w:t>5.系统性能指标。</w:t>
      </w:r>
      <w:r>
        <w:tab/>
      </w:r>
      <w:r>
        <w:fldChar w:fldCharType="end"/>
      </w:r>
    </w:p>
    <w:p>
      <w:pPr>
        <w:ind w:firstLine="843" w:firstLineChars="400"/>
        <w:rPr>
          <w:b/>
          <w:bCs/>
          <w:color w:val="FF0000"/>
        </w:rPr>
      </w:pPr>
      <w:r>
        <w:rPr>
          <w:rFonts w:cs="Calibri"/>
          <w:b/>
          <w:bCs/>
          <w:color w:val="FF0000"/>
        </w:rPr>
        <w:t>●</w:t>
      </w:r>
      <w:r>
        <w:rPr>
          <w:rFonts w:hint="eastAsia" w:cs="Calibri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6.政务云需求。</w:t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"_Toc630406614" </w:instrText>
      </w:r>
      <w:r>
        <w:fldChar w:fldCharType="separate"/>
      </w:r>
      <w:r>
        <w:rPr>
          <w:rFonts w:ascii="Times New Roman" w:hAnsi="Times New Roman"/>
        </w:rPr>
        <w:t>（三）建设方案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"_Toc1118577218" </w:instrText>
      </w:r>
      <w:r>
        <w:fldChar w:fldCharType="separate"/>
      </w:r>
      <w:r>
        <w:rPr>
          <w:rFonts w:ascii="Times New Roman" w:hAnsi="Times New Roman"/>
        </w:rPr>
        <w:t>1.总体设计。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"_Toc1681235393" </w:instrText>
      </w:r>
      <w:r>
        <w:fldChar w:fldCharType="separate"/>
      </w:r>
      <w:r>
        <w:rPr>
          <w:rFonts w:ascii="Times New Roman" w:hAnsi="Times New Roman"/>
        </w:rPr>
        <w:t>2.分项设计。</w:t>
      </w:r>
      <w:r>
        <w:tab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"_Toc1464919446" </w:instrText>
      </w:r>
      <w:r>
        <w:fldChar w:fldCharType="separate"/>
      </w:r>
      <w:r>
        <w:rPr>
          <w:rFonts w:ascii="Times New Roman" w:hAnsi="Times New Roman"/>
        </w:rPr>
        <w:t>（四）资金预算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"_Toc537062243" </w:instrText>
      </w:r>
      <w:r>
        <w:fldChar w:fldCharType="separate"/>
      </w:r>
      <w:r>
        <w:rPr>
          <w:rFonts w:ascii="Times New Roman" w:hAnsi="Times New Roman"/>
        </w:rPr>
        <w:t>1.项目预算明细。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"_Toc293689570" </w:instrText>
      </w:r>
      <w:r>
        <w:fldChar w:fldCharType="separate"/>
      </w:r>
      <w:r>
        <w:rPr>
          <w:rFonts w:ascii="Times New Roman" w:hAnsi="Times New Roman"/>
        </w:rPr>
        <w:t>2.资金使用计划。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"_Toc61158238" </w:instrText>
      </w:r>
      <w:r>
        <w:fldChar w:fldCharType="separate"/>
      </w:r>
      <w:r>
        <w:rPr>
          <w:rFonts w:ascii="Times New Roman" w:hAnsi="Times New Roman"/>
          <w:bCs/>
        </w:rPr>
        <w:t>3.资金到位情况。</w:t>
      </w:r>
      <w:r>
        <w:tab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"_Toc298330265" </w:instrText>
      </w:r>
      <w:r>
        <w:fldChar w:fldCharType="separate"/>
      </w:r>
      <w:r>
        <w:rPr>
          <w:rFonts w:hint="eastAsia"/>
        </w:rPr>
        <w:t xml:space="preserve">（五） </w:t>
      </w:r>
      <w:r>
        <w:rPr>
          <w:rFonts w:hint="eastAsia" w:ascii="Times New Roman" w:hAnsi="Times New Roman"/>
        </w:rPr>
        <w:t>信息资源共享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"_Toc1250958736" </w:instrText>
      </w:r>
      <w:r>
        <w:fldChar w:fldCharType="separate"/>
      </w:r>
      <w:r>
        <w:rPr>
          <w:rFonts w:ascii="Times New Roman" w:hAnsi="Times New Roman"/>
          <w:bCs/>
        </w:rPr>
        <w:t>1.资源整合共享情况</w:t>
      </w:r>
      <w:r>
        <w:rPr>
          <w:rFonts w:hint="eastAsia" w:ascii="Times New Roman" w:hAnsi="Times New Roman"/>
          <w:bCs/>
        </w:rPr>
        <w:t>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"_Toc1121244469" </w:instrText>
      </w:r>
      <w:r>
        <w:fldChar w:fldCharType="separate"/>
      </w:r>
      <w:r>
        <w:rPr>
          <w:rFonts w:ascii="Times New Roman" w:hAnsi="Times New Roman"/>
          <w:bCs/>
        </w:rPr>
        <w:t>2.系统对接情况</w:t>
      </w:r>
      <w:r>
        <w:rPr>
          <w:rFonts w:hint="eastAsia" w:ascii="Times New Roman" w:hAnsi="Times New Roman"/>
          <w:bCs/>
        </w:rPr>
        <w:t>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"_Toc1530879747" </w:instrText>
      </w:r>
      <w:r>
        <w:fldChar w:fldCharType="separate"/>
      </w:r>
      <w:r>
        <w:rPr>
          <w:rFonts w:ascii="Times New Roman" w:hAnsi="Times New Roman"/>
          <w:bCs/>
        </w:rPr>
        <w:t>3.信息资源共享目录</w:t>
      </w:r>
      <w:r>
        <w:rPr>
          <w:rFonts w:hint="eastAsia" w:ascii="Times New Roman" w:hAnsi="Times New Roman"/>
          <w:bCs/>
        </w:rPr>
        <w:t>。</w:t>
      </w:r>
      <w:r>
        <w:tab/>
      </w:r>
      <w:r>
        <w:fldChar w:fldCharType="end"/>
      </w:r>
    </w:p>
    <w:p>
      <w:pPr>
        <w:ind w:firstLine="843" w:firstLineChars="400"/>
        <w:rPr>
          <w:b/>
          <w:bCs/>
          <w:color w:val="FF0000"/>
        </w:rPr>
      </w:pPr>
      <w:r>
        <w:rPr>
          <w:rFonts w:cs="Calibri"/>
          <w:b/>
          <w:bCs/>
          <w:color w:val="FF0000"/>
        </w:rPr>
        <w:t>●</w:t>
      </w:r>
      <w:r>
        <w:rPr>
          <w:rFonts w:hint="eastAsia" w:cs="Calibri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4.信息资源共享需求。</w:t>
      </w:r>
    </w:p>
    <w:p>
      <w:pPr>
        <w:ind w:firstLine="422" w:firstLineChars="200"/>
        <w:rPr>
          <w:rFonts w:ascii="Times New Roman" w:hAnsi="Times New Roman"/>
          <w:b/>
          <w:bCs/>
          <w:color w:val="FF0000"/>
        </w:rPr>
      </w:pPr>
      <w:r>
        <w:rPr>
          <w:rFonts w:cs="Calibri"/>
          <w:b/>
          <w:bCs/>
          <w:color w:val="FF0000"/>
        </w:rPr>
        <w:t>●</w:t>
      </w:r>
      <w:r>
        <w:rPr>
          <w:rFonts w:hint="eastAsia" w:cs="Calibri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 xml:space="preserve">（六） </w:t>
      </w:r>
      <w:r>
        <w:rPr>
          <w:rFonts w:hint="eastAsia" w:ascii="Times New Roman" w:hAnsi="Times New Roman"/>
          <w:b/>
          <w:bCs/>
          <w:color w:val="FF0000"/>
        </w:rPr>
        <w:t>信息安全</w:t>
      </w:r>
    </w:p>
    <w:p>
      <w:pPr>
        <w:ind w:firstLine="843" w:firstLineChars="400"/>
        <w:rPr>
          <w:rFonts w:ascii="Times New Roman" w:hAnsi="Times New Roman"/>
          <w:b/>
          <w:bCs/>
          <w:color w:val="FF0000"/>
        </w:rPr>
      </w:pPr>
      <w:r>
        <w:rPr>
          <w:rFonts w:cs="Calibri"/>
          <w:b/>
          <w:bCs/>
          <w:color w:val="FF0000"/>
        </w:rPr>
        <w:t>●</w:t>
      </w:r>
      <w:r>
        <w:rPr>
          <w:rFonts w:hint="eastAsia" w:cs="Calibri"/>
          <w:b/>
          <w:bCs/>
          <w:color w:val="FF0000"/>
        </w:rPr>
        <w:t xml:space="preserve"> </w:t>
      </w:r>
      <w:r>
        <w:rPr>
          <w:rFonts w:ascii="Times New Roman" w:hAnsi="Times New Roman"/>
          <w:b/>
          <w:bCs/>
          <w:color w:val="FF0000"/>
        </w:rPr>
        <w:t>1</w:t>
      </w:r>
      <w:r>
        <w:rPr>
          <w:rFonts w:hint="eastAsia" w:ascii="Times New Roman" w:hAnsi="Times New Roman"/>
          <w:b/>
          <w:bCs/>
          <w:color w:val="FF0000"/>
        </w:rPr>
        <w:t>项目软硬件安全可靠情况。</w:t>
      </w:r>
    </w:p>
    <w:p>
      <w:pPr>
        <w:ind w:firstLine="843" w:firstLineChars="400"/>
        <w:rPr>
          <w:rFonts w:ascii="Times New Roman" w:hAnsi="Times New Roman"/>
          <w:b/>
          <w:bCs/>
          <w:color w:val="FF0000"/>
        </w:rPr>
      </w:pPr>
      <w:r>
        <w:rPr>
          <w:rFonts w:cs="Calibri"/>
          <w:b/>
          <w:bCs/>
          <w:color w:val="FF0000"/>
        </w:rPr>
        <w:t>●</w:t>
      </w:r>
      <w:r>
        <w:rPr>
          <w:rFonts w:hint="eastAsia" w:cs="Calibri"/>
          <w:b/>
          <w:bCs/>
          <w:color w:val="FF0000"/>
        </w:rPr>
        <w:t xml:space="preserve"> </w:t>
      </w:r>
      <w:r>
        <w:rPr>
          <w:rFonts w:hint="eastAsia" w:ascii="Times New Roman" w:hAnsi="Times New Roman"/>
          <w:b/>
          <w:bCs/>
          <w:color w:val="FF0000"/>
        </w:rPr>
        <w:t>2</w:t>
      </w:r>
      <w:r>
        <w:rPr>
          <w:rFonts w:ascii="Times New Roman" w:hAnsi="Times New Roman"/>
          <w:b/>
          <w:bCs/>
          <w:color w:val="FF0000"/>
        </w:rPr>
        <w:t>.</w:t>
      </w:r>
      <w:r>
        <w:rPr>
          <w:rFonts w:hint="eastAsia" w:ascii="Times New Roman" w:hAnsi="Times New Roman"/>
          <w:b/>
          <w:bCs/>
          <w:color w:val="FF0000"/>
        </w:rPr>
        <w:t>等级保护管理。</w:t>
      </w:r>
    </w:p>
    <w:p>
      <w:pPr>
        <w:ind w:firstLine="843" w:firstLineChars="400"/>
        <w:rPr>
          <w:rFonts w:ascii="Times New Roman" w:hAnsi="Times New Roman"/>
          <w:b/>
          <w:bCs/>
          <w:color w:val="FF0000"/>
        </w:rPr>
      </w:pPr>
      <w:r>
        <w:rPr>
          <w:rFonts w:cs="Calibri"/>
          <w:b/>
          <w:bCs/>
          <w:color w:val="FF0000"/>
        </w:rPr>
        <w:t>●</w:t>
      </w:r>
      <w:r>
        <w:rPr>
          <w:rFonts w:hint="eastAsia" w:cs="Calibri"/>
          <w:b/>
          <w:bCs/>
          <w:color w:val="FF0000"/>
        </w:rPr>
        <w:t xml:space="preserve"> </w:t>
      </w:r>
      <w:r>
        <w:rPr>
          <w:rFonts w:hint="eastAsia" w:ascii="Times New Roman" w:hAnsi="Times New Roman"/>
          <w:b/>
          <w:bCs/>
          <w:color w:val="FF0000"/>
        </w:rPr>
        <w:t>3</w:t>
      </w:r>
      <w:r>
        <w:rPr>
          <w:rFonts w:ascii="Times New Roman" w:hAnsi="Times New Roman"/>
          <w:b/>
          <w:bCs/>
          <w:color w:val="FF0000"/>
        </w:rPr>
        <w:t>.</w:t>
      </w:r>
      <w:r>
        <w:rPr>
          <w:rFonts w:hint="eastAsia" w:ascii="Times New Roman" w:hAnsi="Times New Roman"/>
          <w:b/>
          <w:bCs/>
          <w:color w:val="FF0000"/>
        </w:rPr>
        <w:t>信息数据与网络安全管控。</w:t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"_Toc1384336802" </w:instrText>
      </w:r>
      <w:r>
        <w:fldChar w:fldCharType="separate"/>
      </w: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</w:rPr>
        <w:t>七</w:t>
      </w:r>
      <w:r>
        <w:rPr>
          <w:rFonts w:ascii="Times New Roman" w:hAnsi="Times New Roman"/>
        </w:rPr>
        <w:t>）项目绩效管理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"_Toc2118078639" </w:instrText>
      </w:r>
      <w:r>
        <w:fldChar w:fldCharType="separate"/>
      </w:r>
      <w:r>
        <w:rPr>
          <w:rFonts w:ascii="Times New Roman" w:hAnsi="Times New Roman"/>
          <w:bCs/>
        </w:rPr>
        <w:t>1.项目绩效管理。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"_Toc1486690930" </w:instrText>
      </w:r>
      <w:r>
        <w:fldChar w:fldCharType="separate"/>
      </w:r>
      <w:r>
        <w:rPr>
          <w:rFonts w:ascii="Times New Roman" w:hAnsi="Times New Roman"/>
        </w:rPr>
        <w:t>2.事前绩效评估。</w:t>
      </w:r>
      <w:r>
        <w:rPr>
          <w:rFonts w:hint="eastAsia" w:ascii="Times New Roman" w:hAnsi="Times New Roman"/>
          <w:b/>
          <w:bCs/>
          <w:color w:val="FF0000"/>
        </w:rPr>
        <w:t>（</w:t>
      </w:r>
      <w:r>
        <w:rPr>
          <w:rFonts w:cs="Calibri"/>
          <w:b/>
          <w:bCs/>
          <w:color w:val="FF0000"/>
        </w:rPr>
        <w:t>●</w:t>
      </w:r>
      <w:r>
        <w:rPr>
          <w:rFonts w:hint="eastAsia" w:cs="Calibri"/>
          <w:b/>
          <w:bCs/>
          <w:color w:val="FF0000"/>
        </w:rPr>
        <w:t xml:space="preserve"> </w:t>
      </w:r>
      <w:r>
        <w:rPr>
          <w:rFonts w:hint="eastAsia" w:ascii="Times New Roman" w:hAnsi="Times New Roman"/>
          <w:b/>
          <w:bCs/>
          <w:color w:val="FF0000"/>
        </w:rPr>
        <w:t>预算500万元及以上项目）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"_Toc1968208498" </w:instrText>
      </w:r>
      <w:r>
        <w:fldChar w:fldCharType="separate"/>
      </w:r>
      <w:r>
        <w:rPr>
          <w:rFonts w:ascii="Times New Roman" w:hAnsi="Times New Roman"/>
          <w:szCs w:val="32"/>
        </w:rPr>
        <w:t>三、预算编制标准</w:t>
      </w:r>
      <w:r>
        <w:tab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"_Toc629212838" </w:instrText>
      </w:r>
      <w:r>
        <w:fldChar w:fldCharType="separate"/>
      </w:r>
      <w:r>
        <w:rPr>
          <w:rFonts w:ascii="Times New Roman" w:hAnsi="Times New Roman"/>
        </w:rPr>
        <w:t>（一）预算构成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"_Toc1240152194" </w:instrText>
      </w:r>
      <w:r>
        <w:fldChar w:fldCharType="separate"/>
      </w:r>
      <w:r>
        <w:rPr>
          <w:rFonts w:ascii="Times New Roman" w:hAnsi="Times New Roman"/>
        </w:rPr>
        <w:t>1.软件产品购置费。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"_Toc212376723" </w:instrText>
      </w:r>
      <w:r>
        <w:fldChar w:fldCharType="separate"/>
      </w:r>
      <w:r>
        <w:rPr>
          <w:rFonts w:ascii="Times New Roman" w:hAnsi="Times New Roman"/>
        </w:rPr>
        <w:t>2.软件开发费。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"_Toc1338473636" </w:instrText>
      </w:r>
      <w:r>
        <w:fldChar w:fldCharType="separate"/>
      </w:r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>系统集成及部署费</w:t>
      </w:r>
      <w:r>
        <w:rPr>
          <w:rFonts w:ascii="Times New Roman" w:hAnsi="Times New Roman"/>
        </w:rPr>
        <w:t>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"_Toc1025831229" </w:instrText>
      </w:r>
      <w:r>
        <w:fldChar w:fldCharType="separate"/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.其他费用。</w:t>
      </w:r>
      <w:r>
        <w:tab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"_Toc1002189154" </w:instrText>
      </w:r>
      <w:r>
        <w:fldChar w:fldCharType="separate"/>
      </w:r>
      <w:r>
        <w:rPr>
          <w:rFonts w:ascii="Times New Roman" w:hAnsi="Times New Roman"/>
        </w:rPr>
        <w:t>（二）预算编制格式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"_Toc962603512" </w:instrText>
      </w:r>
      <w:r>
        <w:fldChar w:fldCharType="separate"/>
      </w:r>
      <w:r>
        <w:rPr>
          <w:rFonts w:ascii="Times New Roman" w:hAnsi="Times New Roman"/>
        </w:rPr>
        <w:t>1.项目总预算表。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"_Toc749783500" </w:instrText>
      </w:r>
      <w:r>
        <w:fldChar w:fldCharType="separate"/>
      </w:r>
      <w:r>
        <w:rPr>
          <w:rFonts w:ascii="Times New Roman" w:hAnsi="Times New Roman"/>
        </w:rPr>
        <w:t>2.分项预算表。</w:t>
      </w:r>
      <w:r>
        <w:tab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"_Toc587060635" </w:instrText>
      </w:r>
      <w:r>
        <w:fldChar w:fldCharType="separate"/>
      </w:r>
      <w:r>
        <w:rPr>
          <w:rFonts w:ascii="Times New Roman" w:hAnsi="Times New Roman"/>
        </w:rPr>
        <w:t>（三）分项费用预算标准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"_Toc109869036" </w:instrText>
      </w:r>
      <w:r>
        <w:fldChar w:fldCharType="separate"/>
      </w:r>
      <w:r>
        <w:rPr>
          <w:rFonts w:ascii="Times New Roman" w:hAnsi="Times New Roman"/>
        </w:rPr>
        <w:t>1.软件产品购置费。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"_Toc1860078916" </w:instrText>
      </w:r>
      <w:r>
        <w:fldChar w:fldCharType="separate"/>
      </w:r>
      <w:r>
        <w:rPr>
          <w:rFonts w:ascii="Times New Roman" w:hAnsi="Times New Roman"/>
        </w:rPr>
        <w:t>2.软件开发费。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"_Toc1929304733" </w:instrText>
      </w:r>
      <w:r>
        <w:fldChar w:fldCharType="separate"/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系统集成及部署费</w:t>
      </w:r>
      <w:r>
        <w:rPr>
          <w:rFonts w:ascii="Times New Roman" w:hAnsi="Times New Roman"/>
        </w:rPr>
        <w:t>。</w:t>
      </w:r>
      <w:r>
        <w:tab/>
      </w:r>
      <w:r>
        <w:fldChar w:fldCharType="end"/>
      </w:r>
    </w:p>
    <w:p>
      <w:pPr>
        <w:pStyle w:val="2"/>
        <w:tabs>
          <w:tab w:val="right" w:leader="dot" w:pos="8306"/>
        </w:tabs>
      </w:pPr>
      <w:r>
        <w:fldChar w:fldCharType="begin"/>
      </w:r>
      <w:r>
        <w:instrText xml:space="preserve"> HYPERLINK \l "_Toc1049251142" </w:instrText>
      </w:r>
      <w:r>
        <w:fldChar w:fldCharType="separate"/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其他费用</w:t>
      </w:r>
      <w:r>
        <w:rPr>
          <w:rFonts w:ascii="Times New Roman" w:hAnsi="Times New Roman"/>
        </w:rPr>
        <w:t>。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"_Toc1206637988" </w:instrText>
      </w:r>
      <w:r>
        <w:fldChar w:fldCharType="separate"/>
      </w:r>
      <w:r>
        <w:rPr>
          <w:rFonts w:ascii="Times New Roman" w:hAnsi="Times New Roman"/>
        </w:rPr>
        <w:t>四、信息化项目支出绩效目标编制标准</w:t>
      </w:r>
      <w:r>
        <w:tab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"_Toc606553505" </w:instrText>
      </w:r>
      <w:r>
        <w:fldChar w:fldCharType="separate"/>
      </w:r>
      <w:r>
        <w:rPr>
          <w:rFonts w:ascii="Times New Roman" w:hAnsi="Times New Roman"/>
        </w:rPr>
        <w:t>（一）信息化项目支出绩效目标编制格式</w:t>
      </w:r>
      <w:r>
        <w:tab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"_Toc608269401" </w:instrText>
      </w:r>
      <w:r>
        <w:fldChar w:fldCharType="separate"/>
      </w:r>
      <w:r>
        <w:rPr>
          <w:rFonts w:ascii="Times New Roman" w:hAnsi="Times New Roman"/>
        </w:rPr>
        <w:t>（二）绩效指标参考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"_Toc1837044602" </w:instrText>
      </w:r>
      <w:r>
        <w:fldChar w:fldCharType="separate"/>
      </w:r>
      <w:r>
        <w:rPr>
          <w:rFonts w:ascii="Times New Roman" w:hAnsi="Times New Roman" w:eastAsia="华文中宋"/>
          <w:szCs w:val="36"/>
        </w:rPr>
        <w:t>本单位信息技术硬件与软件资源存量情况表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"_Toc1725130724" </w:instrText>
      </w:r>
      <w:r>
        <w:fldChar w:fldCharType="separate"/>
      </w:r>
      <w:r>
        <w:rPr>
          <w:rFonts w:ascii="Times New Roman" w:hAnsi="Times New Roman" w:eastAsia="华文中宋"/>
          <w:szCs w:val="36"/>
        </w:rPr>
        <w:t>云平台资源需求和软件配置汇总清单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"_Toc142021146" </w:instrText>
      </w:r>
      <w:r>
        <w:fldChar w:fldCharType="separate"/>
      </w:r>
      <w:r>
        <w:rPr>
          <w:rFonts w:hint="eastAsia" w:ascii="Times New Roman" w:hAnsi="Times New Roman" w:eastAsia="华文中宋"/>
          <w:szCs w:val="36"/>
        </w:rPr>
        <w:t>市直部门信息化项目政务数据资源情况表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"_Toc1154480401" </w:instrText>
      </w:r>
      <w:r>
        <w:fldChar w:fldCharType="separate"/>
      </w:r>
      <w:r>
        <w:rPr>
          <w:rFonts w:ascii="Times New Roman" w:hAnsi="Times New Roman" w:eastAsia="华文中宋"/>
          <w:szCs w:val="36"/>
        </w:rPr>
        <w:t>项目总预算表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"_Toc114709319" </w:instrText>
      </w:r>
      <w:r>
        <w:fldChar w:fldCharType="separate"/>
      </w:r>
      <w:r>
        <w:rPr>
          <w:rFonts w:ascii="Times New Roman" w:hAnsi="Times New Roman" w:eastAsia="华文中宋"/>
          <w:szCs w:val="36"/>
        </w:rPr>
        <w:t>软件产品购置分项预算表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"_Toc435710717" </w:instrText>
      </w:r>
      <w:r>
        <w:fldChar w:fldCharType="separate"/>
      </w:r>
      <w:r>
        <w:rPr>
          <w:rFonts w:ascii="Times New Roman" w:hAnsi="Times New Roman" w:eastAsia="华文中宋"/>
          <w:szCs w:val="36"/>
        </w:rPr>
        <w:t>软件开发分项预算表（工作量估算方式）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"_Toc1215638639" </w:instrText>
      </w:r>
      <w:r>
        <w:fldChar w:fldCharType="separate"/>
      </w:r>
      <w:r>
        <w:rPr>
          <w:rFonts w:ascii="Times New Roman" w:hAnsi="Times New Roman" w:eastAsia="华文中宋"/>
          <w:szCs w:val="36"/>
        </w:rPr>
        <w:t>软件开发分项预算表（功能点估算方式）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"_Toc413039584" </w:instrText>
      </w:r>
      <w:r>
        <w:fldChar w:fldCharType="separate"/>
      </w:r>
      <w:r>
        <w:rPr>
          <w:rFonts w:ascii="Times New Roman" w:hAnsi="Times New Roman" w:eastAsia="华文中宋"/>
          <w:szCs w:val="36"/>
        </w:rPr>
        <w:t>功能点数量明细表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"_Toc1686669453" </w:instrText>
      </w:r>
      <w:r>
        <w:fldChar w:fldCharType="separate"/>
      </w:r>
      <w:r>
        <w:rPr>
          <w:rFonts w:ascii="Times New Roman" w:hAnsi="Times New Roman" w:eastAsia="华文中宋"/>
          <w:szCs w:val="36"/>
        </w:rPr>
        <w:t>其他费用分项预算表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"_Toc189399460" </w:instrText>
      </w:r>
      <w:r>
        <w:fldChar w:fldCharType="separate"/>
      </w:r>
      <w:r>
        <w:rPr>
          <w:rFonts w:ascii="Times New Roman" w:hAnsi="Times New Roman" w:eastAsia="华文中宋"/>
          <w:szCs w:val="36"/>
        </w:rPr>
        <w:t>项目支出绩效目标申报表</w:t>
      </w:r>
      <w:r>
        <w:tab/>
      </w:r>
      <w:r>
        <w:fldChar w:fldCharType="end"/>
      </w:r>
    </w:p>
    <w:p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"_Toc1943919332" </w:instrText>
      </w:r>
      <w:r>
        <w:fldChar w:fldCharType="separate"/>
      </w:r>
      <w:r>
        <w:rPr>
          <w:rFonts w:ascii="Times New Roman" w:hAnsi="Times New Roman" w:eastAsia="华文中宋"/>
          <w:szCs w:val="36"/>
        </w:rPr>
        <w:t>信息化项目建设类预算评审报审资料清单</w:t>
      </w:r>
      <w:r>
        <w:tab/>
      </w:r>
      <w:r>
        <w:fldChar w:fldCharType="end"/>
      </w:r>
    </w:p>
    <w:p>
      <w:pPr>
        <w:pStyle w:val="7"/>
        <w:tabs>
          <w:tab w:val="right" w:leader="dot" w:pos="8306"/>
        </w:tabs>
        <w:ind w:left="420"/>
        <w:rPr>
          <w:szCs w:val="24"/>
        </w:rPr>
      </w:pPr>
      <w:r>
        <w:rPr>
          <w:szCs w:val="24"/>
        </w:rPr>
        <w:fldChar w:fldCharType="end"/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F6"/>
    <w:rsid w:val="002F5AE6"/>
    <w:rsid w:val="006455F6"/>
    <w:rsid w:val="24315EEB"/>
    <w:rsid w:val="45495781"/>
    <w:rsid w:val="47265082"/>
    <w:rsid w:val="4C85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ind w:left="840" w:leftChars="400"/>
    </w:pPr>
  </w:style>
  <w:style w:type="paragraph" w:styleId="3">
    <w:name w:val="toc 1"/>
    <w:basedOn w:val="1"/>
    <w:next w:val="1"/>
    <w:qFormat/>
    <w:uiPriority w:val="39"/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customStyle="1" w:styleId="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748</Characters>
  <Lines>20</Lines>
  <Paragraphs>5</Paragraphs>
  <TotalTime>7</TotalTime>
  <ScaleCrop>false</ScaleCrop>
  <LinksUpToDate>false</LinksUpToDate>
  <CharactersWithSpaces>907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2021-06-15T02:57:00Z</dcterms:created>
  <dc:creator>Administrator</dc:creator>
  <cp:lastModifiedBy>小太阳</cp:lastModifiedBy>
  <cp:lastPrinted>2022-08-26T01:09:00Z</cp:lastPrinted>
  <dcterms:modified xsi:type="dcterms:W3CDTF">2022-10-18T01:27:20Z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36AF6CF53F08499E89B02CB7433C2C2F</vt:lpwstr>
  </property>
</Properties>
</file>