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附件5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56"/>
          <w:szCs w:val="5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6"/>
          <w:szCs w:val="56"/>
          <w:lang w:val="en-US" w:eastAsia="zh-CN"/>
        </w:rPr>
        <w:t>长 子 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56"/>
          <w:szCs w:val="5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6"/>
          <w:szCs w:val="56"/>
        </w:rPr>
        <w:t>农村</w:t>
      </w:r>
      <w:r>
        <w:rPr>
          <w:rFonts w:hint="eastAsia" w:ascii="宋体" w:hAnsi="宋体" w:eastAsia="宋体" w:cs="宋体"/>
          <w:b/>
          <w:bCs/>
          <w:sz w:val="56"/>
          <w:szCs w:val="56"/>
          <w:lang w:val="en-US" w:eastAsia="zh-CN"/>
        </w:rPr>
        <w:t>问题</w:t>
      </w:r>
      <w:r>
        <w:rPr>
          <w:rFonts w:hint="eastAsia" w:ascii="宋体" w:hAnsi="宋体" w:cs="宋体"/>
          <w:b/>
          <w:bCs/>
          <w:sz w:val="56"/>
          <w:szCs w:val="56"/>
          <w:lang w:val="en-US" w:eastAsia="zh-CN"/>
        </w:rPr>
        <w:t>厕所</w:t>
      </w:r>
      <w:r>
        <w:rPr>
          <w:rFonts w:hint="eastAsia" w:ascii="宋体" w:hAnsi="宋体" w:eastAsia="宋体" w:cs="宋体"/>
          <w:b/>
          <w:bCs/>
          <w:sz w:val="56"/>
          <w:szCs w:val="56"/>
          <w:lang w:val="en-US" w:eastAsia="zh-CN"/>
        </w:rPr>
        <w:t>整改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008" w:firstLineChars="500"/>
        <w:textAlignment w:val="auto"/>
        <w:rPr>
          <w:rFonts w:hint="eastAsia" w:ascii="仿宋" w:hAnsi="仿宋" w:eastAsia="仿宋" w:cs="仿宋"/>
          <w:b/>
          <w:bCs/>
          <w:sz w:val="40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96"/>
          <w:szCs w:val="96"/>
        </w:rPr>
      </w:pPr>
      <w:r>
        <w:rPr>
          <w:rFonts w:hint="eastAsia" w:ascii="宋体" w:hAnsi="宋体" w:eastAsia="宋体" w:cs="宋体"/>
          <w:b/>
          <w:bCs/>
          <w:sz w:val="96"/>
          <w:szCs w:val="96"/>
        </w:rPr>
        <w:t>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96"/>
          <w:szCs w:val="96"/>
        </w:rPr>
      </w:pPr>
      <w:r>
        <w:rPr>
          <w:rFonts w:hint="eastAsia" w:ascii="宋体" w:hAnsi="宋体" w:eastAsia="宋体" w:cs="宋体"/>
          <w:b/>
          <w:bCs/>
          <w:sz w:val="96"/>
          <w:szCs w:val="96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96"/>
          <w:szCs w:val="96"/>
        </w:rPr>
      </w:pPr>
      <w:r>
        <w:rPr>
          <w:rFonts w:hint="eastAsia" w:ascii="宋体" w:hAnsi="宋体" w:eastAsia="宋体" w:cs="宋体"/>
          <w:b/>
          <w:bCs/>
          <w:sz w:val="96"/>
          <w:szCs w:val="96"/>
        </w:rPr>
        <w:t>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/>
        <w:ind w:firstLine="0" w:firstLineChars="0"/>
        <w:jc w:val="center"/>
        <w:textAlignment w:val="auto"/>
        <w:rPr>
          <w:sz w:val="56"/>
          <w:szCs w:val="96"/>
        </w:rPr>
      </w:pPr>
      <w:r>
        <w:rPr>
          <w:rFonts w:hint="eastAsia" w:ascii="宋体" w:hAnsi="宋体" w:eastAsia="宋体" w:cs="宋体"/>
          <w:b/>
          <w:bCs/>
          <w:sz w:val="96"/>
          <w:szCs w:val="96"/>
        </w:rPr>
        <w:t>案</w:t>
      </w:r>
    </w:p>
    <w:tbl>
      <w:tblPr>
        <w:tblStyle w:val="6"/>
        <w:tblpPr w:leftFromText="180" w:rightFromText="180" w:vertAnchor="text" w:horzAnchor="page" w:tblpXSpec="center" w:tblpY="1605"/>
        <w:tblOverlap w:val="never"/>
        <w:tblW w:w="4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3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行政村名：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户主姓名：</w:t>
            </w:r>
          </w:p>
        </w:tc>
        <w:tc>
          <w:tcPr>
            <w:tcW w:w="321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户厕编号：</w:t>
            </w:r>
          </w:p>
        </w:tc>
        <w:tc>
          <w:tcPr>
            <w:tcW w:w="321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建档日期：</w:t>
            </w:r>
          </w:p>
        </w:tc>
        <w:tc>
          <w:tcPr>
            <w:tcW w:w="321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vAlign w:val="bottom"/>
          </w:tcPr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pStyle w:val="8"/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4"/>
        <w:keepNext w:val="0"/>
        <w:keepLines w:val="0"/>
        <w:widowControl/>
        <w:suppressLineNumbers w:val="0"/>
        <w:jc w:val="center"/>
        <w:rPr>
          <w:rFonts w:hint="eastAsia" w:ascii="新宋体" w:hAnsi="新宋体" w:eastAsia="新宋体" w:cs="新宋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给农民朋友的一封信</w:t>
      </w:r>
    </w:p>
    <w:p>
      <w:pPr>
        <w:pStyle w:val="4"/>
        <w:keepNext w:val="0"/>
        <w:keepLines w:val="0"/>
        <w:widowControl/>
        <w:suppressLineNumbers w:val="0"/>
        <w:rPr>
          <w:vanish/>
        </w:rPr>
      </w:pPr>
      <w:r>
        <w:rPr>
          <w:vanish/>
        </w:rPr>
        <w:t>原标题：致广大改厕农户的一封信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广大农民朋友们：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    县委、县政府十分关心你们的身体健康，正在响应党中央、国务院的号召，推进农村“厕所革命”，</w:t>
      </w:r>
      <w:r>
        <w:rPr>
          <w:rFonts w:hint="eastAsia" w:ascii="仿宋_GB2312" w:hAnsi="仿宋_GB2312" w:eastAsia="仿宋_GB2312" w:cs="仿宋_GB2312"/>
          <w:sz w:val="28"/>
          <w:szCs w:val="28"/>
        </w:rPr>
        <w:t>着力解决这一影响农村人居环境、制约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你们</w:t>
      </w:r>
      <w:r>
        <w:rPr>
          <w:rFonts w:hint="eastAsia" w:ascii="仿宋_GB2312" w:hAnsi="仿宋_GB2312" w:eastAsia="仿宋_GB2312" w:cs="仿宋_GB2312"/>
          <w:sz w:val="28"/>
          <w:szCs w:val="28"/>
        </w:rPr>
        <w:t>生活品质提升的短板问题。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遍布农村的不卫生厕所，由于存在未发酵、未杀菌的弊端，臭气冲天，蚊蝇蛆成群。粪便中的细菌、病毒、寄生虫严重污染了空气和水源，导致传染病多发高发。因此，要想少得病，厕所要革命。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“厕所革命”的主要任务：积极提倡厕所退街、进院、入室。用几年时间将广大农村的厕所全部改建为卫生厕所，基本消灭疾病的传播源。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改厕主推模式：主要有粪污集中处理式（通风改良卫生厕所）、水冲厕所、三格式卫生厕所等。同时还有其他模式，根据自身实际情况进行改造。改造后厕屋要达到“四有”、“三无”标准，“四有”：有墙、有顶、有水、有电，“三无”：无蝇蛆、无臭味、无粪便暴露。粪池达到不渗不漏、及时清掏、粪便无害化处理的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户厕建设改造完成后，由农户自行使用、管理、维护，因此，要注意掌握厕所使用常识，及时清除使用隐患。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希望广大农民朋友们，积极响应县委、县政府号召，在村党支部的带领下，群策群力，共同努力，打一场“厕所革命”的漂亮仗。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 xml:space="preserve">最后，祝广大农民朋友们身体健康、万事如意！          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5440" w:firstLineChars="170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</w:t>
      </w:r>
    </w:p>
    <w:p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C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长子县农业农村局</w:t>
      </w: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3A1C2ED2"/>
    <w:rsid w:val="06995A6E"/>
    <w:rsid w:val="1102547E"/>
    <w:rsid w:val="20DA756F"/>
    <w:rsid w:val="2D9818DA"/>
    <w:rsid w:val="3A1C2ED2"/>
    <w:rsid w:val="6AC7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No Spacing_ad81b47b-6779-4c76-b471-79375858c8cb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character" w:customStyle="1" w:styleId="9">
    <w:name w:val="font61"/>
    <w:basedOn w:val="7"/>
    <w:uiPriority w:val="0"/>
    <w:rPr>
      <w:rFonts w:hint="eastAsia" w:ascii="宋体" w:hAnsi="宋体" w:eastAsia="宋体" w:cs="宋体"/>
      <w:color w:val="000000"/>
      <w:sz w:val="16"/>
      <w:szCs w:val="16"/>
      <w:u w:val="single"/>
    </w:rPr>
  </w:style>
  <w:style w:type="character" w:customStyle="1" w:styleId="10">
    <w:name w:val="font01"/>
    <w:basedOn w:val="7"/>
    <w:qFormat/>
    <w:uiPriority w:val="0"/>
    <w:rPr>
      <w:rFonts w:hint="default" w:ascii="方正小标宋简体" w:hAnsi="方正小标宋简体" w:eastAsia="方正小标宋简体" w:cs="方正小标宋简体"/>
      <w:color w:val="000000"/>
      <w:sz w:val="40"/>
      <w:szCs w:val="40"/>
      <w:u w:val="singl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2023-08-23T07:59:00Z</dcterms:created>
  <dc:creator>Administrator</dc:creator>
  <cp:lastModifiedBy>Administrator</cp:lastModifiedBy>
  <dcterms:modified xsi:type="dcterms:W3CDTF">2023-08-23T08:05:26Z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BD12B708ACB448559A01378AA2BE4763_13</vt:lpwstr>
  </property>
</Properties>
</file>