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0"/>
          <w:szCs w:val="32"/>
          <w:lang w:eastAsia="zh-CN"/>
        </w:rPr>
      </w:pPr>
      <w:r>
        <w:rPr>
          <w:rFonts w:hint="eastAsia" w:ascii="方正小标宋简体" w:hAnsi="方正小标宋简体" w:eastAsia="方正小标宋简体" w:cs="方正小标宋简体"/>
          <w:b w:val="0"/>
          <w:bCs w:val="0"/>
          <w:color w:val="auto"/>
          <w:sz w:val="40"/>
          <w:szCs w:val="32"/>
          <w:lang w:eastAsia="zh-CN"/>
        </w:rPr>
        <w:t>长子县农村厕所改造标准（内置式）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20"/>
          <w:szCs w:val="16"/>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楷体_GB2312" w:hAnsi="楷体_GB2312" w:eastAsia="楷体_GB2312" w:cs="楷体_GB2312"/>
          <w:b w:val="0"/>
          <w:bCs w:val="0"/>
          <w:color w:val="auto"/>
          <w:sz w:val="28"/>
          <w:szCs w:val="28"/>
          <w:lang w:val="en-US" w:eastAsia="zh-CN"/>
        </w:rPr>
        <w:t>1.</w:t>
      </w:r>
      <w:r>
        <w:rPr>
          <w:rFonts w:hint="eastAsia" w:ascii="楷体_GB2312" w:hAnsi="楷体_GB2312" w:eastAsia="楷体_GB2312" w:cs="楷体_GB2312"/>
          <w:b w:val="0"/>
          <w:bCs w:val="0"/>
          <w:color w:val="auto"/>
          <w:sz w:val="28"/>
          <w:szCs w:val="28"/>
          <w:lang w:eastAsia="zh-CN"/>
        </w:rPr>
        <w:t>厕具标准：</w:t>
      </w:r>
      <w:r>
        <w:rPr>
          <w:rFonts w:hint="eastAsia" w:ascii="仿宋_GB2312" w:hAnsi="仿宋_GB2312" w:eastAsia="仿宋_GB2312" w:cs="仿宋_GB2312"/>
          <w:b w:val="0"/>
          <w:bCs w:val="0"/>
          <w:color w:val="auto"/>
          <w:sz w:val="28"/>
          <w:szCs w:val="28"/>
          <w:lang w:eastAsia="zh-CN"/>
        </w:rPr>
        <w:t>安装蹲便器或坐便器由群众自行选择其一。坐便器尺寸高度不低于40公分；蹲便器尺寸不小</w:t>
      </w:r>
      <w:bookmarkStart w:id="0" w:name="_GoBack"/>
      <w:bookmarkEnd w:id="0"/>
      <w:r>
        <w:rPr>
          <w:rFonts w:hint="eastAsia" w:ascii="仿宋_GB2312" w:hAnsi="仿宋_GB2312" w:eastAsia="仿宋_GB2312" w:cs="仿宋_GB2312"/>
          <w:b w:val="0"/>
          <w:bCs w:val="0"/>
          <w:color w:val="auto"/>
          <w:sz w:val="28"/>
          <w:szCs w:val="28"/>
          <w:lang w:eastAsia="zh-CN"/>
        </w:rPr>
        <w:t>于52 cm×42 cm；下粪口必须配置防臭装置；蹲便器、坐便器以白色陶瓷为主，可以水旱两用。</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楷体_GB2312" w:hAnsi="楷体_GB2312" w:eastAsia="楷体_GB2312" w:cs="楷体_GB2312"/>
          <w:b w:val="0"/>
          <w:bCs w:val="0"/>
          <w:color w:val="auto"/>
          <w:sz w:val="28"/>
          <w:szCs w:val="28"/>
          <w:lang w:eastAsia="zh-CN"/>
        </w:rPr>
        <w:t>2</w:t>
      </w:r>
      <w:r>
        <w:rPr>
          <w:rFonts w:hint="eastAsia" w:ascii="楷体_GB2312" w:hAnsi="楷体_GB2312" w:eastAsia="楷体_GB2312" w:cs="楷体_GB2312"/>
          <w:b w:val="0"/>
          <w:bCs w:val="0"/>
          <w:color w:val="auto"/>
          <w:sz w:val="28"/>
          <w:szCs w:val="28"/>
          <w:lang w:val="en-US" w:eastAsia="zh-CN"/>
        </w:rPr>
        <w:t>.</w:t>
      </w:r>
      <w:r>
        <w:rPr>
          <w:rFonts w:hint="eastAsia" w:ascii="楷体_GB2312" w:hAnsi="楷体_GB2312" w:eastAsia="楷体_GB2312" w:cs="楷体_GB2312"/>
          <w:b w:val="0"/>
          <w:bCs w:val="0"/>
          <w:color w:val="auto"/>
          <w:sz w:val="28"/>
          <w:szCs w:val="28"/>
          <w:lang w:eastAsia="zh-CN"/>
        </w:rPr>
        <w:t>便器安装：</w:t>
      </w:r>
      <w:r>
        <w:rPr>
          <w:rFonts w:hint="eastAsia" w:ascii="仿宋_GB2312" w:hAnsi="仿宋_GB2312" w:eastAsia="仿宋_GB2312" w:cs="仿宋_GB2312"/>
          <w:b w:val="0"/>
          <w:bCs w:val="0"/>
          <w:color w:val="auto"/>
          <w:sz w:val="28"/>
          <w:szCs w:val="28"/>
          <w:lang w:eastAsia="zh-CN"/>
        </w:rPr>
        <w:t>便器安装在坑口，要安装牢固，原厕口要用水泥砂浆密封。</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楷体_GB2312" w:hAnsi="楷体_GB2312" w:eastAsia="楷体_GB2312" w:cs="楷体_GB2312"/>
          <w:b w:val="0"/>
          <w:bCs w:val="0"/>
          <w:color w:val="auto"/>
          <w:sz w:val="28"/>
          <w:szCs w:val="28"/>
          <w:lang w:val="en-US" w:eastAsia="zh-CN"/>
        </w:rPr>
        <w:t>3.内置式化粪池：</w:t>
      </w:r>
      <w:r>
        <w:rPr>
          <w:rFonts w:hint="eastAsia" w:ascii="仿宋_GB2312" w:hAnsi="仿宋_GB2312" w:eastAsia="仿宋_GB2312" w:cs="仿宋_GB2312"/>
          <w:b w:val="0"/>
          <w:bCs w:val="0"/>
          <w:color w:val="auto"/>
          <w:sz w:val="28"/>
          <w:szCs w:val="28"/>
          <w:lang w:val="en-US" w:eastAsia="zh-CN"/>
        </w:rPr>
        <w:t>独立容积不小于1.2m³，采用防腐抗拉伸柔性材料。地面以下所有构件选用防腐材料，如PVC、不锈钢等。</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560"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4.冲水系统：</w:t>
      </w:r>
      <w:r>
        <w:rPr>
          <w:rFonts w:hint="eastAsia" w:ascii="仿宋_GB2312" w:hAnsi="仿宋_GB2312" w:eastAsia="仿宋_GB2312" w:cs="仿宋_GB2312"/>
          <w:b w:val="0"/>
          <w:bCs w:val="0"/>
          <w:color w:val="auto"/>
          <w:sz w:val="28"/>
          <w:szCs w:val="28"/>
          <w:lang w:val="en-US" w:eastAsia="zh-CN"/>
        </w:rPr>
        <w:t>安装内置冲水系统，做到冬季不冻。冲水装置储水容积不小于100L，抽水装置动力大于300W，扬程不低于10米，流量不小于1m³/小时。</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楷体_GB2312" w:hAnsi="楷体_GB2312" w:eastAsia="楷体_GB2312" w:cs="楷体_GB2312"/>
          <w:b w:val="0"/>
          <w:bCs w:val="0"/>
          <w:color w:val="auto"/>
          <w:sz w:val="28"/>
          <w:szCs w:val="28"/>
          <w:lang w:val="en-US" w:eastAsia="zh-CN"/>
        </w:rPr>
        <w:t>5.</w:t>
      </w:r>
      <w:r>
        <w:rPr>
          <w:rFonts w:hint="eastAsia" w:ascii="楷体_GB2312" w:hAnsi="楷体_GB2312" w:eastAsia="楷体_GB2312" w:cs="楷体_GB2312"/>
          <w:b w:val="0"/>
          <w:bCs w:val="0"/>
          <w:color w:val="auto"/>
          <w:sz w:val="28"/>
          <w:szCs w:val="28"/>
          <w:lang w:eastAsia="zh-CN"/>
        </w:rPr>
        <w:t>地面处理：</w:t>
      </w:r>
      <w:r>
        <w:rPr>
          <w:rFonts w:hint="eastAsia" w:ascii="仿宋_GB2312" w:hAnsi="仿宋_GB2312" w:eastAsia="仿宋_GB2312" w:cs="仿宋_GB2312"/>
          <w:b w:val="0"/>
          <w:bCs w:val="0"/>
          <w:color w:val="auto"/>
          <w:sz w:val="28"/>
          <w:szCs w:val="28"/>
          <w:lang w:eastAsia="zh-CN"/>
        </w:rPr>
        <w:t>原厕所口封住，其余地面用C20混凝土铺设抹平，地面厚度不少于</w:t>
      </w: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lang w:eastAsia="zh-CN"/>
        </w:rPr>
        <w:t>cm</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val="0"/>
          <w:bCs w:val="0"/>
          <w:color w:val="auto"/>
          <w:sz w:val="28"/>
          <w:szCs w:val="28"/>
          <w:lang w:eastAsia="zh-CN"/>
        </w:rPr>
        <w:t>做到平整。预留的抽粪口要用子母盖或者小型井盖盖严。</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楷体_GB2312" w:hAnsi="楷体_GB2312" w:eastAsia="楷体_GB2312" w:cs="楷体_GB2312"/>
          <w:b w:val="0"/>
          <w:bCs w:val="0"/>
          <w:color w:val="auto"/>
          <w:sz w:val="28"/>
          <w:szCs w:val="28"/>
          <w:lang w:val="en-US" w:eastAsia="zh-CN"/>
        </w:rPr>
        <w:t>6.</w:t>
      </w:r>
      <w:r>
        <w:rPr>
          <w:rFonts w:hint="eastAsia" w:ascii="楷体_GB2312" w:hAnsi="楷体_GB2312" w:eastAsia="楷体_GB2312" w:cs="楷体_GB2312"/>
          <w:b w:val="0"/>
          <w:bCs w:val="0"/>
          <w:color w:val="auto"/>
          <w:sz w:val="28"/>
          <w:szCs w:val="28"/>
          <w:lang w:eastAsia="zh-CN"/>
        </w:rPr>
        <w:t>排气管安装：</w:t>
      </w:r>
      <w:r>
        <w:rPr>
          <w:rFonts w:hint="eastAsia" w:ascii="仿宋_GB2312" w:hAnsi="仿宋_GB2312" w:eastAsia="仿宋_GB2312" w:cs="仿宋_GB2312"/>
          <w:b w:val="0"/>
          <w:bCs w:val="0"/>
          <w:color w:val="auto"/>
          <w:sz w:val="28"/>
          <w:szCs w:val="28"/>
          <w:lang w:eastAsia="zh-CN"/>
        </w:rPr>
        <w:t>安装直径110</w:t>
      </w:r>
      <w:r>
        <w:rPr>
          <w:rFonts w:hint="eastAsia" w:ascii="仿宋_GB2312" w:hAnsi="仿宋_GB2312" w:eastAsia="仿宋_GB2312" w:cs="仿宋_GB2312"/>
          <w:b w:val="0"/>
          <w:bCs w:val="0"/>
          <w:color w:val="auto"/>
          <w:sz w:val="28"/>
          <w:szCs w:val="28"/>
          <w:lang w:val="en-US" w:eastAsia="zh-CN"/>
        </w:rPr>
        <w:t>毫米</w:t>
      </w:r>
      <w:r>
        <w:rPr>
          <w:rFonts w:hint="eastAsia" w:ascii="仿宋_GB2312" w:hAnsi="仿宋_GB2312" w:eastAsia="仿宋_GB2312" w:cs="仿宋_GB2312"/>
          <w:b w:val="0"/>
          <w:bCs w:val="0"/>
          <w:color w:val="auto"/>
          <w:sz w:val="28"/>
          <w:szCs w:val="28"/>
          <w:lang w:eastAsia="zh-CN"/>
        </w:rPr>
        <w:t>pvc排气管，下端深入厕所，要垂直靠墙，高度要高出墙体且不低于</w:t>
      </w:r>
      <w:r>
        <w:rPr>
          <w:rFonts w:hint="eastAsia" w:ascii="仿宋_GB2312" w:hAnsi="仿宋_GB2312" w:eastAsia="仿宋_GB2312" w:cs="仿宋_GB2312"/>
          <w:b w:val="0"/>
          <w:bCs w:val="0"/>
          <w:color w:val="auto"/>
          <w:sz w:val="28"/>
          <w:szCs w:val="28"/>
          <w:lang w:val="en-US" w:eastAsia="zh-CN"/>
        </w:rPr>
        <w:t>3.6m</w:t>
      </w:r>
      <w:r>
        <w:rPr>
          <w:rFonts w:hint="eastAsia" w:ascii="仿宋_GB2312" w:hAnsi="仿宋_GB2312" w:eastAsia="仿宋_GB2312" w:cs="仿宋_GB2312"/>
          <w:b w:val="0"/>
          <w:bCs w:val="0"/>
          <w:color w:val="auto"/>
          <w:sz w:val="28"/>
          <w:szCs w:val="28"/>
          <w:lang w:eastAsia="zh-CN"/>
        </w:rPr>
        <w:t>，顶部安透气帽，排气管要用配套管箍固定。</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楷体_GB2312" w:hAnsi="楷体_GB2312" w:eastAsia="楷体_GB2312" w:cs="楷体_GB2312"/>
          <w:b w:val="0"/>
          <w:bCs w:val="0"/>
          <w:color w:val="auto"/>
          <w:sz w:val="28"/>
          <w:szCs w:val="28"/>
          <w:lang w:val="en-US" w:eastAsia="zh-CN"/>
        </w:rPr>
        <w:t>7.</w:t>
      </w:r>
      <w:r>
        <w:rPr>
          <w:rFonts w:hint="eastAsia" w:ascii="楷体_GB2312" w:hAnsi="楷体_GB2312" w:eastAsia="楷体_GB2312" w:cs="楷体_GB2312"/>
          <w:b w:val="0"/>
          <w:bCs w:val="0"/>
          <w:color w:val="auto"/>
          <w:sz w:val="28"/>
          <w:szCs w:val="28"/>
          <w:lang w:eastAsia="zh-CN"/>
        </w:rPr>
        <w:t>墙体墙面：</w:t>
      </w:r>
      <w:r>
        <w:rPr>
          <w:rFonts w:hint="eastAsia" w:ascii="仿宋_GB2312" w:hAnsi="仿宋_GB2312" w:eastAsia="仿宋_GB2312" w:cs="仿宋_GB2312"/>
          <w:b w:val="0"/>
          <w:bCs w:val="0"/>
          <w:color w:val="auto"/>
          <w:sz w:val="28"/>
          <w:szCs w:val="28"/>
          <w:lang w:eastAsia="zh-CN"/>
        </w:rPr>
        <w:t>厕所四周要有墙体且不低于1.</w:t>
      </w: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lang w:eastAsia="zh-CN"/>
        </w:rPr>
        <w:t>米，内外墙面水泥砂浆抹面。</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560"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8.</w:t>
      </w:r>
      <w:r>
        <w:rPr>
          <w:rFonts w:hint="eastAsia" w:ascii="楷体_GB2312" w:hAnsi="楷体_GB2312" w:eastAsia="楷体_GB2312" w:cs="楷体_GB2312"/>
          <w:b w:val="0"/>
          <w:bCs w:val="0"/>
          <w:color w:val="auto"/>
          <w:sz w:val="28"/>
          <w:szCs w:val="28"/>
          <w:lang w:eastAsia="zh-CN"/>
        </w:rPr>
        <w:t>厕顶：</w:t>
      </w:r>
      <w:r>
        <w:rPr>
          <w:rFonts w:hint="eastAsia" w:ascii="仿宋_GB2312" w:hAnsi="仿宋_GB2312" w:eastAsia="仿宋_GB2312" w:cs="仿宋_GB2312"/>
          <w:b w:val="0"/>
          <w:bCs w:val="0"/>
          <w:color w:val="auto"/>
          <w:sz w:val="28"/>
          <w:szCs w:val="28"/>
          <w:lang w:eastAsia="zh-CN"/>
        </w:rPr>
        <w:t>无厕顶的要做厕顶（最大</w:t>
      </w: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lang w:eastAsia="zh-CN"/>
        </w:rPr>
        <w:t>），可用厚</w:t>
      </w:r>
      <w:r>
        <w:rPr>
          <w:rFonts w:hint="eastAsia" w:ascii="仿宋_GB2312" w:hAnsi="仿宋_GB2312" w:eastAsia="仿宋_GB2312" w:cs="仿宋_GB2312"/>
          <w:b w:val="0"/>
          <w:bCs w:val="0"/>
          <w:color w:val="auto"/>
          <w:sz w:val="28"/>
          <w:szCs w:val="28"/>
          <w:lang w:val="en-US" w:eastAsia="zh-CN"/>
        </w:rPr>
        <w:t>3mm</w:t>
      </w:r>
      <w:r>
        <w:rPr>
          <w:rFonts w:hint="eastAsia" w:ascii="仿宋_GB2312" w:hAnsi="仿宋_GB2312" w:eastAsia="仿宋_GB2312" w:cs="仿宋_GB2312"/>
          <w:b w:val="0"/>
          <w:bCs w:val="0"/>
          <w:color w:val="auto"/>
          <w:sz w:val="28"/>
          <w:szCs w:val="28"/>
          <w:lang w:eastAsia="zh-CN"/>
        </w:rPr>
        <w:t>方钢（4*6</w:t>
      </w:r>
      <w:r>
        <w:rPr>
          <w:rFonts w:hint="eastAsia" w:ascii="仿宋_GB2312" w:hAnsi="仿宋_GB2312" w:eastAsia="仿宋_GB2312" w:cs="仿宋_GB2312"/>
          <w:b w:val="0"/>
          <w:bCs w:val="0"/>
          <w:color w:val="auto"/>
          <w:sz w:val="28"/>
          <w:szCs w:val="28"/>
          <w:lang w:val="en-US" w:eastAsia="zh-CN"/>
        </w:rPr>
        <w:t>c</w:t>
      </w:r>
      <w:r>
        <w:rPr>
          <w:rFonts w:hint="eastAsia" w:ascii="仿宋_GB2312" w:hAnsi="仿宋_GB2312" w:eastAsia="仿宋_GB2312" w:cs="仿宋_GB2312"/>
          <w:b w:val="0"/>
          <w:bCs w:val="0"/>
          <w:color w:val="auto"/>
          <w:sz w:val="28"/>
          <w:szCs w:val="28"/>
          <w:lang w:eastAsia="zh-CN"/>
        </w:rPr>
        <w:t>m)支撑彩钢瓦。方钢用膨胀螺栓固定在墙体侧面。顶棚彩钢瓦（厚0.5mm）做成一字坡。彩钢瓦颜色选用灰色。也可安装厕屋，厕屋面积不小于</w:t>
      </w:r>
      <w:r>
        <w:rPr>
          <w:rFonts w:hint="eastAsia" w:ascii="仿宋_GB2312" w:hAnsi="仿宋_GB2312" w:eastAsia="仿宋_GB2312" w:cs="仿宋_GB2312"/>
          <w:b w:val="0"/>
          <w:bCs w:val="0"/>
          <w:color w:val="auto"/>
          <w:sz w:val="28"/>
          <w:szCs w:val="28"/>
          <w:lang w:val="en-US" w:eastAsia="zh-CN"/>
        </w:rPr>
        <w:t>1.3m*1.3m。</w:t>
      </w:r>
    </w:p>
    <w:p>
      <w:pPr>
        <w:keepNext w:val="0"/>
        <w:keepLines w:val="0"/>
        <w:pageBreakBefore w:val="0"/>
        <w:widowControl w:val="0"/>
        <w:kinsoku/>
        <w:wordWrap/>
        <w:topLinePunct w:val="0"/>
        <w:autoSpaceDE/>
        <w:autoSpaceDN/>
        <w:bidi w:val="0"/>
        <w:spacing w:line="560" w:lineRule="exact"/>
        <w:ind w:firstLine="560" w:firstLineChars="200"/>
      </w:pPr>
      <w:r>
        <w:rPr>
          <w:rFonts w:hint="eastAsia" w:ascii="仿宋_GB2312" w:hAnsi="仿宋_GB2312" w:eastAsia="仿宋_GB2312" w:cs="仿宋_GB2312"/>
          <w:b w:val="0"/>
          <w:bCs w:val="0"/>
          <w:color w:val="auto"/>
          <w:sz w:val="28"/>
          <w:szCs w:val="28"/>
          <w:lang w:eastAsia="zh-CN"/>
        </w:rPr>
        <w:t>施工中的各种材料需具有合格证及出厂检验文件并经监理签字确认后方可使用。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40B86942"/>
    <w:rsid w:val="40B86942"/>
    <w:rsid w:val="5FBC5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unhideWhenUsed/>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2023-07-31T08:32:00Z</dcterms:created>
  <dc:creator>Administrator</dc:creator>
  <cp:lastModifiedBy>Administrator</cp:lastModifiedBy>
  <dcterms:modified xsi:type="dcterms:W3CDTF">2023-07-31T08:38:17Z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8844B4EC7A6D4CAF9B65118B25F322FF_13</vt:lpwstr>
  </property>
</Properties>
</file>