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37" w:rsidRDefault="00070737" w:rsidP="00E04F90">
      <w:pPr>
        <w:spacing w:before="173" w:afterLines="50" w:line="540" w:lineRule="exact"/>
        <w:ind w:firstLine="35"/>
        <w:jc w:val="left"/>
        <w:rPr>
          <w:rFonts w:ascii="宋体" w:hAnsi="宋体" w:cs="宋体"/>
          <w:sz w:val="29"/>
          <w:szCs w:val="29"/>
        </w:rPr>
      </w:pPr>
      <w:r>
        <w:rPr>
          <w:rFonts w:ascii="宋体" w:hAnsi="宋体" w:cs="宋体"/>
          <w:spacing w:val="-14"/>
          <w:w w:val="99"/>
          <w:sz w:val="29"/>
          <w:szCs w:val="29"/>
        </w:rPr>
        <w:t>附</w:t>
      </w:r>
      <w:r>
        <w:rPr>
          <w:rFonts w:ascii="宋体" w:hAnsi="宋体" w:cs="宋体"/>
          <w:spacing w:val="-61"/>
          <w:sz w:val="29"/>
          <w:szCs w:val="29"/>
        </w:rPr>
        <w:t xml:space="preserve"> </w:t>
      </w:r>
      <w:r>
        <w:rPr>
          <w:rFonts w:ascii="宋体" w:hAnsi="宋体" w:cs="宋体"/>
          <w:spacing w:val="-14"/>
          <w:w w:val="99"/>
          <w:sz w:val="29"/>
          <w:szCs w:val="29"/>
        </w:rPr>
        <w:t>件</w:t>
      </w:r>
      <w:r>
        <w:rPr>
          <w:rFonts w:ascii="宋体" w:hAnsi="宋体" w:cs="宋体"/>
          <w:spacing w:val="-43"/>
          <w:sz w:val="29"/>
          <w:szCs w:val="29"/>
        </w:rPr>
        <w:t xml:space="preserve"> </w:t>
      </w:r>
      <w:r>
        <w:rPr>
          <w:rFonts w:ascii="宋体" w:hAnsi="宋体" w:cs="宋体"/>
          <w:spacing w:val="-14"/>
          <w:w w:val="99"/>
          <w:sz w:val="29"/>
          <w:szCs w:val="29"/>
        </w:rPr>
        <w:t>1</w:t>
      </w:r>
    </w:p>
    <w:p w:rsidR="00070737" w:rsidRDefault="00070737" w:rsidP="00E04F90">
      <w:pPr>
        <w:spacing w:afterLines="50" w:line="54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长子县园林绿化中心</w:t>
      </w:r>
    </w:p>
    <w:p w:rsidR="00CA3AE7" w:rsidRPr="004C549C" w:rsidRDefault="00070737" w:rsidP="00E04F90">
      <w:pPr>
        <w:spacing w:before="58" w:afterLines="50" w:line="540" w:lineRule="exact"/>
        <w:ind w:left="220" w:hangingChars="50" w:hanging="220"/>
        <w:jc w:val="center"/>
        <w:rPr>
          <w:rFonts w:asciiTheme="minorEastAsia" w:eastAsiaTheme="minorEastAsia" w:hAnsiTheme="minorEastAsia" w:cs="宋体"/>
          <w:sz w:val="28"/>
          <w:szCs w:val="28"/>
        </w:rPr>
      </w:pPr>
      <w:r>
        <w:rPr>
          <w:rFonts w:asciiTheme="majorEastAsia" w:eastAsiaTheme="majorEastAsia" w:hAnsiTheme="majorEastAsia" w:hint="eastAsia"/>
          <w:sz w:val="44"/>
          <w:szCs w:val="44"/>
        </w:rPr>
        <w:t>2022年度部门预算</w:t>
      </w:r>
      <w:r w:rsidR="00CA3AE7">
        <w:rPr>
          <w:rFonts w:asciiTheme="majorEastAsia" w:eastAsiaTheme="majorEastAsia" w:hAnsiTheme="majorEastAsia" w:hint="eastAsia"/>
          <w:sz w:val="44"/>
          <w:szCs w:val="44"/>
        </w:rPr>
        <w:t xml:space="preserve">                     </w:t>
      </w:r>
      <w:r w:rsidR="00CA3AE7" w:rsidRPr="004C549C">
        <w:rPr>
          <w:rFonts w:asciiTheme="minorEastAsia" w:eastAsiaTheme="minorEastAsia" w:hAnsiTheme="minorEastAsia" w:cs="宋体"/>
          <w:sz w:val="28"/>
          <w:szCs w:val="28"/>
        </w:rPr>
        <w:t>目</w:t>
      </w:r>
      <w:r w:rsidR="00CA3AE7" w:rsidRPr="004C549C">
        <w:rPr>
          <w:rFonts w:asciiTheme="minorEastAsia" w:eastAsiaTheme="minorEastAsia" w:hAnsiTheme="minorEastAsia" w:cs="宋体" w:hint="eastAsia"/>
          <w:sz w:val="28"/>
          <w:szCs w:val="28"/>
        </w:rPr>
        <w:t xml:space="preserve">    录</w:t>
      </w:r>
    </w:p>
    <w:p w:rsidR="00CA3AE7" w:rsidRPr="004C549C" w:rsidRDefault="00CA3AE7" w:rsidP="00E04F90">
      <w:pPr>
        <w:spacing w:afterLines="50" w:line="540" w:lineRule="exact"/>
        <w:jc w:val="left"/>
        <w:rPr>
          <w:rFonts w:asciiTheme="minorEastAsia" w:eastAsiaTheme="minorEastAsia" w:hAnsiTheme="minorEastAsia"/>
          <w:sz w:val="28"/>
          <w:szCs w:val="28"/>
        </w:rPr>
      </w:pPr>
    </w:p>
    <w:p w:rsidR="00CA3AE7" w:rsidRPr="004C549C" w:rsidRDefault="00CA3AE7" w:rsidP="00E04F90">
      <w:pPr>
        <w:spacing w:before="95" w:afterLines="50" w:line="540" w:lineRule="exact"/>
        <w:ind w:firstLine="35"/>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1"/>
          <w:sz w:val="28"/>
          <w:szCs w:val="28"/>
        </w:rPr>
        <w:t>第一部分</w:t>
      </w:r>
      <w:r w:rsidRPr="004C549C">
        <w:rPr>
          <w:rFonts w:asciiTheme="minorEastAsia" w:eastAsiaTheme="minorEastAsia" w:hAnsiTheme="minorEastAsia" w:cs="宋体" w:hint="eastAsia"/>
          <w:spacing w:val="-1"/>
          <w:sz w:val="28"/>
          <w:szCs w:val="28"/>
        </w:rPr>
        <w:t xml:space="preserve"> 概况</w:t>
      </w:r>
      <w:r w:rsidRPr="004C549C">
        <w:rPr>
          <w:rFonts w:asciiTheme="minorEastAsia" w:eastAsiaTheme="minorEastAsia" w:hAnsiTheme="minorEastAsia" w:cs="宋体"/>
          <w:spacing w:val="-1"/>
          <w:sz w:val="28"/>
          <w:szCs w:val="28"/>
        </w:rPr>
        <w:t>……………………………………………………</w:t>
      </w:r>
      <w:r w:rsidRPr="004C549C">
        <w:rPr>
          <w:rFonts w:asciiTheme="minorEastAsia" w:eastAsiaTheme="minorEastAsia" w:hAnsiTheme="minorEastAsia" w:cs="宋体"/>
          <w:spacing w:val="-2"/>
          <w:sz w:val="28"/>
          <w:szCs w:val="28"/>
        </w:rPr>
        <w:t>……</w:t>
      </w:r>
      <w:r w:rsidRPr="004C549C">
        <w:rPr>
          <w:rFonts w:asciiTheme="minorEastAsia" w:eastAsiaTheme="minorEastAsia" w:hAnsiTheme="minorEastAsia" w:cs="宋体"/>
          <w:sz w:val="28"/>
          <w:szCs w:val="28"/>
        </w:rPr>
        <w:t>…</w:t>
      </w:r>
      <w:r>
        <w:rPr>
          <w:rFonts w:asciiTheme="minorEastAsia" w:eastAsiaTheme="minorEastAsia" w:hAnsiTheme="minorEastAsia" w:cs="宋体" w:hint="eastAsia"/>
          <w:spacing w:val="-1"/>
          <w:sz w:val="28"/>
          <w:szCs w:val="28"/>
        </w:rPr>
        <w:t>2</w:t>
      </w:r>
    </w:p>
    <w:p w:rsidR="00CA3AE7" w:rsidRPr="004C549C" w:rsidRDefault="00CA3AE7" w:rsidP="00E04F90">
      <w:pPr>
        <w:spacing w:before="274" w:afterLines="50" w:line="540" w:lineRule="exact"/>
        <w:ind w:firstLine="567"/>
        <w:rPr>
          <w:rFonts w:asciiTheme="minorEastAsia" w:eastAsiaTheme="minorEastAsia" w:hAnsiTheme="minorEastAsia" w:cs="宋体"/>
          <w:sz w:val="28"/>
          <w:szCs w:val="28"/>
        </w:rPr>
      </w:pPr>
      <w:r w:rsidRPr="004C549C">
        <w:rPr>
          <w:rFonts w:asciiTheme="minorEastAsia" w:eastAsiaTheme="minorEastAsia" w:hAnsiTheme="minorEastAsia" w:cs="宋体"/>
          <w:position w:val="3"/>
          <w:sz w:val="28"/>
          <w:szCs w:val="28"/>
        </w:rPr>
        <w:t>一</w:t>
      </w:r>
      <w:r w:rsidRPr="004C549C">
        <w:rPr>
          <w:rFonts w:asciiTheme="minorEastAsia" w:eastAsiaTheme="minorEastAsia" w:hAnsiTheme="minorEastAsia" w:cs="宋体" w:hint="eastAsia"/>
          <w:spacing w:val="-1"/>
          <w:sz w:val="28"/>
          <w:szCs w:val="28"/>
        </w:rPr>
        <w:t>、本单位职责</w:t>
      </w:r>
      <w:r w:rsidRPr="004C549C">
        <w:rPr>
          <w:rFonts w:asciiTheme="minorEastAsia" w:eastAsiaTheme="minorEastAsia" w:hAnsiTheme="minorEastAsia" w:cs="宋体"/>
          <w:position w:val="3"/>
          <w:sz w:val="28"/>
          <w:szCs w:val="28"/>
        </w:rPr>
        <w:t>………………………………………………</w:t>
      </w:r>
      <w:r w:rsidRPr="004C549C">
        <w:rPr>
          <w:rFonts w:asciiTheme="minorEastAsia" w:eastAsiaTheme="minorEastAsia" w:hAnsiTheme="minorEastAsia" w:cs="宋体"/>
          <w:spacing w:val="-2"/>
          <w:sz w:val="28"/>
          <w:szCs w:val="28"/>
        </w:rPr>
        <w:t>……</w:t>
      </w:r>
      <w:r w:rsidRPr="004C549C">
        <w:rPr>
          <w:rFonts w:asciiTheme="minorEastAsia" w:eastAsiaTheme="minorEastAsia" w:hAnsiTheme="minorEastAsia" w:cs="宋体"/>
          <w:sz w:val="28"/>
          <w:szCs w:val="28"/>
        </w:rPr>
        <w:t>…</w:t>
      </w:r>
      <w:r>
        <w:rPr>
          <w:rFonts w:asciiTheme="minorEastAsia" w:eastAsiaTheme="minorEastAsia" w:hAnsiTheme="minorEastAsia" w:cs="宋体" w:hint="eastAsia"/>
          <w:position w:val="3"/>
          <w:sz w:val="28"/>
          <w:szCs w:val="28"/>
        </w:rPr>
        <w:t>2</w:t>
      </w:r>
    </w:p>
    <w:p w:rsidR="00CA3AE7" w:rsidRPr="004C549C" w:rsidRDefault="00CA3AE7" w:rsidP="00E04F90">
      <w:pPr>
        <w:spacing w:before="173" w:afterLines="50" w:line="540" w:lineRule="exact"/>
        <w:ind w:firstLine="567"/>
        <w:rPr>
          <w:rFonts w:asciiTheme="minorEastAsia" w:eastAsiaTheme="minorEastAsia" w:hAnsiTheme="minorEastAsia" w:cs="宋体"/>
          <w:sz w:val="28"/>
          <w:szCs w:val="28"/>
        </w:rPr>
      </w:pPr>
      <w:r w:rsidRPr="004C549C">
        <w:rPr>
          <w:rFonts w:asciiTheme="minorEastAsia" w:eastAsiaTheme="minorEastAsia" w:hAnsiTheme="minorEastAsia" w:cs="宋体"/>
          <w:spacing w:val="-2"/>
          <w:sz w:val="28"/>
          <w:szCs w:val="28"/>
        </w:rPr>
        <w:t>二、机构设置情况…………………………………………………</w:t>
      </w:r>
      <w:r w:rsidRPr="004C549C">
        <w:rPr>
          <w:rFonts w:asciiTheme="minorEastAsia" w:eastAsiaTheme="minorEastAsia" w:hAnsiTheme="minorEastAsia" w:cs="宋体"/>
          <w:sz w:val="28"/>
          <w:szCs w:val="28"/>
        </w:rPr>
        <w:t>…</w:t>
      </w:r>
      <w:r>
        <w:rPr>
          <w:rFonts w:asciiTheme="minorEastAsia" w:eastAsiaTheme="minorEastAsia" w:hAnsiTheme="minorEastAsia" w:cs="宋体" w:hint="eastAsia"/>
          <w:spacing w:val="-2"/>
          <w:sz w:val="28"/>
          <w:szCs w:val="28"/>
        </w:rPr>
        <w:t>2</w:t>
      </w:r>
    </w:p>
    <w:p w:rsidR="00CA3AE7" w:rsidRDefault="00CA3AE7" w:rsidP="00E04F90">
      <w:pPr>
        <w:spacing w:before="259" w:afterLines="50" w:line="540" w:lineRule="exact"/>
        <w:ind w:left="659" w:right="203" w:hanging="610"/>
        <w:jc w:val="left"/>
        <w:rPr>
          <w:rFonts w:asciiTheme="minorEastAsia" w:eastAsiaTheme="minorEastAsia" w:hAnsiTheme="minorEastAsia" w:cs="宋体"/>
          <w:spacing w:val="27"/>
          <w:sz w:val="28"/>
          <w:szCs w:val="28"/>
        </w:rPr>
      </w:pPr>
      <w:r w:rsidRPr="004C549C">
        <w:rPr>
          <w:rFonts w:asciiTheme="minorEastAsia" w:eastAsiaTheme="minorEastAsia" w:hAnsiTheme="minorEastAsia" w:cs="宋体"/>
          <w:spacing w:val="-1"/>
          <w:sz w:val="28"/>
          <w:szCs w:val="28"/>
        </w:rPr>
        <w:t>第</w:t>
      </w:r>
      <w:r>
        <w:rPr>
          <w:rFonts w:asciiTheme="minorEastAsia" w:eastAsiaTheme="minorEastAsia" w:hAnsiTheme="minorEastAsia" w:cs="宋体" w:hint="eastAsia"/>
          <w:spacing w:val="-1"/>
          <w:sz w:val="28"/>
          <w:szCs w:val="28"/>
        </w:rPr>
        <w:t>二</w:t>
      </w:r>
      <w:r w:rsidRPr="004C549C">
        <w:rPr>
          <w:rFonts w:asciiTheme="minorEastAsia" w:eastAsiaTheme="minorEastAsia" w:hAnsiTheme="minorEastAsia" w:cs="宋体"/>
          <w:spacing w:val="-1"/>
          <w:sz w:val="28"/>
          <w:szCs w:val="28"/>
        </w:rPr>
        <w:t>部分2022年度部门(单位)预算情况说明…………………</w:t>
      </w:r>
      <w:r w:rsidRPr="004C549C">
        <w:rPr>
          <w:rFonts w:asciiTheme="minorEastAsia" w:eastAsiaTheme="minorEastAsia" w:hAnsiTheme="minorEastAsia" w:cs="宋体"/>
          <w:spacing w:val="-2"/>
          <w:sz w:val="28"/>
          <w:szCs w:val="28"/>
        </w:rPr>
        <w:t>……</w:t>
      </w:r>
      <w:r>
        <w:rPr>
          <w:rFonts w:asciiTheme="minorEastAsia" w:eastAsiaTheme="minorEastAsia" w:hAnsiTheme="minorEastAsia" w:cs="宋体" w:hint="eastAsia"/>
          <w:spacing w:val="-2"/>
          <w:sz w:val="28"/>
          <w:szCs w:val="28"/>
        </w:rPr>
        <w:t>2</w:t>
      </w:r>
    </w:p>
    <w:p w:rsidR="00CA3AE7" w:rsidRDefault="00CA3AE7" w:rsidP="00E04F90">
      <w:pPr>
        <w:spacing w:before="259" w:afterLines="50" w:line="540" w:lineRule="exact"/>
        <w:ind w:left="709" w:right="203" w:hanging="660"/>
        <w:jc w:val="left"/>
        <w:rPr>
          <w:rFonts w:asciiTheme="minorEastAsia" w:eastAsiaTheme="minorEastAsia" w:hAnsiTheme="minorEastAsia" w:cs="宋体"/>
          <w:spacing w:val="27"/>
          <w:sz w:val="28"/>
          <w:szCs w:val="28"/>
        </w:rPr>
      </w:pPr>
      <w:r>
        <w:rPr>
          <w:rFonts w:asciiTheme="minorEastAsia" w:eastAsiaTheme="minorEastAsia" w:hAnsiTheme="minorEastAsia" w:cs="宋体" w:hint="eastAsia"/>
          <w:spacing w:val="27"/>
          <w:sz w:val="28"/>
          <w:szCs w:val="28"/>
        </w:rPr>
        <w:t xml:space="preserve">   一、2022年度部门预算数据变动情况及原因</w:t>
      </w:r>
      <w:r w:rsidRPr="004C549C">
        <w:rPr>
          <w:rFonts w:asciiTheme="minorEastAsia" w:eastAsiaTheme="minorEastAsia" w:hAnsiTheme="minorEastAsia" w:cs="宋体"/>
          <w:spacing w:val="-1"/>
          <w:sz w:val="28"/>
          <w:szCs w:val="28"/>
        </w:rPr>
        <w:t>…………</w:t>
      </w:r>
      <w:r>
        <w:rPr>
          <w:rFonts w:asciiTheme="minorEastAsia" w:eastAsiaTheme="minorEastAsia" w:hAnsiTheme="minorEastAsia" w:cs="宋体" w:hint="eastAsia"/>
          <w:spacing w:val="-1"/>
          <w:sz w:val="28"/>
          <w:szCs w:val="28"/>
        </w:rPr>
        <w:t>2</w:t>
      </w:r>
    </w:p>
    <w:p w:rsidR="00CA3AE7" w:rsidRPr="00863C37" w:rsidRDefault="00CA3AE7" w:rsidP="00E04F90">
      <w:pPr>
        <w:spacing w:before="259" w:afterLines="50" w:line="540" w:lineRule="exact"/>
        <w:ind w:left="709" w:right="203" w:hanging="660"/>
        <w:jc w:val="left"/>
        <w:rPr>
          <w:rFonts w:asciiTheme="minorEastAsia" w:eastAsiaTheme="minorEastAsia" w:hAnsiTheme="minorEastAsia" w:cs="宋体"/>
          <w:sz w:val="28"/>
          <w:szCs w:val="28"/>
        </w:rPr>
      </w:pPr>
      <w:r>
        <w:rPr>
          <w:rFonts w:asciiTheme="minorEastAsia" w:eastAsiaTheme="minorEastAsia" w:hAnsiTheme="minorEastAsia" w:cs="宋体" w:hint="eastAsia"/>
          <w:spacing w:val="-1"/>
          <w:sz w:val="28"/>
          <w:szCs w:val="28"/>
        </w:rPr>
        <w:t xml:space="preserve">     二、</w:t>
      </w:r>
      <w:r w:rsidRPr="004C549C">
        <w:rPr>
          <w:rFonts w:asciiTheme="minorEastAsia" w:eastAsiaTheme="minorEastAsia" w:hAnsiTheme="minorEastAsia" w:cs="宋体"/>
          <w:spacing w:val="-1"/>
          <w:sz w:val="28"/>
          <w:szCs w:val="28"/>
        </w:rPr>
        <w:t>"三公"经费增减变动原因说明……………………………</w:t>
      </w:r>
      <w:r>
        <w:rPr>
          <w:rFonts w:asciiTheme="minorEastAsia" w:eastAsiaTheme="minorEastAsia" w:hAnsiTheme="minorEastAsia" w:cs="宋体" w:hint="eastAsia"/>
          <w:spacing w:val="-1"/>
          <w:sz w:val="28"/>
          <w:szCs w:val="28"/>
        </w:rPr>
        <w:t>3</w:t>
      </w:r>
    </w:p>
    <w:p w:rsidR="00CA3AE7" w:rsidRPr="004C549C" w:rsidRDefault="00CA3AE7" w:rsidP="00E04F90">
      <w:pPr>
        <w:spacing w:before="101" w:afterLines="50" w:line="540" w:lineRule="exact"/>
        <w:ind w:leftChars="50" w:left="105" w:firstLineChars="200" w:firstLine="556"/>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1"/>
          <w:sz w:val="28"/>
          <w:szCs w:val="28"/>
        </w:rPr>
        <w:t>三、机关运行经费增减变动原因说明……………………………</w:t>
      </w:r>
      <w:r>
        <w:rPr>
          <w:rFonts w:asciiTheme="minorEastAsia" w:eastAsiaTheme="minorEastAsia" w:hAnsiTheme="minorEastAsia" w:cs="宋体" w:hint="eastAsia"/>
          <w:spacing w:val="-1"/>
          <w:sz w:val="28"/>
          <w:szCs w:val="28"/>
        </w:rPr>
        <w:t>3</w:t>
      </w:r>
    </w:p>
    <w:p w:rsidR="00CA3AE7" w:rsidRPr="004C549C" w:rsidRDefault="00CA3AE7" w:rsidP="00E04F90">
      <w:pPr>
        <w:spacing w:before="260" w:afterLines="50" w:line="540" w:lineRule="exact"/>
        <w:ind w:leftChars="50" w:left="105" w:firstLineChars="200" w:firstLine="552"/>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2"/>
          <w:sz w:val="28"/>
          <w:szCs w:val="28"/>
        </w:rPr>
        <w:t>四、政府采购情况…………………………………………</w:t>
      </w:r>
      <w:r w:rsidRPr="004C549C">
        <w:rPr>
          <w:rFonts w:asciiTheme="minorEastAsia" w:eastAsiaTheme="minorEastAsia" w:hAnsiTheme="minorEastAsia" w:cs="宋体"/>
          <w:spacing w:val="-1"/>
          <w:sz w:val="28"/>
          <w:szCs w:val="28"/>
        </w:rPr>
        <w:t>………</w:t>
      </w:r>
      <w:r>
        <w:rPr>
          <w:rFonts w:asciiTheme="minorEastAsia" w:eastAsiaTheme="minorEastAsia" w:hAnsiTheme="minorEastAsia" w:cs="宋体" w:hint="eastAsia"/>
          <w:spacing w:val="-1"/>
          <w:sz w:val="28"/>
          <w:szCs w:val="28"/>
        </w:rPr>
        <w:t>3</w:t>
      </w:r>
    </w:p>
    <w:p w:rsidR="00CA3AE7" w:rsidRPr="004C549C" w:rsidRDefault="00CA3AE7" w:rsidP="00E04F90">
      <w:pPr>
        <w:spacing w:before="264" w:afterLines="50" w:line="540" w:lineRule="exact"/>
        <w:ind w:leftChars="50" w:left="105" w:firstLineChars="200" w:firstLine="552"/>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2"/>
          <w:sz w:val="28"/>
          <w:szCs w:val="28"/>
        </w:rPr>
        <w:t>五、绩效管理情况…………………………………………</w:t>
      </w:r>
      <w:r w:rsidRPr="004C549C">
        <w:rPr>
          <w:rFonts w:asciiTheme="minorEastAsia" w:eastAsiaTheme="minorEastAsia" w:hAnsiTheme="minorEastAsia" w:cs="宋体"/>
          <w:spacing w:val="-1"/>
          <w:sz w:val="28"/>
          <w:szCs w:val="28"/>
        </w:rPr>
        <w:t>………</w:t>
      </w:r>
      <w:r>
        <w:rPr>
          <w:rFonts w:asciiTheme="minorEastAsia" w:eastAsiaTheme="minorEastAsia" w:hAnsiTheme="minorEastAsia" w:cs="宋体" w:hint="eastAsia"/>
          <w:spacing w:val="-1"/>
          <w:sz w:val="28"/>
          <w:szCs w:val="28"/>
        </w:rPr>
        <w:t>3</w:t>
      </w:r>
    </w:p>
    <w:p w:rsidR="00CA3AE7" w:rsidRPr="004C549C" w:rsidRDefault="00CA3AE7" w:rsidP="00E04F90">
      <w:pPr>
        <w:spacing w:before="263" w:afterLines="50" w:line="540" w:lineRule="exact"/>
        <w:ind w:leftChars="50" w:left="105" w:firstLineChars="200" w:firstLine="552"/>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2"/>
          <w:sz w:val="28"/>
          <w:szCs w:val="28"/>
        </w:rPr>
        <w:t>六、国有资产占有使用情况………………………………………</w:t>
      </w:r>
      <w:r>
        <w:rPr>
          <w:rFonts w:asciiTheme="minorEastAsia" w:eastAsiaTheme="minorEastAsia" w:hAnsiTheme="minorEastAsia" w:cs="宋体" w:hint="eastAsia"/>
          <w:spacing w:val="-2"/>
          <w:sz w:val="28"/>
          <w:szCs w:val="28"/>
        </w:rPr>
        <w:t>4</w:t>
      </w:r>
    </w:p>
    <w:p w:rsidR="00CA3AE7" w:rsidRDefault="00CA3AE7" w:rsidP="00E04F90">
      <w:pPr>
        <w:spacing w:afterLines="50" w:line="540" w:lineRule="exact"/>
        <w:ind w:firstLineChars="250" w:firstLine="690"/>
        <w:jc w:val="left"/>
        <w:rPr>
          <w:rFonts w:asciiTheme="minorEastAsia" w:eastAsiaTheme="minorEastAsia" w:hAnsiTheme="minorEastAsia" w:cs="宋体"/>
          <w:spacing w:val="-2"/>
          <w:sz w:val="28"/>
          <w:szCs w:val="28"/>
        </w:rPr>
      </w:pPr>
      <w:r w:rsidRPr="004C549C">
        <w:rPr>
          <w:rFonts w:asciiTheme="minorEastAsia" w:eastAsiaTheme="minorEastAsia" w:hAnsiTheme="minorEastAsia" w:cs="宋体"/>
          <w:spacing w:val="-2"/>
          <w:sz w:val="28"/>
          <w:szCs w:val="28"/>
        </w:rPr>
        <w:t>七、</w:t>
      </w:r>
      <w:r w:rsidRPr="00920F91">
        <w:rPr>
          <w:rFonts w:asciiTheme="minorEastAsia" w:eastAsiaTheme="minorEastAsia" w:hAnsiTheme="minorEastAsia" w:cs="楷体_GB2312" w:hint="eastAsia"/>
          <w:sz w:val="28"/>
          <w:szCs w:val="28"/>
        </w:rPr>
        <w:t>非税收入和基金执行情况</w:t>
      </w:r>
      <w:r w:rsidRPr="004C549C">
        <w:rPr>
          <w:rFonts w:asciiTheme="minorEastAsia" w:eastAsiaTheme="minorEastAsia" w:hAnsiTheme="minorEastAsia" w:cs="宋体"/>
          <w:spacing w:val="-2"/>
          <w:sz w:val="28"/>
          <w:szCs w:val="28"/>
        </w:rPr>
        <w:t>……………………………………</w:t>
      </w:r>
      <w:r>
        <w:rPr>
          <w:rFonts w:asciiTheme="minorEastAsia" w:eastAsiaTheme="minorEastAsia" w:hAnsiTheme="minorEastAsia" w:cs="宋体" w:hint="eastAsia"/>
          <w:spacing w:val="-2"/>
          <w:sz w:val="28"/>
          <w:szCs w:val="28"/>
        </w:rPr>
        <w:t>4</w:t>
      </w:r>
    </w:p>
    <w:p w:rsidR="00CA3AE7" w:rsidRPr="00920F91" w:rsidRDefault="00CA3AE7" w:rsidP="00E04F90">
      <w:pPr>
        <w:spacing w:afterLines="50" w:line="540" w:lineRule="exact"/>
        <w:ind w:firstLineChars="250" w:firstLine="690"/>
        <w:jc w:val="left"/>
        <w:rPr>
          <w:rFonts w:asciiTheme="minorEastAsia" w:eastAsiaTheme="minorEastAsia" w:hAnsiTheme="minorEastAsia" w:cs="楷体_GB2312"/>
          <w:sz w:val="28"/>
          <w:szCs w:val="28"/>
        </w:rPr>
      </w:pPr>
      <w:r>
        <w:rPr>
          <w:rFonts w:asciiTheme="minorEastAsia" w:eastAsiaTheme="minorEastAsia" w:hAnsiTheme="minorEastAsia" w:cs="宋体" w:hint="eastAsia"/>
          <w:spacing w:val="-2"/>
          <w:sz w:val="28"/>
          <w:szCs w:val="28"/>
        </w:rPr>
        <w:t>八、其他说明</w:t>
      </w:r>
      <w:r w:rsidRPr="004C549C">
        <w:rPr>
          <w:rFonts w:asciiTheme="minorEastAsia" w:eastAsiaTheme="minorEastAsia" w:hAnsiTheme="minorEastAsia" w:cs="宋体"/>
          <w:spacing w:val="-1"/>
          <w:sz w:val="28"/>
          <w:szCs w:val="28"/>
        </w:rPr>
        <w:t>……………………………………………………</w:t>
      </w:r>
      <w:r>
        <w:rPr>
          <w:rFonts w:asciiTheme="minorEastAsia" w:eastAsiaTheme="minorEastAsia" w:hAnsiTheme="minorEastAsia" w:cs="宋体" w:hint="eastAsia"/>
          <w:spacing w:val="-1"/>
          <w:sz w:val="28"/>
          <w:szCs w:val="28"/>
        </w:rPr>
        <w:t>4</w:t>
      </w:r>
    </w:p>
    <w:p w:rsidR="00CA3AE7" w:rsidRPr="004C549C" w:rsidRDefault="00CA3AE7" w:rsidP="00E04F90">
      <w:pPr>
        <w:spacing w:before="271" w:afterLines="50" w:line="540" w:lineRule="exact"/>
        <w:ind w:firstLine="880"/>
        <w:jc w:val="left"/>
        <w:rPr>
          <w:rFonts w:asciiTheme="minorEastAsia" w:eastAsiaTheme="minorEastAsia" w:hAnsiTheme="minorEastAsia" w:cs="宋体"/>
          <w:sz w:val="28"/>
          <w:szCs w:val="28"/>
        </w:rPr>
      </w:pPr>
      <w:r w:rsidRPr="004C549C">
        <w:rPr>
          <w:rFonts w:asciiTheme="minorEastAsia" w:eastAsiaTheme="minorEastAsia" w:hAnsiTheme="minorEastAsia" w:cs="宋体"/>
          <w:spacing w:val="-1"/>
          <w:sz w:val="28"/>
          <w:szCs w:val="28"/>
        </w:rPr>
        <w:t>(一)政府购买服务指导性目录………………………………</w:t>
      </w:r>
      <w:r>
        <w:rPr>
          <w:rFonts w:asciiTheme="minorEastAsia" w:eastAsiaTheme="minorEastAsia" w:hAnsiTheme="minorEastAsia" w:cs="宋体" w:hint="eastAsia"/>
          <w:spacing w:val="-1"/>
          <w:sz w:val="28"/>
          <w:szCs w:val="28"/>
        </w:rPr>
        <w:t>4</w:t>
      </w:r>
    </w:p>
    <w:p w:rsidR="00CA3AE7" w:rsidRPr="004C549C" w:rsidRDefault="00CA3AE7" w:rsidP="00E04F90">
      <w:pPr>
        <w:spacing w:afterLines="50" w:line="540" w:lineRule="exact"/>
        <w:jc w:val="left"/>
        <w:rPr>
          <w:rFonts w:asciiTheme="minorEastAsia" w:eastAsiaTheme="minorEastAsia" w:hAnsiTheme="minorEastAsia"/>
          <w:sz w:val="28"/>
          <w:szCs w:val="28"/>
        </w:rPr>
        <w:sectPr w:rsidR="00CA3AE7" w:rsidRPr="004C549C" w:rsidSect="00450246">
          <w:footerReference w:type="default" r:id="rId8"/>
          <w:type w:val="continuous"/>
          <w:pgSz w:w="11990" w:h="16900"/>
          <w:pgMar w:top="1436" w:right="1798" w:bottom="1173" w:left="1769" w:header="0" w:footer="1089" w:gutter="0"/>
          <w:pgNumType w:start="1"/>
          <w:cols w:space="720"/>
        </w:sectPr>
      </w:pPr>
      <w:r>
        <w:rPr>
          <w:rFonts w:asciiTheme="minorEastAsia" w:eastAsiaTheme="minorEastAsia" w:hAnsiTheme="minorEastAsia" w:hint="eastAsia"/>
          <w:sz w:val="28"/>
          <w:szCs w:val="28"/>
        </w:rPr>
        <w:t>第三部分   名词解释</w:t>
      </w:r>
      <w:r w:rsidRPr="004C549C">
        <w:rPr>
          <w:rFonts w:asciiTheme="minorEastAsia" w:eastAsiaTheme="minorEastAsia" w:hAnsiTheme="minorEastAsia" w:cs="宋体"/>
          <w:spacing w:val="-1"/>
          <w:sz w:val="28"/>
          <w:szCs w:val="28"/>
        </w:rPr>
        <w:t>…………………………………………………</w:t>
      </w:r>
      <w:r>
        <w:rPr>
          <w:rFonts w:asciiTheme="minorEastAsia" w:eastAsiaTheme="minorEastAsia" w:hAnsiTheme="minorEastAsia" w:cs="宋体" w:hint="eastAsia"/>
          <w:spacing w:val="-1"/>
          <w:sz w:val="28"/>
          <w:szCs w:val="28"/>
        </w:rPr>
        <w:t>5</w:t>
      </w:r>
    </w:p>
    <w:p w:rsidR="00CA3AE7" w:rsidRDefault="00CA3AE7" w:rsidP="00E04F90">
      <w:pPr>
        <w:spacing w:afterLines="50" w:line="540" w:lineRule="exact"/>
        <w:jc w:val="center"/>
        <w:rPr>
          <w:rFonts w:asciiTheme="majorEastAsia" w:eastAsiaTheme="majorEastAsia" w:hAnsiTheme="majorEastAsia"/>
          <w:sz w:val="44"/>
          <w:szCs w:val="44"/>
        </w:rPr>
      </w:pPr>
    </w:p>
    <w:p w:rsidR="00B43F95" w:rsidRPr="00070737" w:rsidRDefault="003D1B66" w:rsidP="00E04F90">
      <w:pPr>
        <w:spacing w:afterLines="50" w:line="540" w:lineRule="exact"/>
        <w:jc w:val="center"/>
        <w:rPr>
          <w:rFonts w:asciiTheme="minorEastAsia" w:eastAsiaTheme="minorEastAsia" w:hAnsiTheme="minorEastAsia"/>
          <w:b/>
          <w:sz w:val="28"/>
          <w:szCs w:val="28"/>
        </w:rPr>
      </w:pPr>
      <w:r w:rsidRPr="00070737">
        <w:rPr>
          <w:rFonts w:asciiTheme="minorEastAsia" w:eastAsiaTheme="minorEastAsia" w:hAnsiTheme="minorEastAsia" w:hint="eastAsia"/>
          <w:b/>
          <w:sz w:val="28"/>
          <w:szCs w:val="28"/>
        </w:rPr>
        <w:t>第一部分  概况</w:t>
      </w:r>
    </w:p>
    <w:p w:rsidR="0021079A" w:rsidRPr="00920F91" w:rsidRDefault="0021079A" w:rsidP="00E04F90">
      <w:pPr>
        <w:spacing w:afterLines="50" w:line="540" w:lineRule="exact"/>
        <w:ind w:firstLineChars="100" w:firstLine="280"/>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一、本部门职责</w:t>
      </w:r>
    </w:p>
    <w:p w:rsidR="0021079A" w:rsidRPr="00920F91" w:rsidRDefault="0021079A" w:rsidP="00E04F90">
      <w:pPr>
        <w:spacing w:afterLines="50" w:line="540" w:lineRule="exact"/>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1.筹建协办苗木基地，培育适应本县绿化的苗木品种，为县城绿化提供苗木。</w:t>
      </w:r>
    </w:p>
    <w:p w:rsidR="0021079A" w:rsidRPr="00920F91" w:rsidRDefault="0021079A" w:rsidP="00E04F90">
      <w:pPr>
        <w:spacing w:afterLines="50" w:line="540" w:lineRule="exact"/>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2.负责县城主街干道行道树和绿化带及县城游园景点的新栽、补栽、修剪、白化等管护工作。</w:t>
      </w:r>
    </w:p>
    <w:p w:rsidR="0021079A" w:rsidRPr="00920F91" w:rsidRDefault="0021079A" w:rsidP="00E04F90">
      <w:pPr>
        <w:spacing w:afterLines="50" w:line="540" w:lineRule="exact"/>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3.负责县城规划区内新开公共绿地栽培管护。</w:t>
      </w:r>
    </w:p>
    <w:p w:rsidR="0021079A" w:rsidRPr="00920F91" w:rsidRDefault="0021079A" w:rsidP="00E04F90">
      <w:pPr>
        <w:spacing w:afterLines="50" w:line="540" w:lineRule="exact"/>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4.指导城内各单位的园林建设。</w:t>
      </w:r>
    </w:p>
    <w:p w:rsidR="0021079A" w:rsidRPr="00920F91" w:rsidRDefault="0021079A" w:rsidP="00E04F90">
      <w:pPr>
        <w:spacing w:afterLines="50" w:line="540" w:lineRule="exact"/>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5.承办上级交办的其他事宜</w:t>
      </w:r>
    </w:p>
    <w:p w:rsidR="0021079A" w:rsidRPr="00920F91" w:rsidRDefault="0021079A" w:rsidP="00E04F90">
      <w:pPr>
        <w:spacing w:afterLines="50" w:line="540" w:lineRule="exact"/>
        <w:ind w:firstLineChars="100" w:firstLine="280"/>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二、机构设置情况</w:t>
      </w:r>
    </w:p>
    <w:p w:rsidR="0021079A" w:rsidRPr="00920F91" w:rsidRDefault="0021079A" w:rsidP="00E04F90">
      <w:pPr>
        <w:spacing w:afterLines="50" w:line="540" w:lineRule="exact"/>
        <w:ind w:firstLineChars="200" w:firstLine="560"/>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县园林绿化中心为副科级建制，编制10名，其中副主任1名，科员职数9名。下设4个内设股室，分别为综合办公室、财务股、规划设计股和生产养护股。</w:t>
      </w:r>
    </w:p>
    <w:p w:rsidR="00B43F95" w:rsidRPr="00920F91" w:rsidRDefault="003D1B66" w:rsidP="00E04F90">
      <w:pPr>
        <w:spacing w:afterLines="50" w:line="540" w:lineRule="exact"/>
        <w:jc w:val="center"/>
        <w:rPr>
          <w:rFonts w:asciiTheme="minorEastAsia" w:eastAsiaTheme="minorEastAsia" w:hAnsiTheme="minorEastAsia"/>
          <w:b/>
          <w:sz w:val="28"/>
          <w:szCs w:val="28"/>
        </w:rPr>
      </w:pPr>
      <w:r w:rsidRPr="00920F91">
        <w:rPr>
          <w:rFonts w:asciiTheme="minorEastAsia" w:eastAsiaTheme="minorEastAsia" w:hAnsiTheme="minorEastAsia" w:hint="eastAsia"/>
          <w:b/>
          <w:sz w:val="28"/>
          <w:szCs w:val="28"/>
        </w:rPr>
        <w:t>第二部分  2022年度部门预算情况说明</w:t>
      </w:r>
    </w:p>
    <w:p w:rsidR="00B43F95" w:rsidRPr="00920F91" w:rsidRDefault="003D1B66" w:rsidP="00E04F90">
      <w:pPr>
        <w:spacing w:afterLines="50" w:line="540" w:lineRule="exact"/>
        <w:ind w:firstLine="636"/>
        <w:rPr>
          <w:rFonts w:asciiTheme="minorEastAsia" w:eastAsiaTheme="minorEastAsia" w:hAnsiTheme="minorEastAsia"/>
          <w:sz w:val="28"/>
          <w:szCs w:val="28"/>
        </w:rPr>
      </w:pPr>
      <w:r w:rsidRPr="00920F91">
        <w:rPr>
          <w:rFonts w:asciiTheme="minorEastAsia" w:eastAsiaTheme="minorEastAsia" w:hAnsiTheme="minorEastAsia" w:hint="eastAsia"/>
          <w:sz w:val="28"/>
          <w:szCs w:val="28"/>
        </w:rPr>
        <w:t>一、2022年度部门预算数据变动情况及原因</w:t>
      </w:r>
    </w:p>
    <w:p w:rsidR="00B43F95" w:rsidRPr="00920F91" w:rsidRDefault="003D1B66" w:rsidP="00E04F90">
      <w:pPr>
        <w:spacing w:afterLines="50" w:line="540" w:lineRule="exact"/>
        <w:ind w:firstLine="640"/>
        <w:rPr>
          <w:rFonts w:asciiTheme="minorEastAsia" w:eastAsiaTheme="minorEastAsia" w:hAnsiTheme="minorEastAsia" w:cs="仿宋_GB2312"/>
          <w:sz w:val="28"/>
          <w:szCs w:val="28"/>
        </w:rPr>
      </w:pPr>
      <w:r w:rsidRPr="00920F91">
        <w:rPr>
          <w:rFonts w:asciiTheme="minorEastAsia" w:eastAsiaTheme="minorEastAsia" w:hAnsiTheme="minorEastAsia" w:cs="仿宋_GB2312" w:hint="eastAsia"/>
          <w:sz w:val="28"/>
          <w:szCs w:val="28"/>
        </w:rPr>
        <w:t>（一）预算收入情况</w:t>
      </w:r>
    </w:p>
    <w:p w:rsidR="00B43F95" w:rsidRPr="00920F91" w:rsidRDefault="003D1B66" w:rsidP="00E04F90">
      <w:pPr>
        <w:spacing w:afterLines="50" w:line="540" w:lineRule="exact"/>
        <w:ind w:firstLineChars="250" w:firstLine="700"/>
        <w:rPr>
          <w:rFonts w:asciiTheme="minorEastAsia" w:eastAsiaTheme="minorEastAsia" w:hAnsiTheme="minorEastAsia" w:cs="Arial"/>
          <w:color w:val="000000"/>
          <w:kern w:val="0"/>
          <w:sz w:val="28"/>
          <w:szCs w:val="28"/>
        </w:rPr>
      </w:pPr>
      <w:r w:rsidRPr="00920F91">
        <w:rPr>
          <w:rFonts w:asciiTheme="minorEastAsia" w:eastAsiaTheme="minorEastAsia" w:hAnsiTheme="minorEastAsia" w:cs="仿宋_GB2312" w:hint="eastAsia"/>
          <w:sz w:val="28"/>
          <w:szCs w:val="28"/>
        </w:rPr>
        <w:t>长子县</w:t>
      </w:r>
      <w:r w:rsidR="0021079A" w:rsidRPr="00920F91">
        <w:rPr>
          <w:rFonts w:asciiTheme="minorEastAsia" w:eastAsiaTheme="minorEastAsia" w:hAnsiTheme="minorEastAsia" w:cs="仿宋_GB2312" w:hint="eastAsia"/>
          <w:sz w:val="28"/>
          <w:szCs w:val="28"/>
        </w:rPr>
        <w:t>园林绿化</w:t>
      </w:r>
      <w:r w:rsidRPr="00920F91">
        <w:rPr>
          <w:rFonts w:asciiTheme="minorEastAsia" w:eastAsiaTheme="minorEastAsia" w:hAnsiTheme="minorEastAsia" w:cs="仿宋_GB2312" w:hint="eastAsia"/>
          <w:sz w:val="28"/>
          <w:szCs w:val="28"/>
        </w:rPr>
        <w:t>中心2022年收入预算</w:t>
      </w:r>
      <w:r w:rsidR="0021079A" w:rsidRPr="00920F91">
        <w:rPr>
          <w:rFonts w:asciiTheme="minorEastAsia" w:eastAsiaTheme="minorEastAsia" w:hAnsiTheme="minorEastAsia" w:cs="仿宋_GB2312" w:hint="eastAsia"/>
          <w:sz w:val="28"/>
          <w:szCs w:val="28"/>
        </w:rPr>
        <w:t>965.</w:t>
      </w:r>
      <w:r w:rsidR="00B8740B" w:rsidRPr="00920F91">
        <w:rPr>
          <w:rFonts w:asciiTheme="minorEastAsia" w:eastAsiaTheme="minorEastAsia" w:hAnsiTheme="minorEastAsia" w:cs="仿宋_GB2312" w:hint="eastAsia"/>
          <w:sz w:val="28"/>
          <w:szCs w:val="28"/>
        </w:rPr>
        <w:t>99</w:t>
      </w:r>
      <w:r w:rsidRPr="00920F91">
        <w:rPr>
          <w:rFonts w:asciiTheme="minorEastAsia" w:eastAsiaTheme="minorEastAsia" w:hAnsiTheme="minorEastAsia" w:cs="仿宋_GB2312" w:hint="eastAsia"/>
          <w:sz w:val="28"/>
          <w:szCs w:val="28"/>
        </w:rPr>
        <w:t>万元，比2021年</w:t>
      </w:r>
      <w:r w:rsidR="0021079A" w:rsidRPr="00920F91">
        <w:rPr>
          <w:rFonts w:asciiTheme="minorEastAsia" w:eastAsiaTheme="minorEastAsia" w:hAnsiTheme="minorEastAsia" w:cs="Arial" w:hint="eastAsia"/>
          <w:color w:val="000000"/>
          <w:kern w:val="0"/>
          <w:sz w:val="28"/>
          <w:szCs w:val="28"/>
        </w:rPr>
        <w:t>减少</w:t>
      </w:r>
      <w:r w:rsidR="0021079A" w:rsidRPr="00920F91">
        <w:rPr>
          <w:rFonts w:asciiTheme="minorEastAsia" w:eastAsiaTheme="minorEastAsia" w:hAnsiTheme="minorEastAsia" w:cs="仿宋_GB2312" w:hint="eastAsia"/>
          <w:sz w:val="28"/>
          <w:szCs w:val="28"/>
        </w:rPr>
        <w:t>148.</w:t>
      </w:r>
      <w:r w:rsidR="00B8740B" w:rsidRPr="00920F91">
        <w:rPr>
          <w:rFonts w:asciiTheme="minorEastAsia" w:eastAsiaTheme="minorEastAsia" w:hAnsiTheme="minorEastAsia" w:cs="仿宋_GB2312" w:hint="eastAsia"/>
          <w:sz w:val="28"/>
          <w:szCs w:val="28"/>
        </w:rPr>
        <w:t>36</w:t>
      </w:r>
      <w:r w:rsidRPr="00920F91">
        <w:rPr>
          <w:rFonts w:asciiTheme="minorEastAsia" w:eastAsiaTheme="minorEastAsia" w:hAnsiTheme="minorEastAsia" w:cs="仿宋_GB2312" w:hint="eastAsia"/>
          <w:sz w:val="28"/>
          <w:szCs w:val="28"/>
        </w:rPr>
        <w:t>万元,</w:t>
      </w:r>
      <w:r w:rsidR="0021079A" w:rsidRPr="00920F91">
        <w:rPr>
          <w:rFonts w:asciiTheme="minorEastAsia" w:eastAsiaTheme="minorEastAsia" w:hAnsiTheme="minorEastAsia" w:cs="仿宋_GB2312" w:hint="eastAsia"/>
          <w:sz w:val="28"/>
          <w:szCs w:val="28"/>
        </w:rPr>
        <w:t>减少</w:t>
      </w:r>
      <w:r w:rsidR="00B8740B" w:rsidRPr="00920F91">
        <w:rPr>
          <w:rFonts w:asciiTheme="minorEastAsia" w:eastAsiaTheme="minorEastAsia" w:hAnsiTheme="minorEastAsia" w:cs="仿宋_GB2312" w:hint="eastAsia"/>
          <w:sz w:val="28"/>
          <w:szCs w:val="28"/>
        </w:rPr>
        <w:t>13.35</w:t>
      </w:r>
      <w:r w:rsidRPr="00920F91">
        <w:rPr>
          <w:rFonts w:asciiTheme="minorEastAsia" w:eastAsiaTheme="minorEastAsia" w:hAnsiTheme="minorEastAsia" w:cs="仿宋_GB2312" w:hint="eastAsia"/>
          <w:sz w:val="28"/>
          <w:szCs w:val="28"/>
        </w:rPr>
        <w:t>%;一般公共预算收入</w:t>
      </w:r>
      <w:r w:rsidR="00B8740B" w:rsidRPr="00920F91">
        <w:rPr>
          <w:rFonts w:asciiTheme="minorEastAsia" w:eastAsiaTheme="minorEastAsia" w:hAnsiTheme="minorEastAsia" w:cs="仿宋_GB2312" w:hint="eastAsia"/>
          <w:sz w:val="28"/>
          <w:szCs w:val="28"/>
        </w:rPr>
        <w:t>365.99</w:t>
      </w:r>
      <w:r w:rsidRPr="00920F91">
        <w:rPr>
          <w:rFonts w:asciiTheme="minorEastAsia" w:eastAsiaTheme="minorEastAsia" w:hAnsiTheme="minorEastAsia" w:cs="仿宋_GB2312" w:hint="eastAsia"/>
          <w:sz w:val="28"/>
          <w:szCs w:val="28"/>
        </w:rPr>
        <w:t>万元，比2021年</w:t>
      </w:r>
      <w:r w:rsidR="00B8740B" w:rsidRPr="00920F91">
        <w:rPr>
          <w:rFonts w:asciiTheme="minorEastAsia" w:eastAsiaTheme="minorEastAsia" w:hAnsiTheme="minorEastAsia" w:cs="仿宋_GB2312" w:hint="eastAsia"/>
          <w:sz w:val="28"/>
          <w:szCs w:val="28"/>
        </w:rPr>
        <w:t>减少148.36</w:t>
      </w:r>
      <w:r w:rsidRPr="00920F91">
        <w:rPr>
          <w:rFonts w:asciiTheme="minorEastAsia" w:eastAsiaTheme="minorEastAsia" w:hAnsiTheme="minorEastAsia" w:cs="仿宋_GB2312" w:hint="eastAsia"/>
          <w:sz w:val="28"/>
          <w:szCs w:val="28"/>
        </w:rPr>
        <w:t>万元</w:t>
      </w:r>
      <w:r w:rsidR="00B8740B" w:rsidRPr="00920F91">
        <w:rPr>
          <w:rFonts w:asciiTheme="minorEastAsia" w:eastAsiaTheme="minorEastAsia" w:hAnsiTheme="minorEastAsia" w:cs="仿宋_GB2312" w:hint="eastAsia"/>
          <w:sz w:val="28"/>
          <w:szCs w:val="28"/>
        </w:rPr>
        <w:t>，减少28.84</w:t>
      </w:r>
      <w:r w:rsidRPr="00920F91">
        <w:rPr>
          <w:rFonts w:asciiTheme="minorEastAsia" w:eastAsiaTheme="minorEastAsia" w:hAnsiTheme="minorEastAsia" w:cs="仿宋_GB2312" w:hint="eastAsia"/>
          <w:sz w:val="28"/>
          <w:szCs w:val="28"/>
        </w:rPr>
        <w:t>%。主要原因：</w:t>
      </w:r>
      <w:r w:rsidR="00B8740B" w:rsidRPr="00920F91">
        <w:rPr>
          <w:rFonts w:asciiTheme="minorEastAsia" w:eastAsiaTheme="minorEastAsia" w:hAnsiTheme="minorEastAsia" w:cs="仿宋_GB2312" w:hint="eastAsia"/>
          <w:sz w:val="28"/>
          <w:szCs w:val="28"/>
        </w:rPr>
        <w:t>园林管护经费预算减少。</w:t>
      </w:r>
    </w:p>
    <w:p w:rsidR="00B43F95" w:rsidRPr="00920F91" w:rsidRDefault="003D1B66" w:rsidP="00E04F90">
      <w:pPr>
        <w:spacing w:afterLines="50" w:line="540" w:lineRule="exact"/>
        <w:ind w:firstLineChars="200" w:firstLine="560"/>
        <w:rPr>
          <w:rFonts w:asciiTheme="minorEastAsia" w:eastAsiaTheme="minorEastAsia" w:hAnsiTheme="minorEastAsia" w:cs="仿宋_GB2312"/>
          <w:sz w:val="28"/>
          <w:szCs w:val="28"/>
        </w:rPr>
      </w:pPr>
      <w:r w:rsidRPr="00920F91">
        <w:rPr>
          <w:rFonts w:asciiTheme="minorEastAsia" w:eastAsiaTheme="minorEastAsia" w:hAnsiTheme="minorEastAsia" w:cs="仿宋_GB2312" w:hint="eastAsia"/>
          <w:sz w:val="28"/>
          <w:szCs w:val="28"/>
        </w:rPr>
        <w:lastRenderedPageBreak/>
        <w:t>（二）一般公共预算支出情况</w:t>
      </w:r>
    </w:p>
    <w:p w:rsidR="00B43F95" w:rsidRPr="00920F91" w:rsidRDefault="003D1B66" w:rsidP="00E04F90">
      <w:pPr>
        <w:spacing w:afterLines="50" w:line="540" w:lineRule="exact"/>
        <w:ind w:firstLine="640"/>
        <w:rPr>
          <w:rFonts w:asciiTheme="minorEastAsia" w:eastAsiaTheme="minorEastAsia" w:hAnsiTheme="minorEastAsia" w:cs="仿宋_GB2312"/>
          <w:sz w:val="28"/>
          <w:szCs w:val="28"/>
        </w:rPr>
      </w:pPr>
      <w:r w:rsidRPr="00920F91">
        <w:rPr>
          <w:rFonts w:asciiTheme="minorEastAsia" w:eastAsiaTheme="minorEastAsia" w:hAnsiTheme="minorEastAsia" w:cs="仿宋_GB2312" w:hint="eastAsia"/>
          <w:sz w:val="28"/>
          <w:szCs w:val="28"/>
        </w:rPr>
        <w:t>1．2022年基本支出</w:t>
      </w:r>
      <w:r w:rsidR="00B8740B" w:rsidRPr="00920F91">
        <w:rPr>
          <w:rFonts w:asciiTheme="minorEastAsia" w:eastAsiaTheme="minorEastAsia" w:hAnsiTheme="minorEastAsia" w:cs="仿宋_GB2312" w:hint="eastAsia"/>
          <w:sz w:val="28"/>
          <w:szCs w:val="28"/>
        </w:rPr>
        <w:t>95.48</w:t>
      </w:r>
      <w:r w:rsidRPr="00920F91">
        <w:rPr>
          <w:rFonts w:asciiTheme="minorEastAsia" w:eastAsiaTheme="minorEastAsia" w:hAnsiTheme="minorEastAsia" w:cs="仿宋_GB2312" w:hint="eastAsia"/>
          <w:sz w:val="28"/>
          <w:szCs w:val="28"/>
        </w:rPr>
        <w:t>万元，比 2021年减少</w:t>
      </w:r>
      <w:r w:rsidR="00B8740B" w:rsidRPr="00920F91">
        <w:rPr>
          <w:rFonts w:asciiTheme="minorEastAsia" w:eastAsiaTheme="minorEastAsia" w:hAnsiTheme="minorEastAsia" w:cs="仿宋_GB2312" w:hint="eastAsia"/>
          <w:sz w:val="28"/>
          <w:szCs w:val="28"/>
        </w:rPr>
        <w:t>9.38</w:t>
      </w:r>
      <w:r w:rsidRPr="00920F91">
        <w:rPr>
          <w:rFonts w:asciiTheme="minorEastAsia" w:eastAsiaTheme="minorEastAsia" w:hAnsiTheme="minorEastAsia" w:cs="仿宋_GB2312" w:hint="eastAsia"/>
          <w:sz w:val="28"/>
          <w:szCs w:val="28"/>
        </w:rPr>
        <w:t>万元，</w:t>
      </w:r>
      <w:r w:rsidR="00B8740B" w:rsidRPr="00920F91">
        <w:rPr>
          <w:rFonts w:asciiTheme="minorEastAsia" w:eastAsiaTheme="minorEastAsia" w:hAnsiTheme="minorEastAsia" w:cs="仿宋_GB2312" w:hint="eastAsia"/>
          <w:sz w:val="28"/>
          <w:szCs w:val="28"/>
        </w:rPr>
        <w:t>增加10.89</w:t>
      </w:r>
      <w:r w:rsidRPr="00920F91">
        <w:rPr>
          <w:rFonts w:asciiTheme="minorEastAsia" w:eastAsiaTheme="minorEastAsia" w:hAnsiTheme="minorEastAsia" w:cs="仿宋_GB2312" w:hint="eastAsia"/>
          <w:sz w:val="28"/>
          <w:szCs w:val="28"/>
        </w:rPr>
        <w:t>%。主要原因：我单位</w:t>
      </w:r>
      <w:r w:rsidR="006D6410" w:rsidRPr="00920F91">
        <w:rPr>
          <w:rFonts w:asciiTheme="minorEastAsia" w:eastAsiaTheme="minorEastAsia" w:hAnsiTheme="minorEastAsia" w:cs="仿宋_GB2312" w:hint="eastAsia"/>
          <w:sz w:val="28"/>
          <w:szCs w:val="28"/>
        </w:rPr>
        <w:t>人员增加</w:t>
      </w:r>
      <w:r w:rsidR="00B8740B" w:rsidRPr="00920F91">
        <w:rPr>
          <w:rFonts w:asciiTheme="minorEastAsia" w:eastAsiaTheme="minorEastAsia" w:hAnsiTheme="minorEastAsia" w:cs="仿宋_GB2312" w:hint="eastAsia"/>
          <w:sz w:val="28"/>
          <w:szCs w:val="28"/>
        </w:rPr>
        <w:t>。</w:t>
      </w:r>
    </w:p>
    <w:p w:rsidR="00B43F95" w:rsidRPr="00920F91" w:rsidRDefault="003D1B66" w:rsidP="00E04F90">
      <w:pPr>
        <w:spacing w:afterLines="50" w:line="540" w:lineRule="exact"/>
        <w:ind w:firstLine="636"/>
        <w:rPr>
          <w:rFonts w:asciiTheme="minorEastAsia" w:eastAsiaTheme="minorEastAsia" w:hAnsiTheme="minorEastAsia"/>
          <w:sz w:val="28"/>
          <w:szCs w:val="28"/>
        </w:rPr>
      </w:pPr>
      <w:r w:rsidRPr="00920F91">
        <w:rPr>
          <w:rFonts w:asciiTheme="minorEastAsia" w:eastAsiaTheme="minorEastAsia" w:hAnsiTheme="minorEastAsia" w:hint="eastAsia"/>
          <w:sz w:val="28"/>
          <w:szCs w:val="28"/>
        </w:rPr>
        <w:t>二、“三公”经费增减变动原因说明</w:t>
      </w:r>
    </w:p>
    <w:p w:rsidR="00B43F95" w:rsidRPr="007759ED" w:rsidRDefault="003D1B66" w:rsidP="00B97522">
      <w:pPr>
        <w:spacing w:line="220" w:lineRule="atLeast"/>
        <w:rPr>
          <w:rFonts w:asciiTheme="minorEastAsia" w:eastAsiaTheme="minorEastAsia" w:hAnsiTheme="minorEastAsia" w:cs="宋体"/>
          <w:kern w:val="0"/>
          <w:sz w:val="28"/>
          <w:szCs w:val="28"/>
        </w:rPr>
      </w:pPr>
      <w:r w:rsidRPr="00920F91">
        <w:rPr>
          <w:rFonts w:asciiTheme="minorEastAsia" w:eastAsiaTheme="minorEastAsia" w:hAnsiTheme="minorEastAsia" w:hint="eastAsia"/>
          <w:sz w:val="28"/>
          <w:szCs w:val="28"/>
        </w:rPr>
        <w:t>“</w:t>
      </w:r>
      <w:r w:rsidRPr="00920F91">
        <w:rPr>
          <w:rFonts w:asciiTheme="minorEastAsia" w:eastAsiaTheme="minorEastAsia" w:hAnsiTheme="minorEastAsia" w:cs="宋体" w:hint="eastAsia"/>
          <w:kern w:val="0"/>
          <w:sz w:val="28"/>
          <w:szCs w:val="28"/>
        </w:rPr>
        <w:t>三公”经费支出将按照厉行结余的原则，统筹兼顾，合理安排，严格执行标准制度，提高经费的使用效益。2022年“三公”经费预算收入为</w:t>
      </w:r>
      <w:r w:rsidR="00B8740B" w:rsidRPr="00920F91">
        <w:rPr>
          <w:rFonts w:asciiTheme="minorEastAsia" w:eastAsiaTheme="minorEastAsia" w:hAnsiTheme="minorEastAsia" w:cs="宋体" w:hint="eastAsia"/>
          <w:kern w:val="0"/>
          <w:sz w:val="28"/>
          <w:szCs w:val="28"/>
        </w:rPr>
        <w:t>0.28万</w:t>
      </w:r>
      <w:r w:rsidRPr="00920F91">
        <w:rPr>
          <w:rFonts w:asciiTheme="minorEastAsia" w:eastAsiaTheme="minorEastAsia" w:hAnsiTheme="minorEastAsia" w:cs="宋体" w:hint="eastAsia"/>
          <w:kern w:val="0"/>
          <w:sz w:val="28"/>
          <w:szCs w:val="28"/>
        </w:rPr>
        <w:t>元</w:t>
      </w:r>
      <w:r w:rsidR="00B8740B" w:rsidRPr="00920F91">
        <w:rPr>
          <w:rFonts w:asciiTheme="minorEastAsia" w:eastAsiaTheme="minorEastAsia" w:hAnsiTheme="minorEastAsia" w:cs="宋体" w:hint="eastAsia"/>
          <w:kern w:val="0"/>
          <w:sz w:val="28"/>
          <w:szCs w:val="28"/>
        </w:rPr>
        <w:t>，</w:t>
      </w:r>
      <w:r w:rsidR="00B97522" w:rsidRPr="007759ED">
        <w:rPr>
          <w:rFonts w:asciiTheme="minorEastAsia" w:eastAsiaTheme="minorEastAsia" w:hAnsiTheme="minorEastAsia" w:cs="宋体" w:hint="eastAsia"/>
          <w:kern w:val="0"/>
          <w:sz w:val="28"/>
          <w:szCs w:val="28"/>
        </w:rPr>
        <w:t>（因公出国（境）费0万元，公务接待费0万元，公务用车购置费0万元，公务用车运行维护费0.28万元）</w:t>
      </w:r>
      <w:r w:rsidR="00B8740B" w:rsidRPr="00920F91">
        <w:rPr>
          <w:rFonts w:asciiTheme="minorEastAsia" w:eastAsiaTheme="minorEastAsia" w:hAnsiTheme="minorEastAsia" w:cs="宋体" w:hint="eastAsia"/>
          <w:kern w:val="0"/>
          <w:sz w:val="28"/>
          <w:szCs w:val="28"/>
        </w:rPr>
        <w:t>比2021年减少0.22万元，主要是我单位减少公务接待费用。</w:t>
      </w:r>
    </w:p>
    <w:p w:rsidR="00B43F95" w:rsidRPr="007759ED" w:rsidRDefault="003D1B66" w:rsidP="00E04F90">
      <w:pPr>
        <w:spacing w:afterLines="50" w:line="540" w:lineRule="exact"/>
        <w:ind w:firstLine="636"/>
        <w:rPr>
          <w:rFonts w:asciiTheme="minorEastAsia" w:eastAsiaTheme="minorEastAsia" w:hAnsiTheme="minorEastAsia" w:cs="宋体"/>
          <w:kern w:val="0"/>
          <w:sz w:val="28"/>
          <w:szCs w:val="28"/>
        </w:rPr>
      </w:pPr>
      <w:r w:rsidRPr="007759ED">
        <w:rPr>
          <w:rFonts w:asciiTheme="minorEastAsia" w:eastAsiaTheme="minorEastAsia" w:hAnsiTheme="minorEastAsia" w:cs="宋体" w:hint="eastAsia"/>
          <w:kern w:val="0"/>
          <w:sz w:val="28"/>
          <w:szCs w:val="28"/>
        </w:rPr>
        <w:t>三、机关运行经费增减变动原因说明</w:t>
      </w:r>
    </w:p>
    <w:p w:rsidR="00B43F95" w:rsidRPr="00920F91" w:rsidRDefault="003D1B66" w:rsidP="00E04F90">
      <w:pPr>
        <w:spacing w:afterLines="50" w:line="540" w:lineRule="exact"/>
        <w:ind w:firstLineChars="203" w:firstLine="568"/>
        <w:rPr>
          <w:rFonts w:asciiTheme="minorEastAsia" w:eastAsiaTheme="minorEastAsia" w:hAnsiTheme="minorEastAsia" w:cs="宋体"/>
          <w:kern w:val="0"/>
          <w:sz w:val="28"/>
          <w:szCs w:val="28"/>
        </w:rPr>
      </w:pPr>
      <w:r w:rsidRPr="00920F91">
        <w:rPr>
          <w:rFonts w:asciiTheme="minorEastAsia" w:eastAsiaTheme="minorEastAsia" w:hAnsiTheme="minorEastAsia" w:cs="宋体" w:hint="eastAsia"/>
          <w:kern w:val="0"/>
          <w:sz w:val="28"/>
          <w:szCs w:val="28"/>
        </w:rPr>
        <w:t>我单位的机关运行经费财政拨款预算</w:t>
      </w:r>
      <w:r w:rsidR="006D6410" w:rsidRPr="00920F91">
        <w:rPr>
          <w:rFonts w:asciiTheme="minorEastAsia" w:eastAsiaTheme="minorEastAsia" w:hAnsiTheme="minorEastAsia" w:cs="宋体" w:hint="eastAsia"/>
          <w:kern w:val="0"/>
          <w:sz w:val="28"/>
          <w:szCs w:val="28"/>
        </w:rPr>
        <w:t>10.4</w:t>
      </w:r>
      <w:r w:rsidRPr="00920F91">
        <w:rPr>
          <w:rFonts w:asciiTheme="minorEastAsia" w:eastAsiaTheme="minorEastAsia" w:hAnsiTheme="minorEastAsia" w:cs="宋体" w:hint="eastAsia"/>
          <w:kern w:val="0"/>
          <w:sz w:val="28"/>
          <w:szCs w:val="28"/>
        </w:rPr>
        <w:t>万元，比2021年预算</w:t>
      </w:r>
      <w:r w:rsidR="006D6410" w:rsidRPr="00920F91">
        <w:rPr>
          <w:rFonts w:asciiTheme="minorEastAsia" w:eastAsiaTheme="minorEastAsia" w:hAnsiTheme="minorEastAsia" w:cs="宋体" w:hint="eastAsia"/>
          <w:kern w:val="0"/>
          <w:sz w:val="28"/>
          <w:szCs w:val="28"/>
        </w:rPr>
        <w:t>增加</w:t>
      </w:r>
      <w:r w:rsidRPr="00920F91">
        <w:rPr>
          <w:rFonts w:asciiTheme="minorEastAsia" w:eastAsiaTheme="minorEastAsia" w:hAnsiTheme="minorEastAsia" w:cs="宋体" w:hint="eastAsia"/>
          <w:kern w:val="0"/>
          <w:sz w:val="28"/>
          <w:szCs w:val="28"/>
        </w:rPr>
        <w:t>0.</w:t>
      </w:r>
      <w:r w:rsidR="006D6410" w:rsidRPr="00920F91">
        <w:rPr>
          <w:rFonts w:asciiTheme="minorEastAsia" w:eastAsiaTheme="minorEastAsia" w:hAnsiTheme="minorEastAsia" w:cs="宋体" w:hint="eastAsia"/>
          <w:kern w:val="0"/>
          <w:sz w:val="28"/>
          <w:szCs w:val="28"/>
        </w:rPr>
        <w:t>44</w:t>
      </w:r>
      <w:r w:rsidRPr="00920F91">
        <w:rPr>
          <w:rFonts w:asciiTheme="minorEastAsia" w:eastAsiaTheme="minorEastAsia" w:hAnsiTheme="minorEastAsia" w:cs="宋体" w:hint="eastAsia"/>
          <w:kern w:val="0"/>
          <w:sz w:val="28"/>
          <w:szCs w:val="28"/>
        </w:rPr>
        <w:t>万元，</w:t>
      </w:r>
      <w:r w:rsidR="006D6410" w:rsidRPr="00920F91">
        <w:rPr>
          <w:rFonts w:asciiTheme="minorEastAsia" w:eastAsiaTheme="minorEastAsia" w:hAnsiTheme="minorEastAsia" w:cs="宋体" w:hint="eastAsia"/>
          <w:kern w:val="0"/>
          <w:sz w:val="28"/>
          <w:szCs w:val="28"/>
        </w:rPr>
        <w:t>增加</w:t>
      </w:r>
      <w:r w:rsidRPr="00920F91">
        <w:rPr>
          <w:rFonts w:asciiTheme="minorEastAsia" w:eastAsiaTheme="minorEastAsia" w:hAnsiTheme="minorEastAsia" w:cs="宋体" w:hint="eastAsia"/>
          <w:kern w:val="0"/>
          <w:sz w:val="28"/>
          <w:szCs w:val="28"/>
        </w:rPr>
        <w:t>4</w:t>
      </w:r>
      <w:r w:rsidR="006D6410" w:rsidRPr="00920F91">
        <w:rPr>
          <w:rFonts w:asciiTheme="minorEastAsia" w:eastAsiaTheme="minorEastAsia" w:hAnsiTheme="minorEastAsia" w:cs="宋体" w:hint="eastAsia"/>
          <w:kern w:val="0"/>
          <w:sz w:val="28"/>
          <w:szCs w:val="28"/>
        </w:rPr>
        <w:t>.4</w:t>
      </w:r>
      <w:r w:rsidRPr="00920F91">
        <w:rPr>
          <w:rFonts w:asciiTheme="minorEastAsia" w:eastAsiaTheme="minorEastAsia" w:hAnsiTheme="minorEastAsia" w:cs="宋体" w:hint="eastAsia"/>
          <w:kern w:val="0"/>
          <w:sz w:val="28"/>
          <w:szCs w:val="28"/>
        </w:rPr>
        <w:t>%，主要原因单位人员</w:t>
      </w:r>
      <w:r w:rsidR="006D6410" w:rsidRPr="00920F91">
        <w:rPr>
          <w:rFonts w:asciiTheme="minorEastAsia" w:eastAsiaTheme="minorEastAsia" w:hAnsiTheme="minorEastAsia" w:cs="宋体" w:hint="eastAsia"/>
          <w:kern w:val="0"/>
          <w:sz w:val="28"/>
          <w:szCs w:val="28"/>
        </w:rPr>
        <w:t>增加</w:t>
      </w:r>
      <w:r w:rsidRPr="00920F91">
        <w:rPr>
          <w:rFonts w:asciiTheme="minorEastAsia" w:eastAsiaTheme="minorEastAsia" w:hAnsiTheme="minorEastAsia" w:cs="宋体" w:hint="eastAsia"/>
          <w:kern w:val="0"/>
          <w:sz w:val="28"/>
          <w:szCs w:val="28"/>
        </w:rPr>
        <w:t>。</w:t>
      </w:r>
    </w:p>
    <w:p w:rsidR="00B43F95" w:rsidRPr="00920F91" w:rsidRDefault="00450246" w:rsidP="00E04F90">
      <w:pPr>
        <w:spacing w:afterLines="50" w:line="540" w:lineRule="exact"/>
        <w:ind w:firstLine="636"/>
        <w:rPr>
          <w:rFonts w:asciiTheme="minorEastAsia" w:eastAsiaTheme="minorEastAsia" w:hAnsiTheme="minorEastAsia"/>
          <w:sz w:val="28"/>
          <w:szCs w:val="28"/>
        </w:rPr>
      </w:pPr>
      <w:r w:rsidRPr="00920F91">
        <w:rPr>
          <w:rFonts w:asciiTheme="minorEastAsia" w:eastAsiaTheme="minorEastAsia" w:hAnsiTheme="minorEastAsia" w:hint="eastAsia"/>
          <w:sz w:val="28"/>
          <w:szCs w:val="28"/>
        </w:rPr>
        <w:t>四、</w:t>
      </w:r>
      <w:r w:rsidR="003D1B66" w:rsidRPr="00920F91">
        <w:rPr>
          <w:rFonts w:asciiTheme="minorEastAsia" w:eastAsiaTheme="minorEastAsia" w:hAnsiTheme="minorEastAsia" w:cs="楷体_GB2312" w:hint="eastAsia"/>
          <w:sz w:val="28"/>
          <w:szCs w:val="28"/>
        </w:rPr>
        <w:t>政府采购情况</w:t>
      </w:r>
    </w:p>
    <w:p w:rsidR="00B43F95" w:rsidRPr="00920F91" w:rsidRDefault="003D1B66" w:rsidP="00E04F90">
      <w:pPr>
        <w:spacing w:afterLines="50" w:line="540" w:lineRule="exact"/>
        <w:ind w:firstLine="636"/>
        <w:rPr>
          <w:rFonts w:asciiTheme="minorEastAsia" w:eastAsiaTheme="minorEastAsia" w:hAnsiTheme="minorEastAsia" w:cs="楷体_GB2312"/>
          <w:sz w:val="28"/>
          <w:szCs w:val="28"/>
        </w:rPr>
      </w:pPr>
      <w:r w:rsidRPr="00920F91">
        <w:rPr>
          <w:rFonts w:asciiTheme="minorEastAsia" w:eastAsiaTheme="minorEastAsia" w:hAnsiTheme="minorEastAsia" w:cs="宋体" w:hint="eastAsia"/>
          <w:kern w:val="0"/>
          <w:sz w:val="28"/>
          <w:szCs w:val="28"/>
        </w:rPr>
        <w:t>我单位在2022年初</w:t>
      </w:r>
      <w:r w:rsidRPr="00920F91">
        <w:rPr>
          <w:rFonts w:asciiTheme="minorEastAsia" w:eastAsiaTheme="minorEastAsia" w:hAnsiTheme="minorEastAsia" w:cs="楷体_GB2312" w:hint="eastAsia"/>
          <w:sz w:val="28"/>
          <w:szCs w:val="28"/>
        </w:rPr>
        <w:t>预算政府采购费用</w:t>
      </w:r>
      <w:r w:rsidR="006D6410" w:rsidRPr="00920F91">
        <w:rPr>
          <w:rFonts w:asciiTheme="minorEastAsia" w:eastAsiaTheme="minorEastAsia" w:hAnsiTheme="minorEastAsia" w:cs="楷体_GB2312" w:hint="eastAsia"/>
          <w:sz w:val="28"/>
          <w:szCs w:val="28"/>
        </w:rPr>
        <w:t>0.4万元</w:t>
      </w:r>
      <w:r w:rsidRPr="00920F91">
        <w:rPr>
          <w:rFonts w:asciiTheme="minorEastAsia" w:eastAsiaTheme="minorEastAsia" w:hAnsiTheme="minorEastAsia" w:cs="楷体_GB2312" w:hint="eastAsia"/>
          <w:sz w:val="28"/>
          <w:szCs w:val="28"/>
        </w:rPr>
        <w:t>。</w:t>
      </w:r>
      <w:r w:rsidR="006D6410" w:rsidRPr="00920F91">
        <w:rPr>
          <w:rFonts w:asciiTheme="minorEastAsia" w:eastAsiaTheme="minorEastAsia" w:hAnsiTheme="minorEastAsia" w:cs="楷体_GB2312" w:hint="eastAsia"/>
          <w:sz w:val="28"/>
          <w:szCs w:val="28"/>
        </w:rPr>
        <w:t>比2021年预算减少0.4万元，减少50%，主要原因是我单位厉行节约，减少政府采购支出。</w:t>
      </w:r>
    </w:p>
    <w:p w:rsidR="00450246" w:rsidRPr="00920F91" w:rsidRDefault="00450246" w:rsidP="00E04F90">
      <w:pPr>
        <w:spacing w:afterLines="50" w:line="540" w:lineRule="exact"/>
        <w:ind w:firstLine="636"/>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五、绩效管理情况</w:t>
      </w:r>
    </w:p>
    <w:p w:rsidR="00450246" w:rsidRPr="00920F91" w:rsidRDefault="00450246" w:rsidP="00E04F90">
      <w:pPr>
        <w:spacing w:afterLines="50" w:line="540" w:lineRule="exact"/>
        <w:ind w:firstLine="640"/>
        <w:rPr>
          <w:rFonts w:asciiTheme="minorEastAsia" w:eastAsiaTheme="minorEastAsia" w:hAnsiTheme="minorEastAsia" w:cs="仿宋_GB2312"/>
          <w:sz w:val="28"/>
          <w:szCs w:val="28"/>
        </w:rPr>
      </w:pPr>
      <w:r w:rsidRPr="00920F91">
        <w:rPr>
          <w:rFonts w:asciiTheme="minorEastAsia" w:eastAsiaTheme="minorEastAsia" w:hAnsiTheme="minorEastAsia" w:cs="仿宋_GB2312" w:hint="eastAsia"/>
          <w:sz w:val="28"/>
          <w:szCs w:val="28"/>
        </w:rPr>
        <w:t>1、2021年元宵节街道亮化绩效目标为打造亮丽城市夜景，让广大群众感受到县城新变化，新成就；2、2021年园林中心创城工程经费绩效目标为以创建全国文明城市为龙头，扎实开展文明单位、文明村镇等群众性文明创建活动，提升更多群众文明素质，提升社会文明程度；3、2022年园林管护经费项目绩效目标为园林管护工作正常开</w:t>
      </w:r>
      <w:r w:rsidRPr="00920F91">
        <w:rPr>
          <w:rFonts w:asciiTheme="minorEastAsia" w:eastAsiaTheme="minorEastAsia" w:hAnsiTheme="minorEastAsia" w:cs="仿宋_GB2312" w:hint="eastAsia"/>
          <w:sz w:val="28"/>
          <w:szCs w:val="28"/>
        </w:rPr>
        <w:lastRenderedPageBreak/>
        <w:t>展，保证县城建成区内的绿化指导与建设工作；4、创建全国文明城市工程项目绩效目标为创建园林式单位、小区和街道，提高城市品位、促进经济发展。5、监理费和造价咨询费项目绩效目标为为保证工程的正常施工，由监理公司检查承包单位投入工程项目的人力、材料、主要设备及其使用和运行情况，并从施工现场获取工程计量的有关数据并签署原始凭证；6、视频监控系统项目绩效目标是为了更好的保护公园的财产安全以及出现纠纷或有分歧事件时提供一个良好的视频举证还原现场，为大家创造一个安全的环境；7.</w:t>
      </w:r>
      <w:r w:rsidRPr="00920F91">
        <w:rPr>
          <w:rFonts w:asciiTheme="minorEastAsia" w:eastAsiaTheme="minorEastAsia" w:hAnsiTheme="minorEastAsia" w:hint="eastAsia"/>
        </w:rPr>
        <w:t xml:space="preserve"> </w:t>
      </w:r>
      <w:r w:rsidRPr="00920F91">
        <w:rPr>
          <w:rFonts w:asciiTheme="minorEastAsia" w:eastAsiaTheme="minorEastAsia" w:hAnsiTheme="minorEastAsia" w:cs="仿宋_GB2312" w:hint="eastAsia"/>
          <w:sz w:val="28"/>
          <w:szCs w:val="28"/>
        </w:rPr>
        <w:t>园林工人工伤医疗赔偿项目绩效目标为保证受伤工人的权益；8.</w:t>
      </w:r>
      <w:r w:rsidRPr="00920F91">
        <w:rPr>
          <w:rFonts w:asciiTheme="minorEastAsia" w:eastAsiaTheme="minorEastAsia" w:hAnsiTheme="minorEastAsia" w:hint="eastAsia"/>
        </w:rPr>
        <w:t xml:space="preserve"> </w:t>
      </w:r>
      <w:r w:rsidRPr="00920F91">
        <w:rPr>
          <w:rFonts w:asciiTheme="minorEastAsia" w:eastAsiaTheme="minorEastAsia" w:hAnsiTheme="minorEastAsia" w:cs="仿宋_GB2312" w:hint="eastAsia"/>
          <w:sz w:val="28"/>
          <w:szCs w:val="28"/>
        </w:rPr>
        <w:t>长子会堂东侧公园园路建设绩效目标为保证公园周边的配套园路设施正常运行；9.</w:t>
      </w:r>
      <w:r w:rsidRPr="00920F91">
        <w:rPr>
          <w:rFonts w:asciiTheme="minorEastAsia" w:eastAsiaTheme="minorEastAsia" w:hAnsiTheme="minorEastAsia" w:hint="eastAsia"/>
        </w:rPr>
        <w:t xml:space="preserve"> </w:t>
      </w:r>
      <w:r w:rsidRPr="00920F91">
        <w:rPr>
          <w:rFonts w:asciiTheme="minorEastAsia" w:eastAsiaTheme="minorEastAsia" w:hAnsiTheme="minorEastAsia" w:cs="仿宋_GB2312" w:hint="eastAsia"/>
          <w:sz w:val="28"/>
          <w:szCs w:val="28"/>
        </w:rPr>
        <w:t>长子县泊里村段法桐柳树移植工程绩效目标为保证东大街的正常施工，需要将两侧的树木移除； 10.人员类项目绩效目标为保障单位工作人员各项工资奖金津补贴；11.公用经费项目</w:t>
      </w:r>
      <w:bookmarkStart w:id="0" w:name="_GoBack"/>
      <w:bookmarkEnd w:id="0"/>
      <w:r w:rsidRPr="00920F91">
        <w:rPr>
          <w:rFonts w:asciiTheme="minorEastAsia" w:eastAsiaTheme="minorEastAsia" w:hAnsiTheme="minorEastAsia" w:cs="仿宋_GB2312" w:hint="eastAsia"/>
          <w:sz w:val="28"/>
          <w:szCs w:val="28"/>
        </w:rPr>
        <w:t>绩效目标为在支出标准范围内合理开支会议费、培训费、差旅费等各项支出，保障单位日常运转；</w:t>
      </w:r>
    </w:p>
    <w:p w:rsidR="00B43F95" w:rsidRPr="00920F91" w:rsidRDefault="00450246" w:rsidP="00E04F90">
      <w:pPr>
        <w:spacing w:afterLines="50" w:line="540" w:lineRule="exact"/>
        <w:ind w:firstLine="636"/>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六、</w:t>
      </w:r>
      <w:r w:rsidR="003D1B66" w:rsidRPr="00920F91">
        <w:rPr>
          <w:rFonts w:asciiTheme="minorEastAsia" w:eastAsiaTheme="minorEastAsia" w:hAnsiTheme="minorEastAsia" w:cs="楷体_GB2312" w:hint="eastAsia"/>
          <w:sz w:val="28"/>
          <w:szCs w:val="28"/>
        </w:rPr>
        <w:t>国有资产占有使用情况</w:t>
      </w:r>
    </w:p>
    <w:p w:rsidR="00B43F95" w:rsidRPr="00920F91" w:rsidRDefault="003D1B66" w:rsidP="00E04F90">
      <w:pPr>
        <w:spacing w:afterLines="50" w:line="540" w:lineRule="exact"/>
        <w:ind w:firstLine="640"/>
        <w:rPr>
          <w:rFonts w:asciiTheme="minorEastAsia" w:eastAsiaTheme="minorEastAsia" w:hAnsiTheme="minorEastAsia" w:cs="仿宋_GB2312"/>
          <w:sz w:val="28"/>
          <w:szCs w:val="28"/>
        </w:rPr>
      </w:pPr>
      <w:r w:rsidRPr="00920F91">
        <w:rPr>
          <w:rFonts w:asciiTheme="minorEastAsia" w:eastAsiaTheme="minorEastAsia" w:hAnsiTheme="minorEastAsia" w:cs="宋体" w:hint="eastAsia"/>
          <w:kern w:val="0"/>
          <w:sz w:val="28"/>
          <w:szCs w:val="28"/>
        </w:rPr>
        <w:t>1.车辆情况：</w:t>
      </w:r>
      <w:r w:rsidRPr="00920F91">
        <w:rPr>
          <w:rFonts w:asciiTheme="minorEastAsia" w:eastAsiaTheme="minorEastAsia" w:hAnsiTheme="minorEastAsia" w:cs="仿宋_GB2312" w:hint="eastAsia"/>
          <w:color w:val="333333"/>
          <w:sz w:val="28"/>
          <w:szCs w:val="28"/>
        </w:rPr>
        <w:t>长子县</w:t>
      </w:r>
      <w:r w:rsidR="0021079A" w:rsidRPr="00920F91">
        <w:rPr>
          <w:rFonts w:asciiTheme="minorEastAsia" w:eastAsiaTheme="minorEastAsia" w:hAnsiTheme="minorEastAsia" w:cs="仿宋_GB2312" w:hint="eastAsia"/>
          <w:color w:val="333333"/>
          <w:sz w:val="28"/>
          <w:szCs w:val="28"/>
        </w:rPr>
        <w:t>园林绿化</w:t>
      </w:r>
      <w:r w:rsidRPr="00920F91">
        <w:rPr>
          <w:rFonts w:asciiTheme="minorEastAsia" w:eastAsiaTheme="minorEastAsia" w:hAnsiTheme="minorEastAsia" w:cs="仿宋_GB2312" w:hint="eastAsia"/>
          <w:color w:val="333333"/>
          <w:sz w:val="28"/>
          <w:szCs w:val="28"/>
        </w:rPr>
        <w:t>中心无车</w:t>
      </w:r>
      <w:r w:rsidRPr="00920F91">
        <w:rPr>
          <w:rFonts w:asciiTheme="minorEastAsia" w:eastAsiaTheme="minorEastAsia" w:hAnsiTheme="minorEastAsia" w:cs="仿宋_GB2312" w:hint="eastAsia"/>
          <w:sz w:val="28"/>
          <w:szCs w:val="28"/>
        </w:rPr>
        <w:t>辆。</w:t>
      </w:r>
    </w:p>
    <w:p w:rsidR="00B43F95" w:rsidRPr="00920F91" w:rsidRDefault="003D1B66" w:rsidP="00E04F90">
      <w:pPr>
        <w:spacing w:afterLines="50" w:line="540" w:lineRule="exact"/>
        <w:ind w:firstLine="640"/>
        <w:rPr>
          <w:rFonts w:asciiTheme="minorEastAsia" w:eastAsiaTheme="minorEastAsia" w:hAnsiTheme="minorEastAsia" w:cs="仿宋_GB2312"/>
          <w:color w:val="333333"/>
          <w:sz w:val="28"/>
          <w:szCs w:val="28"/>
        </w:rPr>
      </w:pPr>
      <w:r w:rsidRPr="00920F91">
        <w:rPr>
          <w:rFonts w:asciiTheme="minorEastAsia" w:eastAsiaTheme="minorEastAsia" w:hAnsiTheme="minorEastAsia" w:cs="宋体" w:hint="eastAsia"/>
          <w:kern w:val="0"/>
          <w:sz w:val="28"/>
          <w:szCs w:val="28"/>
        </w:rPr>
        <w:t>2.房屋情况：</w:t>
      </w:r>
      <w:r w:rsidRPr="00920F91">
        <w:rPr>
          <w:rFonts w:asciiTheme="minorEastAsia" w:eastAsiaTheme="minorEastAsia" w:hAnsiTheme="minorEastAsia" w:cs="仿宋_GB2312" w:hint="eastAsia"/>
          <w:color w:val="333333"/>
          <w:sz w:val="28"/>
          <w:szCs w:val="28"/>
        </w:rPr>
        <w:t>我单位在长子会堂办公。办公用房</w:t>
      </w:r>
      <w:r w:rsidR="00F73675" w:rsidRPr="00920F91">
        <w:rPr>
          <w:rFonts w:asciiTheme="minorEastAsia" w:eastAsiaTheme="minorEastAsia" w:hAnsiTheme="minorEastAsia" w:cs="仿宋_GB2312" w:hint="eastAsia"/>
          <w:color w:val="333333"/>
          <w:sz w:val="28"/>
          <w:szCs w:val="28"/>
        </w:rPr>
        <w:t>231.71</w:t>
      </w:r>
      <w:r w:rsidRPr="00920F91">
        <w:rPr>
          <w:rFonts w:asciiTheme="minorEastAsia" w:eastAsiaTheme="minorEastAsia" w:hAnsiTheme="minorEastAsia" w:cs="仿宋_GB2312" w:hint="eastAsia"/>
          <w:color w:val="333333"/>
          <w:sz w:val="28"/>
          <w:szCs w:val="28"/>
        </w:rPr>
        <w:t>平方米。</w:t>
      </w:r>
    </w:p>
    <w:p w:rsidR="00B43F95" w:rsidRPr="00920F91" w:rsidRDefault="00582951" w:rsidP="00E04F90">
      <w:pPr>
        <w:spacing w:afterLines="50" w:line="540" w:lineRule="exact"/>
        <w:ind w:firstLineChars="250" w:firstLine="70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七、</w:t>
      </w:r>
      <w:r w:rsidR="003D1B66" w:rsidRPr="00920F91">
        <w:rPr>
          <w:rFonts w:asciiTheme="minorEastAsia" w:eastAsiaTheme="minorEastAsia" w:hAnsiTheme="minorEastAsia" w:cs="楷体_GB2312" w:hint="eastAsia"/>
          <w:sz w:val="28"/>
          <w:szCs w:val="28"/>
        </w:rPr>
        <w:t>非税收入和基金执</w:t>
      </w:r>
      <w:r w:rsidRPr="00920F91">
        <w:rPr>
          <w:rFonts w:asciiTheme="minorEastAsia" w:eastAsiaTheme="minorEastAsia" w:hAnsiTheme="minorEastAsia" w:cs="楷体_GB2312" w:hint="eastAsia"/>
          <w:sz w:val="28"/>
          <w:szCs w:val="28"/>
        </w:rPr>
        <w:t>行</w:t>
      </w:r>
      <w:r w:rsidR="003D1B66" w:rsidRPr="00920F91">
        <w:rPr>
          <w:rFonts w:asciiTheme="minorEastAsia" w:eastAsiaTheme="minorEastAsia" w:hAnsiTheme="minorEastAsia" w:cs="楷体_GB2312" w:hint="eastAsia"/>
          <w:sz w:val="28"/>
          <w:szCs w:val="28"/>
        </w:rPr>
        <w:t>情况</w:t>
      </w:r>
    </w:p>
    <w:p w:rsidR="00863C37" w:rsidRPr="00920F91" w:rsidRDefault="00920F91" w:rsidP="00E04F90">
      <w:pPr>
        <w:spacing w:afterLines="50" w:line="540" w:lineRule="exact"/>
        <w:ind w:firstLineChars="400" w:firstLine="112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w:t>
      </w:r>
      <w:r w:rsidR="003D1B66" w:rsidRPr="00920F91">
        <w:rPr>
          <w:rFonts w:asciiTheme="minorEastAsia" w:eastAsiaTheme="minorEastAsia" w:hAnsiTheme="minorEastAsia" w:cs="仿宋_GB2312" w:hint="eastAsia"/>
          <w:sz w:val="28"/>
          <w:szCs w:val="28"/>
        </w:rPr>
        <w:t>我</w:t>
      </w:r>
      <w:r w:rsidR="00863C37" w:rsidRPr="00920F91">
        <w:rPr>
          <w:rFonts w:asciiTheme="minorEastAsia" w:eastAsiaTheme="minorEastAsia" w:hAnsiTheme="minorEastAsia" w:cs="仿宋_GB2312" w:hint="eastAsia"/>
          <w:sz w:val="28"/>
          <w:szCs w:val="28"/>
        </w:rPr>
        <w:t>中心</w:t>
      </w:r>
      <w:r w:rsidR="003D1B66" w:rsidRPr="00920F91">
        <w:rPr>
          <w:rFonts w:asciiTheme="minorEastAsia" w:eastAsiaTheme="minorEastAsia" w:hAnsiTheme="minorEastAsia" w:cs="仿宋_GB2312" w:hint="eastAsia"/>
          <w:sz w:val="28"/>
          <w:szCs w:val="28"/>
        </w:rPr>
        <w:t>无非税收入</w:t>
      </w:r>
      <w:r w:rsidR="00863C37" w:rsidRPr="00920F91">
        <w:rPr>
          <w:rFonts w:asciiTheme="minorEastAsia" w:eastAsiaTheme="minorEastAsia" w:hAnsiTheme="minorEastAsia" w:cs="仿宋_GB2312" w:hint="eastAsia"/>
          <w:sz w:val="28"/>
          <w:szCs w:val="28"/>
        </w:rPr>
        <w:t>。</w:t>
      </w:r>
    </w:p>
    <w:p w:rsidR="00B43F95" w:rsidRPr="00920F91" w:rsidRDefault="00920F91" w:rsidP="00E04F90">
      <w:pPr>
        <w:spacing w:afterLines="50" w:line="540" w:lineRule="exact"/>
        <w:ind w:firstLineChars="400" w:firstLine="112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w:t>
      </w:r>
      <w:r w:rsidR="00863C37" w:rsidRPr="00920F91">
        <w:rPr>
          <w:rFonts w:asciiTheme="minorEastAsia" w:eastAsiaTheme="minorEastAsia" w:hAnsiTheme="minorEastAsia" w:cs="仿宋_GB2312" w:hint="eastAsia"/>
          <w:sz w:val="28"/>
          <w:szCs w:val="28"/>
        </w:rPr>
        <w:t>2022年我中心政府性基金预算资金为600万元，与2021年</w:t>
      </w:r>
      <w:r w:rsidR="00070737" w:rsidRPr="00920F91">
        <w:rPr>
          <w:rFonts w:asciiTheme="minorEastAsia" w:eastAsiaTheme="minorEastAsia" w:hAnsiTheme="minorEastAsia" w:cs="仿宋_GB2312" w:hint="eastAsia"/>
          <w:sz w:val="28"/>
          <w:szCs w:val="28"/>
        </w:rPr>
        <w:t>相比，无增减。</w:t>
      </w:r>
    </w:p>
    <w:p w:rsidR="00B43F95" w:rsidRPr="00920F91" w:rsidRDefault="003D1B66" w:rsidP="00E04F90">
      <w:pPr>
        <w:pStyle w:val="a7"/>
        <w:numPr>
          <w:ilvl w:val="0"/>
          <w:numId w:val="4"/>
        </w:numPr>
        <w:spacing w:afterLines="50" w:line="540" w:lineRule="exact"/>
        <w:ind w:firstLineChars="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其他</w:t>
      </w:r>
      <w:r w:rsidR="00582951" w:rsidRPr="00920F91">
        <w:rPr>
          <w:rFonts w:asciiTheme="minorEastAsia" w:eastAsiaTheme="minorEastAsia" w:hAnsiTheme="minorEastAsia" w:cs="楷体_GB2312" w:hint="eastAsia"/>
          <w:sz w:val="28"/>
          <w:szCs w:val="28"/>
        </w:rPr>
        <w:t>说明</w:t>
      </w:r>
    </w:p>
    <w:p w:rsidR="00582951" w:rsidRPr="00920F91" w:rsidRDefault="00582951" w:rsidP="00E04F90">
      <w:pPr>
        <w:pStyle w:val="a7"/>
        <w:numPr>
          <w:ilvl w:val="0"/>
          <w:numId w:val="6"/>
        </w:numPr>
        <w:spacing w:afterLines="50" w:line="540" w:lineRule="exact"/>
        <w:ind w:firstLineChars="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lastRenderedPageBreak/>
        <w:t>政府购买服务指导性目录</w:t>
      </w:r>
    </w:p>
    <w:p w:rsidR="00582951" w:rsidRPr="00920F91" w:rsidRDefault="00582951" w:rsidP="00E04F90">
      <w:pPr>
        <w:spacing w:afterLines="50" w:line="540" w:lineRule="exact"/>
        <w:ind w:firstLineChars="400" w:firstLine="112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 xml:space="preserve">   2022年我中心无政府购买服务。</w:t>
      </w:r>
    </w:p>
    <w:p w:rsidR="00B43F95" w:rsidRPr="00920F91" w:rsidRDefault="003D1B66" w:rsidP="00E04F90">
      <w:pPr>
        <w:spacing w:afterLines="50" w:line="540" w:lineRule="exact"/>
        <w:jc w:val="center"/>
        <w:rPr>
          <w:rFonts w:asciiTheme="minorEastAsia" w:eastAsiaTheme="minorEastAsia" w:hAnsiTheme="minorEastAsia"/>
          <w:b/>
          <w:sz w:val="28"/>
          <w:szCs w:val="28"/>
        </w:rPr>
      </w:pPr>
      <w:r w:rsidRPr="00920F91">
        <w:rPr>
          <w:rFonts w:asciiTheme="minorEastAsia" w:eastAsiaTheme="minorEastAsia" w:hAnsiTheme="minorEastAsia" w:hint="eastAsia"/>
          <w:b/>
          <w:sz w:val="28"/>
          <w:szCs w:val="28"/>
        </w:rPr>
        <w:t>第三部分  名词解释</w:t>
      </w:r>
    </w:p>
    <w:p w:rsidR="00B43F95" w:rsidRPr="00920F91" w:rsidRDefault="003D1B66" w:rsidP="00E04F90">
      <w:pPr>
        <w:autoSpaceDE w:val="0"/>
        <w:autoSpaceDN w:val="0"/>
        <w:adjustRightInd w:val="0"/>
        <w:spacing w:afterLines="50" w:line="540" w:lineRule="exact"/>
        <w:ind w:firstLineChars="200" w:firstLine="56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（一）基本支出：指为保障机构正常运转、完成日常</w:t>
      </w:r>
    </w:p>
    <w:p w:rsidR="00B43F95" w:rsidRPr="00920F91" w:rsidRDefault="003D1B66" w:rsidP="00E04F90">
      <w:pPr>
        <w:autoSpaceDE w:val="0"/>
        <w:autoSpaceDN w:val="0"/>
        <w:adjustRightInd w:val="0"/>
        <w:spacing w:afterLines="50" w:line="540" w:lineRule="exact"/>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工作任务而发生的人员支出和公用支出。</w:t>
      </w:r>
    </w:p>
    <w:p w:rsidR="00B43F95" w:rsidRPr="00920F91" w:rsidRDefault="003D1B66" w:rsidP="00E04F90">
      <w:pPr>
        <w:autoSpaceDE w:val="0"/>
        <w:autoSpaceDN w:val="0"/>
        <w:adjustRightInd w:val="0"/>
        <w:spacing w:afterLines="50" w:line="540" w:lineRule="exact"/>
        <w:ind w:firstLineChars="200" w:firstLine="56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（二）项目支出：指在基本支出之外为完成特定行政任</w:t>
      </w:r>
    </w:p>
    <w:p w:rsidR="00B43F95" w:rsidRPr="00920F91" w:rsidRDefault="003D1B66" w:rsidP="00E04F90">
      <w:pPr>
        <w:spacing w:afterLines="50" w:line="540" w:lineRule="exact"/>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务和事业发展目标所发生的支出。</w:t>
      </w:r>
    </w:p>
    <w:p w:rsidR="00B43F95" w:rsidRPr="00920F91" w:rsidRDefault="003D1B66" w:rsidP="00E04F90">
      <w:pPr>
        <w:autoSpaceDE w:val="0"/>
        <w:autoSpaceDN w:val="0"/>
        <w:adjustRightInd w:val="0"/>
        <w:spacing w:afterLines="50" w:line="540" w:lineRule="exact"/>
        <w:ind w:firstLineChars="200" w:firstLine="56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B43F95" w:rsidRPr="00920F91" w:rsidRDefault="003D1B66" w:rsidP="00E04F90">
      <w:pPr>
        <w:autoSpaceDE w:val="0"/>
        <w:autoSpaceDN w:val="0"/>
        <w:adjustRightInd w:val="0"/>
        <w:spacing w:afterLines="50" w:line="540" w:lineRule="exact"/>
        <w:ind w:firstLineChars="200" w:firstLine="560"/>
        <w:rPr>
          <w:rFonts w:asciiTheme="minorEastAsia" w:eastAsiaTheme="minorEastAsia" w:hAnsiTheme="minorEastAsia" w:cs="楷体_GB2312"/>
          <w:sz w:val="28"/>
          <w:szCs w:val="28"/>
        </w:rPr>
      </w:pPr>
      <w:r w:rsidRPr="00920F91">
        <w:rPr>
          <w:rFonts w:asciiTheme="minorEastAsia" w:eastAsiaTheme="minorEastAsia" w:hAnsiTheme="minorEastAsia" w:cs="楷体_GB2312" w:hint="eastAsia"/>
          <w:sz w:val="28"/>
          <w:szCs w:val="28"/>
        </w:rPr>
        <w:t>（四）机关运行经费：指行政单位和参照公务员法管理的事业单位使用一般公共预算安排的基本支出中的日常公用经费支出。</w:t>
      </w:r>
    </w:p>
    <w:p w:rsidR="00920F91" w:rsidRDefault="00920F91" w:rsidP="00E04F90">
      <w:pPr>
        <w:spacing w:before="212" w:afterLines="50" w:line="540" w:lineRule="exact"/>
        <w:ind w:left="77" w:right="772" w:firstLine="654"/>
        <w:rPr>
          <w:rFonts w:asciiTheme="minorEastAsia" w:eastAsiaTheme="minorEastAsia" w:hAnsiTheme="minorEastAsia" w:cs="楷体_GB2312"/>
          <w:sz w:val="28"/>
          <w:szCs w:val="28"/>
        </w:rPr>
      </w:pPr>
      <w:r w:rsidRPr="00920F91">
        <w:rPr>
          <w:rFonts w:asciiTheme="minorEastAsia" w:eastAsiaTheme="minorEastAsia" w:hAnsiTheme="minorEastAsia" w:cs="楷体_GB2312"/>
          <w:sz w:val="28"/>
          <w:szCs w:val="28"/>
        </w:rPr>
        <w:t>五、政府购买服务:根据我国现行政策规定,政府购买 服务,是指充分发挥市场机制作用,将国家机关属于自身职 责范围且适合通过市场化方式提供的服务事项,按照政府采 购方式和程序,交由符合条件的服务供应商承担,并根据服 务数量和质量等情况向其支付费用的行为。</w:t>
      </w:r>
    </w:p>
    <w:p w:rsidR="00920F91" w:rsidRPr="00920F91" w:rsidRDefault="00920F91" w:rsidP="00920F91">
      <w:pPr>
        <w:tabs>
          <w:tab w:val="left" w:pos="0"/>
        </w:tabs>
        <w:rPr>
          <w:rFonts w:asciiTheme="minorEastAsia" w:eastAsiaTheme="minorEastAsia" w:hAnsiTheme="minorEastAsia" w:cs="楷体_GB2312"/>
          <w:sz w:val="28"/>
          <w:szCs w:val="28"/>
        </w:rPr>
      </w:pPr>
      <w:r>
        <w:rPr>
          <w:rFonts w:asciiTheme="minorEastAsia" w:eastAsiaTheme="minorEastAsia" w:hAnsiTheme="minorEastAsia" w:cs="楷体_GB2312"/>
          <w:sz w:val="28"/>
          <w:szCs w:val="28"/>
        </w:rPr>
        <w:lastRenderedPageBreak/>
        <w:tab/>
      </w:r>
      <w:r w:rsidRPr="00920F91">
        <w:rPr>
          <w:rFonts w:asciiTheme="minorEastAsia" w:eastAsiaTheme="minorEastAsia" w:hAnsiTheme="minorEastAsia" w:cs="楷体_GB2312"/>
          <w:sz w:val="28"/>
          <w:szCs w:val="28"/>
        </w:rPr>
        <w:t>六、一般公共预算:是指以税收为主体的财政收入,安 排用于保障和改善民生、推动经济社会发展、维护国家安全、 维持国家机构正常运转等方面的收支预算。</w:t>
      </w:r>
    </w:p>
    <w:p w:rsidR="00920F91" w:rsidRPr="00920F91" w:rsidRDefault="00920F91" w:rsidP="00E04F90">
      <w:pPr>
        <w:spacing w:before="3" w:afterLines="50" w:line="540" w:lineRule="exact"/>
        <w:ind w:right="957" w:firstLine="654"/>
        <w:rPr>
          <w:rFonts w:asciiTheme="minorEastAsia" w:eastAsiaTheme="minorEastAsia" w:hAnsiTheme="minorEastAsia" w:cs="楷体_GB2312"/>
          <w:sz w:val="28"/>
          <w:szCs w:val="28"/>
        </w:rPr>
      </w:pPr>
      <w:r w:rsidRPr="00920F91">
        <w:rPr>
          <w:rFonts w:asciiTheme="minorEastAsia" w:eastAsiaTheme="minorEastAsia" w:hAnsiTheme="minorEastAsia" w:cs="楷体_GB2312"/>
          <w:sz w:val="28"/>
          <w:szCs w:val="28"/>
        </w:rPr>
        <w:t>七、政府性基金预算:是对依照法律、行政法规的规定 在一定期限内向特定对象征收、收取或者以其他方式筹集的 资金,专项用于特定公共事业发展的收支预算.</w:t>
      </w:r>
    </w:p>
    <w:sectPr w:rsidR="00920F91" w:rsidRPr="00920F91" w:rsidSect="00B43F95">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4C0" w:rsidRDefault="003464C0" w:rsidP="00B43F95">
      <w:r>
        <w:separator/>
      </w:r>
    </w:p>
  </w:endnote>
  <w:endnote w:type="continuationSeparator" w:id="0">
    <w:p w:rsidR="003464C0" w:rsidRDefault="003464C0" w:rsidP="00B43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AE7" w:rsidRDefault="00CA3AE7">
    <w:pPr>
      <w:pStyle w:val="a3"/>
    </w:pPr>
  </w:p>
  <w:p w:rsidR="00CA3AE7" w:rsidRDefault="00E04F90">
    <w:pPr>
      <w:pStyle w:val="a3"/>
    </w:pPr>
    <w:sdt>
      <w:sdtPr>
        <w:id w:val="7222739"/>
        <w:docPartObj>
          <w:docPartGallery w:val="Page Numbers (Bottom of Page)"/>
          <w:docPartUnique/>
        </w:docPartObj>
      </w:sdtPr>
      <w:sdtContent>
        <w:fldSimple w:instr=" PAGE   \* MERGEFORMAT ">
          <w:r w:rsidR="00B97522" w:rsidRPr="00B97522">
            <w:rPr>
              <w:noProof/>
              <w:lang w:val="zh-CN"/>
            </w:rPr>
            <w:t>1</w:t>
          </w:r>
        </w:fldSimple>
      </w:sdtContent>
    </w:sdt>
  </w:p>
  <w:p w:rsidR="00CA3AE7" w:rsidRDefault="00CA3AE7">
    <w:pPr>
      <w:spacing w:line="84" w:lineRule="exact"/>
      <w:ind w:firstLine="4030"/>
      <w:rPr>
        <w:rFonts w:ascii="宋体" w:hAnsi="宋体" w:cs="宋体"/>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95" w:rsidRDefault="00E04F90">
    <w:pPr>
      <w:pStyle w:val="a3"/>
      <w:framePr w:wrap="around" w:vAnchor="text" w:hAnchor="margin" w:xAlign="center" w:y="1"/>
      <w:rPr>
        <w:rStyle w:val="a5"/>
      </w:rPr>
    </w:pPr>
    <w:r>
      <w:fldChar w:fldCharType="begin"/>
    </w:r>
    <w:r w:rsidR="003D1B66">
      <w:rPr>
        <w:rStyle w:val="a5"/>
      </w:rPr>
      <w:instrText xml:space="preserve">PAGE  </w:instrText>
    </w:r>
    <w:r>
      <w:fldChar w:fldCharType="end"/>
    </w:r>
  </w:p>
  <w:p w:rsidR="00B43F95" w:rsidRDefault="00B43F9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95" w:rsidRDefault="00E04F9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B43F95" w:rsidRDefault="00E04F90">
                <w:pPr>
                  <w:pStyle w:val="a3"/>
                  <w:rPr>
                    <w:rStyle w:val="a5"/>
                  </w:rPr>
                </w:pPr>
                <w:r>
                  <w:fldChar w:fldCharType="begin"/>
                </w:r>
                <w:r w:rsidR="003D1B66">
                  <w:rPr>
                    <w:rStyle w:val="a5"/>
                  </w:rPr>
                  <w:instrText xml:space="preserve">PAGE  </w:instrText>
                </w:r>
                <w:r>
                  <w:fldChar w:fldCharType="separate"/>
                </w:r>
                <w:r w:rsidR="007759ED">
                  <w:rPr>
                    <w:rStyle w:val="a5"/>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4C0" w:rsidRDefault="003464C0" w:rsidP="00B43F95">
      <w:r>
        <w:separator/>
      </w:r>
    </w:p>
  </w:footnote>
  <w:footnote w:type="continuationSeparator" w:id="0">
    <w:p w:rsidR="003464C0" w:rsidRDefault="003464C0" w:rsidP="00B43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E717"/>
    <w:multiLevelType w:val="singleLevel"/>
    <w:tmpl w:val="0BB1E717"/>
    <w:lvl w:ilvl="0">
      <w:start w:val="2"/>
      <w:numFmt w:val="chineseCounting"/>
      <w:suff w:val="nothing"/>
      <w:lvlText w:val="（%1）"/>
      <w:lvlJc w:val="left"/>
      <w:rPr>
        <w:rFonts w:hint="eastAsia"/>
      </w:rPr>
    </w:lvl>
  </w:abstractNum>
  <w:abstractNum w:abstractNumId="1">
    <w:nsid w:val="1AC1266E"/>
    <w:multiLevelType w:val="hybridMultilevel"/>
    <w:tmpl w:val="6C28CF4A"/>
    <w:lvl w:ilvl="0" w:tplc="FBA0C2CA">
      <w:start w:val="1"/>
      <w:numFmt w:val="japaneseCounting"/>
      <w:lvlText w:val="（%1）"/>
      <w:lvlJc w:val="left"/>
      <w:pPr>
        <w:ind w:left="2085" w:hanging="1245"/>
      </w:pPr>
      <w:rPr>
        <w:rFonts w:asciiTheme="minorEastAsia" w:eastAsiaTheme="minorEastAsia" w:hAnsiTheme="minorEastAsia" w:hint="default"/>
        <w:sz w:val="28"/>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333214C"/>
    <w:multiLevelType w:val="singleLevel"/>
    <w:tmpl w:val="2333214C"/>
    <w:lvl w:ilvl="0">
      <w:start w:val="2"/>
      <w:numFmt w:val="decimal"/>
      <w:lvlText w:val="%1."/>
      <w:lvlJc w:val="left"/>
      <w:pPr>
        <w:tabs>
          <w:tab w:val="left" w:pos="312"/>
        </w:tabs>
      </w:pPr>
    </w:lvl>
  </w:abstractNum>
  <w:abstractNum w:abstractNumId="3">
    <w:nsid w:val="34EA2927"/>
    <w:multiLevelType w:val="hybridMultilevel"/>
    <w:tmpl w:val="F2E6F7E0"/>
    <w:lvl w:ilvl="0" w:tplc="A4164D7C">
      <w:start w:val="1"/>
      <w:numFmt w:val="japaneseCounting"/>
      <w:lvlText w:val="（%1）"/>
      <w:lvlJc w:val="left"/>
      <w:pPr>
        <w:ind w:left="1995" w:hanging="855"/>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nsid w:val="434D166D"/>
    <w:multiLevelType w:val="hybridMultilevel"/>
    <w:tmpl w:val="BD4457B6"/>
    <w:lvl w:ilvl="0" w:tplc="91665A5A">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8D476BD"/>
    <w:multiLevelType w:val="singleLevel"/>
    <w:tmpl w:val="58D476BD"/>
    <w:lvl w:ilvl="0">
      <w:start w:val="5"/>
      <w:numFmt w:val="chineseCounting"/>
      <w:suff w:val="space"/>
      <w:lvlText w:val="（%1）"/>
      <w:lvlJc w:val="left"/>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30361"/>
    <w:rsid w:val="000137DB"/>
    <w:rsid w:val="000414E9"/>
    <w:rsid w:val="00056FCE"/>
    <w:rsid w:val="00070737"/>
    <w:rsid w:val="000A29CF"/>
    <w:rsid w:val="00153BBE"/>
    <w:rsid w:val="00166B1D"/>
    <w:rsid w:val="0021079A"/>
    <w:rsid w:val="00237EF7"/>
    <w:rsid w:val="00245BDA"/>
    <w:rsid w:val="002904C5"/>
    <w:rsid w:val="00294E1C"/>
    <w:rsid w:val="00297DC8"/>
    <w:rsid w:val="00332350"/>
    <w:rsid w:val="003464C0"/>
    <w:rsid w:val="0037232C"/>
    <w:rsid w:val="003A5C56"/>
    <w:rsid w:val="003D1B66"/>
    <w:rsid w:val="004156B9"/>
    <w:rsid w:val="00423B4E"/>
    <w:rsid w:val="00450246"/>
    <w:rsid w:val="00467322"/>
    <w:rsid w:val="004720B4"/>
    <w:rsid w:val="004B3C24"/>
    <w:rsid w:val="004B5DB5"/>
    <w:rsid w:val="004C549C"/>
    <w:rsid w:val="004E4480"/>
    <w:rsid w:val="00512BED"/>
    <w:rsid w:val="00530361"/>
    <w:rsid w:val="00534DAF"/>
    <w:rsid w:val="00552BFB"/>
    <w:rsid w:val="00575A54"/>
    <w:rsid w:val="00582951"/>
    <w:rsid w:val="005A5528"/>
    <w:rsid w:val="005D5BD5"/>
    <w:rsid w:val="005F316E"/>
    <w:rsid w:val="006909A0"/>
    <w:rsid w:val="0069691F"/>
    <w:rsid w:val="006970F6"/>
    <w:rsid w:val="006A3905"/>
    <w:rsid w:val="006B7E64"/>
    <w:rsid w:val="006C112A"/>
    <w:rsid w:val="006D1ED1"/>
    <w:rsid w:val="006D2C86"/>
    <w:rsid w:val="006D6410"/>
    <w:rsid w:val="006D6F0C"/>
    <w:rsid w:val="006E37AB"/>
    <w:rsid w:val="007347AB"/>
    <w:rsid w:val="00756352"/>
    <w:rsid w:val="007759ED"/>
    <w:rsid w:val="007E3878"/>
    <w:rsid w:val="0080279A"/>
    <w:rsid w:val="00835009"/>
    <w:rsid w:val="00852620"/>
    <w:rsid w:val="00863C37"/>
    <w:rsid w:val="00872AB2"/>
    <w:rsid w:val="008B2248"/>
    <w:rsid w:val="008B337A"/>
    <w:rsid w:val="008B5E27"/>
    <w:rsid w:val="008E24FF"/>
    <w:rsid w:val="00920F91"/>
    <w:rsid w:val="009B7F56"/>
    <w:rsid w:val="009C570F"/>
    <w:rsid w:val="00A12A2B"/>
    <w:rsid w:val="00A13717"/>
    <w:rsid w:val="00A26D4F"/>
    <w:rsid w:val="00A2795A"/>
    <w:rsid w:val="00A54D94"/>
    <w:rsid w:val="00A566DD"/>
    <w:rsid w:val="00A665B7"/>
    <w:rsid w:val="00A76357"/>
    <w:rsid w:val="00A767C9"/>
    <w:rsid w:val="00AC3B84"/>
    <w:rsid w:val="00AC42E1"/>
    <w:rsid w:val="00AC5813"/>
    <w:rsid w:val="00AC696C"/>
    <w:rsid w:val="00B04C7C"/>
    <w:rsid w:val="00B171CB"/>
    <w:rsid w:val="00B35A20"/>
    <w:rsid w:val="00B37DCE"/>
    <w:rsid w:val="00B43F95"/>
    <w:rsid w:val="00B474E0"/>
    <w:rsid w:val="00B761DD"/>
    <w:rsid w:val="00B834FF"/>
    <w:rsid w:val="00B8740B"/>
    <w:rsid w:val="00B97522"/>
    <w:rsid w:val="00BF5DE7"/>
    <w:rsid w:val="00C26DF7"/>
    <w:rsid w:val="00C73C16"/>
    <w:rsid w:val="00CA3AE7"/>
    <w:rsid w:val="00CE7207"/>
    <w:rsid w:val="00D278F0"/>
    <w:rsid w:val="00D763E8"/>
    <w:rsid w:val="00DA31CB"/>
    <w:rsid w:val="00DC24EE"/>
    <w:rsid w:val="00E04F90"/>
    <w:rsid w:val="00E24128"/>
    <w:rsid w:val="00E3137A"/>
    <w:rsid w:val="00E43FC2"/>
    <w:rsid w:val="00E56B88"/>
    <w:rsid w:val="00E64B1B"/>
    <w:rsid w:val="00F02E1E"/>
    <w:rsid w:val="00F501F8"/>
    <w:rsid w:val="00F66264"/>
    <w:rsid w:val="00F73675"/>
    <w:rsid w:val="00FB7683"/>
    <w:rsid w:val="01B4135D"/>
    <w:rsid w:val="01D80C97"/>
    <w:rsid w:val="02E93C34"/>
    <w:rsid w:val="038A2FEE"/>
    <w:rsid w:val="047C3DEF"/>
    <w:rsid w:val="05510D46"/>
    <w:rsid w:val="073E1390"/>
    <w:rsid w:val="0985628C"/>
    <w:rsid w:val="09E26D63"/>
    <w:rsid w:val="0ADA09EE"/>
    <w:rsid w:val="0B5A1DB5"/>
    <w:rsid w:val="0C34090D"/>
    <w:rsid w:val="0DFD20C3"/>
    <w:rsid w:val="100D0960"/>
    <w:rsid w:val="10E473A2"/>
    <w:rsid w:val="12966286"/>
    <w:rsid w:val="15C71DF4"/>
    <w:rsid w:val="179E7583"/>
    <w:rsid w:val="1A4B3503"/>
    <w:rsid w:val="1C0C3B07"/>
    <w:rsid w:val="1E606C97"/>
    <w:rsid w:val="1F75674E"/>
    <w:rsid w:val="1FC20651"/>
    <w:rsid w:val="229354AF"/>
    <w:rsid w:val="27FD6E99"/>
    <w:rsid w:val="28966691"/>
    <w:rsid w:val="30782051"/>
    <w:rsid w:val="34B24E1E"/>
    <w:rsid w:val="353A5187"/>
    <w:rsid w:val="35BC1C21"/>
    <w:rsid w:val="37334D73"/>
    <w:rsid w:val="390D56C2"/>
    <w:rsid w:val="3B664A4A"/>
    <w:rsid w:val="3D315E16"/>
    <w:rsid w:val="3E1C781A"/>
    <w:rsid w:val="3FA64753"/>
    <w:rsid w:val="40D42E0C"/>
    <w:rsid w:val="48205605"/>
    <w:rsid w:val="49530911"/>
    <w:rsid w:val="4C2A373B"/>
    <w:rsid w:val="4D2208BC"/>
    <w:rsid w:val="4D27293B"/>
    <w:rsid w:val="4F0F2EC3"/>
    <w:rsid w:val="4F7D7F40"/>
    <w:rsid w:val="501E791D"/>
    <w:rsid w:val="508F58F6"/>
    <w:rsid w:val="516E1A8F"/>
    <w:rsid w:val="53A371B6"/>
    <w:rsid w:val="5C8205E7"/>
    <w:rsid w:val="61196E57"/>
    <w:rsid w:val="6157253F"/>
    <w:rsid w:val="63637CAA"/>
    <w:rsid w:val="66533094"/>
    <w:rsid w:val="677B1DC1"/>
    <w:rsid w:val="68CB0C77"/>
    <w:rsid w:val="69B244C2"/>
    <w:rsid w:val="6A150BFC"/>
    <w:rsid w:val="6A864F18"/>
    <w:rsid w:val="6B667C43"/>
    <w:rsid w:val="71765F13"/>
    <w:rsid w:val="723B230E"/>
    <w:rsid w:val="743A1402"/>
    <w:rsid w:val="7CFD17B0"/>
    <w:rsid w:val="7D8F51B3"/>
    <w:rsid w:val="7F553E36"/>
    <w:rsid w:val="7FB37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F9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F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B43F95"/>
  </w:style>
  <w:style w:type="character" w:customStyle="1" w:styleId="Char0">
    <w:name w:val="页眉 Char"/>
    <w:basedOn w:val="a0"/>
    <w:link w:val="a4"/>
    <w:uiPriority w:val="99"/>
    <w:semiHidden/>
    <w:qFormat/>
    <w:rsid w:val="00B43F95"/>
    <w:rPr>
      <w:sz w:val="18"/>
      <w:szCs w:val="18"/>
    </w:rPr>
  </w:style>
  <w:style w:type="character" w:customStyle="1" w:styleId="Char">
    <w:name w:val="页脚 Char"/>
    <w:basedOn w:val="a0"/>
    <w:link w:val="a3"/>
    <w:uiPriority w:val="99"/>
    <w:qFormat/>
    <w:rsid w:val="00B43F95"/>
    <w:rPr>
      <w:sz w:val="18"/>
      <w:szCs w:val="18"/>
    </w:rPr>
  </w:style>
  <w:style w:type="paragraph" w:styleId="a6">
    <w:name w:val="Balloon Text"/>
    <w:basedOn w:val="a"/>
    <w:link w:val="Char1"/>
    <w:uiPriority w:val="99"/>
    <w:semiHidden/>
    <w:unhideWhenUsed/>
    <w:rsid w:val="006D6410"/>
    <w:rPr>
      <w:sz w:val="18"/>
      <w:szCs w:val="18"/>
    </w:rPr>
  </w:style>
  <w:style w:type="character" w:customStyle="1" w:styleId="Char1">
    <w:name w:val="批注框文本 Char"/>
    <w:basedOn w:val="a0"/>
    <w:link w:val="a6"/>
    <w:uiPriority w:val="99"/>
    <w:semiHidden/>
    <w:rsid w:val="006D6410"/>
    <w:rPr>
      <w:kern w:val="2"/>
      <w:sz w:val="18"/>
      <w:szCs w:val="18"/>
    </w:rPr>
  </w:style>
  <w:style w:type="paragraph" w:styleId="a7">
    <w:name w:val="List Paragraph"/>
    <w:basedOn w:val="a"/>
    <w:uiPriority w:val="99"/>
    <w:unhideWhenUsed/>
    <w:rsid w:val="00A566DD"/>
    <w:pPr>
      <w:ind w:firstLineChars="200" w:firstLine="420"/>
    </w:pPr>
  </w:style>
</w:styles>
</file>

<file path=word/webSettings.xml><?xml version="1.0" encoding="utf-8"?>
<w:webSettings xmlns:r="http://schemas.openxmlformats.org/officeDocument/2006/relationships" xmlns:w="http://schemas.openxmlformats.org/wordprocessingml/2006/main">
  <w:divs>
    <w:div w:id="561252453">
      <w:bodyDiv w:val="1"/>
      <w:marLeft w:val="0"/>
      <w:marRight w:val="0"/>
      <w:marTop w:val="0"/>
      <w:marBottom w:val="0"/>
      <w:divBdr>
        <w:top w:val="none" w:sz="0" w:space="0" w:color="auto"/>
        <w:left w:val="none" w:sz="0" w:space="0" w:color="auto"/>
        <w:bottom w:val="none" w:sz="0" w:space="0" w:color="auto"/>
        <w:right w:val="none" w:sz="0" w:space="0" w:color="auto"/>
      </w:divBdr>
    </w:div>
    <w:div w:id="171114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2185</Words>
  <Characters>487</Characters>
  <Application>Microsoft Office Word</Application>
  <DocSecurity>0</DocSecurity>
  <Lines>4</Lines>
  <Paragraphs>5</Paragraphs>
  <ScaleCrop>false</ScaleCrop>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58</cp:revision>
  <cp:lastPrinted>2020-05-22T03:14:00Z</cp:lastPrinted>
  <dcterms:created xsi:type="dcterms:W3CDTF">2020-05-20T01:51:00Z</dcterms:created>
  <dcterms:modified xsi:type="dcterms:W3CDTF">2023-04-12T02:25:00Z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E7E849ADCE034D48B17050D130D45D2C</vt:lpwstr>
  </property>
</Properties>
</file>