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乡镇困难经费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乡镇补充经费是针对乡镇办公经费不足而进行补充的一种经费形式，乡镇一级处于行政运行的最末梢，主要用于办公用品的购置及维护，附属设施的维护及修缮、网络通信费用、差旅费、印刷费等支出。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王建军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王建军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15203459010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还需进一步提高项目管理制度执行的有效性，完善长效管理制度建设。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50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96.48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为切实规范专项资金管理，保障资金安全、高效运行，发挥资金使用效益，严格按照相关办法及规定执行：资金实行专人管理、专户储存、专账核算、专项使用。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覆盖行政村数量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村民满意度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经费开支合理性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日常工作及时性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94.81%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5.19%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乡镇补充经费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94.82%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5.18%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农村各项事业蓬勃发展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根据到位资金，做到重点、公平公正、资金分配与资金管理办法相符。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科学预算，统筹安排，合理安排财政预算，为项目顺利实施提供保障。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尽量提高资金使用效率，体现出资金的使用价值。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在执行过程需中加强沟通，推动项目顺利进行。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