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财政所经费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保障财政所办公用品及财政所运转类各项支出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13834292655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在经费支出过程中，我办采取多项措施对支出情况进行有效监管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0.5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保障财政所办公用品及财政所运转类各项支出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经费使用人员合格率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经费使用及时性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经费总预算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工作效率提升度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经费使用人员人数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安排专人负责这项工作，按财务管理制度和财务会计制度加强资金使用监管，推行财政报账制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严格资金审批和报账程序，资金支出手续齐全规范，执行有效。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推行财政报账制，保证经费及时、足额支出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一是坚持集体讨论决定。二是实行支出前申报审批。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