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E0B" w:rsidRPr="00F5230C" w:rsidRDefault="00353E48" w:rsidP="00E2336F">
      <w:pPr>
        <w:jc w:val="center"/>
        <w:rPr>
          <w:rFonts w:ascii="黑体" w:eastAsia="黑体" w:hAnsi="黑体"/>
          <w:sz w:val="44"/>
          <w:szCs w:val="44"/>
        </w:rPr>
      </w:pPr>
      <w:r w:rsidRPr="00F5230C">
        <w:rPr>
          <w:rFonts w:ascii="黑体" w:eastAsia="黑体" w:hAnsi="黑体" w:hint="eastAsia"/>
          <w:sz w:val="44"/>
          <w:szCs w:val="44"/>
        </w:rPr>
        <w:t>长子</w:t>
      </w:r>
      <w:proofErr w:type="gramStart"/>
      <w:r w:rsidRPr="00F5230C">
        <w:rPr>
          <w:rFonts w:ascii="黑体" w:eastAsia="黑体" w:hAnsi="黑体" w:hint="eastAsia"/>
          <w:sz w:val="44"/>
          <w:szCs w:val="44"/>
        </w:rPr>
        <w:t>县王峪景区</w:t>
      </w:r>
      <w:proofErr w:type="gramEnd"/>
      <w:r w:rsidRPr="00F5230C">
        <w:rPr>
          <w:rFonts w:ascii="黑体" w:eastAsia="黑体" w:hAnsi="黑体" w:hint="eastAsia"/>
          <w:sz w:val="44"/>
          <w:szCs w:val="44"/>
        </w:rPr>
        <w:t>服务中心</w:t>
      </w:r>
      <w:r w:rsidR="00346B7B" w:rsidRPr="00F5230C">
        <w:rPr>
          <w:rFonts w:ascii="黑体" w:eastAsia="黑体" w:hAnsi="黑体" w:hint="eastAsia"/>
          <w:sz w:val="44"/>
          <w:szCs w:val="44"/>
        </w:rPr>
        <w:t>决算公开报告</w:t>
      </w:r>
    </w:p>
    <w:p w:rsidR="00E2336F" w:rsidRPr="00F5230C" w:rsidRDefault="00A2302D" w:rsidP="009B56C9">
      <w:pPr>
        <w:pStyle w:val="WPSOffice1"/>
        <w:tabs>
          <w:tab w:val="right" w:leader="dot" w:pos="8307"/>
        </w:tabs>
        <w:jc w:val="center"/>
        <w:rPr>
          <w:rFonts w:asciiTheme="minorEastAsia" w:eastAsiaTheme="minorEastAsia" w:hAnsiTheme="minorEastAsia" w:cs="宋体"/>
          <w:sz w:val="32"/>
          <w:szCs w:val="32"/>
        </w:rPr>
      </w:pPr>
      <w:r w:rsidRPr="00F5230C">
        <w:rPr>
          <w:rFonts w:ascii="仿宋" w:eastAsia="仿宋" w:hAnsi="仿宋" w:cs="宋体" w:hint="eastAsia"/>
          <w:sz w:val="32"/>
          <w:szCs w:val="32"/>
          <w:shd w:val="pct15" w:color="auto" w:fill="FFFFFF"/>
        </w:rPr>
        <w:fldChar w:fldCharType="begin"/>
      </w:r>
      <w:r w:rsidR="00E2336F" w:rsidRPr="00F5230C">
        <w:rPr>
          <w:rFonts w:ascii="仿宋" w:eastAsia="仿宋" w:hAnsi="仿宋" w:cs="宋体" w:hint="eastAsia"/>
          <w:sz w:val="32"/>
          <w:szCs w:val="32"/>
          <w:shd w:val="pct15" w:color="auto" w:fill="FFFFFF"/>
        </w:rPr>
        <w:instrText xml:space="preserve">TOC \o "1-2" \h \u </w:instrText>
      </w:r>
      <w:r w:rsidRPr="00F5230C">
        <w:rPr>
          <w:rFonts w:ascii="仿宋" w:eastAsia="仿宋" w:hAnsi="仿宋" w:cs="宋体" w:hint="eastAsia"/>
          <w:sz w:val="32"/>
          <w:szCs w:val="32"/>
          <w:shd w:val="pct15" w:color="auto" w:fill="FFFFFF"/>
        </w:rPr>
        <w:fldChar w:fldCharType="separate"/>
      </w:r>
      <w:hyperlink w:anchor="_Toc30197" w:history="1">
        <w:r w:rsidR="00E2336F" w:rsidRPr="00F5230C">
          <w:rPr>
            <w:rFonts w:asciiTheme="minorEastAsia" w:eastAsiaTheme="minorEastAsia" w:hAnsiTheme="minorEastAsia" w:cs="宋体" w:hint="eastAsia"/>
            <w:sz w:val="32"/>
            <w:szCs w:val="32"/>
          </w:rPr>
          <w:t>第一部分</w:t>
        </w:r>
        <w:r w:rsidR="009B56C9" w:rsidRPr="00F5230C">
          <w:rPr>
            <w:rFonts w:asciiTheme="minorEastAsia" w:eastAsiaTheme="minorEastAsia" w:hAnsiTheme="minorEastAsia" w:cs="宋体" w:hint="eastAsia"/>
            <w:sz w:val="32"/>
            <w:szCs w:val="32"/>
          </w:rPr>
          <w:t xml:space="preserve">  </w:t>
        </w:r>
        <w:r w:rsidR="00E2336F" w:rsidRPr="00F5230C">
          <w:rPr>
            <w:rFonts w:asciiTheme="minorEastAsia" w:eastAsiaTheme="minorEastAsia" w:hAnsiTheme="minorEastAsia" w:cs="宋体" w:hint="eastAsia"/>
            <w:sz w:val="32"/>
            <w:szCs w:val="32"/>
          </w:rPr>
          <w:t>概况</w:t>
        </w:r>
      </w:hyperlink>
    </w:p>
    <w:p w:rsidR="009B56C9" w:rsidRPr="00F5230C" w:rsidRDefault="009B56C9" w:rsidP="00E2336F">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一、</w:t>
      </w:r>
      <w:r w:rsidR="00290CDF" w:rsidRPr="00F5230C">
        <w:rPr>
          <w:rFonts w:ascii="仿宋" w:eastAsia="仿宋" w:hAnsi="仿宋" w:cs="宋体" w:hint="eastAsia"/>
          <w:sz w:val="32"/>
          <w:szCs w:val="32"/>
        </w:rPr>
        <w:t>单位</w:t>
      </w:r>
      <w:r w:rsidRPr="00F5230C">
        <w:rPr>
          <w:rFonts w:ascii="仿宋" w:eastAsia="仿宋" w:hAnsi="仿宋" w:cs="宋体" w:hint="eastAsia"/>
          <w:sz w:val="32"/>
          <w:szCs w:val="32"/>
        </w:rPr>
        <w:t>职责</w:t>
      </w:r>
    </w:p>
    <w:p w:rsidR="009B56C9" w:rsidRPr="00F5230C" w:rsidRDefault="009B56C9" w:rsidP="00E2336F">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二、</w:t>
      </w:r>
      <w:r w:rsidR="00290CDF" w:rsidRPr="00F5230C">
        <w:rPr>
          <w:rFonts w:ascii="仿宋" w:eastAsia="仿宋" w:hAnsi="仿宋" w:cs="宋体" w:hint="eastAsia"/>
          <w:sz w:val="32"/>
          <w:szCs w:val="32"/>
        </w:rPr>
        <w:t>单位</w:t>
      </w:r>
      <w:r w:rsidRPr="00F5230C">
        <w:rPr>
          <w:rFonts w:ascii="仿宋" w:eastAsia="仿宋" w:hAnsi="仿宋" w:cs="宋体" w:hint="eastAsia"/>
          <w:sz w:val="32"/>
          <w:szCs w:val="32"/>
        </w:rPr>
        <w:t>机构设置</w:t>
      </w:r>
    </w:p>
    <w:p w:rsidR="00E2336F" w:rsidRPr="00F5230C" w:rsidRDefault="00A2302D" w:rsidP="009B56C9">
      <w:pPr>
        <w:pStyle w:val="WPSOffice1"/>
        <w:tabs>
          <w:tab w:val="right" w:leader="dot" w:pos="8307"/>
        </w:tabs>
        <w:jc w:val="center"/>
        <w:rPr>
          <w:rFonts w:asciiTheme="minorEastAsia" w:eastAsiaTheme="minorEastAsia" w:hAnsiTheme="minorEastAsia"/>
          <w:sz w:val="32"/>
          <w:szCs w:val="32"/>
        </w:rPr>
      </w:pPr>
      <w:hyperlink w:anchor="_Toc16415" w:history="1">
        <w:r w:rsidR="00E2336F" w:rsidRPr="00F5230C">
          <w:rPr>
            <w:rFonts w:asciiTheme="minorEastAsia" w:eastAsiaTheme="minorEastAsia" w:hAnsiTheme="minorEastAsia" w:hint="eastAsia"/>
            <w:sz w:val="32"/>
            <w:szCs w:val="32"/>
          </w:rPr>
          <w:t>第二部分</w:t>
        </w:r>
        <w:r w:rsidR="009B56C9" w:rsidRPr="00F5230C">
          <w:rPr>
            <w:rFonts w:asciiTheme="minorEastAsia" w:eastAsiaTheme="minorEastAsia" w:hAnsiTheme="minorEastAsia" w:hint="eastAsia"/>
            <w:sz w:val="32"/>
            <w:szCs w:val="32"/>
          </w:rPr>
          <w:t xml:space="preserve">  </w:t>
        </w:r>
        <w:r w:rsidR="00E2336F" w:rsidRPr="00F5230C">
          <w:rPr>
            <w:rFonts w:asciiTheme="minorEastAsia" w:eastAsiaTheme="minorEastAsia" w:hAnsiTheme="minorEastAsia" w:hint="eastAsia"/>
            <w:sz w:val="32"/>
            <w:szCs w:val="32"/>
          </w:rPr>
          <w:t>202</w:t>
        </w:r>
        <w:r w:rsidR="009B56C9" w:rsidRPr="00F5230C">
          <w:rPr>
            <w:rFonts w:asciiTheme="minorEastAsia" w:eastAsiaTheme="minorEastAsia" w:hAnsiTheme="minorEastAsia" w:hint="eastAsia"/>
            <w:sz w:val="32"/>
            <w:szCs w:val="32"/>
          </w:rPr>
          <w:t>1</w:t>
        </w:r>
        <w:r w:rsidR="00E2336F" w:rsidRPr="00F5230C">
          <w:rPr>
            <w:rFonts w:asciiTheme="minorEastAsia" w:eastAsiaTheme="minorEastAsia" w:hAnsiTheme="minorEastAsia" w:hint="eastAsia"/>
            <w:sz w:val="32"/>
            <w:szCs w:val="32"/>
          </w:rPr>
          <w:t>年度</w:t>
        </w:r>
        <w:r w:rsidR="00290CDF" w:rsidRPr="00F5230C">
          <w:rPr>
            <w:rFonts w:asciiTheme="minorEastAsia" w:eastAsiaTheme="minorEastAsia" w:hAnsiTheme="minorEastAsia" w:hint="eastAsia"/>
            <w:sz w:val="32"/>
            <w:szCs w:val="32"/>
          </w:rPr>
          <w:t>单位</w:t>
        </w:r>
        <w:r w:rsidR="00E2336F" w:rsidRPr="00F5230C">
          <w:rPr>
            <w:rFonts w:asciiTheme="minorEastAsia" w:eastAsiaTheme="minorEastAsia" w:hAnsiTheme="minorEastAsia" w:hint="eastAsia"/>
            <w:sz w:val="32"/>
            <w:szCs w:val="32"/>
          </w:rPr>
          <w:t>决算情况说明</w:t>
        </w:r>
      </w:hyperlink>
    </w:p>
    <w:p w:rsidR="00E2336F" w:rsidRPr="00F5230C" w:rsidRDefault="00A2302D" w:rsidP="009B56C9">
      <w:pPr>
        <w:pStyle w:val="WPSOffice1"/>
        <w:tabs>
          <w:tab w:val="right" w:leader="dot" w:pos="8307"/>
        </w:tabs>
        <w:rPr>
          <w:rFonts w:ascii="仿宋" w:eastAsia="仿宋" w:hAnsi="仿宋" w:cs="宋体"/>
          <w:sz w:val="32"/>
          <w:szCs w:val="32"/>
        </w:rPr>
      </w:pPr>
      <w:hyperlink w:anchor="_Toc22078" w:history="1">
        <w:r w:rsidR="00E2336F" w:rsidRPr="00F5230C">
          <w:rPr>
            <w:rFonts w:ascii="仿宋" w:eastAsia="仿宋" w:hAnsi="仿宋" w:cs="宋体" w:hint="eastAsia"/>
            <w:sz w:val="32"/>
            <w:szCs w:val="32"/>
          </w:rPr>
          <w:t>一、收入情况</w:t>
        </w:r>
      </w:hyperlink>
    </w:p>
    <w:p w:rsidR="009B56C9" w:rsidRPr="00F5230C" w:rsidRDefault="00A2302D" w:rsidP="009B56C9">
      <w:pPr>
        <w:pStyle w:val="WPSOffice1"/>
        <w:tabs>
          <w:tab w:val="right" w:leader="dot" w:pos="8307"/>
        </w:tabs>
        <w:rPr>
          <w:rFonts w:ascii="仿宋" w:eastAsia="仿宋" w:hAnsi="仿宋" w:cs="宋体"/>
          <w:sz w:val="32"/>
          <w:szCs w:val="32"/>
        </w:rPr>
      </w:pPr>
      <w:hyperlink w:anchor="_Toc27132" w:history="1">
        <w:r w:rsidR="00E2336F" w:rsidRPr="00F5230C">
          <w:rPr>
            <w:rFonts w:ascii="仿宋" w:eastAsia="仿宋" w:hAnsi="仿宋" w:cs="宋体" w:hint="eastAsia"/>
            <w:sz w:val="32"/>
            <w:szCs w:val="32"/>
          </w:rPr>
          <w:t>二、支出情况</w:t>
        </w:r>
      </w:hyperlink>
    </w:p>
    <w:p w:rsidR="00E2336F" w:rsidRPr="00F5230C" w:rsidRDefault="009B56C9" w:rsidP="003E5A4C">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三</w:t>
      </w:r>
      <w:r w:rsidR="00E2336F" w:rsidRPr="00F5230C">
        <w:rPr>
          <w:rFonts w:ascii="仿宋" w:eastAsia="仿宋" w:hAnsi="仿宋" w:cs="宋体" w:hint="eastAsia"/>
          <w:sz w:val="32"/>
          <w:szCs w:val="32"/>
        </w:rPr>
        <w:t>、“三公”经费情况</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四</w:t>
      </w:r>
      <w:r w:rsidR="00E2336F" w:rsidRPr="00F5230C">
        <w:rPr>
          <w:rFonts w:ascii="仿宋" w:eastAsia="仿宋" w:hAnsi="仿宋" w:cs="宋体" w:hint="eastAsia"/>
          <w:sz w:val="32"/>
          <w:szCs w:val="32"/>
        </w:rPr>
        <w:t>、机关运行经费情况</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五</w:t>
      </w:r>
      <w:r w:rsidR="00E2336F" w:rsidRPr="00F5230C">
        <w:rPr>
          <w:rFonts w:ascii="仿宋" w:eastAsia="仿宋" w:hAnsi="仿宋" w:cs="宋体" w:hint="eastAsia"/>
          <w:sz w:val="32"/>
          <w:szCs w:val="32"/>
        </w:rPr>
        <w:t>、政府采购情况</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六</w:t>
      </w:r>
      <w:r w:rsidR="00E2336F" w:rsidRPr="00F5230C">
        <w:rPr>
          <w:rFonts w:ascii="仿宋" w:eastAsia="仿宋" w:hAnsi="仿宋" w:cs="宋体" w:hint="eastAsia"/>
          <w:sz w:val="32"/>
          <w:szCs w:val="32"/>
        </w:rPr>
        <w:t>、国有资产占用情况</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七</w:t>
      </w:r>
      <w:r w:rsidR="00E2336F" w:rsidRPr="00F5230C">
        <w:rPr>
          <w:rFonts w:ascii="仿宋" w:eastAsia="仿宋" w:hAnsi="仿宋" w:cs="宋体" w:hint="eastAsia"/>
          <w:sz w:val="32"/>
          <w:szCs w:val="32"/>
        </w:rPr>
        <w:t>、重点绩效评价情况</w:t>
      </w:r>
    </w:p>
    <w:p w:rsidR="00E2336F" w:rsidRPr="00F5230C" w:rsidRDefault="009B56C9" w:rsidP="009B56C9">
      <w:pPr>
        <w:pStyle w:val="WPSOffice1"/>
        <w:tabs>
          <w:tab w:val="right" w:leader="dot" w:pos="8307"/>
        </w:tabs>
        <w:jc w:val="center"/>
        <w:rPr>
          <w:rFonts w:asciiTheme="minorEastAsia" w:eastAsiaTheme="minorEastAsia" w:hAnsiTheme="minorEastAsia" w:cs="宋体"/>
          <w:sz w:val="32"/>
          <w:szCs w:val="32"/>
        </w:rPr>
      </w:pPr>
      <w:r w:rsidRPr="00F5230C">
        <w:rPr>
          <w:rFonts w:asciiTheme="minorEastAsia" w:eastAsiaTheme="minorEastAsia" w:hAnsiTheme="minorEastAsia" w:cs="宋体" w:hint="eastAsia"/>
          <w:sz w:val="32"/>
          <w:szCs w:val="32"/>
        </w:rPr>
        <w:t xml:space="preserve">第三部分  </w:t>
      </w:r>
      <w:r w:rsidR="00E2336F" w:rsidRPr="00F5230C">
        <w:rPr>
          <w:rFonts w:asciiTheme="minorEastAsia" w:eastAsiaTheme="minorEastAsia" w:hAnsiTheme="minorEastAsia" w:cs="宋体" w:hint="eastAsia"/>
          <w:sz w:val="32"/>
          <w:szCs w:val="32"/>
        </w:rPr>
        <w:t>名词解释</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一、</w:t>
      </w:r>
      <w:r w:rsidR="00E2336F" w:rsidRPr="00F5230C">
        <w:rPr>
          <w:rFonts w:ascii="仿宋" w:eastAsia="仿宋" w:hAnsi="仿宋" w:cs="宋体" w:hint="eastAsia"/>
          <w:sz w:val="32"/>
          <w:szCs w:val="32"/>
        </w:rPr>
        <w:t xml:space="preserve">财政拨款收入 </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二、</w:t>
      </w:r>
      <w:r w:rsidR="00E2336F" w:rsidRPr="00F5230C">
        <w:rPr>
          <w:rFonts w:ascii="仿宋" w:eastAsia="仿宋" w:hAnsi="仿宋" w:cs="宋体" w:hint="eastAsia"/>
          <w:sz w:val="32"/>
          <w:szCs w:val="32"/>
        </w:rPr>
        <w:t>事业收入</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三、</w:t>
      </w:r>
      <w:r w:rsidR="00E2336F" w:rsidRPr="00F5230C">
        <w:rPr>
          <w:rFonts w:ascii="仿宋" w:eastAsia="仿宋" w:hAnsi="仿宋" w:cs="宋体" w:hint="eastAsia"/>
          <w:sz w:val="32"/>
          <w:szCs w:val="32"/>
        </w:rPr>
        <w:t>其他收入</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四、</w:t>
      </w:r>
      <w:r w:rsidR="00E2336F" w:rsidRPr="00F5230C">
        <w:rPr>
          <w:rFonts w:ascii="仿宋" w:eastAsia="仿宋" w:hAnsi="仿宋" w:cs="宋体" w:hint="eastAsia"/>
          <w:sz w:val="32"/>
          <w:szCs w:val="32"/>
        </w:rPr>
        <w:t>年初结转和结余</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五、</w:t>
      </w:r>
      <w:r w:rsidR="00E2336F" w:rsidRPr="00F5230C">
        <w:rPr>
          <w:rFonts w:ascii="仿宋" w:eastAsia="仿宋" w:hAnsi="仿宋" w:cs="宋体" w:hint="eastAsia"/>
          <w:sz w:val="32"/>
          <w:szCs w:val="32"/>
        </w:rPr>
        <w:t>支出</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六、</w:t>
      </w:r>
      <w:r w:rsidR="00E2336F" w:rsidRPr="00F5230C">
        <w:rPr>
          <w:rFonts w:ascii="仿宋" w:eastAsia="仿宋" w:hAnsi="仿宋" w:cs="宋体" w:hint="eastAsia"/>
          <w:sz w:val="32"/>
          <w:szCs w:val="32"/>
        </w:rPr>
        <w:t>年末结转和结余</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七、</w:t>
      </w:r>
      <w:r w:rsidR="00E2336F" w:rsidRPr="00F5230C">
        <w:rPr>
          <w:rFonts w:ascii="仿宋" w:eastAsia="仿宋" w:hAnsi="仿宋" w:cs="宋体" w:hint="eastAsia"/>
          <w:sz w:val="32"/>
          <w:szCs w:val="32"/>
        </w:rPr>
        <w:t>基本支出</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八、</w:t>
      </w:r>
      <w:r w:rsidR="00E2336F" w:rsidRPr="00F5230C">
        <w:rPr>
          <w:rFonts w:ascii="仿宋" w:eastAsia="仿宋" w:hAnsi="仿宋" w:cs="宋体" w:hint="eastAsia"/>
          <w:sz w:val="32"/>
          <w:szCs w:val="32"/>
        </w:rPr>
        <w:t>项目支出</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九、</w:t>
      </w:r>
      <w:r w:rsidR="00E2336F" w:rsidRPr="00F5230C">
        <w:rPr>
          <w:rFonts w:ascii="仿宋" w:eastAsia="仿宋" w:hAnsi="仿宋" w:cs="宋体" w:hint="eastAsia"/>
          <w:sz w:val="32"/>
          <w:szCs w:val="32"/>
        </w:rPr>
        <w:t>“三公”经费</w:t>
      </w:r>
    </w:p>
    <w:p w:rsidR="00E2336F" w:rsidRPr="00F5230C" w:rsidRDefault="009B56C9"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lastRenderedPageBreak/>
        <w:t>十</w:t>
      </w:r>
      <w:r w:rsidR="00E2336F" w:rsidRPr="00F5230C">
        <w:rPr>
          <w:rFonts w:ascii="仿宋" w:eastAsia="仿宋" w:hAnsi="仿宋" w:cs="宋体" w:hint="eastAsia"/>
          <w:sz w:val="32"/>
          <w:szCs w:val="32"/>
        </w:rPr>
        <w:t>、机关运行经费</w:t>
      </w:r>
    </w:p>
    <w:p w:rsidR="00E2336F" w:rsidRPr="00F5230C" w:rsidRDefault="00E523AD" w:rsidP="009B56C9">
      <w:pPr>
        <w:pStyle w:val="WPSOffice1"/>
        <w:tabs>
          <w:tab w:val="right" w:leader="dot" w:pos="8307"/>
        </w:tabs>
        <w:jc w:val="center"/>
        <w:rPr>
          <w:rFonts w:asciiTheme="minorEastAsia" w:eastAsiaTheme="minorEastAsia" w:hAnsiTheme="minorEastAsia" w:cs="宋体"/>
          <w:sz w:val="32"/>
          <w:szCs w:val="32"/>
        </w:rPr>
      </w:pPr>
      <w:r w:rsidRPr="00F5230C">
        <w:rPr>
          <w:rFonts w:asciiTheme="minorEastAsia" w:eastAsiaTheme="minorEastAsia" w:hAnsiTheme="minorEastAsia" w:cs="宋体" w:hint="eastAsia"/>
          <w:sz w:val="32"/>
          <w:szCs w:val="32"/>
        </w:rPr>
        <w:t xml:space="preserve">第四部分  </w:t>
      </w:r>
      <w:r w:rsidR="00E2336F" w:rsidRPr="00F5230C">
        <w:rPr>
          <w:rFonts w:asciiTheme="minorEastAsia" w:eastAsiaTheme="minorEastAsia" w:hAnsiTheme="minorEastAsia" w:cs="宋体" w:hint="eastAsia"/>
          <w:sz w:val="32"/>
          <w:szCs w:val="32"/>
        </w:rPr>
        <w:t>202</w:t>
      </w:r>
      <w:r w:rsidR="00A92864" w:rsidRPr="00F5230C">
        <w:rPr>
          <w:rFonts w:asciiTheme="minorEastAsia" w:eastAsiaTheme="minorEastAsia" w:hAnsiTheme="minorEastAsia" w:cs="宋体" w:hint="eastAsia"/>
          <w:sz w:val="32"/>
          <w:szCs w:val="32"/>
        </w:rPr>
        <w:t>1</w:t>
      </w:r>
      <w:r w:rsidR="00E2336F" w:rsidRPr="00F5230C">
        <w:rPr>
          <w:rFonts w:asciiTheme="minorEastAsia" w:eastAsiaTheme="minorEastAsia" w:hAnsiTheme="minorEastAsia" w:cs="宋体" w:hint="eastAsia"/>
          <w:sz w:val="32"/>
          <w:szCs w:val="32"/>
        </w:rPr>
        <w:t>年度</w:t>
      </w:r>
      <w:r w:rsidR="00290CDF" w:rsidRPr="00F5230C">
        <w:rPr>
          <w:rFonts w:asciiTheme="minorEastAsia" w:eastAsiaTheme="minorEastAsia" w:hAnsiTheme="minorEastAsia" w:cs="宋体" w:hint="eastAsia"/>
          <w:sz w:val="32"/>
          <w:szCs w:val="32"/>
        </w:rPr>
        <w:t>单位</w:t>
      </w:r>
      <w:r w:rsidR="00E2336F" w:rsidRPr="00F5230C">
        <w:rPr>
          <w:rFonts w:asciiTheme="minorEastAsia" w:eastAsiaTheme="minorEastAsia" w:hAnsiTheme="minorEastAsia" w:cs="宋体" w:hint="eastAsia"/>
          <w:sz w:val="32"/>
          <w:szCs w:val="32"/>
        </w:rPr>
        <w:t>决算表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1、收入支出决算总表(公开01表)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2、收入决算表(公开02表)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3</w:t>
      </w:r>
      <w:r w:rsidR="00E523AD" w:rsidRPr="00F5230C">
        <w:rPr>
          <w:rFonts w:ascii="仿宋" w:eastAsia="仿宋" w:hAnsi="仿宋" w:cs="宋体" w:hint="eastAsia"/>
          <w:sz w:val="32"/>
          <w:szCs w:val="32"/>
        </w:rPr>
        <w:t>、</w:t>
      </w:r>
      <w:r w:rsidRPr="00F5230C">
        <w:rPr>
          <w:rFonts w:ascii="仿宋" w:eastAsia="仿宋" w:hAnsi="仿宋" w:cs="宋体" w:hint="eastAsia"/>
          <w:sz w:val="32"/>
          <w:szCs w:val="32"/>
        </w:rPr>
        <w:t>支出决算表(公开03表)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4、财政拨款收入支出决算总表(公开04表)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5、一般公共预算财政拨款支出决算表（一）(公开05表)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6、一般公共预算财政拨款支出决算表（二）(公开06表)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7、一般公共预算财政拨款“三公”经费支出决算表(公开07表)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8、政府性基金预算财政拨款收入支出决算表(公开08表)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9、国有资本经营预算财政拨款支出决算表(公开09表)</w:t>
      </w:r>
    </w:p>
    <w:p w:rsidR="00E2336F" w:rsidRPr="00F5230C" w:rsidRDefault="00E2336F" w:rsidP="009B56C9">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10、</w:t>
      </w:r>
      <w:r w:rsidR="00290CDF" w:rsidRPr="00F5230C">
        <w:rPr>
          <w:rFonts w:ascii="仿宋" w:eastAsia="仿宋" w:hAnsi="仿宋" w:cs="宋体" w:hint="eastAsia"/>
          <w:sz w:val="32"/>
          <w:szCs w:val="32"/>
        </w:rPr>
        <w:t>单位</w:t>
      </w:r>
      <w:r w:rsidRPr="00F5230C">
        <w:rPr>
          <w:rFonts w:ascii="仿宋" w:eastAsia="仿宋" w:hAnsi="仿宋" w:cs="宋体" w:hint="eastAsia"/>
          <w:sz w:val="32"/>
          <w:szCs w:val="32"/>
        </w:rPr>
        <w:t>决算公开相关信息统计表(公开10表)</w:t>
      </w:r>
    </w:p>
    <w:p w:rsidR="00E2336F" w:rsidRPr="00F5230C" w:rsidRDefault="00E2336F" w:rsidP="009B56C9">
      <w:pPr>
        <w:pStyle w:val="WPSOffice1"/>
        <w:tabs>
          <w:tab w:val="right" w:leader="dot" w:pos="8307"/>
        </w:tabs>
        <w:rPr>
          <w:rFonts w:ascii="仿宋" w:eastAsia="仿宋" w:hAnsi="仿宋" w:cs="宋体"/>
          <w:sz w:val="32"/>
          <w:szCs w:val="32"/>
          <w:shd w:val="pct15" w:color="auto" w:fill="FFFFFF"/>
        </w:rPr>
      </w:pPr>
    </w:p>
    <w:p w:rsidR="00E2336F" w:rsidRPr="00F5230C" w:rsidRDefault="00A2302D" w:rsidP="009B56C9">
      <w:pPr>
        <w:pStyle w:val="WPSOffice1"/>
        <w:tabs>
          <w:tab w:val="right" w:leader="dot" w:pos="8307"/>
        </w:tabs>
        <w:rPr>
          <w:rFonts w:hAnsi="宋体" w:cs="宋体"/>
          <w:sz w:val="32"/>
          <w:szCs w:val="32"/>
        </w:rPr>
      </w:pPr>
      <w:r w:rsidRPr="00F5230C">
        <w:rPr>
          <w:rFonts w:ascii="仿宋" w:eastAsia="仿宋" w:hAnsi="仿宋" w:cs="宋体" w:hint="eastAsia"/>
          <w:sz w:val="32"/>
          <w:szCs w:val="32"/>
          <w:shd w:val="pct15" w:color="auto" w:fill="FFFFFF"/>
        </w:rPr>
        <w:fldChar w:fldCharType="end"/>
      </w:r>
    </w:p>
    <w:p w:rsidR="00E523AD" w:rsidRPr="00F5230C" w:rsidRDefault="00E523AD" w:rsidP="00E2336F">
      <w:pPr>
        <w:wordWrap w:val="0"/>
        <w:spacing w:line="400" w:lineRule="atLeast"/>
        <w:jc w:val="center"/>
        <w:rPr>
          <w:rFonts w:ascii="宋体 !important" w:eastAsia="宋体 !important"/>
          <w:b/>
          <w:bCs/>
          <w:sz w:val="36"/>
          <w:szCs w:val="36"/>
        </w:rPr>
      </w:pPr>
    </w:p>
    <w:p w:rsidR="00E523AD" w:rsidRPr="00F5230C" w:rsidRDefault="00E523AD" w:rsidP="00E2336F">
      <w:pPr>
        <w:wordWrap w:val="0"/>
        <w:spacing w:line="400" w:lineRule="atLeast"/>
        <w:jc w:val="center"/>
        <w:rPr>
          <w:rFonts w:ascii="宋体 !important" w:eastAsia="宋体 !important"/>
          <w:b/>
          <w:bCs/>
          <w:sz w:val="36"/>
          <w:szCs w:val="36"/>
        </w:rPr>
      </w:pPr>
    </w:p>
    <w:p w:rsidR="00E523AD" w:rsidRPr="00F5230C" w:rsidRDefault="00E523AD" w:rsidP="00E2336F">
      <w:pPr>
        <w:wordWrap w:val="0"/>
        <w:spacing w:line="400" w:lineRule="atLeast"/>
        <w:jc w:val="center"/>
        <w:rPr>
          <w:rFonts w:ascii="宋体 !important" w:eastAsia="宋体 !important"/>
          <w:b/>
          <w:bCs/>
          <w:sz w:val="36"/>
          <w:szCs w:val="36"/>
        </w:rPr>
      </w:pPr>
    </w:p>
    <w:p w:rsidR="00E523AD" w:rsidRPr="00F5230C" w:rsidRDefault="00E523AD" w:rsidP="00E2336F">
      <w:pPr>
        <w:wordWrap w:val="0"/>
        <w:spacing w:line="400" w:lineRule="atLeast"/>
        <w:jc w:val="center"/>
        <w:rPr>
          <w:rFonts w:ascii="宋体 !important" w:eastAsia="宋体 !important"/>
          <w:b/>
          <w:bCs/>
          <w:sz w:val="36"/>
          <w:szCs w:val="36"/>
        </w:rPr>
      </w:pPr>
    </w:p>
    <w:p w:rsidR="00FD4170" w:rsidRPr="00F5230C" w:rsidRDefault="00FD4170" w:rsidP="00E2336F">
      <w:pPr>
        <w:wordWrap w:val="0"/>
        <w:spacing w:line="400" w:lineRule="atLeast"/>
        <w:jc w:val="center"/>
        <w:rPr>
          <w:rFonts w:ascii="宋体 !important" w:eastAsia="宋体 !important"/>
          <w:b/>
          <w:bCs/>
          <w:sz w:val="36"/>
          <w:szCs w:val="36"/>
        </w:rPr>
      </w:pPr>
    </w:p>
    <w:p w:rsidR="00FD4170" w:rsidRPr="00F5230C" w:rsidRDefault="00FD4170" w:rsidP="00E2336F">
      <w:pPr>
        <w:wordWrap w:val="0"/>
        <w:spacing w:line="400" w:lineRule="atLeast"/>
        <w:jc w:val="center"/>
        <w:rPr>
          <w:rFonts w:ascii="宋体 !important" w:eastAsia="宋体 !important"/>
          <w:b/>
          <w:bCs/>
          <w:sz w:val="36"/>
          <w:szCs w:val="36"/>
        </w:rPr>
      </w:pPr>
    </w:p>
    <w:p w:rsidR="00FD4170" w:rsidRPr="00F5230C" w:rsidRDefault="00FD4170" w:rsidP="00E2336F">
      <w:pPr>
        <w:wordWrap w:val="0"/>
        <w:spacing w:line="400" w:lineRule="atLeast"/>
        <w:jc w:val="center"/>
        <w:rPr>
          <w:rFonts w:ascii="宋体 !important" w:eastAsia="宋体 !important"/>
          <w:b/>
          <w:bCs/>
          <w:sz w:val="36"/>
          <w:szCs w:val="36"/>
        </w:rPr>
      </w:pPr>
    </w:p>
    <w:p w:rsidR="00E523AD" w:rsidRPr="00F5230C" w:rsidRDefault="00353E48" w:rsidP="00E523AD">
      <w:pPr>
        <w:jc w:val="center"/>
        <w:rPr>
          <w:rFonts w:ascii="黑体" w:eastAsia="黑体" w:hAnsi="黑体"/>
          <w:sz w:val="44"/>
          <w:szCs w:val="44"/>
        </w:rPr>
      </w:pPr>
      <w:r w:rsidRPr="00F5230C">
        <w:rPr>
          <w:rFonts w:ascii="黑体" w:eastAsia="黑体" w:hAnsi="黑体" w:hint="eastAsia"/>
          <w:sz w:val="44"/>
          <w:szCs w:val="44"/>
        </w:rPr>
        <w:lastRenderedPageBreak/>
        <w:t>长子</w:t>
      </w:r>
      <w:proofErr w:type="gramStart"/>
      <w:r w:rsidRPr="00F5230C">
        <w:rPr>
          <w:rFonts w:ascii="黑体" w:eastAsia="黑体" w:hAnsi="黑体" w:hint="eastAsia"/>
          <w:sz w:val="44"/>
          <w:szCs w:val="44"/>
        </w:rPr>
        <w:t>县王峪景区</w:t>
      </w:r>
      <w:proofErr w:type="gramEnd"/>
      <w:r w:rsidRPr="00F5230C">
        <w:rPr>
          <w:rFonts w:ascii="黑体" w:eastAsia="黑体" w:hAnsi="黑体" w:hint="eastAsia"/>
          <w:sz w:val="44"/>
          <w:szCs w:val="44"/>
        </w:rPr>
        <w:t>服务中心</w:t>
      </w:r>
      <w:r w:rsidR="00E523AD" w:rsidRPr="00F5230C">
        <w:rPr>
          <w:rFonts w:ascii="黑体" w:eastAsia="黑体" w:hAnsi="黑体" w:hint="eastAsia"/>
          <w:sz w:val="44"/>
          <w:szCs w:val="44"/>
        </w:rPr>
        <w:t>决算公开报告</w:t>
      </w:r>
    </w:p>
    <w:p w:rsidR="00E2336F" w:rsidRPr="00F5230C" w:rsidRDefault="00E2336F" w:rsidP="00E2336F">
      <w:pPr>
        <w:wordWrap w:val="0"/>
        <w:spacing w:line="503" w:lineRule="atLeast"/>
        <w:jc w:val="center"/>
        <w:rPr>
          <w:rFonts w:ascii="宋体 !important" w:eastAsia="宋体 !important"/>
        </w:rPr>
      </w:pPr>
      <w:r w:rsidRPr="00F5230C">
        <w:rPr>
          <w:rFonts w:hint="eastAsia"/>
          <w:b/>
          <w:bCs/>
          <w:sz w:val="44"/>
          <w:szCs w:val="44"/>
        </w:rPr>
        <w:t> </w:t>
      </w:r>
    </w:p>
    <w:p w:rsidR="00E523AD" w:rsidRPr="00F5230C" w:rsidRDefault="00A2302D" w:rsidP="00A92BC6">
      <w:pPr>
        <w:pStyle w:val="WPSOffice1"/>
        <w:tabs>
          <w:tab w:val="right" w:leader="dot" w:pos="8307"/>
        </w:tabs>
        <w:ind w:firstLineChars="200" w:firstLine="400"/>
        <w:jc w:val="center"/>
        <w:rPr>
          <w:rFonts w:ascii="黑体" w:eastAsia="黑体" w:hAnsi="黑体" w:cs="宋体"/>
          <w:sz w:val="32"/>
          <w:szCs w:val="32"/>
        </w:rPr>
      </w:pPr>
      <w:hyperlink w:anchor="_Toc30197" w:history="1">
        <w:r w:rsidR="00E523AD" w:rsidRPr="00F5230C">
          <w:rPr>
            <w:rFonts w:ascii="黑体" w:eastAsia="黑体" w:hAnsi="黑体" w:cs="宋体" w:hint="eastAsia"/>
            <w:sz w:val="32"/>
            <w:szCs w:val="32"/>
          </w:rPr>
          <w:t>第一部分  概况</w:t>
        </w:r>
      </w:hyperlink>
    </w:p>
    <w:p w:rsidR="00E2336F" w:rsidRPr="00F5230C" w:rsidRDefault="00E523AD" w:rsidP="003E5A4C">
      <w:pPr>
        <w:pStyle w:val="WPSOffice1"/>
        <w:tabs>
          <w:tab w:val="right" w:leader="dot" w:pos="8307"/>
        </w:tabs>
        <w:ind w:firstLineChars="200" w:firstLine="640"/>
        <w:rPr>
          <w:rFonts w:ascii="黑体" w:eastAsia="黑体" w:hAnsi="黑体" w:cs="宋体"/>
          <w:sz w:val="32"/>
          <w:szCs w:val="32"/>
        </w:rPr>
      </w:pPr>
      <w:r w:rsidRPr="00F5230C">
        <w:rPr>
          <w:rFonts w:ascii="黑体" w:eastAsia="黑体" w:hAnsi="黑体" w:cs="宋体" w:hint="eastAsia"/>
          <w:sz w:val="32"/>
          <w:szCs w:val="32"/>
        </w:rPr>
        <w:t>一、</w:t>
      </w:r>
      <w:r w:rsidR="00290CDF" w:rsidRPr="00F5230C">
        <w:rPr>
          <w:rFonts w:ascii="黑体" w:eastAsia="黑体" w:hAnsi="黑体" w:cs="宋体" w:hint="eastAsia"/>
          <w:sz w:val="32"/>
          <w:szCs w:val="32"/>
        </w:rPr>
        <w:t>单位</w:t>
      </w:r>
      <w:r w:rsidRPr="00F5230C">
        <w:rPr>
          <w:rFonts w:ascii="黑体" w:eastAsia="黑体" w:hAnsi="黑体" w:cs="宋体" w:hint="eastAsia"/>
          <w:sz w:val="32"/>
          <w:szCs w:val="32"/>
        </w:rPr>
        <w:t>职责</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1、贯彻执行国家财政、税收、宏观经济等各项方针政策，参与拟定全中心各项宏观经济政策，拟定和执行全中心财政、税收发展战略、方针政策、中长期规划、改革方案及其他有关政策，提出运用财税政策实施宏观调控和综合平衡社会财力的建议，拟定和执行中心村的分配政策。</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2、贯彻执行国家财政、财务、会计管理及行政事业单位国有资产管理的法律、法规、规章及各项方针政策，拟定全中心财政、财务、会计管理及行政事业单位国有资产管理等基础管理的规章制度。</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3、编制年度中心本级预决算草案并组织执行。受中心人民政府委托，向中心人民代表大会报告全中心和中心级预算及其执行情况，向中心人大常委会报告省本级决算。深化部门预算改革，组织制定经费开支标准、定额，负责审核批复部门（单位）的年度预决算。完善转移支付制度。</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4、贯彻执行国家在</w:t>
      </w:r>
      <w:proofErr w:type="gramStart"/>
      <w:r w:rsidRPr="00F5230C">
        <w:rPr>
          <w:rFonts w:ascii="仿宋" w:eastAsia="仿宋" w:hAnsi="仿宋" w:cs="宋体" w:hint="eastAsia"/>
          <w:sz w:val="32"/>
          <w:szCs w:val="32"/>
        </w:rPr>
        <w:t>关政府</w:t>
      </w:r>
      <w:proofErr w:type="gramEnd"/>
      <w:r w:rsidRPr="00F5230C">
        <w:rPr>
          <w:rFonts w:ascii="仿宋" w:eastAsia="仿宋" w:hAnsi="仿宋" w:cs="宋体" w:hint="eastAsia"/>
          <w:sz w:val="32"/>
          <w:szCs w:val="32"/>
        </w:rPr>
        <w:t>采购的政策，拟定和执行全中心政府采购政策，负责管理和监督政府采购工作；管理中心级财政公共支出；根据国家规定的开支标准和支出政策，制定需要全中心统一规定的开支标准和支出政策。</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lastRenderedPageBreak/>
        <w:t>5、拟定并组织实施全中心行政事业单位国有资产及其收益管理的规章制度，建立行政事业单位国有资产配置、整合、调剂、共享、共用机制，负责管理中心级行政事业单位国有资产及其收益，审核批复中心级行政事业单位国有资产配置、处置、产权界定等事项。</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6、办理和监督中心级财政的经济发展支出、中心级政府性投资项目的财政拨款，参与拟定全中心建设投资的有关政策，拟定基本建设财务制度，负责有关政策性补贴和专项储备资金财政管理工作。负责全中心农业综合开发管理工作，指导和推动全中心农村综合改革工作。</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7、拟定全中心社会保障资金的财务管理制度；会同有关部门管理中心级财政社会保障和就业及医疗卫生支出，组织实施对社会保障资金使用的财政监督。</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8、贯彻执行国家关于国内债务和政府外债管理的各项方针政策、规章制度和管理办法；参与外国政府贷（赠）款的管理监督工作；负责地方彩票市场的监管工作。</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9、管理和</w:t>
      </w:r>
      <w:proofErr w:type="gramStart"/>
      <w:r w:rsidRPr="00F5230C">
        <w:rPr>
          <w:rFonts w:ascii="仿宋" w:eastAsia="仿宋" w:hAnsi="仿宋" w:cs="宋体" w:hint="eastAsia"/>
          <w:sz w:val="32"/>
          <w:szCs w:val="32"/>
        </w:rPr>
        <w:t>指导全</w:t>
      </w:r>
      <w:proofErr w:type="gramEnd"/>
      <w:r w:rsidRPr="00F5230C">
        <w:rPr>
          <w:rFonts w:ascii="仿宋" w:eastAsia="仿宋" w:hAnsi="仿宋" w:cs="宋体" w:hint="eastAsia"/>
          <w:sz w:val="32"/>
          <w:szCs w:val="32"/>
        </w:rPr>
        <w:t>中心的会计工作，监督和规范会计行为，监督执行会计规章制度、《企业会计准则》，监督执行政府总预算、行政和事业单位及分行业的会计制度。指导和管理全中心社会财政。</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lastRenderedPageBreak/>
        <w:t>10、监督财税方针、政策、法律法规的执行情况，检查、反映财政收支管理中的重大问题，提出加强财政管理的政委建议。</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11、制定全中心财政科学研究和财政教育规划，组织全中心财政人才培训，负责财政信息和财政宣传工作。</w:t>
      </w:r>
    </w:p>
    <w:p w:rsidR="00654ED6" w:rsidRPr="00F5230C" w:rsidRDefault="00654ED6" w:rsidP="00654ED6">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12、承办中心人民政府交办的其他事项。</w:t>
      </w:r>
    </w:p>
    <w:p w:rsidR="00E2336F" w:rsidRPr="00F5230C" w:rsidRDefault="00E523AD" w:rsidP="003E5A4C">
      <w:pPr>
        <w:pStyle w:val="WPSOffice1"/>
        <w:tabs>
          <w:tab w:val="right" w:leader="dot" w:pos="8307"/>
        </w:tabs>
        <w:ind w:firstLineChars="200" w:firstLine="640"/>
        <w:rPr>
          <w:rFonts w:ascii="仿宋" w:eastAsia="仿宋" w:hAnsi="仿宋" w:cs="宋体"/>
          <w:sz w:val="32"/>
          <w:szCs w:val="32"/>
        </w:rPr>
      </w:pPr>
      <w:r w:rsidRPr="00F5230C">
        <w:rPr>
          <w:rFonts w:ascii="黑体" w:eastAsia="黑体" w:hAnsi="黑体" w:cs="宋体" w:hint="eastAsia"/>
          <w:sz w:val="32"/>
          <w:szCs w:val="32"/>
        </w:rPr>
        <w:t>二、</w:t>
      </w:r>
      <w:r w:rsidR="00290CDF" w:rsidRPr="00F5230C">
        <w:rPr>
          <w:rFonts w:ascii="黑体" w:eastAsia="黑体" w:hAnsi="黑体" w:cs="宋体" w:hint="eastAsia"/>
          <w:sz w:val="32"/>
          <w:szCs w:val="32"/>
        </w:rPr>
        <w:t>单位</w:t>
      </w:r>
      <w:r w:rsidRPr="00F5230C">
        <w:rPr>
          <w:rFonts w:ascii="黑体" w:eastAsia="黑体" w:hAnsi="黑体" w:cs="宋体" w:hint="eastAsia"/>
          <w:sz w:val="32"/>
          <w:szCs w:val="32"/>
        </w:rPr>
        <w:t>机构设置</w:t>
      </w:r>
    </w:p>
    <w:p w:rsidR="00353E48" w:rsidRPr="00F5230C" w:rsidRDefault="00654ED6" w:rsidP="003E5A4C">
      <w:pPr>
        <w:pStyle w:val="WPSOffice1"/>
        <w:tabs>
          <w:tab w:val="right" w:leader="dot" w:pos="8307"/>
        </w:tabs>
        <w:ind w:firstLineChars="200" w:firstLine="640"/>
        <w:rPr>
          <w:rFonts w:ascii="仿宋" w:eastAsia="仿宋" w:hAnsi="仿宋" w:cs="宋体"/>
          <w:sz w:val="32"/>
          <w:szCs w:val="32"/>
        </w:rPr>
      </w:pPr>
      <w:r w:rsidRPr="00F5230C">
        <w:rPr>
          <w:rFonts w:ascii="仿宋" w:eastAsia="仿宋" w:hAnsi="仿宋" w:cs="宋体" w:hint="eastAsia"/>
          <w:sz w:val="32"/>
          <w:szCs w:val="32"/>
        </w:rPr>
        <w:t>长子</w:t>
      </w:r>
      <w:proofErr w:type="gramStart"/>
      <w:r w:rsidRPr="00F5230C">
        <w:rPr>
          <w:rFonts w:ascii="仿宋" w:eastAsia="仿宋" w:hAnsi="仿宋" w:cs="宋体" w:hint="eastAsia"/>
          <w:sz w:val="32"/>
          <w:szCs w:val="32"/>
        </w:rPr>
        <w:t>县王峪景区</w:t>
      </w:r>
      <w:proofErr w:type="gramEnd"/>
      <w:r w:rsidRPr="00F5230C">
        <w:rPr>
          <w:rFonts w:ascii="仿宋" w:eastAsia="仿宋" w:hAnsi="仿宋" w:cs="宋体" w:hint="eastAsia"/>
          <w:sz w:val="32"/>
          <w:szCs w:val="32"/>
        </w:rPr>
        <w:t>服务中心单位内设机构</w:t>
      </w:r>
      <w:r w:rsidR="009B601C" w:rsidRPr="00F5230C">
        <w:rPr>
          <w:rFonts w:ascii="仿宋" w:eastAsia="仿宋" w:hAnsi="仿宋" w:cs="宋体" w:hint="eastAsia"/>
          <w:sz w:val="32"/>
          <w:szCs w:val="32"/>
        </w:rPr>
        <w:t>如下：办公室、党建股、社会公益股、企业</w:t>
      </w:r>
      <w:proofErr w:type="gramStart"/>
      <w:r w:rsidR="009B601C" w:rsidRPr="00F5230C">
        <w:rPr>
          <w:rFonts w:ascii="仿宋" w:eastAsia="仿宋" w:hAnsi="仿宋" w:cs="宋体" w:hint="eastAsia"/>
          <w:sz w:val="32"/>
          <w:szCs w:val="32"/>
        </w:rPr>
        <w:t>服务股</w:t>
      </w:r>
      <w:proofErr w:type="gramEnd"/>
      <w:r w:rsidR="009B601C" w:rsidRPr="00F5230C">
        <w:rPr>
          <w:rFonts w:ascii="仿宋" w:eastAsia="仿宋" w:hAnsi="仿宋" w:cs="宋体" w:hint="eastAsia"/>
          <w:sz w:val="32"/>
          <w:szCs w:val="32"/>
        </w:rPr>
        <w:t>和农业农村股。</w:t>
      </w:r>
    </w:p>
    <w:bookmarkStart w:id="0" w:name="_Toc22078"/>
    <w:p w:rsidR="00E523AD" w:rsidRPr="00F5230C" w:rsidRDefault="00A2302D" w:rsidP="009B601C">
      <w:pPr>
        <w:pStyle w:val="WPSOffice1"/>
        <w:tabs>
          <w:tab w:val="right" w:leader="dot" w:pos="8307"/>
        </w:tabs>
        <w:ind w:firstLineChars="200" w:firstLine="640"/>
        <w:jc w:val="center"/>
        <w:rPr>
          <w:rFonts w:ascii="黑体" w:eastAsia="黑体" w:hAnsi="黑体" w:cs="宋体"/>
          <w:sz w:val="32"/>
          <w:szCs w:val="32"/>
        </w:rPr>
      </w:pPr>
      <w:r w:rsidRPr="00F5230C">
        <w:rPr>
          <w:rFonts w:ascii="黑体" w:eastAsia="黑体" w:hAnsi="黑体" w:cs="宋体" w:hint="eastAsia"/>
          <w:sz w:val="32"/>
          <w:szCs w:val="32"/>
        </w:rPr>
        <w:fldChar w:fldCharType="begin"/>
      </w:r>
      <w:r w:rsidR="00E523AD" w:rsidRPr="00F5230C">
        <w:rPr>
          <w:rFonts w:ascii="黑体" w:eastAsia="黑体" w:hAnsi="黑体" w:cs="宋体" w:hint="eastAsia"/>
          <w:sz w:val="32"/>
          <w:szCs w:val="32"/>
        </w:rPr>
        <w:instrText xml:space="preserve"> HYPERLINK \l "_Toc16415"</w:instrText>
      </w:r>
      <w:r w:rsidRPr="00F5230C">
        <w:rPr>
          <w:rFonts w:ascii="黑体" w:eastAsia="黑体" w:hAnsi="黑体" w:cs="宋体" w:hint="eastAsia"/>
          <w:sz w:val="32"/>
          <w:szCs w:val="32"/>
        </w:rPr>
        <w:fldChar w:fldCharType="separate"/>
      </w:r>
      <w:r w:rsidR="00E523AD" w:rsidRPr="00F5230C">
        <w:rPr>
          <w:rFonts w:ascii="黑体" w:eastAsia="黑体" w:hAnsi="黑体" w:cs="宋体" w:hint="eastAsia"/>
          <w:sz w:val="32"/>
          <w:szCs w:val="32"/>
        </w:rPr>
        <w:t>第二部分  2021年度</w:t>
      </w:r>
      <w:r w:rsidR="00290CDF" w:rsidRPr="00F5230C">
        <w:rPr>
          <w:rFonts w:ascii="黑体" w:eastAsia="黑体" w:hAnsi="黑体" w:cs="宋体" w:hint="eastAsia"/>
          <w:sz w:val="32"/>
          <w:szCs w:val="32"/>
        </w:rPr>
        <w:t>单位</w:t>
      </w:r>
      <w:r w:rsidR="00E523AD" w:rsidRPr="00F5230C">
        <w:rPr>
          <w:rFonts w:ascii="黑体" w:eastAsia="黑体" w:hAnsi="黑体" w:cs="宋体" w:hint="eastAsia"/>
          <w:sz w:val="32"/>
          <w:szCs w:val="32"/>
        </w:rPr>
        <w:t>决算情况说明</w:t>
      </w:r>
      <w:r w:rsidRPr="00F5230C">
        <w:rPr>
          <w:rFonts w:ascii="黑体" w:eastAsia="黑体" w:hAnsi="黑体" w:cs="宋体" w:hint="eastAsia"/>
          <w:sz w:val="32"/>
          <w:szCs w:val="32"/>
        </w:rPr>
        <w:fldChar w:fldCharType="end"/>
      </w:r>
    </w:p>
    <w:bookmarkEnd w:id="0"/>
    <w:p w:rsidR="003E5A4C" w:rsidRPr="00F5230C" w:rsidRDefault="00A2302D" w:rsidP="003E5A4C">
      <w:pPr>
        <w:pStyle w:val="WPSOffice1"/>
        <w:tabs>
          <w:tab w:val="right" w:leader="dot" w:pos="8307"/>
        </w:tabs>
        <w:ind w:firstLineChars="200" w:firstLine="640"/>
        <w:rPr>
          <w:rFonts w:ascii="黑体" w:eastAsia="黑体" w:hAnsi="黑体" w:cs="宋体"/>
          <w:sz w:val="32"/>
          <w:szCs w:val="32"/>
        </w:rPr>
      </w:pPr>
      <w:r w:rsidRPr="00F5230C">
        <w:rPr>
          <w:rFonts w:ascii="黑体" w:eastAsia="黑体" w:hAnsi="黑体" w:cs="宋体" w:hint="eastAsia"/>
          <w:sz w:val="32"/>
          <w:szCs w:val="32"/>
        </w:rPr>
        <w:fldChar w:fldCharType="begin"/>
      </w:r>
      <w:r w:rsidR="003E5A4C" w:rsidRPr="00F5230C">
        <w:rPr>
          <w:rFonts w:ascii="黑体" w:eastAsia="黑体" w:hAnsi="黑体" w:cs="宋体" w:hint="eastAsia"/>
          <w:sz w:val="32"/>
          <w:szCs w:val="32"/>
        </w:rPr>
        <w:instrText xml:space="preserve"> HYPERLINK \l "_Toc22078"</w:instrText>
      </w:r>
      <w:r w:rsidRPr="00F5230C">
        <w:rPr>
          <w:rFonts w:ascii="黑体" w:eastAsia="黑体" w:hAnsi="黑体" w:cs="宋体" w:hint="eastAsia"/>
          <w:sz w:val="32"/>
          <w:szCs w:val="32"/>
        </w:rPr>
        <w:fldChar w:fldCharType="separate"/>
      </w:r>
      <w:r w:rsidR="003E5A4C" w:rsidRPr="00F5230C">
        <w:rPr>
          <w:rFonts w:ascii="黑体" w:eastAsia="黑体" w:hAnsi="黑体" w:cs="宋体" w:hint="eastAsia"/>
          <w:sz w:val="32"/>
          <w:szCs w:val="32"/>
        </w:rPr>
        <w:t>一、收入情况</w:t>
      </w:r>
      <w:r w:rsidRPr="00F5230C">
        <w:rPr>
          <w:rFonts w:ascii="黑体" w:eastAsia="黑体" w:hAnsi="黑体" w:cs="宋体" w:hint="eastAsia"/>
          <w:sz w:val="32"/>
          <w:szCs w:val="32"/>
        </w:rPr>
        <w:fldChar w:fldCharType="end"/>
      </w:r>
    </w:p>
    <w:p w:rsidR="00E2336F" w:rsidRPr="00F5230C" w:rsidRDefault="00353E48" w:rsidP="009A7CFB">
      <w:pPr>
        <w:pStyle w:val="WPSOffice1"/>
        <w:tabs>
          <w:tab w:val="right" w:leader="dot" w:pos="8307"/>
        </w:tabs>
        <w:ind w:firstLineChars="200" w:firstLine="640"/>
        <w:jc w:val="both"/>
        <w:rPr>
          <w:rFonts w:ascii="仿宋" w:eastAsia="仿宋" w:hAnsi="仿宋" w:cs="宋体"/>
          <w:sz w:val="32"/>
          <w:szCs w:val="32"/>
        </w:rPr>
      </w:pPr>
      <w:r w:rsidRPr="00F5230C">
        <w:rPr>
          <w:rFonts w:ascii="仿宋" w:eastAsia="仿宋" w:hAnsi="仿宋" w:cs="宋体" w:hint="eastAsia"/>
          <w:sz w:val="32"/>
          <w:szCs w:val="32"/>
        </w:rPr>
        <w:t>长子</w:t>
      </w:r>
      <w:proofErr w:type="gramStart"/>
      <w:r w:rsidRPr="00F5230C">
        <w:rPr>
          <w:rFonts w:ascii="仿宋" w:eastAsia="仿宋" w:hAnsi="仿宋" w:cs="宋体" w:hint="eastAsia"/>
          <w:sz w:val="32"/>
          <w:szCs w:val="32"/>
        </w:rPr>
        <w:t>县王峪景区</w:t>
      </w:r>
      <w:proofErr w:type="gramEnd"/>
      <w:r w:rsidRPr="00F5230C">
        <w:rPr>
          <w:rFonts w:ascii="仿宋" w:eastAsia="仿宋" w:hAnsi="仿宋" w:cs="宋体" w:hint="eastAsia"/>
          <w:sz w:val="32"/>
          <w:szCs w:val="32"/>
        </w:rPr>
        <w:t>服务中心</w:t>
      </w:r>
      <w:r w:rsidR="00E2336F" w:rsidRPr="00F5230C">
        <w:rPr>
          <w:rFonts w:ascii="仿宋" w:eastAsia="仿宋" w:hAnsi="仿宋" w:cs="宋体" w:hint="eastAsia"/>
          <w:sz w:val="32"/>
          <w:szCs w:val="32"/>
        </w:rPr>
        <w:t>202</w:t>
      </w:r>
      <w:r w:rsidR="003E5A4C" w:rsidRPr="00F5230C">
        <w:rPr>
          <w:rFonts w:ascii="仿宋" w:eastAsia="仿宋" w:hAnsi="仿宋" w:cs="宋体" w:hint="eastAsia"/>
          <w:sz w:val="32"/>
          <w:szCs w:val="32"/>
        </w:rPr>
        <w:t>1</w:t>
      </w:r>
      <w:r w:rsidR="00E2336F" w:rsidRPr="00F5230C">
        <w:rPr>
          <w:rFonts w:ascii="仿宋" w:eastAsia="仿宋" w:hAnsi="仿宋" w:cs="宋体" w:hint="eastAsia"/>
          <w:sz w:val="32"/>
          <w:szCs w:val="32"/>
        </w:rPr>
        <w:t>年收入</w:t>
      </w:r>
      <w:r w:rsidR="009B601C" w:rsidRPr="00F5230C">
        <w:rPr>
          <w:rFonts w:ascii="仿宋" w:eastAsia="仿宋" w:hAnsi="仿宋" w:cs="宋体" w:hint="eastAsia"/>
          <w:sz w:val="32"/>
          <w:szCs w:val="32"/>
        </w:rPr>
        <w:t>323.56</w:t>
      </w:r>
      <w:r w:rsidR="00E2336F" w:rsidRPr="00F5230C">
        <w:rPr>
          <w:rFonts w:ascii="仿宋" w:eastAsia="仿宋" w:hAnsi="仿宋" w:cs="宋体" w:hint="eastAsia"/>
          <w:sz w:val="32"/>
          <w:szCs w:val="32"/>
        </w:rPr>
        <w:t>万元。其中：财政拨款资金收入</w:t>
      </w:r>
      <w:r w:rsidR="009B601C" w:rsidRPr="00F5230C">
        <w:rPr>
          <w:rFonts w:ascii="仿宋" w:eastAsia="仿宋" w:hAnsi="仿宋" w:cs="宋体" w:hint="eastAsia"/>
          <w:sz w:val="32"/>
          <w:szCs w:val="32"/>
        </w:rPr>
        <w:t>323.56</w:t>
      </w:r>
      <w:r w:rsidR="00E2336F" w:rsidRPr="00F5230C">
        <w:rPr>
          <w:rFonts w:ascii="仿宋" w:eastAsia="仿宋" w:hAnsi="仿宋" w:cs="宋体" w:hint="eastAsia"/>
          <w:sz w:val="32"/>
          <w:szCs w:val="32"/>
        </w:rPr>
        <w:t>万元，占全部收入的</w:t>
      </w:r>
      <w:r w:rsidRPr="00F5230C">
        <w:rPr>
          <w:rFonts w:ascii="仿宋" w:eastAsia="仿宋" w:hAnsi="仿宋" w:cs="宋体" w:hint="eastAsia"/>
          <w:sz w:val="32"/>
          <w:szCs w:val="32"/>
        </w:rPr>
        <w:t>100</w:t>
      </w:r>
      <w:r w:rsidR="00E2336F" w:rsidRPr="00F5230C">
        <w:rPr>
          <w:rFonts w:ascii="仿宋" w:eastAsia="仿宋" w:hAnsi="仿宋" w:cs="宋体" w:hint="eastAsia"/>
          <w:sz w:val="32"/>
          <w:szCs w:val="32"/>
        </w:rPr>
        <w:t>%。较20</w:t>
      </w:r>
      <w:r w:rsidR="003E5A4C" w:rsidRPr="00F5230C">
        <w:rPr>
          <w:rFonts w:ascii="仿宋" w:eastAsia="仿宋" w:hAnsi="仿宋" w:cs="宋体" w:hint="eastAsia"/>
          <w:sz w:val="32"/>
          <w:szCs w:val="32"/>
        </w:rPr>
        <w:t>20</w:t>
      </w:r>
      <w:r w:rsidR="00E2336F" w:rsidRPr="00F5230C">
        <w:rPr>
          <w:rFonts w:ascii="仿宋" w:eastAsia="仿宋" w:hAnsi="仿宋" w:cs="宋体" w:hint="eastAsia"/>
          <w:sz w:val="32"/>
          <w:szCs w:val="32"/>
        </w:rPr>
        <w:t>年度</w:t>
      </w:r>
      <w:r w:rsidR="003E5A4C" w:rsidRPr="00F5230C">
        <w:rPr>
          <w:rFonts w:ascii="仿宋" w:eastAsia="仿宋" w:hAnsi="仿宋" w:cs="宋体" w:hint="eastAsia"/>
          <w:sz w:val="32"/>
          <w:szCs w:val="32"/>
        </w:rPr>
        <w:t>减少</w:t>
      </w:r>
      <w:r w:rsidR="009B601C" w:rsidRPr="00F5230C">
        <w:rPr>
          <w:rFonts w:ascii="仿宋" w:eastAsia="仿宋" w:hAnsi="仿宋" w:cs="宋体" w:hint="eastAsia"/>
          <w:sz w:val="32"/>
          <w:szCs w:val="32"/>
        </w:rPr>
        <w:t>93.30</w:t>
      </w:r>
      <w:r w:rsidR="00E2336F" w:rsidRPr="00F5230C">
        <w:rPr>
          <w:rFonts w:ascii="仿宋" w:eastAsia="仿宋" w:hAnsi="仿宋" w:cs="宋体" w:hint="eastAsia"/>
          <w:sz w:val="32"/>
          <w:szCs w:val="32"/>
        </w:rPr>
        <w:t>万元，</w:t>
      </w:r>
      <w:r w:rsidR="003E5A4C" w:rsidRPr="00F5230C">
        <w:rPr>
          <w:rFonts w:ascii="仿宋" w:eastAsia="仿宋" w:hAnsi="仿宋" w:cs="宋体" w:hint="eastAsia"/>
          <w:sz w:val="32"/>
          <w:szCs w:val="32"/>
        </w:rPr>
        <w:t>降幅</w:t>
      </w:r>
      <w:r w:rsidR="00E2336F" w:rsidRPr="00F5230C">
        <w:rPr>
          <w:rFonts w:ascii="仿宋" w:eastAsia="仿宋" w:hAnsi="仿宋" w:cs="宋体" w:hint="eastAsia"/>
          <w:sz w:val="32"/>
          <w:szCs w:val="32"/>
        </w:rPr>
        <w:t>为</w:t>
      </w:r>
      <w:r w:rsidR="009B601C" w:rsidRPr="00F5230C">
        <w:rPr>
          <w:rFonts w:ascii="仿宋" w:eastAsia="仿宋" w:hAnsi="仿宋" w:cs="宋体" w:hint="eastAsia"/>
          <w:sz w:val="32"/>
          <w:szCs w:val="32"/>
        </w:rPr>
        <w:t>22.38</w:t>
      </w:r>
      <w:r w:rsidR="00E2336F" w:rsidRPr="00F5230C">
        <w:rPr>
          <w:rFonts w:ascii="仿宋" w:eastAsia="仿宋" w:hAnsi="仿宋" w:cs="宋体" w:hint="eastAsia"/>
          <w:sz w:val="32"/>
          <w:szCs w:val="32"/>
        </w:rPr>
        <w:t>%。</w:t>
      </w:r>
      <w:r w:rsidR="003E5A4C" w:rsidRPr="00F5230C">
        <w:rPr>
          <w:rFonts w:ascii="仿宋" w:eastAsia="仿宋" w:hAnsi="仿宋" w:cs="宋体" w:hint="eastAsia"/>
          <w:sz w:val="32"/>
          <w:szCs w:val="32"/>
        </w:rPr>
        <w:t>减少</w:t>
      </w:r>
      <w:r w:rsidR="00E2336F" w:rsidRPr="00F5230C">
        <w:rPr>
          <w:rFonts w:ascii="仿宋" w:eastAsia="仿宋" w:hAnsi="仿宋" w:cs="宋体" w:hint="eastAsia"/>
          <w:sz w:val="32"/>
          <w:szCs w:val="32"/>
        </w:rPr>
        <w:t>的原因为</w:t>
      </w:r>
      <w:r w:rsidRPr="00F5230C">
        <w:rPr>
          <w:rFonts w:ascii="仿宋" w:eastAsia="仿宋" w:hAnsi="仿宋" w:cs="宋体" w:hint="eastAsia"/>
          <w:sz w:val="32"/>
          <w:szCs w:val="32"/>
        </w:rPr>
        <w:t>项目支出减少。</w:t>
      </w:r>
    </w:p>
    <w:p w:rsidR="00E2336F" w:rsidRPr="00F5230C" w:rsidRDefault="00E2336F" w:rsidP="009A7CFB">
      <w:pPr>
        <w:pStyle w:val="WPSOffice1"/>
        <w:tabs>
          <w:tab w:val="right" w:leader="dot" w:pos="8307"/>
        </w:tabs>
        <w:ind w:firstLineChars="200" w:firstLine="640"/>
        <w:rPr>
          <w:rFonts w:ascii="黑体" w:eastAsia="黑体" w:hAnsi="黑体" w:cs="宋体"/>
          <w:sz w:val="32"/>
          <w:szCs w:val="32"/>
        </w:rPr>
      </w:pPr>
      <w:bookmarkStart w:id="1" w:name="_Toc27132"/>
      <w:r w:rsidRPr="00F5230C">
        <w:rPr>
          <w:rFonts w:ascii="黑体" w:eastAsia="黑体" w:hAnsi="黑体" w:cs="宋体" w:hint="eastAsia"/>
          <w:sz w:val="32"/>
          <w:szCs w:val="32"/>
        </w:rPr>
        <w:t>二、支出情况</w:t>
      </w:r>
      <w:bookmarkEnd w:id="1"/>
    </w:p>
    <w:p w:rsidR="00E2336F" w:rsidRPr="00F5230C" w:rsidRDefault="00353E48" w:rsidP="009A7CFB">
      <w:pPr>
        <w:pStyle w:val="WPSOffice1"/>
        <w:tabs>
          <w:tab w:val="right" w:leader="dot" w:pos="8307"/>
        </w:tabs>
        <w:ind w:firstLineChars="200" w:firstLine="640"/>
        <w:jc w:val="both"/>
        <w:rPr>
          <w:rFonts w:ascii="仿宋" w:eastAsia="仿宋" w:hAnsi="仿宋" w:cs="宋体"/>
          <w:sz w:val="32"/>
          <w:szCs w:val="32"/>
        </w:rPr>
      </w:pPr>
      <w:r w:rsidRPr="00F5230C">
        <w:rPr>
          <w:rFonts w:ascii="仿宋" w:eastAsia="仿宋" w:hAnsi="仿宋" w:cs="宋体" w:hint="eastAsia"/>
          <w:sz w:val="32"/>
          <w:szCs w:val="32"/>
        </w:rPr>
        <w:t>长子</w:t>
      </w:r>
      <w:proofErr w:type="gramStart"/>
      <w:r w:rsidRPr="00F5230C">
        <w:rPr>
          <w:rFonts w:ascii="仿宋" w:eastAsia="仿宋" w:hAnsi="仿宋" w:cs="宋体" w:hint="eastAsia"/>
          <w:sz w:val="32"/>
          <w:szCs w:val="32"/>
        </w:rPr>
        <w:t>县王峪景区</w:t>
      </w:r>
      <w:proofErr w:type="gramEnd"/>
      <w:r w:rsidRPr="00F5230C">
        <w:rPr>
          <w:rFonts w:ascii="仿宋" w:eastAsia="仿宋" w:hAnsi="仿宋" w:cs="宋体" w:hint="eastAsia"/>
          <w:sz w:val="32"/>
          <w:szCs w:val="32"/>
        </w:rPr>
        <w:t>服务中心</w:t>
      </w:r>
      <w:r w:rsidR="00E2336F" w:rsidRPr="00F5230C">
        <w:rPr>
          <w:rFonts w:ascii="仿宋" w:eastAsia="仿宋" w:hAnsi="仿宋" w:cs="宋体" w:hint="eastAsia"/>
          <w:sz w:val="32"/>
          <w:szCs w:val="32"/>
        </w:rPr>
        <w:t>202</w:t>
      </w:r>
      <w:r w:rsidR="003E5A4C" w:rsidRPr="00F5230C">
        <w:rPr>
          <w:rFonts w:ascii="仿宋" w:eastAsia="仿宋" w:hAnsi="仿宋" w:cs="宋体" w:hint="eastAsia"/>
          <w:sz w:val="32"/>
          <w:szCs w:val="32"/>
        </w:rPr>
        <w:t>1</w:t>
      </w:r>
      <w:r w:rsidR="00E2336F" w:rsidRPr="00F5230C">
        <w:rPr>
          <w:rFonts w:ascii="仿宋" w:eastAsia="仿宋" w:hAnsi="仿宋" w:cs="宋体" w:hint="eastAsia"/>
          <w:sz w:val="32"/>
          <w:szCs w:val="32"/>
        </w:rPr>
        <w:t>年支出</w:t>
      </w:r>
      <w:r w:rsidR="00E970E6" w:rsidRPr="00F5230C">
        <w:rPr>
          <w:rFonts w:ascii="仿宋" w:eastAsia="仿宋" w:hAnsi="仿宋" w:cs="宋体" w:hint="eastAsia"/>
          <w:sz w:val="32"/>
          <w:szCs w:val="32"/>
        </w:rPr>
        <w:t>303.38</w:t>
      </w:r>
      <w:r w:rsidR="00E2336F" w:rsidRPr="00F5230C">
        <w:rPr>
          <w:rFonts w:ascii="仿宋" w:eastAsia="仿宋" w:hAnsi="仿宋" w:cs="宋体" w:hint="eastAsia"/>
          <w:sz w:val="32"/>
          <w:szCs w:val="32"/>
        </w:rPr>
        <w:t>万元。其中：基本支出</w:t>
      </w:r>
      <w:r w:rsidR="00E970E6" w:rsidRPr="00F5230C">
        <w:rPr>
          <w:rFonts w:ascii="仿宋" w:eastAsia="仿宋" w:hAnsi="仿宋" w:cs="宋体" w:hint="eastAsia"/>
          <w:sz w:val="32"/>
          <w:szCs w:val="32"/>
        </w:rPr>
        <w:t>162.26</w:t>
      </w:r>
      <w:r w:rsidR="00E2336F" w:rsidRPr="00F5230C">
        <w:rPr>
          <w:rFonts w:ascii="仿宋" w:eastAsia="仿宋" w:hAnsi="仿宋" w:cs="宋体" w:hint="eastAsia"/>
          <w:sz w:val="32"/>
          <w:szCs w:val="32"/>
        </w:rPr>
        <w:t>万元，占支出的</w:t>
      </w:r>
      <w:r w:rsidR="00E970E6" w:rsidRPr="00F5230C">
        <w:rPr>
          <w:rFonts w:ascii="仿宋" w:eastAsia="仿宋" w:hAnsi="仿宋" w:cs="宋体" w:hint="eastAsia"/>
          <w:sz w:val="32"/>
          <w:szCs w:val="32"/>
        </w:rPr>
        <w:t>53.48</w:t>
      </w:r>
      <w:r w:rsidR="00E2336F" w:rsidRPr="00F5230C">
        <w:rPr>
          <w:rFonts w:ascii="仿宋" w:eastAsia="仿宋" w:hAnsi="仿宋" w:cs="宋体" w:hint="eastAsia"/>
          <w:sz w:val="32"/>
          <w:szCs w:val="32"/>
        </w:rPr>
        <w:t>%；项目支出</w:t>
      </w:r>
      <w:r w:rsidR="00E970E6" w:rsidRPr="00F5230C">
        <w:rPr>
          <w:rFonts w:ascii="仿宋" w:eastAsia="仿宋" w:hAnsi="仿宋" w:cs="宋体" w:hint="eastAsia"/>
          <w:sz w:val="32"/>
          <w:szCs w:val="32"/>
        </w:rPr>
        <w:t>141.12</w:t>
      </w:r>
      <w:r w:rsidR="00E2336F" w:rsidRPr="00F5230C">
        <w:rPr>
          <w:rFonts w:ascii="仿宋" w:eastAsia="仿宋" w:hAnsi="仿宋" w:cs="宋体" w:hint="eastAsia"/>
          <w:sz w:val="32"/>
          <w:szCs w:val="32"/>
        </w:rPr>
        <w:t>万元，占支出的</w:t>
      </w:r>
      <w:r w:rsidR="00E970E6" w:rsidRPr="00F5230C">
        <w:rPr>
          <w:rFonts w:ascii="仿宋" w:eastAsia="仿宋" w:hAnsi="仿宋" w:cs="宋体" w:hint="eastAsia"/>
          <w:sz w:val="32"/>
          <w:szCs w:val="32"/>
        </w:rPr>
        <w:t>46.52</w:t>
      </w:r>
      <w:r w:rsidR="00E2336F" w:rsidRPr="00F5230C">
        <w:rPr>
          <w:rFonts w:ascii="仿宋" w:eastAsia="仿宋" w:hAnsi="仿宋" w:cs="宋体" w:hint="eastAsia"/>
          <w:sz w:val="32"/>
          <w:szCs w:val="32"/>
        </w:rPr>
        <w:t>%。较20</w:t>
      </w:r>
      <w:r w:rsidR="003E5A4C" w:rsidRPr="00F5230C">
        <w:rPr>
          <w:rFonts w:ascii="仿宋" w:eastAsia="仿宋" w:hAnsi="仿宋" w:cs="宋体" w:hint="eastAsia"/>
          <w:sz w:val="32"/>
          <w:szCs w:val="32"/>
        </w:rPr>
        <w:t>20</w:t>
      </w:r>
      <w:r w:rsidR="00E2336F" w:rsidRPr="00F5230C">
        <w:rPr>
          <w:rFonts w:ascii="仿宋" w:eastAsia="仿宋" w:hAnsi="仿宋" w:cs="宋体" w:hint="eastAsia"/>
          <w:sz w:val="32"/>
          <w:szCs w:val="32"/>
        </w:rPr>
        <w:t>年度比较</w:t>
      </w:r>
      <w:r w:rsidR="003E5A4C" w:rsidRPr="00F5230C">
        <w:rPr>
          <w:rFonts w:ascii="仿宋" w:eastAsia="仿宋" w:hAnsi="仿宋" w:cs="宋体" w:hint="eastAsia"/>
          <w:sz w:val="32"/>
          <w:szCs w:val="32"/>
        </w:rPr>
        <w:t>减少</w:t>
      </w:r>
      <w:r w:rsidR="002F2A7B" w:rsidRPr="00F5230C">
        <w:rPr>
          <w:rFonts w:ascii="仿宋" w:eastAsia="仿宋" w:hAnsi="仿宋" w:cs="宋体" w:hint="eastAsia"/>
          <w:sz w:val="32"/>
          <w:szCs w:val="32"/>
        </w:rPr>
        <w:t>97.10</w:t>
      </w:r>
      <w:r w:rsidR="00E2336F" w:rsidRPr="00F5230C">
        <w:rPr>
          <w:rFonts w:ascii="仿宋" w:eastAsia="仿宋" w:hAnsi="仿宋" w:cs="宋体" w:hint="eastAsia"/>
          <w:sz w:val="32"/>
          <w:szCs w:val="32"/>
        </w:rPr>
        <w:t>万元，</w:t>
      </w:r>
      <w:r w:rsidR="003E5A4C" w:rsidRPr="00F5230C">
        <w:rPr>
          <w:rFonts w:ascii="仿宋" w:eastAsia="仿宋" w:hAnsi="仿宋" w:cs="宋体" w:hint="eastAsia"/>
          <w:sz w:val="32"/>
          <w:szCs w:val="32"/>
        </w:rPr>
        <w:t>降幅</w:t>
      </w:r>
      <w:r w:rsidR="00E2336F" w:rsidRPr="00F5230C">
        <w:rPr>
          <w:rFonts w:ascii="仿宋" w:eastAsia="仿宋" w:hAnsi="仿宋" w:cs="宋体" w:hint="eastAsia"/>
          <w:sz w:val="32"/>
          <w:szCs w:val="32"/>
        </w:rPr>
        <w:t>为</w:t>
      </w:r>
      <w:r w:rsidR="002F2A7B" w:rsidRPr="00F5230C">
        <w:rPr>
          <w:rFonts w:ascii="仿宋" w:eastAsia="仿宋" w:hAnsi="仿宋" w:cs="宋体" w:hint="eastAsia"/>
          <w:sz w:val="32"/>
          <w:szCs w:val="32"/>
        </w:rPr>
        <w:t>40.76</w:t>
      </w:r>
      <w:r w:rsidR="00E2336F" w:rsidRPr="00F5230C">
        <w:rPr>
          <w:rFonts w:ascii="仿宋" w:eastAsia="仿宋" w:hAnsi="仿宋" w:cs="宋体" w:hint="eastAsia"/>
          <w:sz w:val="32"/>
          <w:szCs w:val="32"/>
        </w:rPr>
        <w:t>%。</w:t>
      </w:r>
      <w:r w:rsidR="003E5A4C" w:rsidRPr="00F5230C">
        <w:rPr>
          <w:rFonts w:ascii="仿宋" w:eastAsia="仿宋" w:hAnsi="仿宋" w:cs="宋体" w:hint="eastAsia"/>
          <w:sz w:val="32"/>
          <w:szCs w:val="32"/>
        </w:rPr>
        <w:t>减少的原因为：</w:t>
      </w:r>
      <w:r w:rsidR="002F2A7B" w:rsidRPr="00F5230C">
        <w:rPr>
          <w:rFonts w:ascii="仿宋" w:eastAsia="仿宋" w:hAnsi="仿宋" w:cs="宋体" w:hint="eastAsia"/>
          <w:sz w:val="32"/>
          <w:szCs w:val="32"/>
        </w:rPr>
        <w:t>项目支出减少。</w:t>
      </w:r>
    </w:p>
    <w:p w:rsidR="00E2336F" w:rsidRPr="00F5230C" w:rsidRDefault="00E2336F" w:rsidP="009A7CFB">
      <w:pPr>
        <w:wordWrap w:val="0"/>
        <w:spacing w:line="240" w:lineRule="atLeast"/>
        <w:ind w:firstLine="561"/>
        <w:rPr>
          <w:rFonts w:ascii="仿宋" w:eastAsia="仿宋" w:hAnsi="仿宋" w:cs="仿宋"/>
          <w:sz w:val="32"/>
          <w:szCs w:val="32"/>
        </w:rPr>
      </w:pPr>
      <w:r w:rsidRPr="00F5230C">
        <w:rPr>
          <w:rFonts w:ascii="仿宋" w:eastAsia="仿宋" w:hAnsi="仿宋" w:cs="仿宋" w:hint="eastAsia"/>
          <w:sz w:val="32"/>
          <w:szCs w:val="32"/>
        </w:rPr>
        <w:t>1.基本支出</w:t>
      </w:r>
      <w:r w:rsidR="00E970E6" w:rsidRPr="00F5230C">
        <w:rPr>
          <w:rFonts w:ascii="仿宋" w:eastAsia="仿宋" w:hAnsi="仿宋" w:cs="宋体" w:hint="eastAsia"/>
          <w:sz w:val="32"/>
          <w:szCs w:val="32"/>
        </w:rPr>
        <w:t>162.26</w:t>
      </w:r>
      <w:r w:rsidRPr="00F5230C">
        <w:rPr>
          <w:rFonts w:ascii="仿宋" w:eastAsia="仿宋" w:hAnsi="仿宋" w:cs="仿宋" w:hint="eastAsia"/>
          <w:sz w:val="32"/>
          <w:szCs w:val="32"/>
        </w:rPr>
        <w:t>万元。其中：</w:t>
      </w:r>
      <w:r w:rsidR="00393E10" w:rsidRPr="00F5230C">
        <w:rPr>
          <w:rFonts w:ascii="仿宋" w:eastAsia="仿宋" w:hAnsi="仿宋" w:cs="仿宋" w:hint="eastAsia"/>
          <w:sz w:val="32"/>
          <w:szCs w:val="32"/>
        </w:rPr>
        <w:t>人员经费</w:t>
      </w:r>
      <w:r w:rsidR="00E970E6" w:rsidRPr="00F5230C">
        <w:rPr>
          <w:rFonts w:ascii="仿宋" w:eastAsia="仿宋" w:hAnsi="仿宋" w:cs="仿宋" w:hint="eastAsia"/>
          <w:sz w:val="32"/>
          <w:szCs w:val="32"/>
        </w:rPr>
        <w:t>122.50</w:t>
      </w:r>
      <w:r w:rsidR="00A06228" w:rsidRPr="00F5230C">
        <w:rPr>
          <w:rFonts w:ascii="仿宋" w:eastAsia="仿宋" w:hAnsi="仿宋" w:cs="仿宋" w:hint="eastAsia"/>
          <w:sz w:val="32"/>
          <w:szCs w:val="32"/>
        </w:rPr>
        <w:t>万元，主要包括</w:t>
      </w:r>
      <w:r w:rsidR="00393E10" w:rsidRPr="00F5230C">
        <w:rPr>
          <w:rFonts w:ascii="仿宋" w:eastAsia="仿宋" w:hAnsi="仿宋" w:cs="仿宋" w:hint="eastAsia"/>
          <w:sz w:val="32"/>
          <w:szCs w:val="32"/>
        </w:rPr>
        <w:t>统发工资</w:t>
      </w:r>
      <w:r w:rsidR="00A06228" w:rsidRPr="00F5230C">
        <w:rPr>
          <w:rFonts w:ascii="仿宋" w:eastAsia="仿宋" w:hAnsi="仿宋" w:cs="仿宋" w:hint="eastAsia"/>
          <w:sz w:val="32"/>
          <w:szCs w:val="32"/>
        </w:rPr>
        <w:t>、津贴补贴</w:t>
      </w:r>
      <w:r w:rsidRPr="00F5230C">
        <w:rPr>
          <w:rFonts w:ascii="仿宋" w:eastAsia="仿宋" w:hAnsi="仿宋" w:cs="仿宋" w:hint="eastAsia"/>
          <w:sz w:val="32"/>
          <w:szCs w:val="32"/>
        </w:rPr>
        <w:t>等</w:t>
      </w:r>
      <w:r w:rsidR="009A7CFB" w:rsidRPr="00F5230C">
        <w:rPr>
          <w:rFonts w:ascii="仿宋" w:eastAsia="仿宋" w:hAnsi="仿宋" w:cs="仿宋" w:hint="eastAsia"/>
          <w:sz w:val="32"/>
          <w:szCs w:val="32"/>
        </w:rPr>
        <w:t>；</w:t>
      </w:r>
      <w:r w:rsidRPr="00F5230C">
        <w:rPr>
          <w:rFonts w:ascii="仿宋" w:eastAsia="仿宋" w:hAnsi="仿宋" w:cs="仿宋" w:hint="eastAsia"/>
          <w:sz w:val="32"/>
          <w:szCs w:val="32"/>
        </w:rPr>
        <w:t>公用经费</w:t>
      </w:r>
      <w:r w:rsidR="00E970E6" w:rsidRPr="00F5230C">
        <w:rPr>
          <w:rFonts w:ascii="仿宋" w:eastAsia="仿宋" w:hAnsi="仿宋" w:cs="仿宋" w:hint="eastAsia"/>
          <w:sz w:val="32"/>
          <w:szCs w:val="32"/>
        </w:rPr>
        <w:t>39.75</w:t>
      </w:r>
      <w:r w:rsidRPr="00F5230C">
        <w:rPr>
          <w:rFonts w:ascii="仿宋" w:eastAsia="仿宋" w:hAnsi="仿宋" w:cs="仿宋" w:hint="eastAsia"/>
          <w:sz w:val="32"/>
          <w:szCs w:val="32"/>
        </w:rPr>
        <w:t>万元，主</w:t>
      </w:r>
      <w:r w:rsidRPr="00F5230C">
        <w:rPr>
          <w:rFonts w:ascii="仿宋" w:eastAsia="仿宋" w:hAnsi="仿宋" w:cs="仿宋" w:hint="eastAsia"/>
          <w:sz w:val="32"/>
          <w:szCs w:val="32"/>
        </w:rPr>
        <w:lastRenderedPageBreak/>
        <w:t>要包括：办公费、印刷费、水费、电费、邮电费、差旅费、办公设备购置、其他商品和服务支出等。</w:t>
      </w:r>
    </w:p>
    <w:p w:rsidR="00E2336F" w:rsidRPr="00F5230C" w:rsidRDefault="00E2336F" w:rsidP="00E2336F">
      <w:pPr>
        <w:wordWrap w:val="0"/>
        <w:spacing w:line="240" w:lineRule="atLeast"/>
        <w:ind w:firstLine="560"/>
        <w:rPr>
          <w:rFonts w:ascii="仿宋" w:eastAsia="仿宋" w:hAnsi="仿宋" w:cs="仿宋"/>
          <w:sz w:val="32"/>
          <w:szCs w:val="32"/>
        </w:rPr>
      </w:pPr>
      <w:r w:rsidRPr="00F5230C">
        <w:rPr>
          <w:rFonts w:ascii="仿宋" w:eastAsia="仿宋" w:hAnsi="仿宋" w:cs="仿宋" w:hint="eastAsia"/>
          <w:sz w:val="32"/>
          <w:szCs w:val="32"/>
        </w:rPr>
        <w:t>2.项目支出</w:t>
      </w:r>
      <w:r w:rsidR="00E970E6" w:rsidRPr="00F5230C">
        <w:rPr>
          <w:rFonts w:ascii="仿宋" w:eastAsia="仿宋" w:hAnsi="仿宋" w:cs="仿宋" w:hint="eastAsia"/>
          <w:sz w:val="32"/>
          <w:szCs w:val="32"/>
        </w:rPr>
        <w:t>141.12</w:t>
      </w:r>
      <w:r w:rsidRPr="00F5230C">
        <w:rPr>
          <w:rFonts w:ascii="仿宋" w:eastAsia="仿宋" w:hAnsi="仿宋" w:cs="仿宋" w:hint="eastAsia"/>
          <w:sz w:val="32"/>
          <w:szCs w:val="32"/>
        </w:rPr>
        <w:t>万元。</w:t>
      </w:r>
    </w:p>
    <w:p w:rsidR="00E2336F" w:rsidRPr="00F5230C" w:rsidRDefault="00E2336F" w:rsidP="009A7CFB">
      <w:pPr>
        <w:wordWrap w:val="0"/>
        <w:spacing w:line="240" w:lineRule="atLeast"/>
        <w:ind w:firstLine="561"/>
        <w:rPr>
          <w:rFonts w:ascii="仿宋" w:eastAsia="仿宋" w:hAnsi="仿宋" w:cs="仿宋"/>
          <w:sz w:val="32"/>
          <w:szCs w:val="32"/>
        </w:rPr>
      </w:pPr>
      <w:r w:rsidRPr="00F5230C">
        <w:rPr>
          <w:rFonts w:ascii="仿宋" w:eastAsia="仿宋" w:hAnsi="仿宋" w:cs="仿宋" w:hint="eastAsia"/>
          <w:sz w:val="32"/>
          <w:szCs w:val="32"/>
        </w:rPr>
        <w:t>其中：项目支出</w:t>
      </w:r>
      <w:r w:rsidR="00E970E6" w:rsidRPr="00F5230C">
        <w:rPr>
          <w:rFonts w:ascii="仿宋" w:eastAsia="仿宋" w:hAnsi="仿宋" w:cs="仿宋" w:hint="eastAsia"/>
          <w:sz w:val="32"/>
          <w:szCs w:val="32"/>
        </w:rPr>
        <w:t>141.12</w:t>
      </w:r>
      <w:r w:rsidRPr="00F5230C">
        <w:rPr>
          <w:rFonts w:ascii="仿宋" w:eastAsia="仿宋" w:hAnsi="仿宋" w:cs="仿宋" w:hint="eastAsia"/>
          <w:sz w:val="32"/>
          <w:szCs w:val="32"/>
        </w:rPr>
        <w:t>万元，主要用于</w:t>
      </w:r>
      <w:r w:rsidR="002F2A7B" w:rsidRPr="00F5230C">
        <w:rPr>
          <w:rFonts w:ascii="仿宋" w:eastAsia="仿宋" w:hAnsi="仿宋" w:cs="仿宋" w:hint="eastAsia"/>
          <w:sz w:val="32"/>
          <w:szCs w:val="32"/>
        </w:rPr>
        <w:t>卫生、健康、农林水、灾害防治和应急管理等项目支出。</w:t>
      </w:r>
    </w:p>
    <w:p w:rsidR="009A7CFB" w:rsidRPr="00F5230C" w:rsidRDefault="009A7CFB" w:rsidP="009A7CFB">
      <w:pPr>
        <w:pStyle w:val="WPSOffice1"/>
        <w:tabs>
          <w:tab w:val="right" w:leader="dot" w:pos="8307"/>
        </w:tabs>
        <w:ind w:firstLineChars="200" w:firstLine="640"/>
        <w:rPr>
          <w:rFonts w:ascii="黑体" w:eastAsia="黑体" w:hAnsi="黑体" w:cs="宋体"/>
          <w:sz w:val="32"/>
          <w:szCs w:val="32"/>
        </w:rPr>
      </w:pPr>
      <w:r w:rsidRPr="00F5230C">
        <w:rPr>
          <w:rFonts w:ascii="黑体" w:eastAsia="黑体" w:hAnsi="黑体" w:cs="宋体" w:hint="eastAsia"/>
          <w:sz w:val="32"/>
          <w:szCs w:val="32"/>
        </w:rPr>
        <w:t>三、“三公”经费情况</w:t>
      </w:r>
    </w:p>
    <w:p w:rsidR="00E2336F" w:rsidRPr="00F5230C" w:rsidRDefault="00E970E6" w:rsidP="00E2336F">
      <w:pPr>
        <w:shd w:val="clear" w:color="auto" w:fill="FFFFFF"/>
        <w:wordWrap w:val="0"/>
        <w:spacing w:line="240" w:lineRule="atLeast"/>
        <w:ind w:firstLine="560"/>
        <w:rPr>
          <w:rFonts w:ascii="仿宋" w:eastAsia="仿宋" w:hAnsi="仿宋" w:cs="宋体"/>
          <w:kern w:val="0"/>
          <w:sz w:val="32"/>
          <w:szCs w:val="32"/>
        </w:rPr>
      </w:pPr>
      <w:r w:rsidRPr="00F5230C">
        <w:rPr>
          <w:rFonts w:ascii="仿宋" w:eastAsia="仿宋" w:hAnsi="仿宋" w:cs="宋体" w:hint="eastAsia"/>
          <w:kern w:val="0"/>
          <w:sz w:val="32"/>
          <w:szCs w:val="32"/>
        </w:rPr>
        <w:t>长子</w:t>
      </w:r>
      <w:proofErr w:type="gramStart"/>
      <w:r w:rsidRPr="00F5230C">
        <w:rPr>
          <w:rFonts w:ascii="仿宋" w:eastAsia="仿宋" w:hAnsi="仿宋" w:cs="宋体" w:hint="eastAsia"/>
          <w:kern w:val="0"/>
          <w:sz w:val="32"/>
          <w:szCs w:val="32"/>
        </w:rPr>
        <w:t>县王峪景区</w:t>
      </w:r>
      <w:proofErr w:type="gramEnd"/>
      <w:r w:rsidRPr="00F5230C">
        <w:rPr>
          <w:rFonts w:ascii="仿宋" w:eastAsia="仿宋" w:hAnsi="仿宋" w:cs="宋体" w:hint="eastAsia"/>
          <w:kern w:val="0"/>
          <w:sz w:val="32"/>
          <w:szCs w:val="32"/>
        </w:rPr>
        <w:t>服务中心</w:t>
      </w:r>
      <w:r w:rsidR="00E2336F" w:rsidRPr="00F5230C">
        <w:rPr>
          <w:rFonts w:ascii="仿宋" w:eastAsia="仿宋" w:hAnsi="仿宋" w:cs="宋体" w:hint="eastAsia"/>
          <w:kern w:val="0"/>
          <w:sz w:val="32"/>
          <w:szCs w:val="32"/>
        </w:rPr>
        <w:t>202</w:t>
      </w:r>
      <w:r w:rsidR="009A7CFB" w:rsidRPr="00F5230C">
        <w:rPr>
          <w:rFonts w:ascii="仿宋" w:eastAsia="仿宋" w:hAnsi="仿宋" w:cs="宋体" w:hint="eastAsia"/>
          <w:kern w:val="0"/>
          <w:sz w:val="32"/>
          <w:szCs w:val="32"/>
        </w:rPr>
        <w:t>1</w:t>
      </w:r>
      <w:r w:rsidR="00E2336F" w:rsidRPr="00F5230C">
        <w:rPr>
          <w:rFonts w:ascii="仿宋" w:eastAsia="仿宋" w:hAnsi="仿宋" w:cs="宋体" w:hint="eastAsia"/>
          <w:kern w:val="0"/>
          <w:sz w:val="32"/>
          <w:szCs w:val="32"/>
        </w:rPr>
        <w:t>年</w:t>
      </w:r>
      <w:r w:rsidR="009A7CFB" w:rsidRPr="00F5230C">
        <w:rPr>
          <w:rFonts w:ascii="仿宋" w:eastAsia="仿宋" w:hAnsi="仿宋" w:cs="宋体" w:hint="eastAsia"/>
          <w:kern w:val="0"/>
          <w:sz w:val="32"/>
          <w:szCs w:val="32"/>
        </w:rPr>
        <w:t xml:space="preserve"> 一般公共预算</w:t>
      </w:r>
      <w:r w:rsidR="00E2336F" w:rsidRPr="00F5230C">
        <w:rPr>
          <w:rFonts w:ascii="仿宋" w:eastAsia="仿宋" w:hAnsi="仿宋" w:cs="宋体" w:hint="eastAsia"/>
          <w:kern w:val="0"/>
          <w:sz w:val="32"/>
          <w:szCs w:val="32"/>
        </w:rPr>
        <w:t>“三公”经费支出</w:t>
      </w:r>
      <w:r w:rsidR="004337B0" w:rsidRPr="00F5230C">
        <w:rPr>
          <w:rFonts w:ascii="仿宋" w:eastAsia="仿宋" w:hAnsi="仿宋" w:cs="宋体" w:hint="eastAsia"/>
          <w:kern w:val="0"/>
          <w:sz w:val="32"/>
          <w:szCs w:val="32"/>
        </w:rPr>
        <w:t>4.76</w:t>
      </w:r>
      <w:r w:rsidR="009A7CFB" w:rsidRPr="00F5230C">
        <w:rPr>
          <w:rFonts w:ascii="仿宋" w:eastAsia="仿宋" w:hAnsi="仿宋" w:cs="宋体" w:hint="eastAsia"/>
          <w:kern w:val="0"/>
          <w:sz w:val="32"/>
          <w:szCs w:val="32"/>
        </w:rPr>
        <w:t>万元</w:t>
      </w:r>
      <w:r w:rsidR="00E2336F" w:rsidRPr="00F5230C">
        <w:rPr>
          <w:rFonts w:ascii="仿宋" w:eastAsia="仿宋" w:hAnsi="仿宋" w:cs="宋体" w:hint="eastAsia"/>
          <w:kern w:val="0"/>
          <w:sz w:val="32"/>
          <w:szCs w:val="32"/>
        </w:rPr>
        <w:t>。</w:t>
      </w:r>
      <w:r w:rsidR="009A7CFB" w:rsidRPr="00F5230C">
        <w:rPr>
          <w:rFonts w:ascii="仿宋" w:eastAsia="仿宋" w:hAnsi="仿宋" w:cs="宋体" w:hint="eastAsia"/>
          <w:kern w:val="0"/>
          <w:sz w:val="32"/>
          <w:szCs w:val="32"/>
        </w:rPr>
        <w:t>其中：因公出国（境）费</w:t>
      </w:r>
      <w:r w:rsidR="004337B0" w:rsidRPr="00F5230C">
        <w:rPr>
          <w:rFonts w:ascii="仿宋" w:eastAsia="仿宋" w:hAnsi="仿宋" w:cs="宋体" w:hint="eastAsia"/>
          <w:kern w:val="0"/>
          <w:sz w:val="32"/>
          <w:szCs w:val="32"/>
        </w:rPr>
        <w:t>0</w:t>
      </w:r>
      <w:r w:rsidR="009A7CFB" w:rsidRPr="00F5230C">
        <w:rPr>
          <w:rFonts w:ascii="仿宋" w:eastAsia="仿宋" w:hAnsi="仿宋" w:cs="宋体" w:hint="eastAsia"/>
          <w:kern w:val="0"/>
          <w:sz w:val="32"/>
          <w:szCs w:val="32"/>
        </w:rPr>
        <w:t>万元，公务接待费</w:t>
      </w:r>
      <w:r w:rsidR="004337B0" w:rsidRPr="00F5230C">
        <w:rPr>
          <w:rFonts w:ascii="仿宋" w:eastAsia="仿宋" w:hAnsi="仿宋" w:cs="宋体" w:hint="eastAsia"/>
          <w:kern w:val="0"/>
          <w:sz w:val="32"/>
          <w:szCs w:val="32"/>
        </w:rPr>
        <w:t>0</w:t>
      </w:r>
      <w:r w:rsidR="009A7CFB" w:rsidRPr="00F5230C">
        <w:rPr>
          <w:rFonts w:ascii="仿宋" w:eastAsia="仿宋" w:hAnsi="仿宋" w:cs="宋体" w:hint="eastAsia"/>
          <w:kern w:val="0"/>
          <w:sz w:val="32"/>
          <w:szCs w:val="32"/>
        </w:rPr>
        <w:t>万元，公务用车购置及运行维护费</w:t>
      </w:r>
      <w:r w:rsidR="005410FA">
        <w:rPr>
          <w:rFonts w:ascii="仿宋" w:eastAsia="仿宋" w:hAnsi="仿宋" w:cs="宋体" w:hint="eastAsia"/>
          <w:kern w:val="0"/>
          <w:sz w:val="32"/>
          <w:szCs w:val="32"/>
        </w:rPr>
        <w:t>4.76</w:t>
      </w:r>
      <w:r w:rsidR="009A7CFB" w:rsidRPr="00F5230C">
        <w:rPr>
          <w:rFonts w:ascii="仿宋" w:eastAsia="仿宋" w:hAnsi="仿宋" w:cs="宋体" w:hint="eastAsia"/>
          <w:kern w:val="0"/>
          <w:sz w:val="32"/>
          <w:szCs w:val="32"/>
        </w:rPr>
        <w:t>万元。与本年预算相比，“三公”经费比预算</w:t>
      </w:r>
      <w:r w:rsidR="002F2A7B" w:rsidRPr="00F5230C">
        <w:rPr>
          <w:rFonts w:ascii="仿宋" w:eastAsia="仿宋" w:hAnsi="仿宋" w:cs="宋体" w:hint="eastAsia"/>
          <w:sz w:val="32"/>
          <w:szCs w:val="32"/>
        </w:rPr>
        <w:t>减少0.24</w:t>
      </w:r>
      <w:r w:rsidR="009A7CFB" w:rsidRPr="00F5230C">
        <w:rPr>
          <w:rFonts w:ascii="仿宋" w:eastAsia="仿宋" w:hAnsi="仿宋" w:cs="宋体" w:hint="eastAsia"/>
          <w:kern w:val="0"/>
          <w:sz w:val="32"/>
          <w:szCs w:val="32"/>
        </w:rPr>
        <w:t>万元</w:t>
      </w:r>
      <w:r w:rsidR="00F70AE8" w:rsidRPr="00F5230C">
        <w:rPr>
          <w:rFonts w:ascii="仿宋" w:eastAsia="仿宋" w:hAnsi="仿宋" w:cs="宋体" w:hint="eastAsia"/>
          <w:kern w:val="0"/>
          <w:sz w:val="32"/>
          <w:szCs w:val="32"/>
        </w:rPr>
        <w:t>，其中：因公出国（境）费</w:t>
      </w:r>
      <w:r w:rsidR="005410FA">
        <w:rPr>
          <w:rFonts w:ascii="仿宋" w:eastAsia="仿宋" w:hAnsi="仿宋" w:cs="宋体" w:hint="eastAsia"/>
          <w:kern w:val="0"/>
          <w:sz w:val="32"/>
          <w:szCs w:val="32"/>
        </w:rPr>
        <w:t>减少</w:t>
      </w:r>
      <w:r w:rsidR="002F2A7B" w:rsidRPr="00F5230C">
        <w:rPr>
          <w:rFonts w:ascii="仿宋" w:eastAsia="仿宋" w:hAnsi="仿宋" w:cs="宋体" w:hint="eastAsia"/>
          <w:sz w:val="32"/>
          <w:szCs w:val="32"/>
        </w:rPr>
        <w:t>0</w:t>
      </w:r>
      <w:r w:rsidR="00F70AE8" w:rsidRPr="00F5230C">
        <w:rPr>
          <w:rFonts w:ascii="仿宋" w:eastAsia="仿宋" w:hAnsi="仿宋" w:cs="宋体" w:hint="eastAsia"/>
          <w:kern w:val="0"/>
          <w:sz w:val="32"/>
          <w:szCs w:val="32"/>
        </w:rPr>
        <w:t xml:space="preserve"> 万元，公务接待费</w:t>
      </w:r>
      <w:r w:rsidR="005410FA">
        <w:rPr>
          <w:rFonts w:ascii="仿宋" w:eastAsia="仿宋" w:hAnsi="仿宋" w:cs="宋体" w:hint="eastAsia"/>
          <w:kern w:val="0"/>
          <w:sz w:val="32"/>
          <w:szCs w:val="32"/>
        </w:rPr>
        <w:t>减少</w:t>
      </w:r>
      <w:r w:rsidR="004337B0" w:rsidRPr="00F5230C">
        <w:rPr>
          <w:rFonts w:ascii="仿宋" w:eastAsia="仿宋" w:hAnsi="仿宋" w:cs="宋体" w:hint="eastAsia"/>
          <w:kern w:val="0"/>
          <w:sz w:val="32"/>
          <w:szCs w:val="32"/>
        </w:rPr>
        <w:t>0</w:t>
      </w:r>
      <w:r w:rsidR="00F70AE8" w:rsidRPr="00F5230C">
        <w:rPr>
          <w:rFonts w:ascii="仿宋" w:eastAsia="仿宋" w:hAnsi="仿宋" w:cs="宋体" w:hint="eastAsia"/>
          <w:kern w:val="0"/>
          <w:sz w:val="32"/>
          <w:szCs w:val="32"/>
        </w:rPr>
        <w:t>万元，公务用车购置及运行维护费</w:t>
      </w:r>
      <w:r w:rsidR="005410FA">
        <w:rPr>
          <w:rFonts w:ascii="仿宋" w:eastAsia="仿宋" w:hAnsi="仿宋" w:cs="宋体" w:hint="eastAsia"/>
          <w:kern w:val="0"/>
          <w:sz w:val="32"/>
          <w:szCs w:val="32"/>
        </w:rPr>
        <w:t>减少0.24</w:t>
      </w:r>
      <w:r w:rsidR="00F70AE8" w:rsidRPr="00F5230C">
        <w:rPr>
          <w:rFonts w:ascii="仿宋" w:eastAsia="仿宋" w:hAnsi="仿宋" w:cs="宋体" w:hint="eastAsia"/>
          <w:kern w:val="0"/>
          <w:sz w:val="32"/>
          <w:szCs w:val="32"/>
        </w:rPr>
        <w:t>万元。</w:t>
      </w:r>
    </w:p>
    <w:p w:rsidR="00F70AE8" w:rsidRPr="00F5230C" w:rsidRDefault="00F70AE8" w:rsidP="00E2336F">
      <w:pPr>
        <w:shd w:val="clear" w:color="auto" w:fill="FFFFFF"/>
        <w:wordWrap w:val="0"/>
        <w:spacing w:line="240" w:lineRule="atLeast"/>
        <w:ind w:firstLine="560"/>
        <w:rPr>
          <w:rFonts w:ascii="仿宋" w:eastAsia="仿宋" w:hAnsi="仿宋" w:cs="宋体"/>
          <w:kern w:val="0"/>
          <w:sz w:val="32"/>
          <w:szCs w:val="32"/>
        </w:rPr>
      </w:pPr>
      <w:r w:rsidRPr="00F5230C">
        <w:rPr>
          <w:rFonts w:ascii="仿宋" w:eastAsia="仿宋" w:hAnsi="仿宋" w:cs="宋体" w:hint="eastAsia"/>
          <w:kern w:val="0"/>
          <w:sz w:val="32"/>
          <w:szCs w:val="32"/>
        </w:rPr>
        <w:t>2021年因公出国（境）人数</w:t>
      </w:r>
      <w:r w:rsidR="004337B0"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人，公务接待</w:t>
      </w:r>
      <w:r w:rsidR="004337B0"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批次，</w:t>
      </w:r>
      <w:r w:rsidR="004337B0"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人，公务用车购置</w:t>
      </w:r>
      <w:r w:rsidR="004337B0"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辆，保有</w:t>
      </w:r>
      <w:r w:rsidR="004337B0" w:rsidRPr="00F5230C">
        <w:rPr>
          <w:rFonts w:ascii="仿宋" w:eastAsia="仿宋" w:hAnsi="仿宋" w:cs="宋体" w:hint="eastAsia"/>
          <w:kern w:val="0"/>
          <w:sz w:val="32"/>
          <w:szCs w:val="32"/>
        </w:rPr>
        <w:t>3</w:t>
      </w:r>
      <w:r w:rsidRPr="00F5230C">
        <w:rPr>
          <w:rFonts w:ascii="仿宋" w:eastAsia="仿宋" w:hAnsi="仿宋" w:cs="宋体" w:hint="eastAsia"/>
          <w:kern w:val="0"/>
          <w:sz w:val="32"/>
          <w:szCs w:val="32"/>
        </w:rPr>
        <w:t>辆。</w:t>
      </w:r>
    </w:p>
    <w:p w:rsidR="00E2336F" w:rsidRPr="00F5230C" w:rsidRDefault="002F2A7B" w:rsidP="00F70AE8">
      <w:pPr>
        <w:pStyle w:val="WPSOffice1"/>
        <w:tabs>
          <w:tab w:val="right" w:leader="dot" w:pos="8307"/>
        </w:tabs>
        <w:ind w:firstLineChars="200" w:firstLine="640"/>
        <w:rPr>
          <w:rFonts w:ascii="黑体" w:eastAsia="黑体" w:hAnsi="黑体" w:cs="宋体"/>
          <w:sz w:val="32"/>
          <w:szCs w:val="32"/>
        </w:rPr>
      </w:pPr>
      <w:bookmarkStart w:id="2" w:name="_Toc22795"/>
      <w:r w:rsidRPr="00F5230C">
        <w:rPr>
          <w:rFonts w:ascii="黑体" w:eastAsia="黑体" w:hAnsi="黑体" w:cs="宋体" w:hint="eastAsia"/>
          <w:sz w:val="32"/>
          <w:szCs w:val="32"/>
        </w:rPr>
        <w:t>四</w:t>
      </w:r>
      <w:r w:rsidR="00E2336F" w:rsidRPr="00F5230C">
        <w:rPr>
          <w:rFonts w:ascii="黑体" w:eastAsia="黑体" w:hAnsi="黑体" w:cs="宋体" w:hint="eastAsia"/>
          <w:sz w:val="32"/>
          <w:szCs w:val="32"/>
        </w:rPr>
        <w:t>、政府采购情况</w:t>
      </w:r>
      <w:bookmarkEnd w:id="2"/>
    </w:p>
    <w:p w:rsidR="00E2336F" w:rsidRPr="00F5230C" w:rsidRDefault="00E2336F" w:rsidP="00E2336F">
      <w:pPr>
        <w:shd w:val="clear" w:color="auto" w:fill="FFFFFF"/>
        <w:wordWrap w:val="0"/>
        <w:spacing w:line="240" w:lineRule="atLeast"/>
        <w:ind w:firstLine="560"/>
        <w:rPr>
          <w:rFonts w:ascii="仿宋" w:eastAsia="仿宋" w:hAnsi="仿宋" w:cs="宋体"/>
          <w:kern w:val="0"/>
          <w:sz w:val="32"/>
          <w:szCs w:val="32"/>
        </w:rPr>
      </w:pPr>
      <w:r w:rsidRPr="00F5230C">
        <w:rPr>
          <w:rFonts w:ascii="仿宋" w:eastAsia="仿宋" w:hAnsi="仿宋" w:cs="宋体" w:hint="eastAsia"/>
          <w:kern w:val="0"/>
          <w:sz w:val="32"/>
          <w:szCs w:val="32"/>
        </w:rPr>
        <w:t>202</w:t>
      </w:r>
      <w:r w:rsidR="00F70AE8" w:rsidRPr="00F5230C">
        <w:rPr>
          <w:rFonts w:ascii="仿宋" w:eastAsia="仿宋" w:hAnsi="仿宋" w:cs="宋体" w:hint="eastAsia"/>
          <w:kern w:val="0"/>
          <w:sz w:val="32"/>
          <w:szCs w:val="32"/>
        </w:rPr>
        <w:t>1</w:t>
      </w:r>
      <w:r w:rsidRPr="00F5230C">
        <w:rPr>
          <w:rFonts w:ascii="仿宋" w:eastAsia="仿宋" w:hAnsi="仿宋" w:cs="宋体" w:hint="eastAsia"/>
          <w:kern w:val="0"/>
          <w:sz w:val="32"/>
          <w:szCs w:val="32"/>
        </w:rPr>
        <w:t>年采购支出总额</w:t>
      </w:r>
      <w:r w:rsidR="005A5277"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万元，其中：政府采购货物支出</w:t>
      </w:r>
      <w:r w:rsidR="005A5277"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万元,占采购支出总额的</w:t>
      </w:r>
      <w:r w:rsidR="00F70AE8" w:rsidRPr="00F5230C">
        <w:rPr>
          <w:rFonts w:ascii="仿宋" w:eastAsia="仿宋" w:hAnsi="仿宋" w:cs="宋体" w:hint="eastAsia"/>
          <w:kern w:val="0"/>
          <w:sz w:val="32"/>
          <w:szCs w:val="32"/>
        </w:rPr>
        <w:t xml:space="preserve"> </w:t>
      </w:r>
      <w:r w:rsidR="005A5277"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%;政府采购工程支出</w:t>
      </w:r>
      <w:r w:rsidR="005A5277"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万元，占采购支出总额的</w:t>
      </w:r>
      <w:r w:rsidR="005A5277"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w:t>
      </w:r>
      <w:r w:rsidR="005A5277" w:rsidRPr="00F5230C">
        <w:rPr>
          <w:rFonts w:ascii="仿宋" w:eastAsia="仿宋" w:hAnsi="仿宋" w:cs="宋体" w:hint="eastAsia"/>
          <w:kern w:val="0"/>
          <w:sz w:val="32"/>
          <w:szCs w:val="32"/>
        </w:rPr>
        <w:t>；</w:t>
      </w:r>
      <w:r w:rsidRPr="00F5230C">
        <w:rPr>
          <w:rFonts w:ascii="仿宋" w:eastAsia="仿宋" w:hAnsi="仿宋" w:cs="宋体" w:hint="eastAsia"/>
          <w:kern w:val="0"/>
          <w:sz w:val="32"/>
          <w:szCs w:val="32"/>
        </w:rPr>
        <w:t>政府服务支出</w:t>
      </w:r>
      <w:r w:rsidR="005A5277"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万元，占采购支出总额的</w:t>
      </w:r>
      <w:r w:rsidR="00F70AE8" w:rsidRPr="00F5230C">
        <w:rPr>
          <w:rFonts w:ascii="仿宋" w:eastAsia="仿宋" w:hAnsi="仿宋" w:cs="宋体" w:hint="eastAsia"/>
          <w:kern w:val="0"/>
          <w:sz w:val="32"/>
          <w:szCs w:val="32"/>
        </w:rPr>
        <w:t xml:space="preserve"> </w:t>
      </w:r>
      <w:r w:rsidR="005A5277" w:rsidRPr="00F5230C">
        <w:rPr>
          <w:rFonts w:ascii="仿宋" w:eastAsia="仿宋" w:hAnsi="仿宋" w:cs="宋体" w:hint="eastAsia"/>
          <w:kern w:val="0"/>
          <w:sz w:val="32"/>
          <w:szCs w:val="32"/>
        </w:rPr>
        <w:t>0</w:t>
      </w:r>
      <w:r w:rsidRPr="00F5230C">
        <w:rPr>
          <w:rFonts w:ascii="仿宋" w:eastAsia="仿宋" w:hAnsi="仿宋" w:cs="宋体" w:hint="eastAsia"/>
          <w:kern w:val="0"/>
          <w:sz w:val="32"/>
          <w:szCs w:val="32"/>
        </w:rPr>
        <w:t>%。</w:t>
      </w:r>
    </w:p>
    <w:p w:rsidR="00E2336F" w:rsidRPr="00F5230C" w:rsidRDefault="002F2A7B" w:rsidP="00F70AE8">
      <w:pPr>
        <w:pStyle w:val="WPSOffice1"/>
        <w:tabs>
          <w:tab w:val="right" w:leader="dot" w:pos="8307"/>
        </w:tabs>
        <w:ind w:firstLineChars="200" w:firstLine="640"/>
        <w:rPr>
          <w:rFonts w:ascii="黑体" w:eastAsia="黑体" w:hAnsi="黑体" w:cs="宋体"/>
          <w:sz w:val="32"/>
          <w:szCs w:val="32"/>
        </w:rPr>
      </w:pPr>
      <w:bookmarkStart w:id="3" w:name="_Toc26587"/>
      <w:r w:rsidRPr="00F5230C">
        <w:rPr>
          <w:rFonts w:ascii="黑体" w:eastAsia="黑体" w:hAnsi="黑体" w:cs="宋体" w:hint="eastAsia"/>
          <w:sz w:val="32"/>
          <w:szCs w:val="32"/>
        </w:rPr>
        <w:t>五</w:t>
      </w:r>
      <w:r w:rsidR="00E2336F" w:rsidRPr="00F5230C">
        <w:rPr>
          <w:rFonts w:ascii="黑体" w:eastAsia="黑体" w:hAnsi="黑体" w:cs="宋体" w:hint="eastAsia"/>
          <w:sz w:val="32"/>
          <w:szCs w:val="32"/>
        </w:rPr>
        <w:t>、国有资产占用情况</w:t>
      </w:r>
      <w:bookmarkEnd w:id="3"/>
    </w:p>
    <w:p w:rsidR="00E2336F" w:rsidRPr="00F5230C" w:rsidRDefault="00E2336F" w:rsidP="00E2336F">
      <w:pPr>
        <w:shd w:val="clear" w:color="auto" w:fill="FFFFFF"/>
        <w:wordWrap w:val="0"/>
        <w:spacing w:line="240" w:lineRule="atLeast"/>
        <w:ind w:firstLine="560"/>
        <w:rPr>
          <w:rFonts w:ascii="仿宋" w:eastAsia="仿宋" w:hAnsi="仿宋" w:cs="宋体"/>
          <w:kern w:val="0"/>
          <w:sz w:val="32"/>
          <w:szCs w:val="32"/>
        </w:rPr>
      </w:pPr>
      <w:r w:rsidRPr="00F5230C">
        <w:rPr>
          <w:rFonts w:ascii="仿宋" w:eastAsia="仿宋" w:hAnsi="仿宋" w:cs="宋体" w:hint="eastAsia"/>
          <w:kern w:val="0"/>
          <w:sz w:val="32"/>
          <w:szCs w:val="32"/>
        </w:rPr>
        <w:t>截至20</w:t>
      </w:r>
      <w:r w:rsidR="00F70AE8" w:rsidRPr="00F5230C">
        <w:rPr>
          <w:rFonts w:ascii="仿宋" w:eastAsia="仿宋" w:hAnsi="仿宋" w:cs="宋体" w:hint="eastAsia"/>
          <w:kern w:val="0"/>
          <w:sz w:val="32"/>
          <w:szCs w:val="32"/>
        </w:rPr>
        <w:t>21</w:t>
      </w:r>
      <w:r w:rsidRPr="00F5230C">
        <w:rPr>
          <w:rFonts w:ascii="仿宋" w:eastAsia="仿宋" w:hAnsi="仿宋" w:cs="宋体" w:hint="eastAsia"/>
          <w:kern w:val="0"/>
          <w:sz w:val="32"/>
          <w:szCs w:val="32"/>
        </w:rPr>
        <w:t>年12月31日，</w:t>
      </w:r>
      <w:r w:rsidR="00F70AE8" w:rsidRPr="00F5230C">
        <w:rPr>
          <w:rFonts w:ascii="仿宋" w:eastAsia="仿宋" w:hAnsi="仿宋" w:cs="宋体"/>
          <w:kern w:val="0"/>
          <w:sz w:val="32"/>
          <w:szCs w:val="32"/>
        </w:rPr>
        <w:t xml:space="preserve"> </w:t>
      </w:r>
      <w:r w:rsidR="00F70AE8" w:rsidRPr="00F5230C">
        <w:rPr>
          <w:rFonts w:ascii="仿宋" w:eastAsia="仿宋" w:hAnsi="仿宋" w:cs="宋体" w:hint="eastAsia"/>
          <w:kern w:val="0"/>
          <w:sz w:val="32"/>
          <w:szCs w:val="32"/>
        </w:rPr>
        <w:t>国有资产现值</w:t>
      </w:r>
      <w:r w:rsidR="00654ED6" w:rsidRPr="00F5230C">
        <w:rPr>
          <w:rFonts w:ascii="仿宋" w:eastAsia="仿宋" w:hAnsi="仿宋" w:cs="宋体" w:hint="eastAsia"/>
          <w:kern w:val="0"/>
          <w:sz w:val="32"/>
          <w:szCs w:val="32"/>
        </w:rPr>
        <w:t>48.81</w:t>
      </w:r>
      <w:r w:rsidR="00F70AE8" w:rsidRPr="00F5230C">
        <w:rPr>
          <w:rFonts w:ascii="仿宋" w:eastAsia="仿宋" w:hAnsi="仿宋" w:cs="宋体" w:hint="eastAsia"/>
          <w:kern w:val="0"/>
          <w:sz w:val="32"/>
          <w:szCs w:val="32"/>
        </w:rPr>
        <w:t>万元。办公用房面积</w:t>
      </w:r>
      <w:r w:rsidR="005A5277" w:rsidRPr="00F5230C">
        <w:rPr>
          <w:rFonts w:ascii="仿宋" w:eastAsia="仿宋" w:hAnsi="仿宋" w:cs="宋体" w:hint="eastAsia"/>
          <w:kern w:val="0"/>
          <w:sz w:val="32"/>
          <w:szCs w:val="32"/>
        </w:rPr>
        <w:t>512</w:t>
      </w:r>
      <w:r w:rsidR="00F70AE8" w:rsidRPr="00F5230C">
        <w:rPr>
          <w:rFonts w:ascii="仿宋" w:eastAsia="仿宋" w:hAnsi="仿宋" w:cs="宋体" w:hint="eastAsia"/>
          <w:kern w:val="0"/>
          <w:sz w:val="32"/>
          <w:szCs w:val="32"/>
        </w:rPr>
        <w:t>㎡，公务用车</w:t>
      </w:r>
      <w:r w:rsidR="005A5277" w:rsidRPr="00F5230C">
        <w:rPr>
          <w:rFonts w:ascii="仿宋" w:eastAsia="仿宋" w:hAnsi="仿宋" w:cs="宋体" w:hint="eastAsia"/>
          <w:kern w:val="0"/>
          <w:sz w:val="32"/>
          <w:szCs w:val="32"/>
        </w:rPr>
        <w:t>0</w:t>
      </w:r>
      <w:r w:rsidR="00F70AE8" w:rsidRPr="00F5230C">
        <w:rPr>
          <w:rFonts w:ascii="仿宋" w:eastAsia="仿宋" w:hAnsi="仿宋" w:cs="宋体" w:hint="eastAsia"/>
          <w:kern w:val="0"/>
          <w:sz w:val="32"/>
          <w:szCs w:val="32"/>
        </w:rPr>
        <w:t>辆，业务用车</w:t>
      </w:r>
      <w:r w:rsidR="005A5277" w:rsidRPr="00F5230C">
        <w:rPr>
          <w:rFonts w:ascii="仿宋" w:eastAsia="仿宋" w:hAnsi="仿宋" w:cs="宋体" w:hint="eastAsia"/>
          <w:kern w:val="0"/>
          <w:sz w:val="32"/>
          <w:szCs w:val="32"/>
        </w:rPr>
        <w:t>3</w:t>
      </w:r>
      <w:r w:rsidR="00F70AE8" w:rsidRPr="00F5230C">
        <w:rPr>
          <w:rFonts w:ascii="仿宋" w:eastAsia="仿宋" w:hAnsi="仿宋" w:cs="宋体" w:hint="eastAsia"/>
          <w:kern w:val="0"/>
          <w:sz w:val="32"/>
          <w:szCs w:val="32"/>
        </w:rPr>
        <w:t>辆。</w:t>
      </w:r>
    </w:p>
    <w:p w:rsidR="00F70AE8" w:rsidRPr="00F5230C" w:rsidRDefault="002F2A7B" w:rsidP="00F70AE8">
      <w:pPr>
        <w:pStyle w:val="WPSOffice1"/>
        <w:tabs>
          <w:tab w:val="right" w:leader="dot" w:pos="8307"/>
        </w:tabs>
        <w:ind w:firstLineChars="200" w:firstLine="640"/>
        <w:rPr>
          <w:rFonts w:ascii="黑体" w:eastAsia="黑体" w:hAnsi="黑体" w:cs="宋体"/>
          <w:sz w:val="32"/>
          <w:szCs w:val="32"/>
        </w:rPr>
      </w:pPr>
      <w:r w:rsidRPr="00F5230C">
        <w:rPr>
          <w:rFonts w:ascii="黑体" w:eastAsia="黑体" w:hAnsi="黑体" w:cs="宋体" w:hint="eastAsia"/>
          <w:sz w:val="32"/>
          <w:szCs w:val="32"/>
        </w:rPr>
        <w:lastRenderedPageBreak/>
        <w:t>六</w:t>
      </w:r>
      <w:r w:rsidR="00F70AE8" w:rsidRPr="00F5230C">
        <w:rPr>
          <w:rFonts w:ascii="黑体" w:eastAsia="黑体" w:hAnsi="黑体" w:cs="宋体" w:hint="eastAsia"/>
          <w:sz w:val="32"/>
          <w:szCs w:val="32"/>
        </w:rPr>
        <w:t>、重点绩效评价情况</w:t>
      </w:r>
    </w:p>
    <w:p w:rsidR="00E2336F" w:rsidRPr="00F5230C" w:rsidRDefault="00B47629" w:rsidP="00E2336F">
      <w:pPr>
        <w:shd w:val="clear" w:color="auto" w:fill="FFFFFF"/>
        <w:wordWrap w:val="0"/>
        <w:spacing w:line="240" w:lineRule="atLeast"/>
        <w:ind w:firstLine="560"/>
        <w:rPr>
          <w:rFonts w:ascii="仿宋" w:eastAsia="仿宋" w:hAnsi="仿宋" w:cs="宋体"/>
          <w:kern w:val="0"/>
          <w:sz w:val="32"/>
          <w:szCs w:val="32"/>
        </w:rPr>
      </w:pPr>
      <w:r w:rsidRPr="00F5230C">
        <w:rPr>
          <w:rFonts w:ascii="仿宋" w:eastAsia="仿宋" w:hAnsi="仿宋" w:cs="宋体" w:hint="eastAsia"/>
          <w:kern w:val="0"/>
          <w:sz w:val="32"/>
          <w:szCs w:val="32"/>
        </w:rPr>
        <w:t>2021年共开展重点绩效评价项目</w:t>
      </w:r>
      <w:r w:rsidR="00352096">
        <w:rPr>
          <w:rFonts w:ascii="仿宋" w:eastAsia="仿宋" w:hAnsi="仿宋" w:cs="宋体" w:hint="eastAsia"/>
          <w:kern w:val="0"/>
          <w:sz w:val="32"/>
          <w:szCs w:val="32"/>
        </w:rPr>
        <w:t>14</w:t>
      </w:r>
      <w:r w:rsidRPr="00F5230C">
        <w:rPr>
          <w:rFonts w:ascii="仿宋" w:eastAsia="仿宋" w:hAnsi="仿宋" w:cs="宋体" w:hint="eastAsia"/>
          <w:kern w:val="0"/>
          <w:sz w:val="32"/>
          <w:szCs w:val="32"/>
        </w:rPr>
        <w:t>个，评价结果为：</w:t>
      </w:r>
      <w:r w:rsidR="00A92BC6">
        <w:rPr>
          <w:rFonts w:ascii="仿宋" w:eastAsia="仿宋" w:hAnsi="仿宋" w:cs="宋体" w:hint="eastAsia"/>
          <w:kern w:val="0"/>
          <w:sz w:val="32"/>
          <w:szCs w:val="32"/>
        </w:rPr>
        <w:t>优秀</w:t>
      </w:r>
    </w:p>
    <w:p w:rsidR="00B47629" w:rsidRPr="00352096" w:rsidRDefault="00B47629" w:rsidP="00B47629">
      <w:pPr>
        <w:pStyle w:val="WPSOffice1"/>
        <w:tabs>
          <w:tab w:val="right" w:leader="dot" w:pos="8307"/>
        </w:tabs>
        <w:jc w:val="center"/>
        <w:rPr>
          <w:rFonts w:asciiTheme="minorEastAsia" w:eastAsiaTheme="minorEastAsia" w:hAnsiTheme="minorEastAsia" w:cs="宋体"/>
          <w:b/>
          <w:sz w:val="32"/>
          <w:szCs w:val="32"/>
        </w:rPr>
      </w:pPr>
      <w:r w:rsidRPr="00352096">
        <w:rPr>
          <w:rFonts w:asciiTheme="minorEastAsia" w:eastAsiaTheme="minorEastAsia" w:hAnsiTheme="minorEastAsia" w:cs="宋体" w:hint="eastAsia"/>
          <w:b/>
          <w:sz w:val="32"/>
          <w:szCs w:val="32"/>
        </w:rPr>
        <w:t>第三部分  名词解释</w:t>
      </w:r>
    </w:p>
    <w:p w:rsidR="00B47629" w:rsidRPr="00F5230C" w:rsidRDefault="00B47629" w:rsidP="00B45D96">
      <w:pPr>
        <w:shd w:val="clear" w:color="auto" w:fill="FFFFFF"/>
        <w:spacing w:line="240" w:lineRule="atLeast"/>
        <w:ind w:firstLineChars="200" w:firstLine="640"/>
        <w:rPr>
          <w:rFonts w:ascii="仿宋" w:eastAsia="仿宋" w:hAnsi="仿宋" w:cs="仿宋"/>
          <w:sz w:val="32"/>
          <w:szCs w:val="32"/>
        </w:rPr>
      </w:pPr>
      <w:r w:rsidRPr="00F5230C">
        <w:rPr>
          <w:rFonts w:ascii="仿宋" w:eastAsia="仿宋" w:hAnsi="仿宋" w:cs="宋体" w:hint="eastAsia"/>
          <w:sz w:val="32"/>
          <w:szCs w:val="32"/>
        </w:rPr>
        <w:t>一、财政拨款收入：</w:t>
      </w:r>
      <w:r w:rsidRPr="00F5230C">
        <w:rPr>
          <w:rFonts w:ascii="仿宋" w:eastAsia="仿宋" w:hAnsi="仿宋" w:cs="仿宋" w:hint="eastAsia"/>
          <w:sz w:val="32"/>
          <w:szCs w:val="32"/>
        </w:rPr>
        <w:t>指县级财政当年拨付的资金。</w:t>
      </w:r>
    </w:p>
    <w:p w:rsidR="00B47629" w:rsidRPr="00F5230C" w:rsidRDefault="00B47629" w:rsidP="00B47629">
      <w:pPr>
        <w:shd w:val="clear" w:color="auto" w:fill="FFFFFF"/>
        <w:wordWrap w:val="0"/>
        <w:spacing w:line="240" w:lineRule="atLeast"/>
        <w:ind w:firstLine="560"/>
        <w:rPr>
          <w:rFonts w:ascii="仿宋" w:eastAsia="仿宋" w:hAnsi="仿宋" w:cs="仿宋"/>
          <w:sz w:val="32"/>
          <w:szCs w:val="32"/>
        </w:rPr>
      </w:pPr>
      <w:r w:rsidRPr="00F5230C">
        <w:rPr>
          <w:rFonts w:ascii="仿宋" w:eastAsia="仿宋" w:hAnsi="仿宋" w:cs="宋体" w:hint="eastAsia"/>
          <w:sz w:val="32"/>
          <w:szCs w:val="32"/>
        </w:rPr>
        <w:t>二、事业收入：</w:t>
      </w:r>
      <w:r w:rsidRPr="00F5230C">
        <w:rPr>
          <w:rFonts w:ascii="仿宋" w:eastAsia="仿宋" w:hAnsi="仿宋" w:cs="仿宋" w:hint="eastAsia"/>
          <w:sz w:val="32"/>
          <w:szCs w:val="32"/>
        </w:rPr>
        <w:t>事业单位开展专业业务活动及辅助活动所取得的收入。</w:t>
      </w:r>
    </w:p>
    <w:p w:rsidR="00B47629" w:rsidRPr="00F5230C" w:rsidRDefault="00B47629" w:rsidP="00B47629">
      <w:pPr>
        <w:shd w:val="clear" w:color="auto" w:fill="FFFFFF"/>
        <w:wordWrap w:val="0"/>
        <w:spacing w:line="240" w:lineRule="atLeast"/>
        <w:ind w:firstLine="560"/>
        <w:rPr>
          <w:rFonts w:ascii="仿宋" w:eastAsia="仿宋" w:hAnsi="仿宋" w:cs="仿宋"/>
          <w:sz w:val="32"/>
          <w:szCs w:val="32"/>
        </w:rPr>
      </w:pPr>
      <w:r w:rsidRPr="00F5230C">
        <w:rPr>
          <w:rFonts w:ascii="仿宋" w:eastAsia="仿宋" w:hAnsi="仿宋" w:cs="宋体" w:hint="eastAsia"/>
          <w:sz w:val="32"/>
          <w:szCs w:val="32"/>
        </w:rPr>
        <w:t>三、其他收入：</w:t>
      </w:r>
      <w:r w:rsidRPr="00F5230C">
        <w:rPr>
          <w:rFonts w:ascii="仿宋" w:eastAsia="仿宋" w:hAnsi="仿宋" w:cs="仿宋" w:hint="eastAsia"/>
          <w:sz w:val="32"/>
          <w:szCs w:val="32"/>
        </w:rPr>
        <w:t>指除上述“财政拨款收入”、“事业收入”等以外的收入，主要是存款利息收入等。</w:t>
      </w:r>
    </w:p>
    <w:p w:rsidR="00B47629" w:rsidRPr="00F5230C" w:rsidRDefault="00B47629" w:rsidP="00B47629">
      <w:pPr>
        <w:shd w:val="clear" w:color="auto" w:fill="FFFFFF"/>
        <w:wordWrap w:val="0"/>
        <w:spacing w:line="240" w:lineRule="atLeast"/>
        <w:ind w:firstLine="560"/>
        <w:rPr>
          <w:rFonts w:ascii="仿宋" w:eastAsia="仿宋" w:hAnsi="仿宋" w:cs="仿宋"/>
          <w:sz w:val="32"/>
          <w:szCs w:val="32"/>
        </w:rPr>
      </w:pPr>
      <w:r w:rsidRPr="00F5230C">
        <w:rPr>
          <w:rFonts w:ascii="仿宋" w:eastAsia="仿宋" w:hAnsi="仿宋" w:cs="宋体" w:hint="eastAsia"/>
          <w:sz w:val="32"/>
          <w:szCs w:val="32"/>
        </w:rPr>
        <w:t>四、年初结转和结余：</w:t>
      </w:r>
      <w:r w:rsidRPr="00F5230C">
        <w:rPr>
          <w:rFonts w:ascii="仿宋" w:eastAsia="仿宋" w:hAnsi="仿宋" w:cs="仿宋" w:hint="eastAsia"/>
          <w:sz w:val="32"/>
          <w:szCs w:val="32"/>
        </w:rPr>
        <w:t>指以前年度工作目标尚未完成，结转到本年按有关规定继续使用的资金；或以前年度工作目标已完成，剩余的滚存资金。</w:t>
      </w:r>
    </w:p>
    <w:p w:rsidR="00B47629" w:rsidRPr="00F5230C" w:rsidRDefault="00B47629" w:rsidP="00B47629">
      <w:pPr>
        <w:shd w:val="clear" w:color="auto" w:fill="FFFFFF"/>
        <w:wordWrap w:val="0"/>
        <w:spacing w:line="240" w:lineRule="atLeast"/>
        <w:ind w:firstLine="560"/>
        <w:rPr>
          <w:rFonts w:ascii="仿宋" w:eastAsia="仿宋" w:hAnsi="仿宋" w:cs="仿宋"/>
          <w:sz w:val="32"/>
          <w:szCs w:val="32"/>
        </w:rPr>
      </w:pPr>
      <w:r w:rsidRPr="00F5230C">
        <w:rPr>
          <w:rFonts w:ascii="仿宋" w:eastAsia="仿宋" w:hAnsi="仿宋" w:cs="宋体" w:hint="eastAsia"/>
          <w:sz w:val="32"/>
          <w:szCs w:val="32"/>
        </w:rPr>
        <w:t>五、支出：</w:t>
      </w:r>
      <w:r w:rsidRPr="00F5230C">
        <w:rPr>
          <w:rFonts w:ascii="仿宋" w:eastAsia="仿宋" w:hAnsi="仿宋" w:cs="仿宋" w:hint="eastAsia"/>
          <w:sz w:val="32"/>
          <w:szCs w:val="32"/>
        </w:rPr>
        <w:t>指行政事业单位自身开展业务活动及其辅助活动使用各项资金发生的基本支出和项目支出。</w:t>
      </w:r>
    </w:p>
    <w:p w:rsidR="00B47629" w:rsidRPr="00F5230C" w:rsidRDefault="00B47629" w:rsidP="00B47629">
      <w:pPr>
        <w:shd w:val="clear" w:color="auto" w:fill="FFFFFF"/>
        <w:wordWrap w:val="0"/>
        <w:spacing w:line="240" w:lineRule="atLeast"/>
        <w:ind w:firstLine="560"/>
        <w:rPr>
          <w:rFonts w:ascii="仿宋" w:eastAsia="仿宋" w:hAnsi="仿宋" w:cs="仿宋"/>
          <w:sz w:val="32"/>
          <w:szCs w:val="32"/>
        </w:rPr>
      </w:pPr>
      <w:r w:rsidRPr="00F5230C">
        <w:rPr>
          <w:rFonts w:ascii="仿宋" w:eastAsia="仿宋" w:hAnsi="仿宋" w:cs="宋体" w:hint="eastAsia"/>
          <w:sz w:val="32"/>
          <w:szCs w:val="32"/>
        </w:rPr>
        <w:t>六、年末结转和结余：</w:t>
      </w:r>
      <w:r w:rsidRPr="00F5230C">
        <w:rPr>
          <w:rFonts w:ascii="仿宋" w:eastAsia="仿宋" w:hAnsi="仿宋" w:cs="仿宋" w:hint="eastAsia"/>
          <w:sz w:val="32"/>
          <w:szCs w:val="32"/>
        </w:rPr>
        <w:t>指本年和以前年度工作目标尚未完成，结转到以后年度按有关规定继续使用的资金；或本年和以前年度工作目标已完成，剩余的滚存资金。</w:t>
      </w:r>
    </w:p>
    <w:p w:rsidR="00B47629" w:rsidRPr="00F5230C" w:rsidRDefault="00B47629" w:rsidP="00B47629">
      <w:pPr>
        <w:shd w:val="clear" w:color="auto" w:fill="FFFFFF"/>
        <w:wordWrap w:val="0"/>
        <w:spacing w:line="240" w:lineRule="atLeast"/>
        <w:ind w:firstLine="560"/>
        <w:rPr>
          <w:rFonts w:ascii="仿宋" w:eastAsia="仿宋" w:hAnsi="仿宋" w:cs="仿宋"/>
          <w:sz w:val="32"/>
          <w:szCs w:val="32"/>
        </w:rPr>
      </w:pPr>
      <w:r w:rsidRPr="00F5230C">
        <w:rPr>
          <w:rFonts w:ascii="仿宋" w:eastAsia="仿宋" w:hAnsi="仿宋" w:cs="宋体" w:hint="eastAsia"/>
          <w:sz w:val="32"/>
          <w:szCs w:val="32"/>
        </w:rPr>
        <w:t>七、基本支出：</w:t>
      </w:r>
      <w:r w:rsidRPr="00F5230C">
        <w:rPr>
          <w:rFonts w:ascii="仿宋" w:eastAsia="仿宋" w:hAnsi="仿宋" w:cs="仿宋" w:hint="eastAsia"/>
          <w:sz w:val="32"/>
          <w:szCs w:val="32"/>
        </w:rPr>
        <w:t>指为保障机构正常运转、完成日常工作任务而发生的人员支出和公用支出。</w:t>
      </w:r>
    </w:p>
    <w:p w:rsidR="00B47629" w:rsidRPr="00F5230C" w:rsidRDefault="00B47629" w:rsidP="00B47629">
      <w:pPr>
        <w:shd w:val="clear" w:color="auto" w:fill="FFFFFF"/>
        <w:wordWrap w:val="0"/>
        <w:spacing w:line="240" w:lineRule="atLeast"/>
        <w:ind w:firstLine="560"/>
        <w:rPr>
          <w:rFonts w:ascii="仿宋" w:eastAsia="仿宋" w:hAnsi="仿宋" w:cs="仿宋"/>
          <w:sz w:val="32"/>
          <w:szCs w:val="32"/>
        </w:rPr>
      </w:pPr>
      <w:r w:rsidRPr="00F5230C">
        <w:rPr>
          <w:rFonts w:ascii="仿宋" w:eastAsia="仿宋" w:hAnsi="仿宋" w:cs="宋体" w:hint="eastAsia"/>
          <w:sz w:val="32"/>
          <w:szCs w:val="32"/>
        </w:rPr>
        <w:t>八、项目支出：</w:t>
      </w:r>
      <w:r w:rsidRPr="00F5230C">
        <w:rPr>
          <w:rFonts w:ascii="仿宋" w:eastAsia="仿宋" w:hAnsi="仿宋" w:cs="仿宋" w:hint="eastAsia"/>
          <w:sz w:val="32"/>
          <w:szCs w:val="32"/>
        </w:rPr>
        <w:t>指在基本支出之外为完成特定行政任务和事业发展目标所发生的支出。</w:t>
      </w:r>
    </w:p>
    <w:p w:rsidR="00B47629" w:rsidRPr="00F5230C" w:rsidRDefault="00B47629" w:rsidP="00F5230C">
      <w:pPr>
        <w:shd w:val="clear" w:color="auto" w:fill="FFFFFF"/>
        <w:wordWrap w:val="0"/>
        <w:spacing w:line="240" w:lineRule="atLeast"/>
        <w:ind w:firstLine="560"/>
        <w:rPr>
          <w:rFonts w:ascii="仿宋" w:eastAsia="仿宋" w:hAnsi="仿宋" w:cs="仿宋"/>
          <w:sz w:val="32"/>
          <w:szCs w:val="32"/>
        </w:rPr>
      </w:pPr>
      <w:r w:rsidRPr="00F5230C">
        <w:rPr>
          <w:rFonts w:ascii="仿宋" w:eastAsia="仿宋" w:hAnsi="仿宋" w:cs="宋体" w:hint="eastAsia"/>
          <w:sz w:val="32"/>
          <w:szCs w:val="32"/>
        </w:rPr>
        <w:t>九、“三公”经费：</w:t>
      </w:r>
      <w:r w:rsidRPr="00F5230C">
        <w:rPr>
          <w:rFonts w:ascii="仿宋" w:eastAsia="仿宋" w:hAnsi="仿宋" w:cs="仿宋" w:hint="eastAsia"/>
          <w:sz w:val="32"/>
          <w:szCs w:val="32"/>
        </w:rPr>
        <w:t>纳入县级财政预决算管理的“三公”</w:t>
      </w:r>
      <w:r w:rsidRPr="00F5230C">
        <w:rPr>
          <w:rFonts w:ascii="仿宋" w:eastAsia="仿宋" w:hAnsi="仿宋" w:cs="仿宋" w:hint="eastAsia"/>
          <w:sz w:val="32"/>
          <w:szCs w:val="32"/>
        </w:rPr>
        <w:lastRenderedPageBreak/>
        <w:t>经费，是指县级</w:t>
      </w:r>
      <w:r w:rsidR="00290CDF" w:rsidRPr="00F5230C">
        <w:rPr>
          <w:rFonts w:ascii="仿宋" w:eastAsia="仿宋" w:hAnsi="仿宋" w:cs="仿宋" w:hint="eastAsia"/>
          <w:sz w:val="32"/>
          <w:szCs w:val="32"/>
        </w:rPr>
        <w:t>单位</w:t>
      </w:r>
      <w:r w:rsidRPr="00F5230C">
        <w:rPr>
          <w:rFonts w:ascii="仿宋" w:eastAsia="仿宋" w:hAnsi="仿宋" w:cs="仿宋" w:hint="eastAsia"/>
          <w:sz w:val="32"/>
          <w:szCs w:val="32"/>
        </w:rPr>
        <w:t>用财政拨款安排的因公出国（境）费、公务用车购置及运行费和公务接待费。</w:t>
      </w:r>
    </w:p>
    <w:p w:rsidR="00E2336F" w:rsidRPr="00F5230C" w:rsidRDefault="00B47629" w:rsidP="00A92864">
      <w:pPr>
        <w:pStyle w:val="WPSOffice1"/>
        <w:tabs>
          <w:tab w:val="right" w:leader="dot" w:pos="8307"/>
        </w:tabs>
        <w:ind w:firstLineChars="200" w:firstLine="640"/>
        <w:jc w:val="both"/>
        <w:rPr>
          <w:rFonts w:ascii="仿宋" w:eastAsia="仿宋" w:hAnsi="仿宋" w:cs="宋体"/>
          <w:sz w:val="32"/>
          <w:szCs w:val="32"/>
        </w:rPr>
      </w:pPr>
      <w:r w:rsidRPr="00F5230C">
        <w:rPr>
          <w:rFonts w:ascii="仿宋" w:eastAsia="仿宋" w:hAnsi="仿宋" w:cs="宋体" w:hint="eastAsia"/>
          <w:sz w:val="32"/>
          <w:szCs w:val="32"/>
        </w:rPr>
        <w:t>十、机关运行经费：</w:t>
      </w:r>
      <w:r w:rsidR="00E2336F" w:rsidRPr="00F5230C">
        <w:rPr>
          <w:rFonts w:ascii="仿宋" w:eastAsia="仿宋" w:hAnsi="仿宋" w:cs="仿宋" w:hint="eastAsia"/>
          <w:sz w:val="32"/>
          <w:szCs w:val="32"/>
        </w:rPr>
        <w:t>指行政单位和参照公务员法管理的事业单位使用一般公共预算安排的基本支出中的日常公用经费支出。</w:t>
      </w:r>
    </w:p>
    <w:p w:rsidR="00B45D96" w:rsidRPr="00352096" w:rsidRDefault="00B45D96" w:rsidP="00352096">
      <w:pPr>
        <w:pStyle w:val="WPSOffice1"/>
        <w:tabs>
          <w:tab w:val="right" w:leader="dot" w:pos="8307"/>
        </w:tabs>
        <w:jc w:val="center"/>
        <w:rPr>
          <w:rFonts w:ascii="仿宋" w:eastAsia="仿宋" w:hAnsi="仿宋" w:cs="宋体"/>
          <w:b/>
          <w:sz w:val="32"/>
          <w:szCs w:val="32"/>
        </w:rPr>
      </w:pPr>
      <w:r w:rsidRPr="00352096">
        <w:rPr>
          <w:rFonts w:ascii="仿宋" w:eastAsia="仿宋" w:hAnsi="仿宋" w:cs="宋体" w:hint="eastAsia"/>
          <w:b/>
          <w:sz w:val="32"/>
          <w:szCs w:val="32"/>
        </w:rPr>
        <w:t>第四部分  2021年度</w:t>
      </w:r>
      <w:r w:rsidR="00290CDF" w:rsidRPr="00352096">
        <w:rPr>
          <w:rFonts w:ascii="仿宋" w:eastAsia="仿宋" w:hAnsi="仿宋" w:cs="宋体" w:hint="eastAsia"/>
          <w:b/>
          <w:sz w:val="32"/>
          <w:szCs w:val="32"/>
        </w:rPr>
        <w:t>单位</w:t>
      </w:r>
      <w:r w:rsidRPr="00352096">
        <w:rPr>
          <w:rFonts w:ascii="仿宋" w:eastAsia="仿宋" w:hAnsi="仿宋" w:cs="宋体" w:hint="eastAsia"/>
          <w:b/>
          <w:sz w:val="32"/>
          <w:szCs w:val="32"/>
        </w:rPr>
        <w:t>决算表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1、收入支出决算总表(公开01表)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2、收入决算表(公开02表)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3、支出决算表(公开03表)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4、财政拨款收入支出决算总表(公开04表)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5、一般公共预算财政拨款支出决算表（一）(公开05表)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6、一般公共预算财政拨款支出决算表（二）(公开06表)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7、一般公共预算财政拨款“三公”经费支出决算表(公开07表)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8、政府性基金预算财政拨款收入支出决算表(公开08表)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9、国有资本经营预算财政拨款支出决算表(公开09表)</w:t>
      </w:r>
    </w:p>
    <w:p w:rsidR="00B45D96" w:rsidRPr="00F5230C" w:rsidRDefault="00B45D96" w:rsidP="00B45D96">
      <w:pPr>
        <w:pStyle w:val="WPSOffice1"/>
        <w:tabs>
          <w:tab w:val="right" w:leader="dot" w:pos="8307"/>
        </w:tabs>
        <w:rPr>
          <w:rFonts w:ascii="仿宋" w:eastAsia="仿宋" w:hAnsi="仿宋" w:cs="宋体"/>
          <w:sz w:val="32"/>
          <w:szCs w:val="32"/>
        </w:rPr>
      </w:pPr>
      <w:r w:rsidRPr="00F5230C">
        <w:rPr>
          <w:rFonts w:ascii="仿宋" w:eastAsia="仿宋" w:hAnsi="仿宋" w:cs="宋体" w:hint="eastAsia"/>
          <w:sz w:val="32"/>
          <w:szCs w:val="32"/>
        </w:rPr>
        <w:t>10、</w:t>
      </w:r>
      <w:r w:rsidR="00290CDF" w:rsidRPr="00F5230C">
        <w:rPr>
          <w:rFonts w:ascii="仿宋" w:eastAsia="仿宋" w:hAnsi="仿宋" w:cs="宋体" w:hint="eastAsia"/>
          <w:sz w:val="32"/>
          <w:szCs w:val="32"/>
        </w:rPr>
        <w:t>单位</w:t>
      </w:r>
      <w:r w:rsidRPr="00F5230C">
        <w:rPr>
          <w:rFonts w:ascii="仿宋" w:eastAsia="仿宋" w:hAnsi="仿宋" w:cs="宋体" w:hint="eastAsia"/>
          <w:sz w:val="32"/>
          <w:szCs w:val="32"/>
        </w:rPr>
        <w:t>决算公开相关信息统计表(公开10表)</w:t>
      </w:r>
    </w:p>
    <w:p w:rsidR="00E2336F" w:rsidRPr="00F5230C" w:rsidRDefault="00E2336F"/>
    <w:p w:rsidR="00DD0E0B" w:rsidRPr="00F5230C" w:rsidRDefault="00DD0E0B">
      <w:bookmarkStart w:id="4" w:name="_GoBack"/>
      <w:bookmarkEnd w:id="4"/>
    </w:p>
    <w:sectPr w:rsidR="00DD0E0B" w:rsidRPr="00F5230C" w:rsidSect="00DD0E0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6F7" w:rsidRDefault="00A726F7" w:rsidP="00E2336F">
      <w:r>
        <w:separator/>
      </w:r>
    </w:p>
  </w:endnote>
  <w:endnote w:type="continuationSeparator" w:id="1">
    <w:p w:rsidR="00A726F7" w:rsidRDefault="00A726F7" w:rsidP="00E2336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6F7" w:rsidRDefault="00A726F7" w:rsidP="00E2336F">
      <w:r>
        <w:separator/>
      </w:r>
    </w:p>
  </w:footnote>
  <w:footnote w:type="continuationSeparator" w:id="1">
    <w:p w:rsidR="00A726F7" w:rsidRDefault="00A726F7" w:rsidP="00E233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4109738"/>
    <w:lvl w:ilvl="0">
      <w:start w:val="1"/>
      <w:numFmt w:val="decimal"/>
      <w:lvlText w:val="%1."/>
      <w:lvlJc w:val="left"/>
      <w:pPr>
        <w:tabs>
          <w:tab w:val="num" w:pos="2040"/>
        </w:tabs>
        <w:ind w:leftChars="800" w:left="2040" w:hangingChars="200" w:hanging="360"/>
      </w:pPr>
    </w:lvl>
  </w:abstractNum>
  <w:abstractNum w:abstractNumId="1">
    <w:nsid w:val="FFFFFF7D"/>
    <w:multiLevelType w:val="singleLevel"/>
    <w:tmpl w:val="F5C89DAC"/>
    <w:lvl w:ilvl="0">
      <w:start w:val="1"/>
      <w:numFmt w:val="decimal"/>
      <w:lvlText w:val="%1."/>
      <w:lvlJc w:val="left"/>
      <w:pPr>
        <w:tabs>
          <w:tab w:val="num" w:pos="1620"/>
        </w:tabs>
        <w:ind w:leftChars="600" w:left="1620" w:hangingChars="200" w:hanging="360"/>
      </w:pPr>
    </w:lvl>
  </w:abstractNum>
  <w:abstractNum w:abstractNumId="2">
    <w:nsid w:val="FFFFFF7E"/>
    <w:multiLevelType w:val="singleLevel"/>
    <w:tmpl w:val="8836E3CC"/>
    <w:lvl w:ilvl="0">
      <w:start w:val="1"/>
      <w:numFmt w:val="decimal"/>
      <w:lvlText w:val="%1."/>
      <w:lvlJc w:val="left"/>
      <w:pPr>
        <w:tabs>
          <w:tab w:val="num" w:pos="1200"/>
        </w:tabs>
        <w:ind w:leftChars="400" w:left="1200" w:hangingChars="200" w:hanging="360"/>
      </w:pPr>
    </w:lvl>
  </w:abstractNum>
  <w:abstractNum w:abstractNumId="3">
    <w:nsid w:val="FFFFFF7F"/>
    <w:multiLevelType w:val="singleLevel"/>
    <w:tmpl w:val="23DE47C4"/>
    <w:lvl w:ilvl="0">
      <w:start w:val="1"/>
      <w:numFmt w:val="decimal"/>
      <w:lvlText w:val="%1."/>
      <w:lvlJc w:val="left"/>
      <w:pPr>
        <w:tabs>
          <w:tab w:val="num" w:pos="780"/>
        </w:tabs>
        <w:ind w:leftChars="200" w:left="780" w:hangingChars="200" w:hanging="360"/>
      </w:pPr>
    </w:lvl>
  </w:abstractNum>
  <w:abstractNum w:abstractNumId="4">
    <w:nsid w:val="FFFFFF80"/>
    <w:multiLevelType w:val="singleLevel"/>
    <w:tmpl w:val="9C169E96"/>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nsid w:val="FFFFFF81"/>
    <w:multiLevelType w:val="singleLevel"/>
    <w:tmpl w:val="8388882C"/>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nsid w:val="FFFFFF82"/>
    <w:multiLevelType w:val="singleLevel"/>
    <w:tmpl w:val="299EF12E"/>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nsid w:val="FFFFFF83"/>
    <w:multiLevelType w:val="singleLevel"/>
    <w:tmpl w:val="E684ED68"/>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nsid w:val="FFFFFF88"/>
    <w:multiLevelType w:val="singleLevel"/>
    <w:tmpl w:val="AC5AA57E"/>
    <w:lvl w:ilvl="0">
      <w:start w:val="1"/>
      <w:numFmt w:val="decimal"/>
      <w:lvlText w:val="%1."/>
      <w:lvlJc w:val="left"/>
      <w:pPr>
        <w:tabs>
          <w:tab w:val="num" w:pos="360"/>
        </w:tabs>
        <w:ind w:left="360" w:hangingChars="200" w:hanging="360"/>
      </w:pPr>
    </w:lvl>
  </w:abstractNum>
  <w:abstractNum w:abstractNumId="9">
    <w:nsid w:val="FFFFFF89"/>
    <w:multiLevelType w:val="singleLevel"/>
    <w:tmpl w:val="315E7062"/>
    <w:lvl w:ilvl="0">
      <w:start w:val="1"/>
      <w:numFmt w:val="bullet"/>
      <w:lvlText w:val=""/>
      <w:lvlJc w:val="left"/>
      <w:pPr>
        <w:tabs>
          <w:tab w:val="num" w:pos="360"/>
        </w:tabs>
        <w:ind w:left="360" w:hangingChars="20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0E0B"/>
    <w:rsid w:val="00290CDF"/>
    <w:rsid w:val="002F2A7B"/>
    <w:rsid w:val="002F3A26"/>
    <w:rsid w:val="003002A7"/>
    <w:rsid w:val="00346B7B"/>
    <w:rsid w:val="00352096"/>
    <w:rsid w:val="00353E48"/>
    <w:rsid w:val="00393E10"/>
    <w:rsid w:val="003E5A4C"/>
    <w:rsid w:val="003E7713"/>
    <w:rsid w:val="004337B0"/>
    <w:rsid w:val="005410FA"/>
    <w:rsid w:val="005A5277"/>
    <w:rsid w:val="0065490B"/>
    <w:rsid w:val="00654ED6"/>
    <w:rsid w:val="007E5BF2"/>
    <w:rsid w:val="008B33AB"/>
    <w:rsid w:val="008C4F4F"/>
    <w:rsid w:val="009A7CFB"/>
    <w:rsid w:val="009B56C9"/>
    <w:rsid w:val="009B601C"/>
    <w:rsid w:val="00A06228"/>
    <w:rsid w:val="00A2302D"/>
    <w:rsid w:val="00A726F7"/>
    <w:rsid w:val="00A92864"/>
    <w:rsid w:val="00A92BC6"/>
    <w:rsid w:val="00B45D96"/>
    <w:rsid w:val="00B47629"/>
    <w:rsid w:val="00BD1F77"/>
    <w:rsid w:val="00CD5794"/>
    <w:rsid w:val="00D9088A"/>
    <w:rsid w:val="00DD0E0B"/>
    <w:rsid w:val="00E2336F"/>
    <w:rsid w:val="00E523AD"/>
    <w:rsid w:val="00E970E6"/>
    <w:rsid w:val="00EE7D1D"/>
    <w:rsid w:val="00F42C55"/>
    <w:rsid w:val="00F5230C"/>
    <w:rsid w:val="00F66880"/>
    <w:rsid w:val="00F70AE8"/>
    <w:rsid w:val="00FD4170"/>
    <w:rsid w:val="76556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semiHidden="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0E0B"/>
    <w:pPr>
      <w:widowControl w:val="0"/>
      <w:jc w:val="both"/>
    </w:pPr>
    <w:rPr>
      <w:kern w:val="2"/>
      <w:sz w:val="21"/>
      <w:szCs w:val="24"/>
    </w:rPr>
  </w:style>
  <w:style w:type="paragraph" w:styleId="1">
    <w:name w:val="heading 1"/>
    <w:basedOn w:val="a"/>
    <w:next w:val="a"/>
    <w:link w:val="1Char"/>
    <w:qFormat/>
    <w:rsid w:val="00D9088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233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E2336F"/>
    <w:rPr>
      <w:kern w:val="2"/>
      <w:sz w:val="18"/>
      <w:szCs w:val="18"/>
    </w:rPr>
  </w:style>
  <w:style w:type="paragraph" w:styleId="a4">
    <w:name w:val="footer"/>
    <w:basedOn w:val="a"/>
    <w:link w:val="Char0"/>
    <w:rsid w:val="00E2336F"/>
    <w:pPr>
      <w:tabs>
        <w:tab w:val="center" w:pos="4153"/>
        <w:tab w:val="right" w:pos="8306"/>
      </w:tabs>
      <w:snapToGrid w:val="0"/>
      <w:jc w:val="left"/>
    </w:pPr>
    <w:rPr>
      <w:sz w:val="18"/>
      <w:szCs w:val="18"/>
    </w:rPr>
  </w:style>
  <w:style w:type="character" w:customStyle="1" w:styleId="Char0">
    <w:name w:val="页脚 Char"/>
    <w:basedOn w:val="a0"/>
    <w:link w:val="a4"/>
    <w:rsid w:val="00E2336F"/>
    <w:rPr>
      <w:kern w:val="2"/>
      <w:sz w:val="18"/>
      <w:szCs w:val="18"/>
    </w:rPr>
  </w:style>
  <w:style w:type="character" w:styleId="a5">
    <w:name w:val="Hyperlink"/>
    <w:uiPriority w:val="99"/>
    <w:qFormat/>
    <w:rsid w:val="00E2336F"/>
    <w:rPr>
      <w:color w:val="0000FF"/>
      <w:u w:val="single"/>
    </w:rPr>
  </w:style>
  <w:style w:type="paragraph" w:customStyle="1" w:styleId="WPSOffice1">
    <w:name w:val="WPSOffice手动目录 1"/>
    <w:qFormat/>
    <w:rsid w:val="00E2336F"/>
    <w:rPr>
      <w:rFonts w:ascii="Times New Roman" w:eastAsia="宋体" w:hAnsi="Times New Roman" w:cs="Times New Roman"/>
    </w:rPr>
  </w:style>
  <w:style w:type="paragraph" w:customStyle="1" w:styleId="WPSOffice2">
    <w:name w:val="WPSOffice手动目录 2"/>
    <w:qFormat/>
    <w:rsid w:val="00E2336F"/>
    <w:pPr>
      <w:ind w:leftChars="200" w:left="200"/>
    </w:pPr>
    <w:rPr>
      <w:rFonts w:ascii="Times New Roman" w:eastAsia="宋体" w:hAnsi="Times New Roman" w:cs="Times New Roman"/>
    </w:rPr>
  </w:style>
  <w:style w:type="character" w:customStyle="1" w:styleId="1Char">
    <w:name w:val="标题 1 Char"/>
    <w:basedOn w:val="a0"/>
    <w:link w:val="1"/>
    <w:rsid w:val="00D9088A"/>
    <w:rPr>
      <w:b/>
      <w:bCs/>
      <w:kern w:val="44"/>
      <w:sz w:val="44"/>
      <w:szCs w:val="44"/>
    </w:rPr>
  </w:style>
  <w:style w:type="paragraph" w:styleId="2">
    <w:name w:val="toc 2"/>
    <w:basedOn w:val="a"/>
    <w:next w:val="a"/>
    <w:autoRedefine/>
    <w:uiPriority w:val="39"/>
    <w:rsid w:val="003E5A4C"/>
    <w:pPr>
      <w:ind w:leftChars="200" w:left="420"/>
    </w:pPr>
  </w:style>
  <w:style w:type="paragraph" w:styleId="10">
    <w:name w:val="toc 1"/>
    <w:basedOn w:val="a"/>
    <w:next w:val="a"/>
    <w:autoRedefine/>
    <w:uiPriority w:val="39"/>
    <w:rsid w:val="003E5A4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A271DE8-5EE1-462E-BD5F-595CD9EFD48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8</Pages>
  <Words>2902</Words>
  <Characters>509</Characters>
  <Application>Microsoft Office Word</Application>
  <DocSecurity>0</DocSecurity>
  <Lines>4</Lines>
  <Paragraphs>6</Paragraphs>
  <ScaleCrop>false</ScaleCrop>
  <Company/>
  <LinksUpToDate>false</LinksUpToDate>
  <CharactersWithSpaces>3405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cp:lastModifiedBy>
  <cp:revision>18</cp:revision>
  <dcterms:created xsi:type="dcterms:W3CDTF">2022-09-09T07:11:00Z</dcterms:created>
  <dcterms:modified xsi:type="dcterms:W3CDTF">2022-12-09T07:21:00Z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