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DB7" w:rsidRDefault="004B3DB7" w:rsidP="005370CE">
      <w:pPr>
        <w:jc w:val="center"/>
        <w:rPr>
          <w:rFonts w:ascii="华文中宋" w:eastAsia="华文中宋" w:hAnsi="华文中宋" w:cs="Times New Roman"/>
          <w:sz w:val="44"/>
          <w:szCs w:val="44"/>
        </w:rPr>
      </w:pPr>
      <w:r w:rsidRPr="00865A84">
        <w:rPr>
          <w:rFonts w:ascii="华文中宋" w:eastAsia="华文中宋" w:hAnsi="华文中宋" w:cs="华文中宋" w:hint="eastAsia"/>
          <w:sz w:val="44"/>
          <w:szCs w:val="44"/>
        </w:rPr>
        <w:t>长子县南陈镇人民政府</w:t>
      </w:r>
    </w:p>
    <w:p w:rsidR="004B3DB7" w:rsidRPr="00865A84" w:rsidRDefault="004B3DB7" w:rsidP="00546763">
      <w:pPr>
        <w:jc w:val="center"/>
        <w:rPr>
          <w:rFonts w:ascii="华文中宋" w:eastAsia="华文中宋" w:hAnsi="华文中宋" w:cs="Times New Roman"/>
          <w:sz w:val="44"/>
          <w:szCs w:val="44"/>
        </w:rPr>
      </w:pPr>
      <w:r w:rsidRPr="00865A84">
        <w:rPr>
          <w:rFonts w:ascii="华文中宋" w:eastAsia="华文中宋" w:hAnsi="华文中宋" w:cs="华文中宋"/>
          <w:sz w:val="44"/>
          <w:szCs w:val="44"/>
        </w:rPr>
        <w:t>2021</w:t>
      </w:r>
      <w:r w:rsidRPr="00865A84">
        <w:rPr>
          <w:rFonts w:ascii="华文中宋" w:eastAsia="华文中宋" w:hAnsi="华文中宋" w:cs="华文中宋" w:hint="eastAsia"/>
          <w:sz w:val="44"/>
          <w:szCs w:val="44"/>
        </w:rPr>
        <w:t>年度</w:t>
      </w:r>
      <w:r w:rsidRPr="00304DD4">
        <w:rPr>
          <w:rFonts w:ascii="华文中宋" w:eastAsia="华文中宋" w:hAnsi="华文中宋" w:cs="华文中宋" w:hint="eastAsia"/>
          <w:sz w:val="44"/>
          <w:szCs w:val="44"/>
        </w:rPr>
        <w:t>部门</w:t>
      </w:r>
      <w:r w:rsidRPr="00865A84">
        <w:rPr>
          <w:rFonts w:ascii="华文中宋" w:eastAsia="华文中宋" w:hAnsi="华文中宋" w:cs="华文中宋" w:hint="eastAsia"/>
          <w:sz w:val="44"/>
          <w:szCs w:val="44"/>
        </w:rPr>
        <w:t>决算公开报告</w:t>
      </w:r>
    </w:p>
    <w:p w:rsidR="004B3DB7" w:rsidRPr="00865A84" w:rsidRDefault="00AF4B68" w:rsidP="005370CE">
      <w:pPr>
        <w:widowControl/>
        <w:tabs>
          <w:tab w:val="right" w:leader="dot" w:pos="8307"/>
        </w:tabs>
        <w:jc w:val="center"/>
        <w:rPr>
          <w:rFonts w:ascii="华文中宋" w:eastAsia="华文中宋" w:hAnsi="华文中宋" w:cs="Times New Roman"/>
          <w:kern w:val="0"/>
          <w:sz w:val="32"/>
          <w:szCs w:val="32"/>
        </w:rPr>
      </w:pPr>
      <w:r w:rsidRPr="00865A84">
        <w:rPr>
          <w:rFonts w:ascii="仿宋" w:eastAsia="仿宋" w:hAnsi="仿宋" w:cs="仿宋"/>
          <w:kern w:val="0"/>
          <w:sz w:val="32"/>
          <w:szCs w:val="32"/>
          <w:shd w:val="pct15" w:color="auto" w:fill="FFFFFF"/>
        </w:rPr>
        <w:fldChar w:fldCharType="begin"/>
      </w:r>
      <w:r w:rsidR="004B3DB7" w:rsidRPr="00865A84">
        <w:rPr>
          <w:rFonts w:ascii="仿宋" w:eastAsia="仿宋" w:hAnsi="仿宋" w:cs="仿宋"/>
          <w:kern w:val="0"/>
          <w:sz w:val="32"/>
          <w:szCs w:val="32"/>
          <w:shd w:val="pct15" w:color="auto" w:fill="FFFFFF"/>
        </w:rPr>
        <w:instrText xml:space="preserve">TOC \o "1-2" \h \u </w:instrText>
      </w:r>
      <w:r w:rsidRPr="00865A84">
        <w:rPr>
          <w:rFonts w:ascii="仿宋" w:eastAsia="仿宋" w:hAnsi="仿宋" w:cs="仿宋"/>
          <w:kern w:val="0"/>
          <w:sz w:val="32"/>
          <w:szCs w:val="32"/>
          <w:shd w:val="pct15" w:color="auto" w:fill="FFFFFF"/>
        </w:rPr>
        <w:fldChar w:fldCharType="separate"/>
      </w:r>
      <w:hyperlink w:anchor="_Toc30197" w:history="1">
        <w:r w:rsidR="004B3DB7" w:rsidRPr="00865A84">
          <w:rPr>
            <w:rFonts w:ascii="华文中宋" w:eastAsia="华文中宋" w:hAnsi="华文中宋" w:cs="华文中宋" w:hint="eastAsia"/>
            <w:kern w:val="0"/>
            <w:sz w:val="32"/>
            <w:szCs w:val="32"/>
          </w:rPr>
          <w:t>第一部分</w:t>
        </w:r>
        <w:r w:rsidR="004B3DB7" w:rsidRPr="00865A84">
          <w:rPr>
            <w:rFonts w:ascii="华文中宋" w:eastAsia="华文中宋" w:hAnsi="华文中宋" w:cs="华文中宋"/>
            <w:kern w:val="0"/>
            <w:sz w:val="32"/>
            <w:szCs w:val="32"/>
          </w:rPr>
          <w:t xml:space="preserve">  </w:t>
        </w:r>
        <w:r w:rsidR="004B3DB7" w:rsidRPr="00865A84">
          <w:rPr>
            <w:rFonts w:ascii="华文中宋" w:eastAsia="华文中宋" w:hAnsi="华文中宋" w:cs="华文中宋" w:hint="eastAsia"/>
            <w:kern w:val="0"/>
            <w:sz w:val="32"/>
            <w:szCs w:val="32"/>
          </w:rPr>
          <w:t>概况</w:t>
        </w:r>
      </w:hyperlink>
    </w:p>
    <w:p w:rsidR="004B3DB7" w:rsidRPr="00865A84" w:rsidRDefault="004B3DB7" w:rsidP="005370CE">
      <w:pPr>
        <w:widowControl/>
        <w:tabs>
          <w:tab w:val="right" w:leader="dot" w:pos="8307"/>
        </w:tabs>
        <w:jc w:val="left"/>
        <w:rPr>
          <w:rFonts w:ascii="仿宋" w:eastAsia="仿宋" w:hAnsi="仿宋" w:cs="Times New Roman"/>
          <w:kern w:val="0"/>
          <w:sz w:val="32"/>
          <w:szCs w:val="32"/>
        </w:rPr>
      </w:pPr>
      <w:r w:rsidRPr="00865A84">
        <w:rPr>
          <w:rFonts w:ascii="仿宋" w:eastAsia="仿宋" w:hAnsi="仿宋" w:cs="仿宋" w:hint="eastAsia"/>
          <w:kern w:val="0"/>
          <w:sz w:val="32"/>
          <w:szCs w:val="32"/>
        </w:rPr>
        <w:t>一、</w:t>
      </w:r>
      <w:r>
        <w:rPr>
          <w:rFonts w:ascii="仿宋" w:eastAsia="仿宋" w:hAnsi="仿宋" w:cs="仿宋" w:hint="eastAsia"/>
          <w:kern w:val="0"/>
          <w:sz w:val="32"/>
          <w:szCs w:val="32"/>
        </w:rPr>
        <w:t>部门</w:t>
      </w:r>
      <w:r w:rsidRPr="00865A84">
        <w:rPr>
          <w:rFonts w:ascii="仿宋" w:eastAsia="仿宋" w:hAnsi="仿宋" w:cs="仿宋" w:hint="eastAsia"/>
          <w:kern w:val="0"/>
          <w:sz w:val="32"/>
          <w:szCs w:val="32"/>
        </w:rPr>
        <w:t>职责</w:t>
      </w:r>
    </w:p>
    <w:p w:rsidR="004B3DB7" w:rsidRPr="00865A84" w:rsidRDefault="004B3DB7" w:rsidP="005370CE">
      <w:pPr>
        <w:widowControl/>
        <w:tabs>
          <w:tab w:val="right" w:leader="dot" w:pos="8307"/>
        </w:tabs>
        <w:jc w:val="left"/>
        <w:rPr>
          <w:rFonts w:ascii="仿宋" w:eastAsia="仿宋" w:hAnsi="仿宋" w:cs="Times New Roman"/>
          <w:kern w:val="0"/>
          <w:sz w:val="32"/>
          <w:szCs w:val="32"/>
        </w:rPr>
      </w:pPr>
      <w:r w:rsidRPr="00865A84">
        <w:rPr>
          <w:rFonts w:ascii="仿宋" w:eastAsia="仿宋" w:hAnsi="仿宋" w:cs="仿宋" w:hint="eastAsia"/>
          <w:kern w:val="0"/>
          <w:sz w:val="32"/>
          <w:szCs w:val="32"/>
        </w:rPr>
        <w:t>二、</w:t>
      </w:r>
      <w:r>
        <w:rPr>
          <w:rFonts w:ascii="仿宋" w:eastAsia="仿宋" w:hAnsi="仿宋" w:cs="仿宋" w:hint="eastAsia"/>
          <w:kern w:val="0"/>
          <w:sz w:val="32"/>
          <w:szCs w:val="32"/>
        </w:rPr>
        <w:t>部门</w:t>
      </w:r>
      <w:r w:rsidRPr="00865A84">
        <w:rPr>
          <w:rFonts w:ascii="仿宋" w:eastAsia="仿宋" w:hAnsi="仿宋" w:cs="仿宋" w:hint="eastAsia"/>
          <w:kern w:val="0"/>
          <w:sz w:val="32"/>
          <w:szCs w:val="32"/>
        </w:rPr>
        <w:t>机构设置</w:t>
      </w:r>
    </w:p>
    <w:p w:rsidR="004B3DB7" w:rsidRPr="00865A84" w:rsidRDefault="00AF4B68" w:rsidP="005370CE">
      <w:pPr>
        <w:widowControl/>
        <w:tabs>
          <w:tab w:val="right" w:leader="dot" w:pos="8307"/>
        </w:tabs>
        <w:jc w:val="center"/>
        <w:rPr>
          <w:rFonts w:ascii="华文中宋" w:eastAsia="华文中宋" w:hAnsi="华文中宋" w:cs="Times New Roman"/>
          <w:kern w:val="0"/>
          <w:sz w:val="32"/>
          <w:szCs w:val="32"/>
        </w:rPr>
      </w:pPr>
      <w:hyperlink w:anchor="_Toc16415" w:history="1">
        <w:r w:rsidR="004B3DB7" w:rsidRPr="00865A84">
          <w:rPr>
            <w:rFonts w:ascii="华文中宋" w:eastAsia="华文中宋" w:hAnsi="华文中宋" w:cs="华文中宋" w:hint="eastAsia"/>
            <w:kern w:val="0"/>
            <w:sz w:val="32"/>
            <w:szCs w:val="32"/>
          </w:rPr>
          <w:t>第二部分</w:t>
        </w:r>
        <w:r w:rsidR="004B3DB7" w:rsidRPr="00865A84">
          <w:rPr>
            <w:rFonts w:ascii="华文中宋" w:eastAsia="华文中宋" w:hAnsi="华文中宋" w:cs="华文中宋"/>
            <w:kern w:val="0"/>
            <w:sz w:val="32"/>
            <w:szCs w:val="32"/>
          </w:rPr>
          <w:t xml:space="preserve">  2021</w:t>
        </w:r>
        <w:r w:rsidR="004B3DB7" w:rsidRPr="00865A84">
          <w:rPr>
            <w:rFonts w:ascii="华文中宋" w:eastAsia="华文中宋" w:hAnsi="华文中宋" w:cs="华文中宋" w:hint="eastAsia"/>
            <w:kern w:val="0"/>
            <w:sz w:val="32"/>
            <w:szCs w:val="32"/>
          </w:rPr>
          <w:t>年度</w:t>
        </w:r>
        <w:r w:rsidR="004B3DB7">
          <w:rPr>
            <w:rFonts w:ascii="仿宋" w:eastAsia="仿宋" w:hAnsi="仿宋" w:cs="仿宋" w:hint="eastAsia"/>
            <w:kern w:val="0"/>
            <w:sz w:val="32"/>
            <w:szCs w:val="32"/>
          </w:rPr>
          <w:t>部门</w:t>
        </w:r>
        <w:r w:rsidR="004B3DB7" w:rsidRPr="00865A84">
          <w:rPr>
            <w:rFonts w:ascii="华文中宋" w:eastAsia="华文中宋" w:hAnsi="华文中宋" w:cs="华文中宋" w:hint="eastAsia"/>
            <w:kern w:val="0"/>
            <w:sz w:val="32"/>
            <w:szCs w:val="32"/>
          </w:rPr>
          <w:t>决算情况说明</w:t>
        </w:r>
      </w:hyperlink>
    </w:p>
    <w:p w:rsidR="004B3DB7" w:rsidRPr="00865A84" w:rsidRDefault="00AF4B68" w:rsidP="005370CE">
      <w:pPr>
        <w:widowControl/>
        <w:tabs>
          <w:tab w:val="right" w:leader="dot" w:pos="8307"/>
        </w:tabs>
        <w:jc w:val="left"/>
        <w:rPr>
          <w:rFonts w:ascii="仿宋" w:eastAsia="仿宋" w:hAnsi="仿宋" w:cs="Times New Roman"/>
          <w:kern w:val="0"/>
          <w:sz w:val="32"/>
          <w:szCs w:val="32"/>
        </w:rPr>
      </w:pPr>
      <w:hyperlink w:anchor="_Toc22078" w:history="1">
        <w:r w:rsidR="004B3DB7" w:rsidRPr="00865A84">
          <w:rPr>
            <w:rFonts w:ascii="仿宋" w:eastAsia="仿宋" w:hAnsi="仿宋" w:cs="仿宋" w:hint="eastAsia"/>
            <w:kern w:val="0"/>
            <w:sz w:val="32"/>
            <w:szCs w:val="32"/>
          </w:rPr>
          <w:t>一、收入情况</w:t>
        </w:r>
      </w:hyperlink>
    </w:p>
    <w:p w:rsidR="004B3DB7" w:rsidRPr="00865A84" w:rsidRDefault="00AF4B68" w:rsidP="005370CE">
      <w:pPr>
        <w:widowControl/>
        <w:tabs>
          <w:tab w:val="right" w:leader="dot" w:pos="8307"/>
        </w:tabs>
        <w:jc w:val="left"/>
        <w:rPr>
          <w:rFonts w:ascii="仿宋" w:eastAsia="仿宋" w:hAnsi="仿宋" w:cs="Times New Roman"/>
          <w:kern w:val="0"/>
          <w:sz w:val="32"/>
          <w:szCs w:val="32"/>
        </w:rPr>
      </w:pPr>
      <w:hyperlink w:anchor="_Toc27132" w:history="1">
        <w:r w:rsidR="004B3DB7" w:rsidRPr="00865A84">
          <w:rPr>
            <w:rFonts w:ascii="仿宋" w:eastAsia="仿宋" w:hAnsi="仿宋" w:cs="仿宋" w:hint="eastAsia"/>
            <w:kern w:val="0"/>
            <w:sz w:val="32"/>
            <w:szCs w:val="32"/>
          </w:rPr>
          <w:t>二、支出情况</w:t>
        </w:r>
      </w:hyperlink>
    </w:p>
    <w:p w:rsidR="004B3DB7" w:rsidRPr="00865A84" w:rsidRDefault="004B3DB7" w:rsidP="005370CE">
      <w:pPr>
        <w:widowControl/>
        <w:tabs>
          <w:tab w:val="right" w:leader="dot" w:pos="8307"/>
        </w:tabs>
        <w:jc w:val="left"/>
        <w:rPr>
          <w:rFonts w:ascii="仿宋" w:eastAsia="仿宋" w:hAnsi="仿宋" w:cs="Times New Roman"/>
          <w:kern w:val="0"/>
          <w:sz w:val="32"/>
          <w:szCs w:val="32"/>
        </w:rPr>
      </w:pPr>
      <w:r w:rsidRPr="00865A84">
        <w:rPr>
          <w:rFonts w:ascii="仿宋" w:eastAsia="仿宋" w:hAnsi="仿宋" w:cs="仿宋" w:hint="eastAsia"/>
          <w:kern w:val="0"/>
          <w:sz w:val="32"/>
          <w:szCs w:val="32"/>
        </w:rPr>
        <w:t>三、“三公”经费情况</w:t>
      </w:r>
    </w:p>
    <w:p w:rsidR="004B3DB7" w:rsidRPr="00865A84" w:rsidRDefault="004B3DB7" w:rsidP="005370CE">
      <w:pPr>
        <w:widowControl/>
        <w:tabs>
          <w:tab w:val="right" w:leader="dot" w:pos="8307"/>
        </w:tabs>
        <w:jc w:val="left"/>
        <w:rPr>
          <w:rFonts w:ascii="仿宋" w:eastAsia="仿宋" w:hAnsi="仿宋" w:cs="Times New Roman"/>
          <w:kern w:val="0"/>
          <w:sz w:val="32"/>
          <w:szCs w:val="32"/>
        </w:rPr>
      </w:pPr>
      <w:r w:rsidRPr="00865A84">
        <w:rPr>
          <w:rFonts w:ascii="仿宋" w:eastAsia="仿宋" w:hAnsi="仿宋" w:cs="仿宋" w:hint="eastAsia"/>
          <w:kern w:val="0"/>
          <w:sz w:val="32"/>
          <w:szCs w:val="32"/>
        </w:rPr>
        <w:t>四、机关运行经费情况</w:t>
      </w:r>
    </w:p>
    <w:p w:rsidR="004B3DB7" w:rsidRPr="00865A84" w:rsidRDefault="004B3DB7" w:rsidP="005370CE">
      <w:pPr>
        <w:widowControl/>
        <w:tabs>
          <w:tab w:val="right" w:leader="dot" w:pos="8307"/>
        </w:tabs>
        <w:jc w:val="left"/>
        <w:rPr>
          <w:rFonts w:ascii="仿宋" w:eastAsia="仿宋" w:hAnsi="仿宋" w:cs="Times New Roman"/>
          <w:kern w:val="0"/>
          <w:sz w:val="32"/>
          <w:szCs w:val="32"/>
        </w:rPr>
      </w:pPr>
      <w:r w:rsidRPr="00865A84">
        <w:rPr>
          <w:rFonts w:ascii="仿宋" w:eastAsia="仿宋" w:hAnsi="仿宋" w:cs="仿宋" w:hint="eastAsia"/>
          <w:kern w:val="0"/>
          <w:sz w:val="32"/>
          <w:szCs w:val="32"/>
        </w:rPr>
        <w:t>五、政府采购情况</w:t>
      </w:r>
    </w:p>
    <w:p w:rsidR="004B3DB7" w:rsidRPr="00865A84" w:rsidRDefault="004B3DB7" w:rsidP="005370CE">
      <w:pPr>
        <w:widowControl/>
        <w:tabs>
          <w:tab w:val="right" w:leader="dot" w:pos="8307"/>
        </w:tabs>
        <w:jc w:val="left"/>
        <w:rPr>
          <w:rFonts w:ascii="仿宋" w:eastAsia="仿宋" w:hAnsi="仿宋" w:cs="Times New Roman"/>
          <w:kern w:val="0"/>
          <w:sz w:val="32"/>
          <w:szCs w:val="32"/>
        </w:rPr>
      </w:pPr>
      <w:r w:rsidRPr="00865A84">
        <w:rPr>
          <w:rFonts w:ascii="仿宋" w:eastAsia="仿宋" w:hAnsi="仿宋" w:cs="仿宋" w:hint="eastAsia"/>
          <w:kern w:val="0"/>
          <w:sz w:val="32"/>
          <w:szCs w:val="32"/>
        </w:rPr>
        <w:t>六、国有资产占用情况</w:t>
      </w:r>
    </w:p>
    <w:p w:rsidR="004B3DB7" w:rsidRPr="00865A84" w:rsidRDefault="004B3DB7" w:rsidP="005370CE">
      <w:pPr>
        <w:widowControl/>
        <w:tabs>
          <w:tab w:val="right" w:leader="dot" w:pos="8307"/>
        </w:tabs>
        <w:jc w:val="left"/>
        <w:rPr>
          <w:rFonts w:ascii="仿宋" w:eastAsia="仿宋" w:hAnsi="仿宋" w:cs="Times New Roman"/>
          <w:kern w:val="0"/>
          <w:sz w:val="32"/>
          <w:szCs w:val="32"/>
        </w:rPr>
      </w:pPr>
      <w:r w:rsidRPr="00865A84">
        <w:rPr>
          <w:rFonts w:ascii="仿宋" w:eastAsia="仿宋" w:hAnsi="仿宋" w:cs="仿宋" w:hint="eastAsia"/>
          <w:kern w:val="0"/>
          <w:sz w:val="32"/>
          <w:szCs w:val="32"/>
        </w:rPr>
        <w:t>七、重点绩效评价情况</w:t>
      </w:r>
    </w:p>
    <w:p w:rsidR="004B3DB7" w:rsidRPr="00865A84" w:rsidRDefault="004B3DB7" w:rsidP="005370CE">
      <w:pPr>
        <w:widowControl/>
        <w:tabs>
          <w:tab w:val="right" w:leader="dot" w:pos="8307"/>
        </w:tabs>
        <w:jc w:val="center"/>
        <w:rPr>
          <w:rFonts w:ascii="华文中宋" w:eastAsia="华文中宋" w:hAnsi="华文中宋" w:cs="Times New Roman"/>
          <w:kern w:val="0"/>
          <w:sz w:val="32"/>
          <w:szCs w:val="32"/>
        </w:rPr>
      </w:pPr>
      <w:r w:rsidRPr="00865A84">
        <w:rPr>
          <w:rFonts w:ascii="华文中宋" w:eastAsia="华文中宋" w:hAnsi="华文中宋" w:cs="华文中宋" w:hint="eastAsia"/>
          <w:kern w:val="0"/>
          <w:sz w:val="32"/>
          <w:szCs w:val="32"/>
        </w:rPr>
        <w:t>第三部分</w:t>
      </w:r>
      <w:r w:rsidRPr="00865A84">
        <w:rPr>
          <w:rFonts w:ascii="华文中宋" w:eastAsia="华文中宋" w:hAnsi="华文中宋" w:cs="华文中宋"/>
          <w:kern w:val="0"/>
          <w:sz w:val="32"/>
          <w:szCs w:val="32"/>
        </w:rPr>
        <w:t xml:space="preserve">  </w:t>
      </w:r>
      <w:r w:rsidRPr="00865A84">
        <w:rPr>
          <w:rFonts w:ascii="华文中宋" w:eastAsia="华文中宋" w:hAnsi="华文中宋" w:cs="华文中宋" w:hint="eastAsia"/>
          <w:kern w:val="0"/>
          <w:sz w:val="32"/>
          <w:szCs w:val="32"/>
        </w:rPr>
        <w:t>名词解释</w:t>
      </w:r>
    </w:p>
    <w:p w:rsidR="004B3DB7" w:rsidRPr="00865A84" w:rsidRDefault="004B3DB7" w:rsidP="005370CE">
      <w:pPr>
        <w:widowControl/>
        <w:tabs>
          <w:tab w:val="right" w:leader="dot" w:pos="8307"/>
        </w:tabs>
        <w:jc w:val="left"/>
        <w:rPr>
          <w:rFonts w:ascii="仿宋" w:eastAsia="仿宋" w:hAnsi="仿宋" w:cs="仿宋"/>
          <w:kern w:val="0"/>
          <w:sz w:val="32"/>
          <w:szCs w:val="32"/>
        </w:rPr>
      </w:pPr>
      <w:r w:rsidRPr="00865A84">
        <w:rPr>
          <w:rFonts w:ascii="仿宋" w:eastAsia="仿宋" w:hAnsi="仿宋" w:cs="仿宋" w:hint="eastAsia"/>
          <w:kern w:val="0"/>
          <w:sz w:val="32"/>
          <w:szCs w:val="32"/>
        </w:rPr>
        <w:t>一、财政拨款收入</w:t>
      </w:r>
      <w:r w:rsidRPr="00865A84">
        <w:rPr>
          <w:rFonts w:ascii="仿宋" w:eastAsia="仿宋" w:hAnsi="仿宋" w:cs="仿宋"/>
          <w:kern w:val="0"/>
          <w:sz w:val="32"/>
          <w:szCs w:val="32"/>
        </w:rPr>
        <w:t xml:space="preserve"> </w:t>
      </w:r>
    </w:p>
    <w:p w:rsidR="004B3DB7" w:rsidRPr="00865A84" w:rsidRDefault="004B3DB7" w:rsidP="005370CE">
      <w:pPr>
        <w:widowControl/>
        <w:tabs>
          <w:tab w:val="right" w:leader="dot" w:pos="8307"/>
        </w:tabs>
        <w:jc w:val="left"/>
        <w:rPr>
          <w:rFonts w:ascii="仿宋" w:eastAsia="仿宋" w:hAnsi="仿宋" w:cs="Times New Roman"/>
          <w:kern w:val="0"/>
          <w:sz w:val="32"/>
          <w:szCs w:val="32"/>
        </w:rPr>
      </w:pPr>
      <w:r w:rsidRPr="00865A84">
        <w:rPr>
          <w:rFonts w:ascii="仿宋" w:eastAsia="仿宋" w:hAnsi="仿宋" w:cs="仿宋" w:hint="eastAsia"/>
          <w:kern w:val="0"/>
          <w:sz w:val="32"/>
          <w:szCs w:val="32"/>
        </w:rPr>
        <w:t>二、事业收入</w:t>
      </w:r>
    </w:p>
    <w:p w:rsidR="004B3DB7" w:rsidRPr="00865A84" w:rsidRDefault="004B3DB7" w:rsidP="005370CE">
      <w:pPr>
        <w:widowControl/>
        <w:tabs>
          <w:tab w:val="right" w:leader="dot" w:pos="8307"/>
        </w:tabs>
        <w:jc w:val="left"/>
        <w:rPr>
          <w:rFonts w:ascii="仿宋" w:eastAsia="仿宋" w:hAnsi="仿宋" w:cs="Times New Roman"/>
          <w:kern w:val="0"/>
          <w:sz w:val="32"/>
          <w:szCs w:val="32"/>
        </w:rPr>
      </w:pPr>
      <w:r w:rsidRPr="00865A84">
        <w:rPr>
          <w:rFonts w:ascii="仿宋" w:eastAsia="仿宋" w:hAnsi="仿宋" w:cs="仿宋" w:hint="eastAsia"/>
          <w:kern w:val="0"/>
          <w:sz w:val="32"/>
          <w:szCs w:val="32"/>
        </w:rPr>
        <w:t>三、其他收入</w:t>
      </w:r>
    </w:p>
    <w:p w:rsidR="004B3DB7" w:rsidRPr="00865A84" w:rsidRDefault="004B3DB7" w:rsidP="005370CE">
      <w:pPr>
        <w:widowControl/>
        <w:tabs>
          <w:tab w:val="right" w:leader="dot" w:pos="8307"/>
        </w:tabs>
        <w:jc w:val="left"/>
        <w:rPr>
          <w:rFonts w:ascii="仿宋" w:eastAsia="仿宋" w:hAnsi="仿宋" w:cs="Times New Roman"/>
          <w:kern w:val="0"/>
          <w:sz w:val="32"/>
          <w:szCs w:val="32"/>
        </w:rPr>
      </w:pPr>
      <w:r w:rsidRPr="00865A84">
        <w:rPr>
          <w:rFonts w:ascii="仿宋" w:eastAsia="仿宋" w:hAnsi="仿宋" w:cs="仿宋" w:hint="eastAsia"/>
          <w:kern w:val="0"/>
          <w:sz w:val="32"/>
          <w:szCs w:val="32"/>
        </w:rPr>
        <w:t>四、年初结转和结余</w:t>
      </w:r>
    </w:p>
    <w:p w:rsidR="004B3DB7" w:rsidRPr="00865A84" w:rsidRDefault="004B3DB7" w:rsidP="005370CE">
      <w:pPr>
        <w:widowControl/>
        <w:tabs>
          <w:tab w:val="right" w:leader="dot" w:pos="8307"/>
        </w:tabs>
        <w:jc w:val="left"/>
        <w:rPr>
          <w:rFonts w:ascii="仿宋" w:eastAsia="仿宋" w:hAnsi="仿宋" w:cs="Times New Roman"/>
          <w:kern w:val="0"/>
          <w:sz w:val="32"/>
          <w:szCs w:val="32"/>
        </w:rPr>
      </w:pPr>
      <w:r w:rsidRPr="00865A84">
        <w:rPr>
          <w:rFonts w:ascii="仿宋" w:eastAsia="仿宋" w:hAnsi="仿宋" w:cs="仿宋" w:hint="eastAsia"/>
          <w:kern w:val="0"/>
          <w:sz w:val="32"/>
          <w:szCs w:val="32"/>
        </w:rPr>
        <w:t>五、支出</w:t>
      </w:r>
    </w:p>
    <w:p w:rsidR="004B3DB7" w:rsidRPr="00865A84" w:rsidRDefault="004B3DB7" w:rsidP="005370CE">
      <w:pPr>
        <w:widowControl/>
        <w:tabs>
          <w:tab w:val="right" w:leader="dot" w:pos="8307"/>
        </w:tabs>
        <w:jc w:val="left"/>
        <w:rPr>
          <w:rFonts w:ascii="仿宋" w:eastAsia="仿宋" w:hAnsi="仿宋" w:cs="Times New Roman"/>
          <w:kern w:val="0"/>
          <w:sz w:val="32"/>
          <w:szCs w:val="32"/>
        </w:rPr>
      </w:pPr>
      <w:r w:rsidRPr="00865A84">
        <w:rPr>
          <w:rFonts w:ascii="仿宋" w:eastAsia="仿宋" w:hAnsi="仿宋" w:cs="仿宋" w:hint="eastAsia"/>
          <w:kern w:val="0"/>
          <w:sz w:val="32"/>
          <w:szCs w:val="32"/>
        </w:rPr>
        <w:t>六、年末结转和结余</w:t>
      </w:r>
    </w:p>
    <w:p w:rsidR="004B3DB7" w:rsidRPr="00865A84" w:rsidRDefault="004B3DB7" w:rsidP="005370CE">
      <w:pPr>
        <w:widowControl/>
        <w:tabs>
          <w:tab w:val="right" w:leader="dot" w:pos="8307"/>
        </w:tabs>
        <w:jc w:val="left"/>
        <w:rPr>
          <w:rFonts w:ascii="仿宋" w:eastAsia="仿宋" w:hAnsi="仿宋" w:cs="Times New Roman"/>
          <w:kern w:val="0"/>
          <w:sz w:val="32"/>
          <w:szCs w:val="32"/>
        </w:rPr>
      </w:pPr>
      <w:r w:rsidRPr="00865A84">
        <w:rPr>
          <w:rFonts w:ascii="仿宋" w:eastAsia="仿宋" w:hAnsi="仿宋" w:cs="仿宋" w:hint="eastAsia"/>
          <w:kern w:val="0"/>
          <w:sz w:val="32"/>
          <w:szCs w:val="32"/>
        </w:rPr>
        <w:t>七、基本支出</w:t>
      </w:r>
    </w:p>
    <w:p w:rsidR="004B3DB7" w:rsidRPr="00865A84" w:rsidRDefault="004B3DB7" w:rsidP="005370CE">
      <w:pPr>
        <w:widowControl/>
        <w:tabs>
          <w:tab w:val="right" w:leader="dot" w:pos="8307"/>
        </w:tabs>
        <w:jc w:val="left"/>
        <w:rPr>
          <w:rFonts w:ascii="仿宋" w:eastAsia="仿宋" w:hAnsi="仿宋" w:cs="Times New Roman"/>
          <w:kern w:val="0"/>
          <w:sz w:val="32"/>
          <w:szCs w:val="32"/>
        </w:rPr>
      </w:pPr>
      <w:r w:rsidRPr="00865A84">
        <w:rPr>
          <w:rFonts w:ascii="仿宋" w:eastAsia="仿宋" w:hAnsi="仿宋" w:cs="仿宋" w:hint="eastAsia"/>
          <w:kern w:val="0"/>
          <w:sz w:val="32"/>
          <w:szCs w:val="32"/>
        </w:rPr>
        <w:lastRenderedPageBreak/>
        <w:t>八、项目支出</w:t>
      </w:r>
    </w:p>
    <w:p w:rsidR="004B3DB7" w:rsidRPr="00865A84" w:rsidRDefault="004B3DB7" w:rsidP="005370CE">
      <w:pPr>
        <w:widowControl/>
        <w:tabs>
          <w:tab w:val="right" w:leader="dot" w:pos="8307"/>
        </w:tabs>
        <w:jc w:val="left"/>
        <w:rPr>
          <w:rFonts w:ascii="仿宋" w:eastAsia="仿宋" w:hAnsi="仿宋" w:cs="Times New Roman"/>
          <w:kern w:val="0"/>
          <w:sz w:val="32"/>
          <w:szCs w:val="32"/>
        </w:rPr>
      </w:pPr>
      <w:r w:rsidRPr="00865A84">
        <w:rPr>
          <w:rFonts w:ascii="仿宋" w:eastAsia="仿宋" w:hAnsi="仿宋" w:cs="仿宋" w:hint="eastAsia"/>
          <w:kern w:val="0"/>
          <w:sz w:val="32"/>
          <w:szCs w:val="32"/>
        </w:rPr>
        <w:t>九、“三公”经费</w:t>
      </w:r>
    </w:p>
    <w:p w:rsidR="004B3DB7" w:rsidRPr="00865A84" w:rsidRDefault="004B3DB7" w:rsidP="005370CE">
      <w:pPr>
        <w:widowControl/>
        <w:tabs>
          <w:tab w:val="right" w:leader="dot" w:pos="8307"/>
        </w:tabs>
        <w:jc w:val="left"/>
        <w:rPr>
          <w:rFonts w:ascii="仿宋" w:eastAsia="仿宋" w:hAnsi="仿宋" w:cs="Times New Roman"/>
          <w:kern w:val="0"/>
          <w:sz w:val="32"/>
          <w:szCs w:val="32"/>
        </w:rPr>
      </w:pPr>
      <w:r w:rsidRPr="00865A84">
        <w:rPr>
          <w:rFonts w:ascii="仿宋" w:eastAsia="仿宋" w:hAnsi="仿宋" w:cs="仿宋" w:hint="eastAsia"/>
          <w:kern w:val="0"/>
          <w:sz w:val="32"/>
          <w:szCs w:val="32"/>
        </w:rPr>
        <w:t>十、机关运行经费</w:t>
      </w:r>
    </w:p>
    <w:p w:rsidR="004B3DB7" w:rsidRPr="00865A84" w:rsidRDefault="004B3DB7" w:rsidP="005370CE">
      <w:pPr>
        <w:widowControl/>
        <w:tabs>
          <w:tab w:val="right" w:leader="dot" w:pos="8307"/>
        </w:tabs>
        <w:jc w:val="center"/>
        <w:rPr>
          <w:rFonts w:ascii="华文中宋" w:eastAsia="华文中宋" w:hAnsi="华文中宋" w:cs="Times New Roman"/>
          <w:kern w:val="0"/>
          <w:sz w:val="32"/>
          <w:szCs w:val="32"/>
        </w:rPr>
      </w:pPr>
      <w:r w:rsidRPr="00865A84">
        <w:rPr>
          <w:rFonts w:ascii="华文中宋" w:eastAsia="华文中宋" w:hAnsi="华文中宋" w:cs="华文中宋" w:hint="eastAsia"/>
          <w:kern w:val="0"/>
          <w:sz w:val="32"/>
          <w:szCs w:val="32"/>
        </w:rPr>
        <w:t>第四部分</w:t>
      </w:r>
      <w:r w:rsidRPr="00865A84">
        <w:rPr>
          <w:rFonts w:ascii="华文中宋" w:eastAsia="华文中宋" w:hAnsi="华文中宋" w:cs="华文中宋"/>
          <w:kern w:val="0"/>
          <w:sz w:val="32"/>
          <w:szCs w:val="32"/>
        </w:rPr>
        <w:t xml:space="preserve">  2021</w:t>
      </w:r>
      <w:r w:rsidRPr="00865A84">
        <w:rPr>
          <w:rFonts w:ascii="华文中宋" w:eastAsia="华文中宋" w:hAnsi="华文中宋" w:cs="华文中宋" w:hint="eastAsia"/>
          <w:kern w:val="0"/>
          <w:sz w:val="32"/>
          <w:szCs w:val="32"/>
        </w:rPr>
        <w:t>年度</w:t>
      </w:r>
      <w:r>
        <w:rPr>
          <w:rFonts w:ascii="仿宋" w:eastAsia="仿宋" w:hAnsi="仿宋" w:cs="仿宋" w:hint="eastAsia"/>
          <w:kern w:val="0"/>
          <w:sz w:val="32"/>
          <w:szCs w:val="32"/>
        </w:rPr>
        <w:t>部门</w:t>
      </w:r>
      <w:r w:rsidRPr="00865A84">
        <w:rPr>
          <w:rFonts w:ascii="华文中宋" w:eastAsia="华文中宋" w:hAnsi="华文中宋" w:cs="华文中宋" w:hint="eastAsia"/>
          <w:kern w:val="0"/>
          <w:sz w:val="32"/>
          <w:szCs w:val="32"/>
        </w:rPr>
        <w:t>决算表</w:t>
      </w:r>
    </w:p>
    <w:p w:rsidR="004B3DB7" w:rsidRPr="00865A84" w:rsidRDefault="004B3DB7" w:rsidP="005370CE">
      <w:pPr>
        <w:widowControl/>
        <w:tabs>
          <w:tab w:val="right" w:leader="dot" w:pos="8307"/>
        </w:tabs>
        <w:jc w:val="left"/>
        <w:rPr>
          <w:rFonts w:ascii="仿宋" w:eastAsia="仿宋" w:hAnsi="仿宋" w:cs="仿宋"/>
          <w:kern w:val="0"/>
          <w:sz w:val="32"/>
          <w:szCs w:val="32"/>
        </w:rPr>
      </w:pPr>
      <w:r w:rsidRPr="00865A84">
        <w:rPr>
          <w:rFonts w:ascii="仿宋" w:eastAsia="仿宋" w:hAnsi="仿宋" w:cs="仿宋"/>
          <w:kern w:val="0"/>
          <w:sz w:val="32"/>
          <w:szCs w:val="32"/>
        </w:rPr>
        <w:t>1</w:t>
      </w:r>
      <w:r w:rsidRPr="00865A84">
        <w:rPr>
          <w:rFonts w:ascii="仿宋" w:eastAsia="仿宋" w:hAnsi="仿宋" w:cs="仿宋" w:hint="eastAsia"/>
          <w:kern w:val="0"/>
          <w:sz w:val="32"/>
          <w:szCs w:val="32"/>
        </w:rPr>
        <w:t>、收入支出决算总表</w:t>
      </w:r>
      <w:r w:rsidRPr="00865A84">
        <w:rPr>
          <w:rFonts w:ascii="仿宋" w:eastAsia="仿宋" w:hAnsi="仿宋" w:cs="仿宋"/>
          <w:kern w:val="0"/>
          <w:sz w:val="32"/>
          <w:szCs w:val="32"/>
        </w:rPr>
        <w:t>(</w:t>
      </w:r>
      <w:r w:rsidRPr="00865A84">
        <w:rPr>
          <w:rFonts w:ascii="仿宋" w:eastAsia="仿宋" w:hAnsi="仿宋" w:cs="仿宋" w:hint="eastAsia"/>
          <w:kern w:val="0"/>
          <w:sz w:val="32"/>
          <w:szCs w:val="32"/>
        </w:rPr>
        <w:t>公开</w:t>
      </w:r>
      <w:r w:rsidRPr="00865A84">
        <w:rPr>
          <w:rFonts w:ascii="仿宋" w:eastAsia="仿宋" w:hAnsi="仿宋" w:cs="仿宋"/>
          <w:kern w:val="0"/>
          <w:sz w:val="32"/>
          <w:szCs w:val="32"/>
        </w:rPr>
        <w:t>01</w:t>
      </w:r>
      <w:r w:rsidRPr="00865A84">
        <w:rPr>
          <w:rFonts w:ascii="仿宋" w:eastAsia="仿宋" w:hAnsi="仿宋" w:cs="仿宋" w:hint="eastAsia"/>
          <w:kern w:val="0"/>
          <w:sz w:val="32"/>
          <w:szCs w:val="32"/>
        </w:rPr>
        <w:t>表</w:t>
      </w:r>
      <w:r w:rsidRPr="00865A84">
        <w:rPr>
          <w:rFonts w:ascii="仿宋" w:eastAsia="仿宋" w:hAnsi="仿宋" w:cs="仿宋"/>
          <w:kern w:val="0"/>
          <w:sz w:val="32"/>
          <w:szCs w:val="32"/>
        </w:rPr>
        <w:t>)</w:t>
      </w:r>
    </w:p>
    <w:p w:rsidR="004B3DB7" w:rsidRPr="00865A84" w:rsidRDefault="004B3DB7" w:rsidP="005370CE">
      <w:pPr>
        <w:widowControl/>
        <w:tabs>
          <w:tab w:val="right" w:leader="dot" w:pos="8307"/>
        </w:tabs>
        <w:jc w:val="left"/>
        <w:rPr>
          <w:rFonts w:ascii="仿宋" w:eastAsia="仿宋" w:hAnsi="仿宋" w:cs="仿宋"/>
          <w:kern w:val="0"/>
          <w:sz w:val="32"/>
          <w:szCs w:val="32"/>
        </w:rPr>
      </w:pPr>
      <w:r w:rsidRPr="00865A84">
        <w:rPr>
          <w:rFonts w:ascii="仿宋" w:eastAsia="仿宋" w:hAnsi="仿宋" w:cs="仿宋"/>
          <w:kern w:val="0"/>
          <w:sz w:val="32"/>
          <w:szCs w:val="32"/>
        </w:rPr>
        <w:t>2</w:t>
      </w:r>
      <w:r w:rsidRPr="00865A84">
        <w:rPr>
          <w:rFonts w:ascii="仿宋" w:eastAsia="仿宋" w:hAnsi="仿宋" w:cs="仿宋" w:hint="eastAsia"/>
          <w:kern w:val="0"/>
          <w:sz w:val="32"/>
          <w:szCs w:val="32"/>
        </w:rPr>
        <w:t>、收入决算表</w:t>
      </w:r>
      <w:r w:rsidRPr="00865A84">
        <w:rPr>
          <w:rFonts w:ascii="仿宋" w:eastAsia="仿宋" w:hAnsi="仿宋" w:cs="仿宋"/>
          <w:kern w:val="0"/>
          <w:sz w:val="32"/>
          <w:szCs w:val="32"/>
        </w:rPr>
        <w:t>(</w:t>
      </w:r>
      <w:r w:rsidRPr="00865A84">
        <w:rPr>
          <w:rFonts w:ascii="仿宋" w:eastAsia="仿宋" w:hAnsi="仿宋" w:cs="仿宋" w:hint="eastAsia"/>
          <w:kern w:val="0"/>
          <w:sz w:val="32"/>
          <w:szCs w:val="32"/>
        </w:rPr>
        <w:t>公开</w:t>
      </w:r>
      <w:r w:rsidRPr="00865A84">
        <w:rPr>
          <w:rFonts w:ascii="仿宋" w:eastAsia="仿宋" w:hAnsi="仿宋" w:cs="仿宋"/>
          <w:kern w:val="0"/>
          <w:sz w:val="32"/>
          <w:szCs w:val="32"/>
        </w:rPr>
        <w:t>02</w:t>
      </w:r>
      <w:r w:rsidRPr="00865A84">
        <w:rPr>
          <w:rFonts w:ascii="仿宋" w:eastAsia="仿宋" w:hAnsi="仿宋" w:cs="仿宋" w:hint="eastAsia"/>
          <w:kern w:val="0"/>
          <w:sz w:val="32"/>
          <w:szCs w:val="32"/>
        </w:rPr>
        <w:t>表</w:t>
      </w:r>
      <w:r w:rsidRPr="00865A84">
        <w:rPr>
          <w:rFonts w:ascii="仿宋" w:eastAsia="仿宋" w:hAnsi="仿宋" w:cs="仿宋"/>
          <w:kern w:val="0"/>
          <w:sz w:val="32"/>
          <w:szCs w:val="32"/>
        </w:rPr>
        <w:t>)</w:t>
      </w:r>
    </w:p>
    <w:p w:rsidR="004B3DB7" w:rsidRPr="00865A84" w:rsidRDefault="004B3DB7" w:rsidP="005370CE">
      <w:pPr>
        <w:widowControl/>
        <w:tabs>
          <w:tab w:val="right" w:leader="dot" w:pos="8307"/>
        </w:tabs>
        <w:jc w:val="left"/>
        <w:rPr>
          <w:rFonts w:ascii="仿宋" w:eastAsia="仿宋" w:hAnsi="仿宋" w:cs="仿宋"/>
          <w:kern w:val="0"/>
          <w:sz w:val="32"/>
          <w:szCs w:val="32"/>
        </w:rPr>
      </w:pPr>
      <w:r w:rsidRPr="00865A84">
        <w:rPr>
          <w:rFonts w:ascii="仿宋" w:eastAsia="仿宋" w:hAnsi="仿宋" w:cs="仿宋"/>
          <w:kern w:val="0"/>
          <w:sz w:val="32"/>
          <w:szCs w:val="32"/>
        </w:rPr>
        <w:t>3</w:t>
      </w:r>
      <w:r w:rsidRPr="00865A84">
        <w:rPr>
          <w:rFonts w:ascii="仿宋" w:eastAsia="仿宋" w:hAnsi="仿宋" w:cs="仿宋" w:hint="eastAsia"/>
          <w:kern w:val="0"/>
          <w:sz w:val="32"/>
          <w:szCs w:val="32"/>
        </w:rPr>
        <w:t>、支出决算表</w:t>
      </w:r>
      <w:r w:rsidRPr="00865A84">
        <w:rPr>
          <w:rFonts w:ascii="仿宋" w:eastAsia="仿宋" w:hAnsi="仿宋" w:cs="仿宋"/>
          <w:kern w:val="0"/>
          <w:sz w:val="32"/>
          <w:szCs w:val="32"/>
        </w:rPr>
        <w:t>(</w:t>
      </w:r>
      <w:r w:rsidRPr="00865A84">
        <w:rPr>
          <w:rFonts w:ascii="仿宋" w:eastAsia="仿宋" w:hAnsi="仿宋" w:cs="仿宋" w:hint="eastAsia"/>
          <w:kern w:val="0"/>
          <w:sz w:val="32"/>
          <w:szCs w:val="32"/>
        </w:rPr>
        <w:t>公开</w:t>
      </w:r>
      <w:r w:rsidRPr="00865A84">
        <w:rPr>
          <w:rFonts w:ascii="仿宋" w:eastAsia="仿宋" w:hAnsi="仿宋" w:cs="仿宋"/>
          <w:kern w:val="0"/>
          <w:sz w:val="32"/>
          <w:szCs w:val="32"/>
        </w:rPr>
        <w:t>03</w:t>
      </w:r>
      <w:r w:rsidRPr="00865A84">
        <w:rPr>
          <w:rFonts w:ascii="仿宋" w:eastAsia="仿宋" w:hAnsi="仿宋" w:cs="仿宋" w:hint="eastAsia"/>
          <w:kern w:val="0"/>
          <w:sz w:val="32"/>
          <w:szCs w:val="32"/>
        </w:rPr>
        <w:t>表</w:t>
      </w:r>
      <w:r w:rsidRPr="00865A84">
        <w:rPr>
          <w:rFonts w:ascii="仿宋" w:eastAsia="仿宋" w:hAnsi="仿宋" w:cs="仿宋"/>
          <w:kern w:val="0"/>
          <w:sz w:val="32"/>
          <w:szCs w:val="32"/>
        </w:rPr>
        <w:t>)</w:t>
      </w:r>
    </w:p>
    <w:p w:rsidR="004B3DB7" w:rsidRPr="00865A84" w:rsidRDefault="004B3DB7" w:rsidP="005370CE">
      <w:pPr>
        <w:widowControl/>
        <w:tabs>
          <w:tab w:val="right" w:leader="dot" w:pos="8307"/>
        </w:tabs>
        <w:jc w:val="left"/>
        <w:rPr>
          <w:rFonts w:ascii="仿宋" w:eastAsia="仿宋" w:hAnsi="仿宋" w:cs="仿宋"/>
          <w:kern w:val="0"/>
          <w:sz w:val="32"/>
          <w:szCs w:val="32"/>
        </w:rPr>
      </w:pPr>
      <w:r w:rsidRPr="00865A84">
        <w:rPr>
          <w:rFonts w:ascii="仿宋" w:eastAsia="仿宋" w:hAnsi="仿宋" w:cs="仿宋"/>
          <w:kern w:val="0"/>
          <w:sz w:val="32"/>
          <w:szCs w:val="32"/>
        </w:rPr>
        <w:t>4</w:t>
      </w:r>
      <w:r w:rsidRPr="00865A84">
        <w:rPr>
          <w:rFonts w:ascii="仿宋" w:eastAsia="仿宋" w:hAnsi="仿宋" w:cs="仿宋" w:hint="eastAsia"/>
          <w:kern w:val="0"/>
          <w:sz w:val="32"/>
          <w:szCs w:val="32"/>
        </w:rPr>
        <w:t>、财政拨款收入支出决算总表</w:t>
      </w:r>
      <w:r w:rsidRPr="00865A84">
        <w:rPr>
          <w:rFonts w:ascii="仿宋" w:eastAsia="仿宋" w:hAnsi="仿宋" w:cs="仿宋"/>
          <w:kern w:val="0"/>
          <w:sz w:val="32"/>
          <w:szCs w:val="32"/>
        </w:rPr>
        <w:t>(</w:t>
      </w:r>
      <w:r w:rsidRPr="00865A84">
        <w:rPr>
          <w:rFonts w:ascii="仿宋" w:eastAsia="仿宋" w:hAnsi="仿宋" w:cs="仿宋" w:hint="eastAsia"/>
          <w:kern w:val="0"/>
          <w:sz w:val="32"/>
          <w:szCs w:val="32"/>
        </w:rPr>
        <w:t>公开</w:t>
      </w:r>
      <w:r w:rsidRPr="00865A84">
        <w:rPr>
          <w:rFonts w:ascii="仿宋" w:eastAsia="仿宋" w:hAnsi="仿宋" w:cs="仿宋"/>
          <w:kern w:val="0"/>
          <w:sz w:val="32"/>
          <w:szCs w:val="32"/>
        </w:rPr>
        <w:t>04</w:t>
      </w:r>
      <w:r w:rsidRPr="00865A84">
        <w:rPr>
          <w:rFonts w:ascii="仿宋" w:eastAsia="仿宋" w:hAnsi="仿宋" w:cs="仿宋" w:hint="eastAsia"/>
          <w:kern w:val="0"/>
          <w:sz w:val="32"/>
          <w:szCs w:val="32"/>
        </w:rPr>
        <w:t>表</w:t>
      </w:r>
      <w:r w:rsidRPr="00865A84">
        <w:rPr>
          <w:rFonts w:ascii="仿宋" w:eastAsia="仿宋" w:hAnsi="仿宋" w:cs="仿宋"/>
          <w:kern w:val="0"/>
          <w:sz w:val="32"/>
          <w:szCs w:val="32"/>
        </w:rPr>
        <w:t>)</w:t>
      </w:r>
    </w:p>
    <w:p w:rsidR="004B3DB7" w:rsidRPr="00865A84" w:rsidRDefault="004B3DB7" w:rsidP="005370CE">
      <w:pPr>
        <w:widowControl/>
        <w:tabs>
          <w:tab w:val="right" w:leader="dot" w:pos="8307"/>
        </w:tabs>
        <w:jc w:val="left"/>
        <w:rPr>
          <w:rFonts w:ascii="仿宋" w:eastAsia="仿宋" w:hAnsi="仿宋" w:cs="仿宋"/>
          <w:kern w:val="0"/>
          <w:sz w:val="32"/>
          <w:szCs w:val="32"/>
        </w:rPr>
      </w:pPr>
      <w:r w:rsidRPr="00865A84">
        <w:rPr>
          <w:rFonts w:ascii="仿宋" w:eastAsia="仿宋" w:hAnsi="仿宋" w:cs="仿宋"/>
          <w:kern w:val="0"/>
          <w:sz w:val="32"/>
          <w:szCs w:val="32"/>
        </w:rPr>
        <w:t>5</w:t>
      </w:r>
      <w:r w:rsidRPr="00865A84">
        <w:rPr>
          <w:rFonts w:ascii="仿宋" w:eastAsia="仿宋" w:hAnsi="仿宋" w:cs="仿宋" w:hint="eastAsia"/>
          <w:kern w:val="0"/>
          <w:sz w:val="32"/>
          <w:szCs w:val="32"/>
        </w:rPr>
        <w:t>、一般公共预算财政拨款支出决算表（一）</w:t>
      </w:r>
      <w:r w:rsidRPr="00865A84">
        <w:rPr>
          <w:rFonts w:ascii="仿宋" w:eastAsia="仿宋" w:hAnsi="仿宋" w:cs="仿宋"/>
          <w:kern w:val="0"/>
          <w:sz w:val="32"/>
          <w:szCs w:val="32"/>
        </w:rPr>
        <w:t>(</w:t>
      </w:r>
      <w:r w:rsidRPr="00865A84">
        <w:rPr>
          <w:rFonts w:ascii="仿宋" w:eastAsia="仿宋" w:hAnsi="仿宋" w:cs="仿宋" w:hint="eastAsia"/>
          <w:kern w:val="0"/>
          <w:sz w:val="32"/>
          <w:szCs w:val="32"/>
        </w:rPr>
        <w:t>公开</w:t>
      </w:r>
      <w:r w:rsidRPr="00865A84">
        <w:rPr>
          <w:rFonts w:ascii="仿宋" w:eastAsia="仿宋" w:hAnsi="仿宋" w:cs="仿宋"/>
          <w:kern w:val="0"/>
          <w:sz w:val="32"/>
          <w:szCs w:val="32"/>
        </w:rPr>
        <w:t>05</w:t>
      </w:r>
      <w:r w:rsidRPr="00865A84">
        <w:rPr>
          <w:rFonts w:ascii="仿宋" w:eastAsia="仿宋" w:hAnsi="仿宋" w:cs="仿宋" w:hint="eastAsia"/>
          <w:kern w:val="0"/>
          <w:sz w:val="32"/>
          <w:szCs w:val="32"/>
        </w:rPr>
        <w:t>表</w:t>
      </w:r>
      <w:r w:rsidRPr="00865A84">
        <w:rPr>
          <w:rFonts w:ascii="仿宋" w:eastAsia="仿宋" w:hAnsi="仿宋" w:cs="仿宋"/>
          <w:kern w:val="0"/>
          <w:sz w:val="32"/>
          <w:szCs w:val="32"/>
        </w:rPr>
        <w:t>)</w:t>
      </w:r>
    </w:p>
    <w:p w:rsidR="004B3DB7" w:rsidRPr="00865A84" w:rsidRDefault="004B3DB7" w:rsidP="005370CE">
      <w:pPr>
        <w:widowControl/>
        <w:tabs>
          <w:tab w:val="right" w:leader="dot" w:pos="8307"/>
        </w:tabs>
        <w:jc w:val="left"/>
        <w:rPr>
          <w:rFonts w:ascii="仿宋" w:eastAsia="仿宋" w:hAnsi="仿宋" w:cs="仿宋"/>
          <w:kern w:val="0"/>
          <w:sz w:val="32"/>
          <w:szCs w:val="32"/>
        </w:rPr>
      </w:pPr>
      <w:r w:rsidRPr="00865A84">
        <w:rPr>
          <w:rFonts w:ascii="仿宋" w:eastAsia="仿宋" w:hAnsi="仿宋" w:cs="仿宋"/>
          <w:kern w:val="0"/>
          <w:sz w:val="32"/>
          <w:szCs w:val="32"/>
        </w:rPr>
        <w:t>6</w:t>
      </w:r>
      <w:r w:rsidRPr="00865A84">
        <w:rPr>
          <w:rFonts w:ascii="仿宋" w:eastAsia="仿宋" w:hAnsi="仿宋" w:cs="仿宋" w:hint="eastAsia"/>
          <w:kern w:val="0"/>
          <w:sz w:val="32"/>
          <w:szCs w:val="32"/>
        </w:rPr>
        <w:t>、一般公共预算财政拨款支出决算表（二）</w:t>
      </w:r>
      <w:r w:rsidRPr="00865A84">
        <w:rPr>
          <w:rFonts w:ascii="仿宋" w:eastAsia="仿宋" w:hAnsi="仿宋" w:cs="仿宋"/>
          <w:kern w:val="0"/>
          <w:sz w:val="32"/>
          <w:szCs w:val="32"/>
        </w:rPr>
        <w:t>(</w:t>
      </w:r>
      <w:r w:rsidRPr="00865A84">
        <w:rPr>
          <w:rFonts w:ascii="仿宋" w:eastAsia="仿宋" w:hAnsi="仿宋" w:cs="仿宋" w:hint="eastAsia"/>
          <w:kern w:val="0"/>
          <w:sz w:val="32"/>
          <w:szCs w:val="32"/>
        </w:rPr>
        <w:t>公开</w:t>
      </w:r>
      <w:r w:rsidRPr="00865A84">
        <w:rPr>
          <w:rFonts w:ascii="仿宋" w:eastAsia="仿宋" w:hAnsi="仿宋" w:cs="仿宋"/>
          <w:kern w:val="0"/>
          <w:sz w:val="32"/>
          <w:szCs w:val="32"/>
        </w:rPr>
        <w:t>06</w:t>
      </w:r>
      <w:r w:rsidRPr="00865A84">
        <w:rPr>
          <w:rFonts w:ascii="仿宋" w:eastAsia="仿宋" w:hAnsi="仿宋" w:cs="仿宋" w:hint="eastAsia"/>
          <w:kern w:val="0"/>
          <w:sz w:val="32"/>
          <w:szCs w:val="32"/>
        </w:rPr>
        <w:t>表</w:t>
      </w:r>
      <w:r w:rsidRPr="00865A84">
        <w:rPr>
          <w:rFonts w:ascii="仿宋" w:eastAsia="仿宋" w:hAnsi="仿宋" w:cs="仿宋"/>
          <w:kern w:val="0"/>
          <w:sz w:val="32"/>
          <w:szCs w:val="32"/>
        </w:rPr>
        <w:t>)</w:t>
      </w:r>
    </w:p>
    <w:p w:rsidR="004B3DB7" w:rsidRPr="00865A84" w:rsidRDefault="004B3DB7" w:rsidP="005370CE">
      <w:pPr>
        <w:widowControl/>
        <w:tabs>
          <w:tab w:val="right" w:leader="dot" w:pos="8307"/>
        </w:tabs>
        <w:jc w:val="left"/>
        <w:rPr>
          <w:rFonts w:ascii="仿宋" w:eastAsia="仿宋" w:hAnsi="仿宋" w:cs="仿宋"/>
          <w:kern w:val="0"/>
          <w:sz w:val="32"/>
          <w:szCs w:val="32"/>
        </w:rPr>
      </w:pPr>
      <w:r w:rsidRPr="00865A84">
        <w:rPr>
          <w:rFonts w:ascii="仿宋" w:eastAsia="仿宋" w:hAnsi="仿宋" w:cs="仿宋"/>
          <w:kern w:val="0"/>
          <w:sz w:val="32"/>
          <w:szCs w:val="32"/>
        </w:rPr>
        <w:t>7</w:t>
      </w:r>
      <w:r w:rsidRPr="00865A84">
        <w:rPr>
          <w:rFonts w:ascii="仿宋" w:eastAsia="仿宋" w:hAnsi="仿宋" w:cs="仿宋" w:hint="eastAsia"/>
          <w:kern w:val="0"/>
          <w:sz w:val="32"/>
          <w:szCs w:val="32"/>
        </w:rPr>
        <w:t>、一般公共预算财政拨款“三公”经费支出决算表</w:t>
      </w:r>
      <w:r w:rsidRPr="00865A84">
        <w:rPr>
          <w:rFonts w:ascii="仿宋" w:eastAsia="仿宋" w:hAnsi="仿宋" w:cs="仿宋"/>
          <w:kern w:val="0"/>
          <w:sz w:val="32"/>
          <w:szCs w:val="32"/>
        </w:rPr>
        <w:t>(</w:t>
      </w:r>
      <w:r w:rsidRPr="00865A84">
        <w:rPr>
          <w:rFonts w:ascii="仿宋" w:eastAsia="仿宋" w:hAnsi="仿宋" w:cs="仿宋" w:hint="eastAsia"/>
          <w:kern w:val="0"/>
          <w:sz w:val="32"/>
          <w:szCs w:val="32"/>
        </w:rPr>
        <w:t>公开</w:t>
      </w:r>
      <w:r w:rsidRPr="00865A84">
        <w:rPr>
          <w:rFonts w:ascii="仿宋" w:eastAsia="仿宋" w:hAnsi="仿宋" w:cs="仿宋"/>
          <w:kern w:val="0"/>
          <w:sz w:val="32"/>
          <w:szCs w:val="32"/>
        </w:rPr>
        <w:t>07</w:t>
      </w:r>
      <w:r w:rsidRPr="00865A84">
        <w:rPr>
          <w:rFonts w:ascii="仿宋" w:eastAsia="仿宋" w:hAnsi="仿宋" w:cs="仿宋" w:hint="eastAsia"/>
          <w:kern w:val="0"/>
          <w:sz w:val="32"/>
          <w:szCs w:val="32"/>
        </w:rPr>
        <w:t>表</w:t>
      </w:r>
      <w:r w:rsidRPr="00865A84">
        <w:rPr>
          <w:rFonts w:ascii="仿宋" w:eastAsia="仿宋" w:hAnsi="仿宋" w:cs="仿宋"/>
          <w:kern w:val="0"/>
          <w:sz w:val="32"/>
          <w:szCs w:val="32"/>
        </w:rPr>
        <w:t>)</w:t>
      </w:r>
    </w:p>
    <w:p w:rsidR="004B3DB7" w:rsidRPr="00865A84" w:rsidRDefault="004B3DB7" w:rsidP="005370CE">
      <w:pPr>
        <w:widowControl/>
        <w:tabs>
          <w:tab w:val="right" w:leader="dot" w:pos="8307"/>
        </w:tabs>
        <w:jc w:val="left"/>
        <w:rPr>
          <w:rFonts w:ascii="仿宋" w:eastAsia="仿宋" w:hAnsi="仿宋" w:cs="仿宋"/>
          <w:kern w:val="0"/>
          <w:sz w:val="32"/>
          <w:szCs w:val="32"/>
        </w:rPr>
      </w:pPr>
      <w:r w:rsidRPr="00865A84">
        <w:rPr>
          <w:rFonts w:ascii="仿宋" w:eastAsia="仿宋" w:hAnsi="仿宋" w:cs="仿宋"/>
          <w:kern w:val="0"/>
          <w:sz w:val="32"/>
          <w:szCs w:val="32"/>
        </w:rPr>
        <w:t>8</w:t>
      </w:r>
      <w:r w:rsidRPr="00865A84">
        <w:rPr>
          <w:rFonts w:ascii="仿宋" w:eastAsia="仿宋" w:hAnsi="仿宋" w:cs="仿宋" w:hint="eastAsia"/>
          <w:kern w:val="0"/>
          <w:sz w:val="32"/>
          <w:szCs w:val="32"/>
        </w:rPr>
        <w:t>、政府性基金预算财政拨款收入支出决算表</w:t>
      </w:r>
      <w:r w:rsidRPr="00865A84">
        <w:rPr>
          <w:rFonts w:ascii="仿宋" w:eastAsia="仿宋" w:hAnsi="仿宋" w:cs="仿宋"/>
          <w:kern w:val="0"/>
          <w:sz w:val="32"/>
          <w:szCs w:val="32"/>
        </w:rPr>
        <w:t>(</w:t>
      </w:r>
      <w:r w:rsidRPr="00865A84">
        <w:rPr>
          <w:rFonts w:ascii="仿宋" w:eastAsia="仿宋" w:hAnsi="仿宋" w:cs="仿宋" w:hint="eastAsia"/>
          <w:kern w:val="0"/>
          <w:sz w:val="32"/>
          <w:szCs w:val="32"/>
        </w:rPr>
        <w:t>公开</w:t>
      </w:r>
      <w:r w:rsidRPr="00865A84">
        <w:rPr>
          <w:rFonts w:ascii="仿宋" w:eastAsia="仿宋" w:hAnsi="仿宋" w:cs="仿宋"/>
          <w:kern w:val="0"/>
          <w:sz w:val="32"/>
          <w:szCs w:val="32"/>
        </w:rPr>
        <w:t>08</w:t>
      </w:r>
      <w:r w:rsidRPr="00865A84">
        <w:rPr>
          <w:rFonts w:ascii="仿宋" w:eastAsia="仿宋" w:hAnsi="仿宋" w:cs="仿宋" w:hint="eastAsia"/>
          <w:kern w:val="0"/>
          <w:sz w:val="32"/>
          <w:szCs w:val="32"/>
        </w:rPr>
        <w:t>表</w:t>
      </w:r>
      <w:r w:rsidRPr="00865A84">
        <w:rPr>
          <w:rFonts w:ascii="仿宋" w:eastAsia="仿宋" w:hAnsi="仿宋" w:cs="仿宋"/>
          <w:kern w:val="0"/>
          <w:sz w:val="32"/>
          <w:szCs w:val="32"/>
        </w:rPr>
        <w:t>)</w:t>
      </w:r>
    </w:p>
    <w:p w:rsidR="004B3DB7" w:rsidRPr="00865A84" w:rsidRDefault="004B3DB7" w:rsidP="005370CE">
      <w:pPr>
        <w:widowControl/>
        <w:tabs>
          <w:tab w:val="right" w:leader="dot" w:pos="8307"/>
        </w:tabs>
        <w:jc w:val="left"/>
        <w:rPr>
          <w:rFonts w:ascii="仿宋" w:eastAsia="仿宋" w:hAnsi="仿宋" w:cs="仿宋"/>
          <w:kern w:val="0"/>
          <w:sz w:val="32"/>
          <w:szCs w:val="32"/>
        </w:rPr>
      </w:pPr>
      <w:r w:rsidRPr="00865A84">
        <w:rPr>
          <w:rFonts w:ascii="仿宋" w:eastAsia="仿宋" w:hAnsi="仿宋" w:cs="仿宋"/>
          <w:kern w:val="0"/>
          <w:sz w:val="32"/>
          <w:szCs w:val="32"/>
        </w:rPr>
        <w:t>9</w:t>
      </w:r>
      <w:r w:rsidRPr="00865A84">
        <w:rPr>
          <w:rFonts w:ascii="仿宋" w:eastAsia="仿宋" w:hAnsi="仿宋" w:cs="仿宋" w:hint="eastAsia"/>
          <w:kern w:val="0"/>
          <w:sz w:val="32"/>
          <w:szCs w:val="32"/>
        </w:rPr>
        <w:t>、国有资本经营预算财政拨款支出决算表</w:t>
      </w:r>
      <w:r w:rsidRPr="00865A84">
        <w:rPr>
          <w:rFonts w:ascii="仿宋" w:eastAsia="仿宋" w:hAnsi="仿宋" w:cs="仿宋"/>
          <w:kern w:val="0"/>
          <w:sz w:val="32"/>
          <w:szCs w:val="32"/>
        </w:rPr>
        <w:t>(</w:t>
      </w:r>
      <w:r w:rsidRPr="00865A84">
        <w:rPr>
          <w:rFonts w:ascii="仿宋" w:eastAsia="仿宋" w:hAnsi="仿宋" w:cs="仿宋" w:hint="eastAsia"/>
          <w:kern w:val="0"/>
          <w:sz w:val="32"/>
          <w:szCs w:val="32"/>
        </w:rPr>
        <w:t>公开</w:t>
      </w:r>
      <w:r w:rsidRPr="00865A84">
        <w:rPr>
          <w:rFonts w:ascii="仿宋" w:eastAsia="仿宋" w:hAnsi="仿宋" w:cs="仿宋"/>
          <w:kern w:val="0"/>
          <w:sz w:val="32"/>
          <w:szCs w:val="32"/>
        </w:rPr>
        <w:t>09</w:t>
      </w:r>
      <w:r w:rsidRPr="00865A84">
        <w:rPr>
          <w:rFonts w:ascii="仿宋" w:eastAsia="仿宋" w:hAnsi="仿宋" w:cs="仿宋" w:hint="eastAsia"/>
          <w:kern w:val="0"/>
          <w:sz w:val="32"/>
          <w:szCs w:val="32"/>
        </w:rPr>
        <w:t>表</w:t>
      </w:r>
      <w:r w:rsidRPr="00865A84">
        <w:rPr>
          <w:rFonts w:ascii="仿宋" w:eastAsia="仿宋" w:hAnsi="仿宋" w:cs="仿宋"/>
          <w:kern w:val="0"/>
          <w:sz w:val="32"/>
          <w:szCs w:val="32"/>
        </w:rPr>
        <w:t>)</w:t>
      </w:r>
    </w:p>
    <w:p w:rsidR="004B3DB7" w:rsidRPr="00865A84" w:rsidRDefault="004B3DB7" w:rsidP="005370CE">
      <w:pPr>
        <w:widowControl/>
        <w:tabs>
          <w:tab w:val="right" w:leader="dot" w:pos="8307"/>
        </w:tabs>
        <w:jc w:val="left"/>
        <w:rPr>
          <w:rFonts w:ascii="仿宋" w:eastAsia="仿宋" w:hAnsi="仿宋" w:cs="仿宋"/>
          <w:kern w:val="0"/>
          <w:sz w:val="32"/>
          <w:szCs w:val="32"/>
        </w:rPr>
      </w:pPr>
      <w:r w:rsidRPr="00865A84">
        <w:rPr>
          <w:rFonts w:ascii="仿宋" w:eastAsia="仿宋" w:hAnsi="仿宋" w:cs="仿宋"/>
          <w:kern w:val="0"/>
          <w:sz w:val="32"/>
          <w:szCs w:val="32"/>
        </w:rPr>
        <w:t>10</w:t>
      </w:r>
      <w:r w:rsidRPr="00865A84">
        <w:rPr>
          <w:rFonts w:ascii="仿宋" w:eastAsia="仿宋" w:hAnsi="仿宋" w:cs="仿宋" w:hint="eastAsia"/>
          <w:kern w:val="0"/>
          <w:sz w:val="32"/>
          <w:szCs w:val="32"/>
        </w:rPr>
        <w:t>、</w:t>
      </w:r>
      <w:r>
        <w:rPr>
          <w:rFonts w:ascii="仿宋" w:eastAsia="仿宋" w:hAnsi="仿宋" w:cs="仿宋" w:hint="eastAsia"/>
          <w:kern w:val="0"/>
          <w:sz w:val="32"/>
          <w:szCs w:val="32"/>
        </w:rPr>
        <w:t>部门</w:t>
      </w:r>
      <w:r w:rsidRPr="00865A84">
        <w:rPr>
          <w:rFonts w:ascii="仿宋" w:eastAsia="仿宋" w:hAnsi="仿宋" w:cs="仿宋" w:hint="eastAsia"/>
          <w:kern w:val="0"/>
          <w:sz w:val="32"/>
          <w:szCs w:val="32"/>
        </w:rPr>
        <w:t>决算公开相关信息统计表</w:t>
      </w:r>
      <w:r w:rsidRPr="00865A84">
        <w:rPr>
          <w:rFonts w:ascii="仿宋" w:eastAsia="仿宋" w:hAnsi="仿宋" w:cs="仿宋"/>
          <w:kern w:val="0"/>
          <w:sz w:val="32"/>
          <w:szCs w:val="32"/>
        </w:rPr>
        <w:t>(</w:t>
      </w:r>
      <w:r w:rsidRPr="00865A84">
        <w:rPr>
          <w:rFonts w:ascii="仿宋" w:eastAsia="仿宋" w:hAnsi="仿宋" w:cs="仿宋" w:hint="eastAsia"/>
          <w:kern w:val="0"/>
          <w:sz w:val="32"/>
          <w:szCs w:val="32"/>
        </w:rPr>
        <w:t>公开</w:t>
      </w:r>
      <w:r w:rsidRPr="00865A84">
        <w:rPr>
          <w:rFonts w:ascii="仿宋" w:eastAsia="仿宋" w:hAnsi="仿宋" w:cs="仿宋"/>
          <w:kern w:val="0"/>
          <w:sz w:val="32"/>
          <w:szCs w:val="32"/>
        </w:rPr>
        <w:t>10</w:t>
      </w:r>
      <w:r w:rsidRPr="00865A84">
        <w:rPr>
          <w:rFonts w:ascii="仿宋" w:eastAsia="仿宋" w:hAnsi="仿宋" w:cs="仿宋" w:hint="eastAsia"/>
          <w:kern w:val="0"/>
          <w:sz w:val="32"/>
          <w:szCs w:val="32"/>
        </w:rPr>
        <w:t>表</w:t>
      </w:r>
      <w:r w:rsidRPr="00865A84">
        <w:rPr>
          <w:rFonts w:ascii="仿宋" w:eastAsia="仿宋" w:hAnsi="仿宋" w:cs="仿宋"/>
          <w:kern w:val="0"/>
          <w:sz w:val="32"/>
          <w:szCs w:val="32"/>
        </w:rPr>
        <w:t>)</w:t>
      </w:r>
    </w:p>
    <w:p w:rsidR="004B3DB7" w:rsidRPr="00865A84" w:rsidRDefault="004B3DB7" w:rsidP="005370CE">
      <w:pPr>
        <w:widowControl/>
        <w:tabs>
          <w:tab w:val="right" w:leader="dot" w:pos="8307"/>
        </w:tabs>
        <w:jc w:val="left"/>
        <w:rPr>
          <w:rFonts w:ascii="仿宋" w:eastAsia="仿宋" w:hAnsi="仿宋" w:cs="Times New Roman"/>
          <w:kern w:val="0"/>
          <w:sz w:val="32"/>
          <w:szCs w:val="32"/>
          <w:shd w:val="pct15" w:color="auto" w:fill="FFFFFF"/>
        </w:rPr>
      </w:pPr>
    </w:p>
    <w:p w:rsidR="004B3DB7" w:rsidRPr="00865A84" w:rsidRDefault="00AF4B68" w:rsidP="005370CE">
      <w:pPr>
        <w:rPr>
          <w:rFonts w:ascii="Times New Roman" w:hAnsi="Times New Roman" w:cs="Times New Roman"/>
        </w:rPr>
      </w:pPr>
      <w:r w:rsidRPr="00865A84">
        <w:rPr>
          <w:rFonts w:ascii="仿宋" w:eastAsia="仿宋" w:hAnsi="仿宋" w:cs="仿宋"/>
          <w:kern w:val="0"/>
          <w:sz w:val="32"/>
          <w:szCs w:val="32"/>
          <w:shd w:val="pct15" w:color="auto" w:fill="FFFFFF"/>
        </w:rPr>
        <w:fldChar w:fldCharType="end"/>
      </w:r>
    </w:p>
    <w:p w:rsidR="004B3DB7" w:rsidRPr="00865A84" w:rsidRDefault="004B3DB7">
      <w:pPr>
        <w:jc w:val="center"/>
        <w:rPr>
          <w:rFonts w:ascii="Times New Roman" w:hAnsi="Times New Roman" w:cs="Times New Roman"/>
          <w:b/>
          <w:bCs/>
          <w:sz w:val="44"/>
          <w:szCs w:val="44"/>
        </w:rPr>
      </w:pPr>
      <w:bookmarkStart w:id="0" w:name="_Toc19498"/>
    </w:p>
    <w:p w:rsidR="004B3DB7" w:rsidRPr="00865A84" w:rsidRDefault="004B3DB7">
      <w:pPr>
        <w:jc w:val="center"/>
        <w:rPr>
          <w:rFonts w:ascii="Times New Roman" w:hAnsi="Times New Roman" w:cs="Times New Roman"/>
          <w:b/>
          <w:bCs/>
          <w:sz w:val="44"/>
          <w:szCs w:val="44"/>
        </w:rPr>
      </w:pPr>
    </w:p>
    <w:p w:rsidR="004B3DB7" w:rsidRPr="00865A84" w:rsidRDefault="004B3DB7">
      <w:pPr>
        <w:jc w:val="center"/>
        <w:rPr>
          <w:rFonts w:ascii="Times New Roman" w:hAnsi="Times New Roman" w:cs="Times New Roman"/>
          <w:b/>
          <w:bCs/>
          <w:sz w:val="44"/>
          <w:szCs w:val="44"/>
        </w:rPr>
      </w:pPr>
    </w:p>
    <w:p w:rsidR="004B3DB7" w:rsidRPr="00865A84" w:rsidRDefault="004B3DB7">
      <w:pPr>
        <w:jc w:val="center"/>
        <w:rPr>
          <w:rFonts w:ascii="Times New Roman" w:hAnsi="Times New Roman" w:cs="Times New Roman"/>
          <w:b/>
          <w:bCs/>
          <w:sz w:val="44"/>
          <w:szCs w:val="44"/>
        </w:rPr>
      </w:pPr>
    </w:p>
    <w:p w:rsidR="004B3DB7" w:rsidRPr="00865A84" w:rsidRDefault="004B3DB7" w:rsidP="00304DD4">
      <w:pPr>
        <w:rPr>
          <w:rFonts w:ascii="华文中宋" w:eastAsia="华文中宋" w:hAnsi="华文中宋" w:cs="Times New Roman"/>
          <w:sz w:val="44"/>
          <w:szCs w:val="44"/>
        </w:rPr>
      </w:pPr>
    </w:p>
    <w:p w:rsidR="004B3DB7" w:rsidRPr="00865A84" w:rsidRDefault="004B3DB7" w:rsidP="005370CE">
      <w:pPr>
        <w:jc w:val="center"/>
        <w:rPr>
          <w:rFonts w:ascii="华文中宋" w:eastAsia="华文中宋" w:hAnsi="华文中宋" w:cs="Times New Roman"/>
          <w:sz w:val="44"/>
          <w:szCs w:val="44"/>
        </w:rPr>
      </w:pPr>
      <w:r w:rsidRPr="00865A84">
        <w:rPr>
          <w:rFonts w:ascii="华文中宋" w:eastAsia="华文中宋" w:hAnsi="华文中宋" w:cs="华文中宋" w:hint="eastAsia"/>
          <w:sz w:val="44"/>
          <w:szCs w:val="44"/>
        </w:rPr>
        <w:lastRenderedPageBreak/>
        <w:t>长子县南陈镇人民政府</w:t>
      </w:r>
    </w:p>
    <w:p w:rsidR="004B3DB7" w:rsidRPr="00865A84" w:rsidRDefault="004B3DB7" w:rsidP="005370CE">
      <w:pPr>
        <w:jc w:val="center"/>
        <w:rPr>
          <w:rFonts w:ascii="华文中宋" w:eastAsia="华文中宋" w:hAnsi="华文中宋" w:cs="Times New Roman"/>
          <w:sz w:val="44"/>
          <w:szCs w:val="44"/>
        </w:rPr>
      </w:pPr>
      <w:r w:rsidRPr="00865A84">
        <w:rPr>
          <w:rFonts w:ascii="华文中宋" w:eastAsia="华文中宋" w:hAnsi="华文中宋" w:cs="华文中宋"/>
          <w:sz w:val="44"/>
          <w:szCs w:val="44"/>
        </w:rPr>
        <w:t>2021</w:t>
      </w:r>
      <w:r w:rsidRPr="00865A84">
        <w:rPr>
          <w:rFonts w:ascii="华文中宋" w:eastAsia="华文中宋" w:hAnsi="华文中宋" w:cs="华文中宋" w:hint="eastAsia"/>
          <w:sz w:val="44"/>
          <w:szCs w:val="44"/>
        </w:rPr>
        <w:t>年度</w:t>
      </w:r>
      <w:r w:rsidRPr="00304DD4">
        <w:rPr>
          <w:rFonts w:ascii="华文中宋" w:eastAsia="华文中宋" w:hAnsi="华文中宋" w:cs="华文中宋" w:hint="eastAsia"/>
          <w:sz w:val="44"/>
          <w:szCs w:val="44"/>
        </w:rPr>
        <w:t>部门</w:t>
      </w:r>
      <w:r w:rsidRPr="00865A84">
        <w:rPr>
          <w:rFonts w:ascii="华文中宋" w:eastAsia="华文中宋" w:hAnsi="华文中宋" w:cs="华文中宋" w:hint="eastAsia"/>
          <w:sz w:val="44"/>
          <w:szCs w:val="44"/>
        </w:rPr>
        <w:t>决算公开报告</w:t>
      </w:r>
    </w:p>
    <w:bookmarkEnd w:id="0"/>
    <w:p w:rsidR="004B3DB7" w:rsidRPr="00865A84" w:rsidRDefault="004B3DB7">
      <w:pPr>
        <w:pStyle w:val="a7"/>
        <w:ind w:left="360" w:firstLineChars="0" w:firstLine="0"/>
        <w:rPr>
          <w:rFonts w:ascii="Times New Roman" w:eastAsia="黑体" w:hAnsi="Times New Roman" w:cs="Times New Roman"/>
          <w:b/>
          <w:bCs/>
          <w:sz w:val="32"/>
          <w:szCs w:val="32"/>
        </w:rPr>
      </w:pPr>
    </w:p>
    <w:p w:rsidR="004B3DB7" w:rsidRPr="00865A84" w:rsidRDefault="004B3DB7">
      <w:pPr>
        <w:pStyle w:val="a7"/>
        <w:ind w:firstLineChars="0" w:firstLine="0"/>
        <w:jc w:val="center"/>
        <w:outlineLvl w:val="0"/>
        <w:rPr>
          <w:rFonts w:ascii="Times New Roman" w:eastAsia="黑体" w:hAnsi="Times New Roman" w:cs="Times New Roman"/>
          <w:b/>
          <w:bCs/>
          <w:sz w:val="32"/>
          <w:szCs w:val="32"/>
        </w:rPr>
      </w:pPr>
      <w:bookmarkStart w:id="1" w:name="_Toc30873"/>
      <w:bookmarkStart w:id="2" w:name="_Toc18300"/>
      <w:r w:rsidRPr="00865A84">
        <w:rPr>
          <w:rFonts w:ascii="Times New Roman" w:eastAsia="黑体" w:hAnsi="Times New Roman" w:cs="黑体" w:hint="eastAsia"/>
          <w:b/>
          <w:bCs/>
          <w:sz w:val="32"/>
          <w:szCs w:val="32"/>
        </w:rPr>
        <w:t>第一部分　　概况</w:t>
      </w:r>
      <w:bookmarkEnd w:id="1"/>
      <w:bookmarkEnd w:id="2"/>
    </w:p>
    <w:p w:rsidR="004B3DB7" w:rsidRPr="00865A84" w:rsidRDefault="004B3DB7">
      <w:pPr>
        <w:pStyle w:val="a7"/>
        <w:numPr>
          <w:ilvl w:val="0"/>
          <w:numId w:val="1"/>
        </w:numPr>
        <w:ind w:firstLineChars="0"/>
        <w:outlineLvl w:val="1"/>
        <w:rPr>
          <w:rFonts w:ascii="黑体" w:eastAsia="黑体" w:hAnsi="Times New Roman" w:cs="Times New Roman"/>
          <w:b/>
          <w:bCs/>
          <w:sz w:val="32"/>
          <w:szCs w:val="32"/>
        </w:rPr>
      </w:pPr>
      <w:r w:rsidRPr="00304DD4">
        <w:rPr>
          <w:rFonts w:ascii="黑体" w:eastAsia="黑体" w:hAnsi="Times New Roman" w:cs="黑体" w:hint="eastAsia"/>
          <w:b/>
          <w:bCs/>
          <w:sz w:val="32"/>
          <w:szCs w:val="32"/>
        </w:rPr>
        <w:t>部门职责</w:t>
      </w:r>
    </w:p>
    <w:p w:rsidR="004B3DB7" w:rsidRPr="00865A84" w:rsidRDefault="004B3DB7">
      <w:pPr>
        <w:ind w:firstLine="645"/>
        <w:rPr>
          <w:rFonts w:ascii="仿宋" w:eastAsia="仿宋" w:hAnsi="仿宋" w:cs="Times New Roman"/>
          <w:sz w:val="32"/>
          <w:szCs w:val="32"/>
        </w:rPr>
      </w:pPr>
      <w:bookmarkStart w:id="3" w:name="_Toc1663"/>
      <w:r w:rsidRPr="00865A84">
        <w:rPr>
          <w:rFonts w:ascii="仿宋" w:eastAsia="仿宋" w:hAnsi="仿宋" w:cs="仿宋" w:hint="eastAsia"/>
          <w:sz w:val="32"/>
          <w:szCs w:val="32"/>
        </w:rPr>
        <w:t>执行本级人民代表大会决议以及上级国家行政机关的决定和命令；执行全镇的社会和经济发展计划、预算，管理本镇内的经济、教育、科技、文化、卫生、体育事业和财政、民政、治安、人民调解、安全生产监督管理、移民开发、计划生育等行政工作；保护社会主义的全民所有财产和劳动群众集体所有财产，保护公民私人所有的合法财产，维护社会秩序，保障公民的人身权利、民主权利和其他权利；保护各种经济组织的合法权益；贯彻执行党和国家的民族宗教政策，保障少数民族的权利和尊重少数民族的风俗习惯，尊重民族宗教信仰；保障宪法和法律赋予妇女的男女平等、婚姻自由等各项权利；办理上级人民政府交办的其他事项。</w:t>
      </w:r>
    </w:p>
    <w:p w:rsidR="004B3DB7" w:rsidRPr="00865A84" w:rsidRDefault="004B3DB7">
      <w:pPr>
        <w:ind w:firstLine="645"/>
        <w:outlineLvl w:val="1"/>
        <w:rPr>
          <w:rFonts w:ascii="Times New Roman" w:eastAsia="楷体" w:hAnsi="Times New Roman" w:cs="Times New Roman"/>
          <w:b/>
          <w:bCs/>
          <w:sz w:val="32"/>
          <w:szCs w:val="32"/>
        </w:rPr>
      </w:pPr>
      <w:r w:rsidRPr="00865A84">
        <w:rPr>
          <w:rFonts w:ascii="Times New Roman" w:eastAsia="楷体" w:hAnsi="Times New Roman" w:cs="楷体" w:hint="eastAsia"/>
          <w:b/>
          <w:bCs/>
          <w:sz w:val="32"/>
          <w:szCs w:val="32"/>
        </w:rPr>
        <w:t>二、</w:t>
      </w:r>
      <w:bookmarkEnd w:id="3"/>
      <w:r w:rsidRPr="00546763">
        <w:rPr>
          <w:rFonts w:ascii="黑体" w:eastAsia="黑体" w:hAnsi="黑体" w:cs="黑体" w:hint="eastAsia"/>
          <w:b/>
          <w:bCs/>
          <w:color w:val="000000"/>
          <w:sz w:val="32"/>
          <w:szCs w:val="32"/>
        </w:rPr>
        <w:t>部门机构设置</w:t>
      </w:r>
    </w:p>
    <w:p w:rsidR="004B3DB7" w:rsidRPr="00865A84" w:rsidRDefault="004B3DB7" w:rsidP="00AF4B68">
      <w:pPr>
        <w:ind w:firstLineChars="200" w:firstLine="640"/>
        <w:rPr>
          <w:rFonts w:ascii="仿宋" w:eastAsia="仿宋" w:hAnsi="仿宋" w:cs="Times New Roman"/>
          <w:sz w:val="32"/>
          <w:szCs w:val="32"/>
        </w:rPr>
      </w:pPr>
      <w:r w:rsidRPr="00865A84">
        <w:rPr>
          <w:rFonts w:ascii="仿宋" w:eastAsia="仿宋" w:hAnsi="仿宋" w:cs="仿宋" w:hint="eastAsia"/>
          <w:sz w:val="32"/>
          <w:szCs w:val="32"/>
        </w:rPr>
        <w:t>长治市长子县南陈镇人民政府属行政单位</w:t>
      </w:r>
      <w:r w:rsidRPr="00865A84">
        <w:rPr>
          <w:rFonts w:ascii="仿宋" w:eastAsia="仿宋" w:hAnsi="仿宋" w:cs="仿宋"/>
          <w:sz w:val="32"/>
          <w:szCs w:val="32"/>
        </w:rPr>
        <w:t>,</w:t>
      </w:r>
      <w:r w:rsidRPr="00865A84">
        <w:rPr>
          <w:rFonts w:ascii="仿宋" w:eastAsia="仿宋" w:hAnsi="仿宋" w:cs="仿宋" w:hint="eastAsia"/>
          <w:sz w:val="32"/>
          <w:szCs w:val="32"/>
        </w:rPr>
        <w:t>一级行政预算单位，内设机构</w:t>
      </w:r>
      <w:r w:rsidRPr="00865A84">
        <w:rPr>
          <w:rFonts w:ascii="仿宋" w:eastAsia="仿宋" w:hAnsi="仿宋" w:cs="仿宋"/>
          <w:sz w:val="32"/>
          <w:szCs w:val="32"/>
        </w:rPr>
        <w:t>8</w:t>
      </w:r>
      <w:r w:rsidRPr="00865A84">
        <w:rPr>
          <w:rFonts w:ascii="仿宋" w:eastAsia="仿宋" w:hAnsi="仿宋" w:cs="仿宋" w:hint="eastAsia"/>
          <w:sz w:val="32"/>
          <w:szCs w:val="32"/>
        </w:rPr>
        <w:t>个。</w:t>
      </w:r>
    </w:p>
    <w:p w:rsidR="004B3DB7" w:rsidRPr="00865A84" w:rsidRDefault="004B3DB7">
      <w:pPr>
        <w:jc w:val="center"/>
        <w:outlineLvl w:val="0"/>
        <w:rPr>
          <w:rFonts w:ascii="黑体" w:eastAsia="黑体" w:hAnsi="Times New Roman" w:cs="Times New Roman"/>
          <w:b/>
          <w:bCs/>
          <w:sz w:val="32"/>
          <w:szCs w:val="32"/>
        </w:rPr>
      </w:pPr>
      <w:bookmarkStart w:id="4" w:name="_Toc1538"/>
      <w:bookmarkStart w:id="5" w:name="_Toc6756"/>
      <w:r w:rsidRPr="00865A84">
        <w:rPr>
          <w:rFonts w:ascii="黑体" w:eastAsia="黑体" w:hAnsi="Times New Roman" w:cs="黑体" w:hint="eastAsia"/>
          <w:b/>
          <w:bCs/>
          <w:sz w:val="32"/>
          <w:szCs w:val="32"/>
        </w:rPr>
        <w:t xml:space="preserve">第二部分　　</w:t>
      </w:r>
      <w:r w:rsidRPr="00865A84">
        <w:rPr>
          <w:rFonts w:ascii="黑体" w:eastAsia="黑体" w:hAnsi="Times New Roman" w:cs="黑体"/>
          <w:b/>
          <w:bCs/>
          <w:sz w:val="32"/>
          <w:szCs w:val="32"/>
        </w:rPr>
        <w:t>2021</w:t>
      </w:r>
      <w:r w:rsidRPr="00865A84">
        <w:rPr>
          <w:rFonts w:ascii="黑体" w:eastAsia="黑体" w:hAnsi="Times New Roman" w:cs="黑体" w:hint="eastAsia"/>
          <w:b/>
          <w:bCs/>
          <w:sz w:val="32"/>
          <w:szCs w:val="32"/>
        </w:rPr>
        <w:t>年度</w:t>
      </w:r>
      <w:r w:rsidRPr="00304DD4">
        <w:rPr>
          <w:rFonts w:ascii="黑体" w:eastAsia="黑体" w:hAnsi="黑体" w:cs="黑体" w:hint="eastAsia"/>
          <w:b/>
          <w:bCs/>
          <w:sz w:val="32"/>
          <w:szCs w:val="32"/>
        </w:rPr>
        <w:t>部门</w:t>
      </w:r>
      <w:r w:rsidRPr="00304DD4">
        <w:rPr>
          <w:rFonts w:ascii="黑体" w:eastAsia="黑体" w:hAnsi="Times New Roman" w:cs="黑体" w:hint="eastAsia"/>
          <w:b/>
          <w:bCs/>
          <w:sz w:val="32"/>
          <w:szCs w:val="32"/>
        </w:rPr>
        <w:t>决</w:t>
      </w:r>
      <w:r w:rsidRPr="00865A84">
        <w:rPr>
          <w:rFonts w:ascii="黑体" w:eastAsia="黑体" w:hAnsi="Times New Roman" w:cs="黑体" w:hint="eastAsia"/>
          <w:b/>
          <w:bCs/>
          <w:sz w:val="32"/>
          <w:szCs w:val="32"/>
        </w:rPr>
        <w:t>算情况说明</w:t>
      </w:r>
      <w:bookmarkEnd w:id="4"/>
      <w:bookmarkEnd w:id="5"/>
    </w:p>
    <w:p w:rsidR="004B3DB7" w:rsidRPr="00865A84" w:rsidRDefault="004B3DB7" w:rsidP="00AF4B68">
      <w:pPr>
        <w:ind w:firstLineChars="196" w:firstLine="630"/>
        <w:outlineLvl w:val="1"/>
        <w:rPr>
          <w:rFonts w:ascii="黑体" w:eastAsia="黑体" w:hAnsi="Times New Roman" w:cs="Times New Roman"/>
          <w:b/>
          <w:bCs/>
          <w:sz w:val="32"/>
          <w:szCs w:val="32"/>
        </w:rPr>
      </w:pPr>
      <w:bookmarkStart w:id="6" w:name="_Toc521"/>
      <w:r w:rsidRPr="00865A84">
        <w:rPr>
          <w:rFonts w:ascii="Times New Roman" w:eastAsia="楷体" w:hAnsi="Times New Roman" w:cs="楷体" w:hint="eastAsia"/>
          <w:b/>
          <w:bCs/>
          <w:sz w:val="32"/>
          <w:szCs w:val="32"/>
        </w:rPr>
        <w:t>一、</w:t>
      </w:r>
      <w:r w:rsidRPr="00865A84">
        <w:rPr>
          <w:rFonts w:ascii="黑体" w:eastAsia="黑体" w:hAnsi="Times New Roman" w:cs="黑体" w:hint="eastAsia"/>
          <w:b/>
          <w:bCs/>
          <w:sz w:val="32"/>
          <w:szCs w:val="32"/>
        </w:rPr>
        <w:t>收入情况</w:t>
      </w:r>
      <w:bookmarkEnd w:id="6"/>
    </w:p>
    <w:p w:rsidR="004B3DB7" w:rsidRPr="00865A84" w:rsidRDefault="004B3DB7" w:rsidP="00AF4B68">
      <w:pPr>
        <w:ind w:firstLineChars="200" w:firstLine="640"/>
        <w:rPr>
          <w:rFonts w:ascii="仿宋" w:eastAsia="仿宋" w:hAnsi="仿宋" w:cs="Times New Roman"/>
          <w:sz w:val="32"/>
          <w:szCs w:val="32"/>
        </w:rPr>
      </w:pPr>
      <w:r w:rsidRPr="00865A84">
        <w:rPr>
          <w:rFonts w:ascii="Times New Roman" w:eastAsia="仿宋" w:hAnsi="Times New Roman" w:cs="仿宋" w:hint="eastAsia"/>
          <w:sz w:val="32"/>
          <w:szCs w:val="32"/>
        </w:rPr>
        <w:lastRenderedPageBreak/>
        <w:t>长子县南陈镇人民</w:t>
      </w:r>
      <w:r>
        <w:rPr>
          <w:rFonts w:ascii="Times New Roman" w:eastAsia="仿宋" w:hAnsi="Times New Roman" w:cs="仿宋" w:hint="eastAsia"/>
          <w:sz w:val="32"/>
          <w:szCs w:val="32"/>
        </w:rPr>
        <w:t>政府部门</w:t>
      </w:r>
      <w:r w:rsidRPr="00865A84">
        <w:rPr>
          <w:rFonts w:ascii="仿宋" w:eastAsia="仿宋" w:hAnsi="仿宋" w:cs="仿宋"/>
          <w:sz w:val="32"/>
          <w:szCs w:val="32"/>
        </w:rPr>
        <w:t>2021</w:t>
      </w:r>
      <w:r w:rsidRPr="00865A84">
        <w:rPr>
          <w:rFonts w:ascii="仿宋" w:eastAsia="仿宋" w:hAnsi="仿宋" w:cs="仿宋" w:hint="eastAsia"/>
          <w:sz w:val="32"/>
          <w:szCs w:val="32"/>
        </w:rPr>
        <w:t>年收入</w:t>
      </w:r>
      <w:r w:rsidRPr="00865A84">
        <w:rPr>
          <w:rFonts w:ascii="仿宋" w:eastAsia="仿宋" w:hAnsi="仿宋" w:cs="仿宋"/>
          <w:sz w:val="32"/>
          <w:szCs w:val="32"/>
        </w:rPr>
        <w:t>1034.28</w:t>
      </w:r>
      <w:r w:rsidRPr="00865A84">
        <w:rPr>
          <w:rFonts w:ascii="仿宋" w:eastAsia="仿宋" w:hAnsi="仿宋" w:cs="仿宋" w:hint="eastAsia"/>
          <w:sz w:val="32"/>
          <w:szCs w:val="32"/>
        </w:rPr>
        <w:t>万元。其中：财政拨款资金收入</w:t>
      </w:r>
      <w:r w:rsidRPr="00865A84">
        <w:rPr>
          <w:rFonts w:ascii="仿宋" w:eastAsia="仿宋" w:hAnsi="仿宋" w:cs="仿宋"/>
          <w:sz w:val="32"/>
          <w:szCs w:val="32"/>
        </w:rPr>
        <w:t>1034.28</w:t>
      </w:r>
      <w:r w:rsidRPr="00865A84">
        <w:rPr>
          <w:rFonts w:ascii="仿宋" w:eastAsia="仿宋" w:hAnsi="仿宋" w:cs="仿宋" w:hint="eastAsia"/>
          <w:sz w:val="32"/>
          <w:szCs w:val="32"/>
        </w:rPr>
        <w:t>万元，占全部收入的</w:t>
      </w:r>
      <w:r w:rsidRPr="00865A84">
        <w:rPr>
          <w:rFonts w:ascii="仿宋" w:eastAsia="仿宋" w:hAnsi="仿宋" w:cs="仿宋"/>
          <w:sz w:val="32"/>
          <w:szCs w:val="32"/>
        </w:rPr>
        <w:t>100%</w:t>
      </w:r>
      <w:r w:rsidRPr="00865A84">
        <w:rPr>
          <w:rFonts w:ascii="仿宋" w:eastAsia="仿宋" w:hAnsi="仿宋" w:cs="仿宋" w:hint="eastAsia"/>
          <w:sz w:val="32"/>
          <w:szCs w:val="32"/>
        </w:rPr>
        <w:t>。较</w:t>
      </w:r>
      <w:r w:rsidRPr="00865A84">
        <w:rPr>
          <w:rFonts w:ascii="仿宋" w:eastAsia="仿宋" w:hAnsi="仿宋" w:cs="仿宋"/>
          <w:sz w:val="32"/>
          <w:szCs w:val="32"/>
        </w:rPr>
        <w:t>2020</w:t>
      </w:r>
      <w:r w:rsidRPr="00865A84">
        <w:rPr>
          <w:rFonts w:ascii="仿宋" w:eastAsia="仿宋" w:hAnsi="仿宋" w:cs="仿宋" w:hint="eastAsia"/>
          <w:sz w:val="32"/>
          <w:szCs w:val="32"/>
        </w:rPr>
        <w:t>年度减少</w:t>
      </w:r>
      <w:r w:rsidRPr="00865A84">
        <w:rPr>
          <w:rFonts w:ascii="仿宋" w:eastAsia="仿宋" w:hAnsi="仿宋" w:cs="仿宋"/>
          <w:sz w:val="32"/>
          <w:szCs w:val="32"/>
        </w:rPr>
        <w:t>341.05</w:t>
      </w:r>
      <w:r w:rsidRPr="00865A84">
        <w:rPr>
          <w:rFonts w:ascii="仿宋" w:eastAsia="仿宋" w:hAnsi="仿宋" w:cs="仿宋" w:hint="eastAsia"/>
          <w:sz w:val="32"/>
          <w:szCs w:val="32"/>
        </w:rPr>
        <w:t>万元，降幅为</w:t>
      </w:r>
      <w:r w:rsidRPr="00865A84">
        <w:rPr>
          <w:rFonts w:ascii="仿宋" w:eastAsia="仿宋" w:hAnsi="仿宋" w:cs="仿宋"/>
          <w:sz w:val="32"/>
          <w:szCs w:val="32"/>
        </w:rPr>
        <w:t>24.8%</w:t>
      </w:r>
      <w:r w:rsidRPr="00865A84">
        <w:rPr>
          <w:rFonts w:ascii="仿宋" w:eastAsia="仿宋" w:hAnsi="仿宋" w:cs="仿宋" w:hint="eastAsia"/>
          <w:sz w:val="32"/>
          <w:szCs w:val="32"/>
        </w:rPr>
        <w:t>。减少的原因为：国有土地使用权出让收入安排的支出和文化旅游体育与传媒支出减少。</w:t>
      </w:r>
    </w:p>
    <w:p w:rsidR="004B3DB7" w:rsidRPr="00865A84" w:rsidRDefault="004B3DB7" w:rsidP="00AF4B68">
      <w:pPr>
        <w:ind w:firstLineChars="196" w:firstLine="630"/>
        <w:outlineLvl w:val="1"/>
        <w:rPr>
          <w:rFonts w:ascii="Times New Roman" w:eastAsia="仿宋" w:hAnsi="Times New Roman" w:cs="Times New Roman"/>
          <w:sz w:val="32"/>
          <w:szCs w:val="32"/>
        </w:rPr>
      </w:pPr>
      <w:bookmarkStart w:id="7" w:name="_Toc7188"/>
      <w:r w:rsidRPr="00865A84">
        <w:rPr>
          <w:rFonts w:ascii="Times New Roman" w:eastAsia="楷体" w:hAnsi="Times New Roman" w:cs="楷体" w:hint="eastAsia"/>
          <w:b/>
          <w:bCs/>
          <w:sz w:val="32"/>
          <w:szCs w:val="32"/>
        </w:rPr>
        <w:t>二、</w:t>
      </w:r>
      <w:r w:rsidRPr="00865A84">
        <w:rPr>
          <w:rFonts w:ascii="黑体" w:eastAsia="黑体" w:hAnsi="Times New Roman" w:cs="黑体" w:hint="eastAsia"/>
          <w:b/>
          <w:bCs/>
          <w:sz w:val="32"/>
          <w:szCs w:val="32"/>
        </w:rPr>
        <w:t>支出情况</w:t>
      </w:r>
      <w:bookmarkEnd w:id="7"/>
    </w:p>
    <w:p w:rsidR="004B3DB7" w:rsidRPr="00865A84" w:rsidRDefault="004B3DB7" w:rsidP="00AF4B68">
      <w:pPr>
        <w:pStyle w:val="WPSOffice1"/>
        <w:tabs>
          <w:tab w:val="right" w:leader="dot" w:pos="8307"/>
        </w:tabs>
        <w:ind w:firstLineChars="200" w:firstLine="640"/>
        <w:jc w:val="both"/>
        <w:rPr>
          <w:rFonts w:ascii="仿宋" w:eastAsia="仿宋" w:hAnsi="仿宋"/>
          <w:sz w:val="32"/>
          <w:szCs w:val="32"/>
        </w:rPr>
      </w:pPr>
      <w:r w:rsidRPr="00865A84">
        <w:rPr>
          <w:rFonts w:eastAsia="仿宋" w:cs="仿宋" w:hint="eastAsia"/>
          <w:sz w:val="32"/>
          <w:szCs w:val="32"/>
        </w:rPr>
        <w:t>长子县南陈镇人民政府</w:t>
      </w:r>
      <w:r>
        <w:rPr>
          <w:rFonts w:eastAsia="仿宋" w:cs="仿宋" w:hint="eastAsia"/>
          <w:sz w:val="32"/>
          <w:szCs w:val="32"/>
        </w:rPr>
        <w:t>部门</w:t>
      </w:r>
      <w:r w:rsidRPr="00865A84">
        <w:rPr>
          <w:rFonts w:ascii="仿宋" w:eastAsia="仿宋" w:hAnsi="仿宋" w:cs="仿宋"/>
          <w:sz w:val="32"/>
          <w:szCs w:val="32"/>
        </w:rPr>
        <w:t>2021</w:t>
      </w:r>
      <w:r w:rsidRPr="00865A84">
        <w:rPr>
          <w:rFonts w:ascii="仿宋" w:eastAsia="仿宋" w:hAnsi="仿宋" w:cs="仿宋" w:hint="eastAsia"/>
          <w:sz w:val="32"/>
          <w:szCs w:val="32"/>
        </w:rPr>
        <w:t>年支出</w:t>
      </w:r>
      <w:r w:rsidRPr="00865A84">
        <w:rPr>
          <w:rFonts w:ascii="仿宋" w:eastAsia="仿宋" w:hAnsi="仿宋" w:cs="仿宋"/>
          <w:sz w:val="32"/>
          <w:szCs w:val="32"/>
        </w:rPr>
        <w:t>1034.28</w:t>
      </w:r>
      <w:r w:rsidRPr="00865A84">
        <w:rPr>
          <w:rFonts w:ascii="仿宋" w:eastAsia="仿宋" w:hAnsi="仿宋" w:cs="仿宋" w:hint="eastAsia"/>
          <w:sz w:val="32"/>
          <w:szCs w:val="32"/>
        </w:rPr>
        <w:t>万元。其中：基本支出</w:t>
      </w:r>
      <w:r w:rsidRPr="00865A84">
        <w:rPr>
          <w:rFonts w:ascii="仿宋" w:eastAsia="仿宋" w:hAnsi="仿宋" w:cs="仿宋"/>
          <w:sz w:val="32"/>
          <w:szCs w:val="32"/>
        </w:rPr>
        <w:t>552.49</w:t>
      </w:r>
      <w:r w:rsidRPr="00865A84">
        <w:rPr>
          <w:rFonts w:ascii="仿宋" w:eastAsia="仿宋" w:hAnsi="仿宋" w:cs="仿宋" w:hint="eastAsia"/>
          <w:sz w:val="32"/>
          <w:szCs w:val="32"/>
        </w:rPr>
        <w:t>万元，占支出的</w:t>
      </w:r>
      <w:r w:rsidRPr="00865A84">
        <w:rPr>
          <w:rFonts w:ascii="仿宋" w:eastAsia="仿宋" w:hAnsi="仿宋" w:cs="仿宋"/>
          <w:sz w:val="32"/>
          <w:szCs w:val="32"/>
        </w:rPr>
        <w:t>53.42%</w:t>
      </w:r>
      <w:r w:rsidRPr="00865A84">
        <w:rPr>
          <w:rFonts w:ascii="仿宋" w:eastAsia="仿宋" w:hAnsi="仿宋" w:cs="仿宋" w:hint="eastAsia"/>
          <w:sz w:val="32"/>
          <w:szCs w:val="32"/>
        </w:rPr>
        <w:t>；项目支出</w:t>
      </w:r>
      <w:r w:rsidRPr="00865A84">
        <w:rPr>
          <w:rFonts w:ascii="仿宋" w:eastAsia="仿宋" w:hAnsi="仿宋" w:cs="仿宋"/>
          <w:sz w:val="32"/>
          <w:szCs w:val="32"/>
        </w:rPr>
        <w:t>481.78</w:t>
      </w:r>
      <w:r w:rsidRPr="00865A84">
        <w:rPr>
          <w:rFonts w:ascii="仿宋" w:eastAsia="仿宋" w:hAnsi="仿宋" w:cs="仿宋" w:hint="eastAsia"/>
          <w:sz w:val="32"/>
          <w:szCs w:val="32"/>
        </w:rPr>
        <w:t>万元，占支出的</w:t>
      </w:r>
      <w:r w:rsidRPr="00865A84">
        <w:rPr>
          <w:rFonts w:ascii="仿宋" w:eastAsia="仿宋" w:hAnsi="仿宋" w:cs="仿宋"/>
          <w:sz w:val="32"/>
          <w:szCs w:val="32"/>
        </w:rPr>
        <w:t>46.58%</w:t>
      </w:r>
      <w:r w:rsidRPr="00865A84">
        <w:rPr>
          <w:rFonts w:ascii="仿宋" w:eastAsia="仿宋" w:hAnsi="仿宋" w:cs="仿宋" w:hint="eastAsia"/>
          <w:sz w:val="32"/>
          <w:szCs w:val="32"/>
        </w:rPr>
        <w:t>。较</w:t>
      </w:r>
      <w:r w:rsidRPr="00865A84">
        <w:rPr>
          <w:rFonts w:ascii="仿宋" w:eastAsia="仿宋" w:hAnsi="仿宋" w:cs="仿宋"/>
          <w:sz w:val="32"/>
          <w:szCs w:val="32"/>
        </w:rPr>
        <w:t>2020</w:t>
      </w:r>
      <w:r w:rsidRPr="00865A84">
        <w:rPr>
          <w:rFonts w:ascii="仿宋" w:eastAsia="仿宋" w:hAnsi="仿宋" w:cs="仿宋" w:hint="eastAsia"/>
          <w:sz w:val="32"/>
          <w:szCs w:val="32"/>
        </w:rPr>
        <w:t>年度比较减少</w:t>
      </w:r>
      <w:r w:rsidRPr="00865A84">
        <w:rPr>
          <w:rFonts w:ascii="仿宋" w:eastAsia="仿宋" w:hAnsi="仿宋" w:cs="仿宋"/>
          <w:sz w:val="32"/>
          <w:szCs w:val="32"/>
        </w:rPr>
        <w:t>191.13</w:t>
      </w:r>
      <w:r w:rsidRPr="00865A84">
        <w:rPr>
          <w:rFonts w:ascii="仿宋" w:eastAsia="仿宋" w:hAnsi="仿宋" w:cs="仿宋" w:hint="eastAsia"/>
          <w:sz w:val="32"/>
          <w:szCs w:val="32"/>
        </w:rPr>
        <w:t>万元，降幅为</w:t>
      </w:r>
      <w:r w:rsidRPr="00865A84">
        <w:rPr>
          <w:rFonts w:ascii="仿宋" w:eastAsia="仿宋" w:hAnsi="仿宋" w:cs="仿宋"/>
          <w:sz w:val="32"/>
          <w:szCs w:val="32"/>
        </w:rPr>
        <w:t>32.2%</w:t>
      </w:r>
      <w:r w:rsidRPr="00865A84">
        <w:rPr>
          <w:rFonts w:ascii="仿宋" w:eastAsia="仿宋" w:hAnsi="仿宋" w:cs="仿宋" w:hint="eastAsia"/>
          <w:sz w:val="32"/>
          <w:szCs w:val="32"/>
        </w:rPr>
        <w:t>。减少的原因为：项目支出减少，主要是国有土地使用权出让收入安排的支出和文化旅游体育与传媒支出两方面减少。</w:t>
      </w:r>
    </w:p>
    <w:p w:rsidR="004B3DB7" w:rsidRPr="00865A84" w:rsidRDefault="004B3DB7" w:rsidP="0070164C">
      <w:pPr>
        <w:wordWrap w:val="0"/>
        <w:spacing w:line="240" w:lineRule="atLeast"/>
        <w:ind w:firstLine="561"/>
        <w:rPr>
          <w:rFonts w:ascii="仿宋" w:eastAsia="仿宋" w:hAnsi="仿宋" w:cs="Times New Roman"/>
          <w:sz w:val="32"/>
          <w:szCs w:val="32"/>
        </w:rPr>
      </w:pPr>
      <w:r w:rsidRPr="00865A84">
        <w:rPr>
          <w:rFonts w:ascii="仿宋" w:eastAsia="仿宋" w:hAnsi="仿宋" w:cs="仿宋"/>
          <w:sz w:val="32"/>
          <w:szCs w:val="32"/>
        </w:rPr>
        <w:t>1.</w:t>
      </w:r>
      <w:r w:rsidRPr="00865A84">
        <w:rPr>
          <w:rFonts w:ascii="仿宋" w:eastAsia="仿宋" w:hAnsi="仿宋" w:cs="仿宋" w:hint="eastAsia"/>
          <w:sz w:val="32"/>
          <w:szCs w:val="32"/>
        </w:rPr>
        <w:t>基本支出</w:t>
      </w:r>
      <w:r w:rsidRPr="00865A84">
        <w:rPr>
          <w:rFonts w:ascii="仿宋" w:eastAsia="仿宋" w:hAnsi="仿宋" w:cs="仿宋"/>
          <w:sz w:val="32"/>
          <w:szCs w:val="32"/>
        </w:rPr>
        <w:t>552.49</w:t>
      </w:r>
      <w:r w:rsidRPr="00865A84">
        <w:rPr>
          <w:rFonts w:ascii="仿宋" w:eastAsia="仿宋" w:hAnsi="仿宋" w:cs="仿宋" w:hint="eastAsia"/>
          <w:sz w:val="32"/>
          <w:szCs w:val="32"/>
        </w:rPr>
        <w:t>万元。其中：人员经费</w:t>
      </w:r>
      <w:r w:rsidRPr="00865A84">
        <w:rPr>
          <w:rFonts w:ascii="仿宋" w:eastAsia="仿宋" w:hAnsi="仿宋" w:cs="仿宋"/>
          <w:sz w:val="32"/>
          <w:szCs w:val="32"/>
        </w:rPr>
        <w:t>477.62</w:t>
      </w:r>
      <w:r w:rsidRPr="00865A84">
        <w:rPr>
          <w:rFonts w:ascii="仿宋" w:eastAsia="仿宋" w:hAnsi="仿宋" w:cs="仿宋" w:hint="eastAsia"/>
          <w:sz w:val="32"/>
          <w:szCs w:val="32"/>
        </w:rPr>
        <w:t>万元，主要包括统发工资、津贴补贴等；公用经费</w:t>
      </w:r>
      <w:r w:rsidRPr="00865A84">
        <w:rPr>
          <w:rFonts w:ascii="仿宋" w:eastAsia="仿宋" w:hAnsi="仿宋" w:cs="仿宋"/>
          <w:sz w:val="32"/>
          <w:szCs w:val="32"/>
        </w:rPr>
        <w:t>74.87</w:t>
      </w:r>
      <w:r w:rsidRPr="00865A84">
        <w:rPr>
          <w:rFonts w:ascii="仿宋" w:eastAsia="仿宋" w:hAnsi="仿宋" w:cs="仿宋" w:hint="eastAsia"/>
          <w:sz w:val="32"/>
          <w:szCs w:val="32"/>
        </w:rPr>
        <w:t>万元，主要包括：办公费、印刷费、咨询费、电费、取暖费、差旅费、办公设备购置、其他商品和服务支出等。</w:t>
      </w:r>
    </w:p>
    <w:p w:rsidR="004B3DB7" w:rsidRPr="00865A84" w:rsidRDefault="004B3DB7" w:rsidP="006462A9">
      <w:pPr>
        <w:wordWrap w:val="0"/>
        <w:spacing w:line="240" w:lineRule="atLeast"/>
        <w:ind w:firstLine="560"/>
        <w:rPr>
          <w:rFonts w:ascii="仿宋" w:eastAsia="仿宋" w:hAnsi="仿宋" w:cs="Times New Roman"/>
          <w:sz w:val="32"/>
          <w:szCs w:val="32"/>
        </w:rPr>
      </w:pPr>
      <w:r w:rsidRPr="00865A84">
        <w:rPr>
          <w:rFonts w:ascii="仿宋" w:eastAsia="仿宋" w:hAnsi="仿宋" w:cs="仿宋"/>
          <w:sz w:val="32"/>
          <w:szCs w:val="32"/>
        </w:rPr>
        <w:t>2.</w:t>
      </w:r>
      <w:r w:rsidRPr="00865A84">
        <w:rPr>
          <w:rFonts w:ascii="仿宋" w:eastAsia="仿宋" w:hAnsi="仿宋" w:cs="仿宋" w:hint="eastAsia"/>
          <w:sz w:val="32"/>
          <w:szCs w:val="32"/>
        </w:rPr>
        <w:t>项目支出</w:t>
      </w:r>
      <w:r w:rsidRPr="00865A84">
        <w:rPr>
          <w:rFonts w:ascii="仿宋" w:eastAsia="仿宋" w:hAnsi="仿宋" w:cs="仿宋"/>
          <w:sz w:val="32"/>
          <w:szCs w:val="32"/>
        </w:rPr>
        <w:t>481.78</w:t>
      </w:r>
      <w:r w:rsidRPr="00865A84">
        <w:rPr>
          <w:rFonts w:ascii="仿宋" w:eastAsia="仿宋" w:hAnsi="仿宋" w:cs="仿宋" w:hint="eastAsia"/>
          <w:sz w:val="32"/>
          <w:szCs w:val="32"/>
        </w:rPr>
        <w:t>万元。其中：项目支出</w:t>
      </w:r>
      <w:r w:rsidRPr="00865A84">
        <w:rPr>
          <w:rFonts w:ascii="仿宋" w:eastAsia="仿宋" w:hAnsi="仿宋" w:cs="仿宋"/>
          <w:sz w:val="32"/>
          <w:szCs w:val="32"/>
        </w:rPr>
        <w:t>196.56</w:t>
      </w:r>
      <w:r w:rsidRPr="00865A84">
        <w:rPr>
          <w:rFonts w:ascii="仿宋" w:eastAsia="仿宋" w:hAnsi="仿宋" w:cs="仿宋" w:hint="eastAsia"/>
          <w:sz w:val="32"/>
          <w:szCs w:val="32"/>
        </w:rPr>
        <w:t>万元，主要用于一般公共服务支出；项目支出</w:t>
      </w:r>
      <w:r w:rsidRPr="00865A84">
        <w:rPr>
          <w:rFonts w:ascii="仿宋" w:eastAsia="仿宋" w:hAnsi="仿宋" w:cs="仿宋"/>
          <w:sz w:val="32"/>
          <w:szCs w:val="32"/>
        </w:rPr>
        <w:t>199.33</w:t>
      </w:r>
      <w:r w:rsidRPr="00865A84">
        <w:rPr>
          <w:rFonts w:ascii="仿宋" w:eastAsia="仿宋" w:hAnsi="仿宋" w:cs="仿宋" w:hint="eastAsia"/>
          <w:sz w:val="32"/>
          <w:szCs w:val="32"/>
        </w:rPr>
        <w:t>万元，主要用于农村综合改革以及村民占地补偿。</w:t>
      </w:r>
    </w:p>
    <w:p w:rsidR="004B3DB7" w:rsidRPr="00865A84" w:rsidRDefault="004B3DB7">
      <w:pPr>
        <w:pStyle w:val="a6"/>
        <w:spacing w:before="0" w:beforeAutospacing="0" w:after="0" w:afterAutospacing="0" w:line="450" w:lineRule="atLeast"/>
        <w:ind w:firstLine="640"/>
        <w:jc w:val="both"/>
        <w:outlineLvl w:val="1"/>
        <w:rPr>
          <w:rFonts w:ascii="黑体" w:eastAsia="黑体" w:hAnsi="Times New Roman" w:cs="Times New Roman"/>
          <w:b/>
          <w:bCs/>
          <w:sz w:val="32"/>
          <w:szCs w:val="32"/>
        </w:rPr>
      </w:pPr>
      <w:bookmarkStart w:id="8" w:name="_Toc27188"/>
      <w:r w:rsidRPr="00865A84">
        <w:rPr>
          <w:rFonts w:ascii="Times New Roman" w:eastAsia="楷体" w:hAnsi="Times New Roman" w:cs="楷体" w:hint="eastAsia"/>
          <w:b/>
          <w:bCs/>
          <w:sz w:val="32"/>
          <w:szCs w:val="32"/>
        </w:rPr>
        <w:t>三</w:t>
      </w:r>
      <w:r w:rsidRPr="00865A84">
        <w:rPr>
          <w:rFonts w:ascii="黑体" w:eastAsia="黑体" w:hAnsi="Times New Roman" w:cs="黑体" w:hint="eastAsia"/>
          <w:b/>
          <w:bCs/>
          <w:sz w:val="32"/>
          <w:szCs w:val="32"/>
        </w:rPr>
        <w:t>、“三公”经费情况</w:t>
      </w:r>
      <w:bookmarkEnd w:id="8"/>
    </w:p>
    <w:p w:rsidR="004B3DB7" w:rsidRPr="00865A84" w:rsidRDefault="004B3DB7" w:rsidP="002D4D0E">
      <w:pPr>
        <w:shd w:val="clear" w:color="auto" w:fill="FFFFFF"/>
        <w:wordWrap w:val="0"/>
        <w:spacing w:line="240" w:lineRule="atLeast"/>
        <w:ind w:firstLine="560"/>
        <w:rPr>
          <w:rFonts w:ascii="仿宋" w:eastAsia="仿宋" w:hAnsi="仿宋" w:cs="Times New Roman"/>
          <w:kern w:val="0"/>
          <w:sz w:val="32"/>
          <w:szCs w:val="32"/>
        </w:rPr>
      </w:pPr>
      <w:r w:rsidRPr="00865A84">
        <w:rPr>
          <w:rFonts w:ascii="Times New Roman" w:eastAsia="仿宋" w:hAnsi="Times New Roman" w:cs="仿宋" w:hint="eastAsia"/>
          <w:sz w:val="32"/>
          <w:szCs w:val="32"/>
        </w:rPr>
        <w:t>长子县南陈镇人民政府</w:t>
      </w:r>
      <w:r>
        <w:rPr>
          <w:rFonts w:ascii="Times New Roman" w:eastAsia="仿宋" w:hAnsi="Times New Roman" w:cs="仿宋" w:hint="eastAsia"/>
          <w:sz w:val="32"/>
          <w:szCs w:val="32"/>
        </w:rPr>
        <w:t>部门</w:t>
      </w:r>
      <w:r w:rsidRPr="00865A84">
        <w:rPr>
          <w:rFonts w:ascii="仿宋" w:eastAsia="仿宋" w:hAnsi="仿宋" w:cs="仿宋"/>
          <w:kern w:val="0"/>
          <w:sz w:val="32"/>
          <w:szCs w:val="32"/>
        </w:rPr>
        <w:t>2021</w:t>
      </w:r>
      <w:r w:rsidRPr="00865A84">
        <w:rPr>
          <w:rFonts w:ascii="仿宋" w:eastAsia="仿宋" w:hAnsi="仿宋" w:cs="仿宋" w:hint="eastAsia"/>
          <w:kern w:val="0"/>
          <w:sz w:val="32"/>
          <w:szCs w:val="32"/>
        </w:rPr>
        <w:t>年一般公共预算“三公”经费支出</w:t>
      </w:r>
      <w:r w:rsidRPr="00865A84">
        <w:rPr>
          <w:rFonts w:ascii="仿宋" w:eastAsia="仿宋" w:hAnsi="仿宋" w:cs="仿宋"/>
          <w:kern w:val="0"/>
          <w:sz w:val="32"/>
          <w:szCs w:val="32"/>
        </w:rPr>
        <w:t>5</w:t>
      </w:r>
      <w:r w:rsidRPr="00865A84">
        <w:rPr>
          <w:rFonts w:ascii="仿宋" w:eastAsia="仿宋" w:hAnsi="仿宋" w:cs="仿宋" w:hint="eastAsia"/>
          <w:kern w:val="0"/>
          <w:sz w:val="32"/>
          <w:szCs w:val="32"/>
        </w:rPr>
        <w:t>万元。其中：因公出国（境）费</w:t>
      </w:r>
      <w:r w:rsidRPr="00865A84">
        <w:rPr>
          <w:rFonts w:ascii="仿宋" w:eastAsia="仿宋" w:hAnsi="仿宋" w:cs="仿宋"/>
          <w:kern w:val="0"/>
          <w:sz w:val="32"/>
          <w:szCs w:val="32"/>
        </w:rPr>
        <w:t>0</w:t>
      </w:r>
      <w:r w:rsidRPr="00865A84">
        <w:rPr>
          <w:rFonts w:ascii="仿宋" w:eastAsia="仿宋" w:hAnsi="仿宋" w:cs="仿宋" w:hint="eastAsia"/>
          <w:kern w:val="0"/>
          <w:sz w:val="32"/>
          <w:szCs w:val="32"/>
        </w:rPr>
        <w:t>万元，公</w:t>
      </w:r>
      <w:r w:rsidRPr="00865A84">
        <w:rPr>
          <w:rFonts w:ascii="仿宋" w:eastAsia="仿宋" w:hAnsi="仿宋" w:cs="仿宋" w:hint="eastAsia"/>
          <w:kern w:val="0"/>
          <w:sz w:val="32"/>
          <w:szCs w:val="32"/>
        </w:rPr>
        <w:lastRenderedPageBreak/>
        <w:t>务接待费</w:t>
      </w:r>
      <w:r w:rsidRPr="00865A84">
        <w:rPr>
          <w:rFonts w:ascii="仿宋" w:eastAsia="仿宋" w:hAnsi="仿宋" w:cs="仿宋"/>
          <w:kern w:val="0"/>
          <w:sz w:val="32"/>
          <w:szCs w:val="32"/>
        </w:rPr>
        <w:t>0</w:t>
      </w:r>
      <w:r w:rsidRPr="00865A84">
        <w:rPr>
          <w:rFonts w:ascii="仿宋" w:eastAsia="仿宋" w:hAnsi="仿宋" w:cs="仿宋" w:hint="eastAsia"/>
          <w:kern w:val="0"/>
          <w:sz w:val="32"/>
          <w:szCs w:val="32"/>
        </w:rPr>
        <w:t>万元，公务用车购置及运行维护费</w:t>
      </w:r>
      <w:r w:rsidRPr="00865A84">
        <w:rPr>
          <w:rFonts w:ascii="仿宋" w:eastAsia="仿宋" w:hAnsi="仿宋" w:cs="仿宋"/>
          <w:kern w:val="0"/>
          <w:sz w:val="32"/>
          <w:szCs w:val="32"/>
        </w:rPr>
        <w:t>5</w:t>
      </w:r>
      <w:r w:rsidRPr="00865A84">
        <w:rPr>
          <w:rFonts w:ascii="仿宋" w:eastAsia="仿宋" w:hAnsi="仿宋" w:cs="仿宋" w:hint="eastAsia"/>
          <w:kern w:val="0"/>
          <w:sz w:val="32"/>
          <w:szCs w:val="32"/>
        </w:rPr>
        <w:t>万元。与本年预算相比，“三公”经费比预算</w:t>
      </w:r>
      <w:r w:rsidRPr="00865A84">
        <w:rPr>
          <w:rFonts w:ascii="仿宋" w:eastAsia="仿宋" w:hAnsi="仿宋" w:cs="仿宋" w:hint="eastAsia"/>
          <w:sz w:val="32"/>
          <w:szCs w:val="32"/>
        </w:rPr>
        <w:t>减少</w:t>
      </w:r>
      <w:r w:rsidRPr="00865A84">
        <w:rPr>
          <w:rFonts w:ascii="仿宋" w:eastAsia="仿宋" w:hAnsi="仿宋" w:cs="仿宋"/>
          <w:sz w:val="32"/>
          <w:szCs w:val="32"/>
        </w:rPr>
        <w:t>5</w:t>
      </w:r>
      <w:r w:rsidRPr="00865A84">
        <w:rPr>
          <w:rFonts w:ascii="仿宋" w:eastAsia="仿宋" w:hAnsi="仿宋" w:cs="仿宋" w:hint="eastAsia"/>
          <w:kern w:val="0"/>
          <w:sz w:val="32"/>
          <w:szCs w:val="32"/>
        </w:rPr>
        <w:t>万元，其中：</w:t>
      </w:r>
      <w:r>
        <w:rPr>
          <w:rFonts w:ascii="仿宋" w:eastAsia="仿宋" w:hAnsi="仿宋" w:cs="仿宋" w:hint="eastAsia"/>
          <w:kern w:val="0"/>
          <w:sz w:val="32"/>
          <w:szCs w:val="32"/>
        </w:rPr>
        <w:t>因公出国（境）费减少</w:t>
      </w:r>
      <w:r>
        <w:rPr>
          <w:rFonts w:ascii="仿宋" w:eastAsia="仿宋" w:hAnsi="仿宋" w:cs="仿宋"/>
          <w:kern w:val="0"/>
          <w:sz w:val="32"/>
          <w:szCs w:val="32"/>
        </w:rPr>
        <w:t>0</w:t>
      </w:r>
      <w:r>
        <w:rPr>
          <w:rFonts w:ascii="仿宋" w:eastAsia="仿宋" w:hAnsi="仿宋" w:cs="仿宋" w:hint="eastAsia"/>
          <w:kern w:val="0"/>
          <w:sz w:val="32"/>
          <w:szCs w:val="32"/>
        </w:rPr>
        <w:t>万元，公务接待费减少</w:t>
      </w:r>
      <w:r>
        <w:rPr>
          <w:rFonts w:ascii="仿宋" w:eastAsia="仿宋" w:hAnsi="仿宋" w:cs="仿宋"/>
          <w:kern w:val="0"/>
          <w:sz w:val="32"/>
          <w:szCs w:val="32"/>
        </w:rPr>
        <w:t>0</w:t>
      </w:r>
      <w:r w:rsidRPr="001719A6">
        <w:rPr>
          <w:rFonts w:ascii="仿宋" w:eastAsia="仿宋" w:hAnsi="仿宋" w:cs="仿宋" w:hint="eastAsia"/>
          <w:kern w:val="0"/>
          <w:sz w:val="32"/>
          <w:szCs w:val="32"/>
        </w:rPr>
        <w:t>万元，</w:t>
      </w:r>
      <w:r w:rsidRPr="00865A84">
        <w:rPr>
          <w:rFonts w:ascii="仿宋" w:eastAsia="仿宋" w:hAnsi="仿宋" w:cs="仿宋" w:hint="eastAsia"/>
          <w:kern w:val="0"/>
          <w:sz w:val="32"/>
          <w:szCs w:val="32"/>
        </w:rPr>
        <w:t>公务用车购置及运行维护费</w:t>
      </w:r>
      <w:r w:rsidRPr="00865A84">
        <w:rPr>
          <w:rFonts w:ascii="仿宋" w:eastAsia="仿宋" w:hAnsi="仿宋" w:cs="仿宋" w:hint="eastAsia"/>
          <w:sz w:val="32"/>
          <w:szCs w:val="32"/>
        </w:rPr>
        <w:t>减少</w:t>
      </w:r>
      <w:r w:rsidRPr="00865A84">
        <w:rPr>
          <w:rFonts w:ascii="仿宋" w:eastAsia="仿宋" w:hAnsi="仿宋" w:cs="仿宋"/>
          <w:sz w:val="32"/>
          <w:szCs w:val="32"/>
        </w:rPr>
        <w:t>5</w:t>
      </w:r>
      <w:r w:rsidRPr="00865A84">
        <w:rPr>
          <w:rFonts w:ascii="仿宋" w:eastAsia="仿宋" w:hAnsi="仿宋" w:cs="仿宋" w:hint="eastAsia"/>
          <w:kern w:val="0"/>
          <w:sz w:val="32"/>
          <w:szCs w:val="32"/>
        </w:rPr>
        <w:t>万元。</w:t>
      </w:r>
    </w:p>
    <w:p w:rsidR="004B3DB7" w:rsidRPr="00865A84" w:rsidRDefault="004B3DB7" w:rsidP="002D4D0E">
      <w:pPr>
        <w:shd w:val="clear" w:color="auto" w:fill="FFFFFF"/>
        <w:wordWrap w:val="0"/>
        <w:spacing w:line="240" w:lineRule="atLeast"/>
        <w:ind w:firstLine="560"/>
        <w:rPr>
          <w:rFonts w:ascii="仿宋" w:eastAsia="仿宋" w:hAnsi="仿宋" w:cs="Times New Roman"/>
          <w:kern w:val="0"/>
          <w:sz w:val="32"/>
          <w:szCs w:val="32"/>
        </w:rPr>
      </w:pPr>
      <w:r w:rsidRPr="00865A84">
        <w:rPr>
          <w:rFonts w:ascii="仿宋" w:eastAsia="仿宋" w:hAnsi="仿宋" w:cs="仿宋"/>
          <w:kern w:val="0"/>
          <w:sz w:val="32"/>
          <w:szCs w:val="32"/>
        </w:rPr>
        <w:t>2021</w:t>
      </w:r>
      <w:r w:rsidRPr="00865A84">
        <w:rPr>
          <w:rFonts w:ascii="仿宋" w:eastAsia="仿宋" w:hAnsi="仿宋" w:cs="仿宋" w:hint="eastAsia"/>
          <w:kern w:val="0"/>
          <w:sz w:val="32"/>
          <w:szCs w:val="32"/>
        </w:rPr>
        <w:t>年因公出国（境）人数</w:t>
      </w:r>
      <w:r w:rsidRPr="00865A84">
        <w:rPr>
          <w:rFonts w:ascii="仿宋" w:eastAsia="仿宋" w:hAnsi="仿宋" w:cs="仿宋"/>
          <w:kern w:val="0"/>
          <w:sz w:val="32"/>
          <w:szCs w:val="32"/>
        </w:rPr>
        <w:t>0</w:t>
      </w:r>
      <w:r w:rsidRPr="00865A84">
        <w:rPr>
          <w:rFonts w:ascii="仿宋" w:eastAsia="仿宋" w:hAnsi="仿宋" w:cs="仿宋" w:hint="eastAsia"/>
          <w:kern w:val="0"/>
          <w:sz w:val="32"/>
          <w:szCs w:val="32"/>
        </w:rPr>
        <w:t>人，公务接待</w:t>
      </w:r>
      <w:r w:rsidRPr="00865A84">
        <w:rPr>
          <w:rFonts w:ascii="仿宋" w:eastAsia="仿宋" w:hAnsi="仿宋" w:cs="仿宋"/>
          <w:kern w:val="0"/>
          <w:sz w:val="32"/>
          <w:szCs w:val="32"/>
        </w:rPr>
        <w:t>0</w:t>
      </w:r>
      <w:r w:rsidRPr="00865A84">
        <w:rPr>
          <w:rFonts w:ascii="仿宋" w:eastAsia="仿宋" w:hAnsi="仿宋" w:cs="仿宋" w:hint="eastAsia"/>
          <w:kern w:val="0"/>
          <w:sz w:val="32"/>
          <w:szCs w:val="32"/>
        </w:rPr>
        <w:t>批次</w:t>
      </w:r>
      <w:r w:rsidRPr="00865A84">
        <w:rPr>
          <w:rFonts w:ascii="仿宋" w:eastAsia="仿宋" w:hAnsi="仿宋" w:cs="仿宋"/>
          <w:kern w:val="0"/>
          <w:sz w:val="32"/>
          <w:szCs w:val="32"/>
        </w:rPr>
        <w:t>0</w:t>
      </w:r>
      <w:r w:rsidRPr="00865A84">
        <w:rPr>
          <w:rFonts w:ascii="仿宋" w:eastAsia="仿宋" w:hAnsi="仿宋" w:cs="仿宋" w:hint="eastAsia"/>
          <w:kern w:val="0"/>
          <w:sz w:val="32"/>
          <w:szCs w:val="32"/>
        </w:rPr>
        <w:t>人，公务用车购置</w:t>
      </w:r>
      <w:r w:rsidRPr="00865A84">
        <w:rPr>
          <w:rFonts w:ascii="仿宋" w:eastAsia="仿宋" w:hAnsi="仿宋" w:cs="仿宋"/>
          <w:kern w:val="0"/>
          <w:sz w:val="32"/>
          <w:szCs w:val="32"/>
        </w:rPr>
        <w:t>0</w:t>
      </w:r>
      <w:r w:rsidRPr="00865A84">
        <w:rPr>
          <w:rFonts w:ascii="仿宋" w:eastAsia="仿宋" w:hAnsi="仿宋" w:cs="仿宋" w:hint="eastAsia"/>
          <w:kern w:val="0"/>
          <w:sz w:val="32"/>
          <w:szCs w:val="32"/>
        </w:rPr>
        <w:t>辆，保有</w:t>
      </w:r>
      <w:r w:rsidRPr="00865A84">
        <w:rPr>
          <w:rFonts w:ascii="仿宋" w:eastAsia="仿宋" w:hAnsi="仿宋" w:cs="仿宋"/>
          <w:kern w:val="0"/>
          <w:sz w:val="32"/>
          <w:szCs w:val="32"/>
        </w:rPr>
        <w:t>3</w:t>
      </w:r>
      <w:r w:rsidRPr="00865A84">
        <w:rPr>
          <w:rFonts w:ascii="仿宋" w:eastAsia="仿宋" w:hAnsi="仿宋" w:cs="仿宋" w:hint="eastAsia"/>
          <w:kern w:val="0"/>
          <w:sz w:val="32"/>
          <w:szCs w:val="32"/>
        </w:rPr>
        <w:t>辆。</w:t>
      </w:r>
    </w:p>
    <w:p w:rsidR="004B3DB7" w:rsidRPr="00865A84" w:rsidRDefault="004B3DB7" w:rsidP="00AF4B68">
      <w:pPr>
        <w:ind w:firstLineChars="196" w:firstLine="630"/>
        <w:outlineLvl w:val="1"/>
        <w:rPr>
          <w:rFonts w:ascii="黑体" w:eastAsia="黑体" w:hAnsi="Times New Roman" w:cs="Times New Roman"/>
          <w:b/>
          <w:bCs/>
          <w:sz w:val="32"/>
          <w:szCs w:val="32"/>
        </w:rPr>
      </w:pPr>
      <w:bookmarkStart w:id="9" w:name="_Toc15741"/>
      <w:r w:rsidRPr="00865A84">
        <w:rPr>
          <w:rFonts w:ascii="黑体" w:eastAsia="黑体" w:hAnsi="Times New Roman" w:cs="黑体" w:hint="eastAsia"/>
          <w:b/>
          <w:bCs/>
          <w:sz w:val="32"/>
          <w:szCs w:val="32"/>
        </w:rPr>
        <w:t>四、机关运行经费情况</w:t>
      </w:r>
      <w:bookmarkEnd w:id="9"/>
    </w:p>
    <w:p w:rsidR="004B3DB7" w:rsidRPr="00865A84" w:rsidRDefault="004B3DB7" w:rsidP="002D4D0E">
      <w:pPr>
        <w:shd w:val="clear" w:color="auto" w:fill="FFFFFF"/>
        <w:wordWrap w:val="0"/>
        <w:spacing w:line="240" w:lineRule="atLeast"/>
        <w:ind w:firstLine="560"/>
        <w:rPr>
          <w:rFonts w:ascii="仿宋" w:eastAsia="仿宋" w:hAnsi="仿宋" w:cs="Times New Roman"/>
          <w:kern w:val="0"/>
          <w:sz w:val="32"/>
          <w:szCs w:val="32"/>
        </w:rPr>
      </w:pPr>
      <w:r w:rsidRPr="00865A84">
        <w:rPr>
          <w:rFonts w:ascii="仿宋" w:eastAsia="仿宋" w:hAnsi="仿宋" w:cs="仿宋"/>
          <w:kern w:val="0"/>
          <w:sz w:val="32"/>
          <w:szCs w:val="32"/>
        </w:rPr>
        <w:t>2021</w:t>
      </w:r>
      <w:r w:rsidRPr="00865A84">
        <w:rPr>
          <w:rFonts w:ascii="仿宋" w:eastAsia="仿宋" w:hAnsi="仿宋" w:cs="仿宋" w:hint="eastAsia"/>
          <w:kern w:val="0"/>
          <w:sz w:val="32"/>
          <w:szCs w:val="32"/>
        </w:rPr>
        <w:t>年机关运行经费支出</w:t>
      </w:r>
      <w:r w:rsidRPr="00865A84">
        <w:rPr>
          <w:rFonts w:ascii="仿宋" w:eastAsia="仿宋" w:hAnsi="仿宋" w:cs="仿宋"/>
          <w:kern w:val="0"/>
          <w:sz w:val="32"/>
          <w:szCs w:val="32"/>
        </w:rPr>
        <w:t>73.15</w:t>
      </w:r>
      <w:r w:rsidRPr="00865A84">
        <w:rPr>
          <w:rFonts w:ascii="仿宋" w:eastAsia="仿宋" w:hAnsi="仿宋" w:cs="仿宋" w:hint="eastAsia"/>
          <w:kern w:val="0"/>
          <w:sz w:val="32"/>
          <w:szCs w:val="32"/>
        </w:rPr>
        <w:t>万元，主要为保障单位运行和购买货物和服务的各项资金，包括办公费、</w:t>
      </w:r>
      <w:r w:rsidRPr="00865A84">
        <w:rPr>
          <w:rFonts w:ascii="仿宋" w:eastAsia="仿宋" w:hAnsi="仿宋" w:cs="仿宋" w:hint="eastAsia"/>
          <w:sz w:val="32"/>
          <w:szCs w:val="32"/>
        </w:rPr>
        <w:t>印刷费、咨询费、</w:t>
      </w:r>
      <w:r w:rsidRPr="00865A84">
        <w:rPr>
          <w:rFonts w:ascii="仿宋" w:eastAsia="仿宋" w:hAnsi="仿宋" w:cs="仿宋" w:hint="eastAsia"/>
          <w:kern w:val="0"/>
          <w:sz w:val="32"/>
          <w:szCs w:val="32"/>
        </w:rPr>
        <w:t>电费、</w:t>
      </w:r>
      <w:r w:rsidRPr="00865A84">
        <w:rPr>
          <w:rFonts w:ascii="仿宋" w:eastAsia="仿宋" w:hAnsi="仿宋" w:cs="仿宋" w:hint="eastAsia"/>
          <w:sz w:val="32"/>
          <w:szCs w:val="32"/>
        </w:rPr>
        <w:t>取暖费</w:t>
      </w:r>
      <w:r w:rsidRPr="00865A84">
        <w:rPr>
          <w:rFonts w:ascii="仿宋" w:eastAsia="仿宋" w:hAnsi="仿宋" w:cs="仿宋" w:hint="eastAsia"/>
          <w:kern w:val="0"/>
          <w:sz w:val="32"/>
          <w:szCs w:val="32"/>
        </w:rPr>
        <w:t>、差旅费、日常维修（护）费及其他费用。</w:t>
      </w:r>
    </w:p>
    <w:p w:rsidR="004B3DB7" w:rsidRPr="00865A84" w:rsidRDefault="004B3DB7" w:rsidP="00AF4B68">
      <w:pPr>
        <w:ind w:firstLineChars="196" w:firstLine="630"/>
        <w:outlineLvl w:val="1"/>
        <w:rPr>
          <w:rFonts w:ascii="黑体" w:eastAsia="黑体" w:hAnsi="Times New Roman" w:cs="Times New Roman"/>
          <w:b/>
          <w:bCs/>
          <w:sz w:val="32"/>
          <w:szCs w:val="32"/>
        </w:rPr>
      </w:pPr>
      <w:bookmarkStart w:id="10" w:name="_Toc4948"/>
      <w:r w:rsidRPr="00865A84">
        <w:rPr>
          <w:rFonts w:ascii="黑体" w:eastAsia="黑体" w:hAnsi="Times New Roman" w:cs="黑体" w:hint="eastAsia"/>
          <w:b/>
          <w:bCs/>
          <w:sz w:val="32"/>
          <w:szCs w:val="32"/>
        </w:rPr>
        <w:t>五、政府采购情况</w:t>
      </w:r>
      <w:bookmarkEnd w:id="10"/>
    </w:p>
    <w:p w:rsidR="004B3DB7" w:rsidRPr="00865A84" w:rsidRDefault="004B3DB7" w:rsidP="005E3D1C">
      <w:pPr>
        <w:shd w:val="clear" w:color="auto" w:fill="FFFFFF"/>
        <w:wordWrap w:val="0"/>
        <w:spacing w:line="240" w:lineRule="atLeast"/>
        <w:ind w:firstLine="560"/>
        <w:rPr>
          <w:rFonts w:ascii="仿宋" w:eastAsia="仿宋" w:hAnsi="仿宋" w:cs="Times New Roman"/>
          <w:kern w:val="0"/>
          <w:sz w:val="32"/>
          <w:szCs w:val="32"/>
        </w:rPr>
      </w:pPr>
      <w:r w:rsidRPr="00865A84">
        <w:rPr>
          <w:rFonts w:ascii="仿宋" w:eastAsia="仿宋" w:hAnsi="仿宋" w:cs="仿宋"/>
          <w:kern w:val="0"/>
          <w:sz w:val="32"/>
          <w:szCs w:val="32"/>
        </w:rPr>
        <w:t>2021</w:t>
      </w:r>
      <w:r w:rsidRPr="00865A84">
        <w:rPr>
          <w:rFonts w:ascii="仿宋" w:eastAsia="仿宋" w:hAnsi="仿宋" w:cs="仿宋" w:hint="eastAsia"/>
          <w:kern w:val="0"/>
          <w:sz w:val="32"/>
          <w:szCs w:val="32"/>
        </w:rPr>
        <w:t>年采购支出总额</w:t>
      </w:r>
      <w:r w:rsidRPr="00865A84">
        <w:rPr>
          <w:rFonts w:ascii="仿宋" w:eastAsia="仿宋" w:hAnsi="仿宋" w:cs="仿宋"/>
          <w:kern w:val="0"/>
          <w:sz w:val="32"/>
          <w:szCs w:val="32"/>
        </w:rPr>
        <w:t>7.08</w:t>
      </w:r>
      <w:r w:rsidRPr="00865A84">
        <w:rPr>
          <w:rFonts w:ascii="仿宋" w:eastAsia="仿宋" w:hAnsi="仿宋" w:cs="仿宋" w:hint="eastAsia"/>
          <w:kern w:val="0"/>
          <w:sz w:val="32"/>
          <w:szCs w:val="32"/>
        </w:rPr>
        <w:t>万元，其中：政府采购货物支出</w:t>
      </w:r>
      <w:r w:rsidRPr="00865A84">
        <w:rPr>
          <w:rFonts w:ascii="仿宋" w:eastAsia="仿宋" w:hAnsi="仿宋" w:cs="仿宋"/>
          <w:kern w:val="0"/>
          <w:sz w:val="32"/>
          <w:szCs w:val="32"/>
        </w:rPr>
        <w:t>7.08</w:t>
      </w:r>
      <w:r w:rsidRPr="00865A84">
        <w:rPr>
          <w:rFonts w:ascii="仿宋" w:eastAsia="仿宋" w:hAnsi="仿宋" w:cs="仿宋" w:hint="eastAsia"/>
          <w:kern w:val="0"/>
          <w:sz w:val="32"/>
          <w:szCs w:val="32"/>
        </w:rPr>
        <w:t>万元</w:t>
      </w:r>
      <w:r w:rsidRPr="00865A84">
        <w:rPr>
          <w:rFonts w:ascii="仿宋" w:eastAsia="仿宋" w:hAnsi="仿宋" w:cs="仿宋"/>
          <w:kern w:val="0"/>
          <w:sz w:val="32"/>
          <w:szCs w:val="32"/>
        </w:rPr>
        <w:t>,</w:t>
      </w:r>
      <w:r w:rsidRPr="00865A84">
        <w:rPr>
          <w:rFonts w:ascii="仿宋" w:eastAsia="仿宋" w:hAnsi="仿宋" w:cs="仿宋" w:hint="eastAsia"/>
          <w:kern w:val="0"/>
          <w:sz w:val="32"/>
          <w:szCs w:val="32"/>
        </w:rPr>
        <w:t>占采购支出总额的</w:t>
      </w:r>
      <w:r w:rsidRPr="00865A84">
        <w:rPr>
          <w:rFonts w:ascii="仿宋" w:eastAsia="仿宋" w:hAnsi="仿宋" w:cs="仿宋"/>
          <w:kern w:val="0"/>
          <w:sz w:val="32"/>
          <w:szCs w:val="32"/>
        </w:rPr>
        <w:t>100%</w:t>
      </w:r>
      <w:r w:rsidRPr="00865A84">
        <w:rPr>
          <w:rFonts w:ascii="仿宋" w:eastAsia="仿宋" w:hAnsi="仿宋" w:cs="仿宋" w:hint="eastAsia"/>
          <w:kern w:val="0"/>
          <w:sz w:val="32"/>
          <w:szCs w:val="32"/>
        </w:rPr>
        <w:t>；政府采购工程支出</w:t>
      </w:r>
      <w:r w:rsidRPr="00865A84">
        <w:rPr>
          <w:rFonts w:ascii="仿宋" w:eastAsia="仿宋" w:hAnsi="仿宋" w:cs="仿宋"/>
          <w:kern w:val="0"/>
          <w:sz w:val="32"/>
          <w:szCs w:val="32"/>
        </w:rPr>
        <w:t>0</w:t>
      </w:r>
      <w:r w:rsidRPr="00865A84">
        <w:rPr>
          <w:rFonts w:ascii="仿宋" w:eastAsia="仿宋" w:hAnsi="仿宋" w:cs="仿宋" w:hint="eastAsia"/>
          <w:kern w:val="0"/>
          <w:sz w:val="32"/>
          <w:szCs w:val="32"/>
        </w:rPr>
        <w:t>万元，占采购支出总额的</w:t>
      </w:r>
      <w:r w:rsidRPr="00865A84">
        <w:rPr>
          <w:rFonts w:ascii="仿宋" w:eastAsia="仿宋" w:hAnsi="仿宋" w:cs="仿宋"/>
          <w:kern w:val="0"/>
          <w:sz w:val="32"/>
          <w:szCs w:val="32"/>
        </w:rPr>
        <w:t>0%</w:t>
      </w:r>
      <w:r w:rsidRPr="00865A84">
        <w:rPr>
          <w:rFonts w:ascii="仿宋" w:eastAsia="仿宋" w:hAnsi="仿宋" w:cs="仿宋" w:hint="eastAsia"/>
          <w:kern w:val="0"/>
          <w:sz w:val="32"/>
          <w:szCs w:val="32"/>
        </w:rPr>
        <w:t>；政府服务支出</w:t>
      </w:r>
      <w:r w:rsidRPr="00865A84">
        <w:rPr>
          <w:rFonts w:ascii="仿宋" w:eastAsia="仿宋" w:hAnsi="仿宋" w:cs="仿宋"/>
          <w:kern w:val="0"/>
          <w:sz w:val="32"/>
          <w:szCs w:val="32"/>
        </w:rPr>
        <w:t>0</w:t>
      </w:r>
      <w:r w:rsidRPr="00865A84">
        <w:rPr>
          <w:rFonts w:ascii="仿宋" w:eastAsia="仿宋" w:hAnsi="仿宋" w:cs="仿宋" w:hint="eastAsia"/>
          <w:kern w:val="0"/>
          <w:sz w:val="32"/>
          <w:szCs w:val="32"/>
        </w:rPr>
        <w:t>万元，占采购支出总额的</w:t>
      </w:r>
      <w:r w:rsidRPr="00865A84">
        <w:rPr>
          <w:rFonts w:ascii="仿宋" w:eastAsia="仿宋" w:hAnsi="仿宋" w:cs="仿宋"/>
          <w:kern w:val="0"/>
          <w:sz w:val="32"/>
          <w:szCs w:val="32"/>
        </w:rPr>
        <w:t>0%</w:t>
      </w:r>
      <w:r w:rsidRPr="00865A84">
        <w:rPr>
          <w:rFonts w:ascii="仿宋" w:eastAsia="仿宋" w:hAnsi="仿宋" w:cs="仿宋" w:hint="eastAsia"/>
          <w:kern w:val="0"/>
          <w:sz w:val="32"/>
          <w:szCs w:val="32"/>
        </w:rPr>
        <w:t>。</w:t>
      </w:r>
    </w:p>
    <w:p w:rsidR="004B3DB7" w:rsidRPr="00865A84" w:rsidRDefault="004B3DB7">
      <w:pPr>
        <w:pStyle w:val="a7"/>
        <w:ind w:left="640" w:firstLineChars="0" w:firstLine="0"/>
        <w:outlineLvl w:val="1"/>
        <w:rPr>
          <w:rFonts w:ascii="黑体" w:eastAsia="黑体" w:hAnsi="Times New Roman" w:cs="Times New Roman"/>
          <w:b/>
          <w:bCs/>
          <w:sz w:val="32"/>
          <w:szCs w:val="32"/>
        </w:rPr>
      </w:pPr>
      <w:bookmarkStart w:id="11" w:name="_Toc18603"/>
      <w:r w:rsidRPr="00865A84">
        <w:rPr>
          <w:rFonts w:ascii="黑体" w:eastAsia="黑体" w:hAnsi="Times New Roman" w:cs="黑体" w:hint="eastAsia"/>
          <w:b/>
          <w:bCs/>
          <w:sz w:val="32"/>
          <w:szCs w:val="32"/>
        </w:rPr>
        <w:t>六、国有资产占用情况</w:t>
      </w:r>
      <w:bookmarkEnd w:id="11"/>
    </w:p>
    <w:p w:rsidR="004B3DB7" w:rsidRPr="00865A84" w:rsidRDefault="004B3DB7" w:rsidP="00AF4B68">
      <w:pPr>
        <w:widowControl/>
        <w:spacing w:line="580" w:lineRule="exact"/>
        <w:ind w:firstLineChars="200" w:firstLine="640"/>
        <w:jc w:val="left"/>
        <w:rPr>
          <w:rFonts w:ascii="仿宋" w:eastAsia="仿宋" w:hAnsi="仿宋" w:cs="Times New Roman"/>
          <w:kern w:val="0"/>
          <w:sz w:val="32"/>
          <w:szCs w:val="32"/>
        </w:rPr>
      </w:pPr>
      <w:r w:rsidRPr="001C7B42">
        <w:rPr>
          <w:rFonts w:ascii="仿宋" w:eastAsia="仿宋" w:hAnsi="仿宋" w:cs="仿宋" w:hint="eastAsia"/>
          <w:kern w:val="0"/>
          <w:sz w:val="32"/>
          <w:szCs w:val="32"/>
        </w:rPr>
        <w:t>截至</w:t>
      </w:r>
      <w:r w:rsidRPr="001C7B42">
        <w:rPr>
          <w:rFonts w:ascii="仿宋" w:eastAsia="仿宋" w:hAnsi="仿宋" w:cs="仿宋"/>
          <w:kern w:val="0"/>
          <w:sz w:val="32"/>
          <w:szCs w:val="32"/>
        </w:rPr>
        <w:t>2021</w:t>
      </w:r>
      <w:r w:rsidRPr="001C7B42">
        <w:rPr>
          <w:rFonts w:ascii="仿宋" w:eastAsia="仿宋" w:hAnsi="仿宋" w:cs="仿宋" w:hint="eastAsia"/>
          <w:kern w:val="0"/>
          <w:sz w:val="32"/>
          <w:szCs w:val="32"/>
        </w:rPr>
        <w:t>年</w:t>
      </w:r>
      <w:r w:rsidRPr="001C7B42">
        <w:rPr>
          <w:rFonts w:ascii="仿宋" w:eastAsia="仿宋" w:hAnsi="仿宋" w:cs="仿宋"/>
          <w:kern w:val="0"/>
          <w:sz w:val="32"/>
          <w:szCs w:val="32"/>
        </w:rPr>
        <w:t>12</w:t>
      </w:r>
      <w:r w:rsidRPr="001C7B42">
        <w:rPr>
          <w:rFonts w:ascii="仿宋" w:eastAsia="仿宋" w:hAnsi="仿宋" w:cs="仿宋" w:hint="eastAsia"/>
          <w:kern w:val="0"/>
          <w:sz w:val="32"/>
          <w:szCs w:val="32"/>
        </w:rPr>
        <w:t>月</w:t>
      </w:r>
      <w:r w:rsidRPr="001C7B42">
        <w:rPr>
          <w:rFonts w:ascii="仿宋" w:eastAsia="仿宋" w:hAnsi="仿宋" w:cs="仿宋"/>
          <w:kern w:val="0"/>
          <w:sz w:val="32"/>
          <w:szCs w:val="32"/>
        </w:rPr>
        <w:t>31</w:t>
      </w:r>
      <w:r w:rsidRPr="001C7B42">
        <w:rPr>
          <w:rFonts w:ascii="仿宋" w:eastAsia="仿宋" w:hAnsi="仿宋" w:cs="仿宋" w:hint="eastAsia"/>
          <w:kern w:val="0"/>
          <w:sz w:val="32"/>
          <w:szCs w:val="32"/>
        </w:rPr>
        <w:t>日，</w:t>
      </w:r>
      <w:r w:rsidRPr="001C7B42">
        <w:rPr>
          <w:rFonts w:ascii="仿宋" w:eastAsia="仿宋" w:hAnsi="仿宋" w:cs="仿宋"/>
          <w:kern w:val="0"/>
          <w:sz w:val="32"/>
          <w:szCs w:val="32"/>
        </w:rPr>
        <w:t xml:space="preserve"> </w:t>
      </w:r>
      <w:r w:rsidRPr="001C7B42">
        <w:rPr>
          <w:rFonts w:ascii="仿宋" w:eastAsia="仿宋" w:hAnsi="仿宋" w:cs="仿宋" w:hint="eastAsia"/>
          <w:kern w:val="0"/>
          <w:sz w:val="32"/>
          <w:szCs w:val="32"/>
        </w:rPr>
        <w:t>国有资产现值</w:t>
      </w:r>
      <w:r w:rsidRPr="001C7B42">
        <w:rPr>
          <w:rFonts w:ascii="仿宋" w:eastAsia="仿宋" w:hAnsi="仿宋" w:cs="仿宋"/>
          <w:kern w:val="0"/>
          <w:sz w:val="32"/>
          <w:szCs w:val="32"/>
        </w:rPr>
        <w:t>443.97</w:t>
      </w:r>
      <w:r w:rsidRPr="001C7B42">
        <w:rPr>
          <w:rFonts w:ascii="仿宋" w:eastAsia="仿宋" w:hAnsi="仿宋" w:cs="仿宋" w:hint="eastAsia"/>
          <w:kern w:val="0"/>
          <w:sz w:val="32"/>
          <w:szCs w:val="32"/>
        </w:rPr>
        <w:t>万元。办公用房面积</w:t>
      </w:r>
      <w:r w:rsidRPr="001C7B42">
        <w:rPr>
          <w:rFonts w:ascii="仿宋" w:eastAsia="仿宋" w:hAnsi="仿宋" w:cs="仿宋"/>
          <w:kern w:val="0"/>
          <w:sz w:val="32"/>
          <w:szCs w:val="32"/>
        </w:rPr>
        <w:t>6616</w:t>
      </w:r>
      <w:r w:rsidRPr="001C7B42">
        <w:rPr>
          <w:rFonts w:ascii="宋体" w:hAnsi="宋体" w:cs="宋体" w:hint="eastAsia"/>
          <w:kern w:val="0"/>
          <w:sz w:val="32"/>
          <w:szCs w:val="32"/>
        </w:rPr>
        <w:t>㎡</w:t>
      </w:r>
      <w:r w:rsidRPr="001C7B42">
        <w:rPr>
          <w:rFonts w:ascii="微软雅黑" w:eastAsia="微软雅黑" w:hAnsi="微软雅黑" w:cs="微软雅黑" w:hint="eastAsia"/>
          <w:kern w:val="0"/>
          <w:sz w:val="32"/>
          <w:szCs w:val="32"/>
        </w:rPr>
        <w:t>，</w:t>
      </w:r>
      <w:r w:rsidRPr="000D71EE">
        <w:rPr>
          <w:rFonts w:ascii="仿宋" w:eastAsia="仿宋" w:hAnsi="仿宋" w:cs="仿宋" w:hint="eastAsia"/>
          <w:kern w:val="0"/>
          <w:sz w:val="32"/>
          <w:szCs w:val="32"/>
        </w:rPr>
        <w:t>公务用车</w:t>
      </w:r>
      <w:r w:rsidRPr="001C7B42">
        <w:rPr>
          <w:rFonts w:ascii="仿宋" w:eastAsia="仿宋" w:hAnsi="仿宋" w:cs="仿宋"/>
          <w:kern w:val="0"/>
          <w:sz w:val="32"/>
          <w:szCs w:val="32"/>
        </w:rPr>
        <w:t>3</w:t>
      </w:r>
      <w:r w:rsidRPr="001C7B42">
        <w:rPr>
          <w:rFonts w:ascii="仿宋" w:eastAsia="仿宋" w:hAnsi="仿宋" w:cs="仿宋" w:hint="eastAsia"/>
          <w:kern w:val="0"/>
          <w:sz w:val="32"/>
          <w:szCs w:val="32"/>
        </w:rPr>
        <w:t>辆，业务用车</w:t>
      </w:r>
      <w:r w:rsidRPr="001C7B42">
        <w:rPr>
          <w:rFonts w:ascii="仿宋" w:eastAsia="仿宋" w:hAnsi="仿宋" w:cs="仿宋"/>
          <w:kern w:val="0"/>
          <w:sz w:val="32"/>
          <w:szCs w:val="32"/>
        </w:rPr>
        <w:t>0</w:t>
      </w:r>
      <w:r w:rsidRPr="001C7B42">
        <w:rPr>
          <w:rFonts w:ascii="仿宋" w:eastAsia="仿宋" w:hAnsi="仿宋" w:cs="仿宋" w:hint="eastAsia"/>
          <w:kern w:val="0"/>
          <w:sz w:val="32"/>
          <w:szCs w:val="32"/>
        </w:rPr>
        <w:t>辆。</w:t>
      </w:r>
    </w:p>
    <w:p w:rsidR="004B3DB7" w:rsidRPr="00865A84" w:rsidRDefault="004B3DB7">
      <w:pPr>
        <w:pStyle w:val="a7"/>
        <w:ind w:left="640" w:firstLineChars="0" w:firstLine="0"/>
        <w:outlineLvl w:val="1"/>
        <w:rPr>
          <w:rFonts w:ascii="黑体" w:eastAsia="黑体" w:hAnsi="Times New Roman" w:cs="Times New Roman"/>
          <w:b/>
          <w:bCs/>
          <w:sz w:val="32"/>
          <w:szCs w:val="32"/>
        </w:rPr>
      </w:pPr>
      <w:bookmarkStart w:id="12" w:name="_Toc21053"/>
      <w:r w:rsidRPr="00865A84">
        <w:rPr>
          <w:rFonts w:ascii="黑体" w:eastAsia="黑体" w:hAnsi="Times New Roman" w:cs="黑体" w:hint="eastAsia"/>
          <w:b/>
          <w:bCs/>
          <w:sz w:val="32"/>
          <w:szCs w:val="32"/>
        </w:rPr>
        <w:t>七、重点绩效评价情况</w:t>
      </w:r>
      <w:bookmarkEnd w:id="12"/>
    </w:p>
    <w:p w:rsidR="004B3DB7" w:rsidRPr="00546763" w:rsidRDefault="004B3DB7" w:rsidP="00546763">
      <w:pPr>
        <w:shd w:val="clear" w:color="auto" w:fill="FFFFFF"/>
        <w:wordWrap w:val="0"/>
        <w:spacing w:line="240" w:lineRule="atLeast"/>
        <w:ind w:firstLine="560"/>
        <w:rPr>
          <w:rFonts w:ascii="仿宋" w:eastAsia="仿宋" w:hAnsi="仿宋" w:cs="Times New Roman"/>
          <w:kern w:val="0"/>
          <w:sz w:val="32"/>
          <w:szCs w:val="32"/>
        </w:rPr>
      </w:pPr>
      <w:bookmarkStart w:id="13" w:name="_Toc3635"/>
      <w:r w:rsidRPr="001C7B42">
        <w:rPr>
          <w:rFonts w:ascii="仿宋" w:eastAsia="仿宋" w:hAnsi="仿宋" w:cs="仿宋"/>
          <w:kern w:val="0"/>
          <w:sz w:val="32"/>
          <w:szCs w:val="32"/>
        </w:rPr>
        <w:t>2021</w:t>
      </w:r>
      <w:r w:rsidRPr="001C7B42">
        <w:rPr>
          <w:rFonts w:ascii="仿宋" w:eastAsia="仿宋" w:hAnsi="仿宋" w:cs="仿宋" w:hint="eastAsia"/>
          <w:kern w:val="0"/>
          <w:sz w:val="32"/>
          <w:szCs w:val="32"/>
        </w:rPr>
        <w:t>年共开展重点绩效评价项目</w:t>
      </w:r>
      <w:r>
        <w:rPr>
          <w:rFonts w:ascii="仿宋" w:eastAsia="仿宋" w:hAnsi="仿宋" w:cs="仿宋"/>
          <w:kern w:val="0"/>
          <w:sz w:val="32"/>
          <w:szCs w:val="32"/>
        </w:rPr>
        <w:t>20</w:t>
      </w:r>
      <w:r>
        <w:rPr>
          <w:rFonts w:ascii="仿宋" w:eastAsia="仿宋" w:hAnsi="仿宋" w:cs="仿宋" w:hint="eastAsia"/>
          <w:kern w:val="0"/>
          <w:sz w:val="32"/>
          <w:szCs w:val="32"/>
        </w:rPr>
        <w:t>个，其中：</w:t>
      </w:r>
      <w:r w:rsidRPr="00357EF0">
        <w:rPr>
          <w:rFonts w:ascii="仿宋" w:eastAsia="仿宋" w:hAnsi="仿宋" w:cs="仿宋" w:hint="eastAsia"/>
          <w:kern w:val="0"/>
          <w:sz w:val="32"/>
          <w:szCs w:val="32"/>
        </w:rPr>
        <w:t>党史学习教育党史资料订阅款</w:t>
      </w:r>
      <w:r>
        <w:rPr>
          <w:rFonts w:ascii="仿宋" w:eastAsia="仿宋" w:hAnsi="仿宋" w:cs="仿宋" w:hint="eastAsia"/>
          <w:kern w:val="0"/>
          <w:sz w:val="32"/>
          <w:szCs w:val="32"/>
        </w:rPr>
        <w:t>、</w:t>
      </w:r>
      <w:r w:rsidRPr="00546763">
        <w:rPr>
          <w:rFonts w:ascii="仿宋" w:eastAsia="仿宋" w:hAnsi="仿宋" w:cs="仿宋" w:hint="eastAsia"/>
          <w:kern w:val="0"/>
          <w:sz w:val="32"/>
          <w:szCs w:val="32"/>
        </w:rPr>
        <w:t>防火经费</w:t>
      </w:r>
      <w:r>
        <w:rPr>
          <w:rFonts w:ascii="仿宋" w:eastAsia="仿宋" w:hAnsi="仿宋" w:cs="仿宋" w:hint="eastAsia"/>
          <w:kern w:val="0"/>
          <w:sz w:val="32"/>
          <w:szCs w:val="32"/>
        </w:rPr>
        <w:t>、</w:t>
      </w:r>
      <w:proofErr w:type="gramStart"/>
      <w:r w:rsidRPr="00546763">
        <w:rPr>
          <w:rFonts w:ascii="仿宋" w:eastAsia="仿宋" w:hAnsi="仿宋" w:cs="仿宋" w:hint="eastAsia"/>
          <w:kern w:val="0"/>
          <w:sz w:val="32"/>
          <w:szCs w:val="32"/>
        </w:rPr>
        <w:t>壑只村</w:t>
      </w:r>
      <w:proofErr w:type="gramEnd"/>
      <w:r w:rsidRPr="00546763">
        <w:rPr>
          <w:rFonts w:ascii="仿宋" w:eastAsia="仿宋" w:hAnsi="仿宋" w:cs="仿宋" w:hint="eastAsia"/>
          <w:kern w:val="0"/>
          <w:sz w:val="32"/>
          <w:szCs w:val="32"/>
        </w:rPr>
        <w:t>环境卫生整治</w:t>
      </w:r>
      <w:r>
        <w:rPr>
          <w:rFonts w:ascii="仿宋" w:eastAsia="仿宋" w:hAnsi="仿宋" w:cs="仿宋" w:hint="eastAsia"/>
          <w:kern w:val="0"/>
          <w:sz w:val="32"/>
          <w:szCs w:val="32"/>
        </w:rPr>
        <w:t>、</w:t>
      </w:r>
      <w:r w:rsidRPr="00546763">
        <w:rPr>
          <w:rFonts w:ascii="仿宋" w:eastAsia="仿宋" w:hAnsi="仿宋" w:cs="仿宋" w:hint="eastAsia"/>
          <w:kern w:val="0"/>
          <w:sz w:val="32"/>
          <w:szCs w:val="32"/>
        </w:rPr>
        <w:lastRenderedPageBreak/>
        <w:t>纪检经费</w:t>
      </w:r>
      <w:r>
        <w:rPr>
          <w:rFonts w:ascii="仿宋" w:eastAsia="仿宋" w:hAnsi="仿宋" w:cs="仿宋" w:hint="eastAsia"/>
          <w:kern w:val="0"/>
          <w:sz w:val="32"/>
          <w:szCs w:val="32"/>
        </w:rPr>
        <w:t>、</w:t>
      </w:r>
      <w:proofErr w:type="gramStart"/>
      <w:r w:rsidRPr="00546763">
        <w:rPr>
          <w:rFonts w:ascii="仿宋" w:eastAsia="仿宋" w:hAnsi="仿宋" w:cs="仿宋" w:hint="eastAsia"/>
          <w:kern w:val="0"/>
          <w:sz w:val="32"/>
          <w:szCs w:val="32"/>
        </w:rPr>
        <w:t>南陈镇煤改电工</w:t>
      </w:r>
      <w:proofErr w:type="gramEnd"/>
      <w:r w:rsidRPr="00546763">
        <w:rPr>
          <w:rFonts w:ascii="仿宋" w:eastAsia="仿宋" w:hAnsi="仿宋" w:cs="仿宋" w:hint="eastAsia"/>
          <w:kern w:val="0"/>
          <w:sz w:val="32"/>
          <w:szCs w:val="32"/>
        </w:rPr>
        <w:t>程</w:t>
      </w:r>
      <w:r>
        <w:rPr>
          <w:rFonts w:ascii="仿宋" w:eastAsia="仿宋" w:hAnsi="仿宋" w:cs="仿宋" w:hint="eastAsia"/>
          <w:kern w:val="0"/>
          <w:sz w:val="32"/>
          <w:szCs w:val="32"/>
        </w:rPr>
        <w:t>、</w:t>
      </w:r>
      <w:r w:rsidRPr="00546763">
        <w:rPr>
          <w:rFonts w:ascii="仿宋" w:eastAsia="仿宋" w:hAnsi="仿宋" w:cs="仿宋" w:hint="eastAsia"/>
          <w:kern w:val="0"/>
          <w:sz w:val="32"/>
          <w:szCs w:val="32"/>
        </w:rPr>
        <w:t>农村离任“两委”主干生活补贴</w:t>
      </w:r>
      <w:r>
        <w:rPr>
          <w:rFonts w:ascii="仿宋" w:eastAsia="仿宋" w:hAnsi="仿宋" w:cs="仿宋" w:hint="eastAsia"/>
          <w:kern w:val="0"/>
          <w:sz w:val="32"/>
          <w:szCs w:val="32"/>
        </w:rPr>
        <w:t>、</w:t>
      </w:r>
      <w:r w:rsidRPr="00546763">
        <w:rPr>
          <w:rFonts w:ascii="仿宋" w:eastAsia="仿宋" w:hAnsi="仿宋" w:cs="仿宋" w:hint="eastAsia"/>
          <w:kern w:val="0"/>
          <w:sz w:val="32"/>
          <w:szCs w:val="32"/>
        </w:rPr>
        <w:t>庞庄村扶贫搬迁户旧房拆除资金</w:t>
      </w:r>
      <w:r>
        <w:rPr>
          <w:rFonts w:ascii="仿宋" w:eastAsia="仿宋" w:hAnsi="仿宋" w:cs="仿宋" w:hint="eastAsia"/>
          <w:kern w:val="0"/>
          <w:sz w:val="32"/>
          <w:szCs w:val="32"/>
        </w:rPr>
        <w:t>、</w:t>
      </w:r>
      <w:r w:rsidRPr="00546763">
        <w:rPr>
          <w:rFonts w:ascii="仿宋" w:eastAsia="仿宋" w:hAnsi="仿宋" w:cs="仿宋" w:hint="eastAsia"/>
          <w:kern w:val="0"/>
          <w:sz w:val="32"/>
          <w:szCs w:val="32"/>
        </w:rPr>
        <w:t>人大代表联络站点建设资金</w:t>
      </w:r>
      <w:r>
        <w:rPr>
          <w:rFonts w:ascii="仿宋" w:eastAsia="仿宋" w:hAnsi="仿宋" w:cs="仿宋" w:hint="eastAsia"/>
          <w:kern w:val="0"/>
          <w:sz w:val="32"/>
          <w:szCs w:val="32"/>
        </w:rPr>
        <w:t>、</w:t>
      </w:r>
      <w:r w:rsidRPr="00546763">
        <w:rPr>
          <w:rFonts w:ascii="仿宋" w:eastAsia="仿宋" w:hAnsi="仿宋" w:cs="仿宋" w:hint="eastAsia"/>
          <w:kern w:val="0"/>
          <w:sz w:val="32"/>
          <w:szCs w:val="32"/>
        </w:rPr>
        <w:t>人大经费</w:t>
      </w:r>
      <w:r>
        <w:rPr>
          <w:rFonts w:ascii="仿宋" w:eastAsia="仿宋" w:hAnsi="仿宋" w:cs="仿宋" w:hint="eastAsia"/>
          <w:kern w:val="0"/>
          <w:sz w:val="32"/>
          <w:szCs w:val="32"/>
        </w:rPr>
        <w:t>、</w:t>
      </w:r>
      <w:r w:rsidRPr="00546763">
        <w:rPr>
          <w:rFonts w:ascii="仿宋" w:eastAsia="仿宋" w:hAnsi="仿宋" w:cs="仿宋" w:hint="eastAsia"/>
          <w:kern w:val="0"/>
          <w:sz w:val="32"/>
          <w:szCs w:val="32"/>
        </w:rPr>
        <w:t>武装工作经费</w:t>
      </w:r>
      <w:r>
        <w:rPr>
          <w:rFonts w:ascii="仿宋" w:eastAsia="仿宋" w:hAnsi="仿宋" w:cs="仿宋" w:hint="eastAsia"/>
          <w:kern w:val="0"/>
          <w:sz w:val="32"/>
          <w:szCs w:val="32"/>
        </w:rPr>
        <w:t>、</w:t>
      </w:r>
      <w:r w:rsidRPr="00546763">
        <w:rPr>
          <w:rFonts w:ascii="仿宋" w:eastAsia="仿宋" w:hAnsi="仿宋" w:cs="仿宋" w:hint="eastAsia"/>
          <w:kern w:val="0"/>
          <w:sz w:val="32"/>
          <w:szCs w:val="32"/>
        </w:rPr>
        <w:t>武装人员岗位津贴</w:t>
      </w:r>
      <w:r>
        <w:rPr>
          <w:rFonts w:ascii="仿宋" w:eastAsia="仿宋" w:hAnsi="仿宋" w:cs="仿宋" w:hint="eastAsia"/>
          <w:kern w:val="0"/>
          <w:sz w:val="32"/>
          <w:szCs w:val="32"/>
        </w:rPr>
        <w:t>、</w:t>
      </w:r>
      <w:proofErr w:type="gramStart"/>
      <w:r w:rsidRPr="00546763">
        <w:rPr>
          <w:rFonts w:ascii="仿宋" w:eastAsia="仿宋" w:hAnsi="仿宋" w:cs="仿宋" w:hint="eastAsia"/>
          <w:kern w:val="0"/>
          <w:sz w:val="32"/>
          <w:szCs w:val="32"/>
        </w:rPr>
        <w:t>乡代表</w:t>
      </w:r>
      <w:proofErr w:type="gramEnd"/>
      <w:r w:rsidRPr="00546763">
        <w:rPr>
          <w:rFonts w:ascii="仿宋" w:eastAsia="仿宋" w:hAnsi="仿宋" w:cs="仿宋" w:hint="eastAsia"/>
          <w:kern w:val="0"/>
          <w:sz w:val="32"/>
          <w:szCs w:val="32"/>
        </w:rPr>
        <w:t>活动经费</w:t>
      </w:r>
      <w:r>
        <w:rPr>
          <w:rFonts w:ascii="仿宋" w:eastAsia="仿宋" w:hAnsi="仿宋" w:cs="仿宋" w:hint="eastAsia"/>
          <w:kern w:val="0"/>
          <w:sz w:val="32"/>
          <w:szCs w:val="32"/>
        </w:rPr>
        <w:t>、</w:t>
      </w:r>
      <w:r w:rsidRPr="00546763">
        <w:rPr>
          <w:rFonts w:ascii="仿宋" w:eastAsia="仿宋" w:hAnsi="仿宋" w:cs="仿宋" w:hint="eastAsia"/>
          <w:kern w:val="0"/>
          <w:sz w:val="32"/>
          <w:szCs w:val="32"/>
        </w:rPr>
        <w:t>乡镇困难补助</w:t>
      </w:r>
      <w:r>
        <w:rPr>
          <w:rFonts w:ascii="仿宋" w:eastAsia="仿宋" w:hAnsi="仿宋" w:cs="仿宋" w:hint="eastAsia"/>
          <w:kern w:val="0"/>
          <w:sz w:val="32"/>
          <w:szCs w:val="32"/>
        </w:rPr>
        <w:t>、</w:t>
      </w:r>
      <w:r w:rsidRPr="00546763">
        <w:rPr>
          <w:rFonts w:ascii="仿宋" w:eastAsia="仿宋" w:hAnsi="仿宋" w:cs="仿宋" w:hint="eastAsia"/>
          <w:kern w:val="0"/>
          <w:sz w:val="32"/>
          <w:szCs w:val="32"/>
        </w:rPr>
        <w:t>畜牧防疫员岗位补贴</w:t>
      </w:r>
      <w:r>
        <w:rPr>
          <w:rFonts w:ascii="仿宋" w:eastAsia="仿宋" w:hAnsi="仿宋" w:cs="仿宋" w:hint="eastAsia"/>
          <w:kern w:val="0"/>
          <w:sz w:val="32"/>
          <w:szCs w:val="32"/>
        </w:rPr>
        <w:t>、</w:t>
      </w:r>
      <w:r w:rsidRPr="00546763">
        <w:rPr>
          <w:rFonts w:ascii="仿宋" w:eastAsia="仿宋" w:hAnsi="仿宋" w:cs="仿宋" w:hint="eastAsia"/>
          <w:kern w:val="0"/>
          <w:sz w:val="32"/>
          <w:szCs w:val="32"/>
        </w:rPr>
        <w:t>畜牧经费</w:t>
      </w:r>
      <w:r>
        <w:rPr>
          <w:rFonts w:ascii="仿宋" w:eastAsia="仿宋" w:hAnsi="仿宋" w:cs="仿宋" w:hint="eastAsia"/>
          <w:kern w:val="0"/>
          <w:sz w:val="32"/>
          <w:szCs w:val="32"/>
        </w:rPr>
        <w:t>评价结果为：优；</w:t>
      </w:r>
      <w:r w:rsidRPr="00357EF0">
        <w:rPr>
          <w:rFonts w:ascii="仿宋" w:eastAsia="仿宋" w:hAnsi="仿宋" w:cs="仿宋" w:hint="eastAsia"/>
          <w:kern w:val="0"/>
          <w:sz w:val="32"/>
          <w:szCs w:val="32"/>
        </w:rPr>
        <w:t>财政所经费</w:t>
      </w:r>
      <w:r>
        <w:rPr>
          <w:rFonts w:ascii="仿宋" w:eastAsia="仿宋" w:hAnsi="仿宋" w:cs="仿宋" w:hint="eastAsia"/>
          <w:kern w:val="0"/>
          <w:sz w:val="32"/>
          <w:szCs w:val="32"/>
        </w:rPr>
        <w:t>、</w:t>
      </w:r>
      <w:r w:rsidRPr="00546763">
        <w:rPr>
          <w:rFonts w:ascii="仿宋" w:eastAsia="仿宋" w:hAnsi="仿宋" w:cs="仿宋" w:hint="eastAsia"/>
          <w:kern w:val="0"/>
          <w:sz w:val="32"/>
          <w:szCs w:val="32"/>
        </w:rPr>
        <w:t>金山</w:t>
      </w:r>
      <w:proofErr w:type="gramStart"/>
      <w:r w:rsidRPr="00546763">
        <w:rPr>
          <w:rFonts w:ascii="仿宋" w:eastAsia="仿宋" w:hAnsi="仿宋" w:cs="仿宋" w:hint="eastAsia"/>
          <w:kern w:val="0"/>
          <w:sz w:val="32"/>
          <w:szCs w:val="32"/>
        </w:rPr>
        <w:t>银山文旅节配套</w:t>
      </w:r>
      <w:proofErr w:type="gramEnd"/>
      <w:r w:rsidRPr="00546763">
        <w:rPr>
          <w:rFonts w:ascii="仿宋" w:eastAsia="仿宋" w:hAnsi="仿宋" w:cs="仿宋" w:hint="eastAsia"/>
          <w:kern w:val="0"/>
          <w:sz w:val="32"/>
          <w:szCs w:val="32"/>
        </w:rPr>
        <w:t>建设</w:t>
      </w:r>
      <w:r>
        <w:rPr>
          <w:rFonts w:ascii="仿宋" w:eastAsia="仿宋" w:hAnsi="仿宋" w:cs="仿宋" w:hint="eastAsia"/>
          <w:kern w:val="0"/>
          <w:sz w:val="32"/>
          <w:szCs w:val="32"/>
        </w:rPr>
        <w:t>评价结果为：良；</w:t>
      </w:r>
      <w:r w:rsidRPr="00357EF0">
        <w:rPr>
          <w:rFonts w:ascii="仿宋" w:eastAsia="仿宋" w:hAnsi="仿宋" w:cs="仿宋" w:hint="eastAsia"/>
          <w:kern w:val="0"/>
          <w:sz w:val="32"/>
          <w:szCs w:val="32"/>
        </w:rPr>
        <w:t>村级管理费</w:t>
      </w:r>
      <w:r>
        <w:rPr>
          <w:rFonts w:ascii="仿宋" w:eastAsia="仿宋" w:hAnsi="仿宋" w:cs="仿宋" w:hint="eastAsia"/>
          <w:kern w:val="0"/>
          <w:sz w:val="32"/>
          <w:szCs w:val="32"/>
        </w:rPr>
        <w:t>、</w:t>
      </w:r>
      <w:r w:rsidRPr="00546763">
        <w:rPr>
          <w:rFonts w:ascii="仿宋" w:eastAsia="仿宋" w:hAnsi="仿宋" w:cs="仿宋" w:hint="eastAsia"/>
          <w:kern w:val="0"/>
          <w:sz w:val="32"/>
          <w:szCs w:val="32"/>
        </w:rPr>
        <w:t>李家沟村基础设施建设</w:t>
      </w:r>
      <w:r>
        <w:rPr>
          <w:rFonts w:ascii="仿宋" w:eastAsia="仿宋" w:hAnsi="仿宋" w:cs="仿宋" w:hint="eastAsia"/>
          <w:kern w:val="0"/>
          <w:sz w:val="32"/>
          <w:szCs w:val="32"/>
        </w:rPr>
        <w:t>、</w:t>
      </w:r>
      <w:r w:rsidRPr="00546763">
        <w:rPr>
          <w:rFonts w:ascii="仿宋" w:eastAsia="仿宋" w:hAnsi="仿宋" w:cs="仿宋" w:hint="eastAsia"/>
          <w:kern w:val="0"/>
          <w:sz w:val="32"/>
          <w:szCs w:val="32"/>
        </w:rPr>
        <w:t>南陈乡</w:t>
      </w:r>
      <w:proofErr w:type="gramStart"/>
      <w:r w:rsidRPr="00546763">
        <w:rPr>
          <w:rFonts w:ascii="仿宋" w:eastAsia="仿宋" w:hAnsi="仿宋" w:cs="仿宋" w:hint="eastAsia"/>
          <w:kern w:val="0"/>
          <w:sz w:val="32"/>
          <w:szCs w:val="32"/>
        </w:rPr>
        <w:t>煤改电工程</w:t>
      </w:r>
      <w:r>
        <w:rPr>
          <w:rFonts w:ascii="仿宋" w:eastAsia="仿宋" w:hAnsi="仿宋" w:cs="仿宋" w:hint="eastAsia"/>
          <w:kern w:val="0"/>
          <w:sz w:val="32"/>
          <w:szCs w:val="32"/>
        </w:rPr>
        <w:t>评价</w:t>
      </w:r>
      <w:proofErr w:type="gramEnd"/>
      <w:r>
        <w:rPr>
          <w:rFonts w:ascii="仿宋" w:eastAsia="仿宋" w:hAnsi="仿宋" w:cs="仿宋" w:hint="eastAsia"/>
          <w:kern w:val="0"/>
          <w:sz w:val="32"/>
          <w:szCs w:val="32"/>
        </w:rPr>
        <w:t>结果为：差。</w:t>
      </w:r>
    </w:p>
    <w:p w:rsidR="004B3DB7" w:rsidRPr="00865A84" w:rsidRDefault="004B3DB7" w:rsidP="005370CE">
      <w:pPr>
        <w:pStyle w:val="WPSOffice1"/>
        <w:tabs>
          <w:tab w:val="right" w:leader="dot" w:pos="8307"/>
        </w:tabs>
        <w:jc w:val="center"/>
        <w:rPr>
          <w:rFonts w:ascii="黑体" w:eastAsia="黑体" w:hAnsi="华文中宋"/>
          <w:b/>
          <w:bCs/>
          <w:sz w:val="32"/>
          <w:szCs w:val="32"/>
        </w:rPr>
      </w:pPr>
      <w:bookmarkStart w:id="14" w:name="_Toc27279"/>
      <w:bookmarkStart w:id="15" w:name="_Toc25964"/>
      <w:bookmarkEnd w:id="13"/>
      <w:r w:rsidRPr="00865A84">
        <w:rPr>
          <w:rFonts w:ascii="黑体" w:eastAsia="黑体" w:hAnsi="华文中宋" w:cs="黑体" w:hint="eastAsia"/>
          <w:b/>
          <w:bCs/>
          <w:sz w:val="32"/>
          <w:szCs w:val="32"/>
        </w:rPr>
        <w:t>第三部分</w:t>
      </w:r>
      <w:r w:rsidRPr="00865A84">
        <w:rPr>
          <w:rFonts w:ascii="黑体" w:eastAsia="黑体" w:hAnsi="华文中宋" w:cs="黑体"/>
          <w:b/>
          <w:bCs/>
          <w:sz w:val="32"/>
          <w:szCs w:val="32"/>
        </w:rPr>
        <w:t xml:space="preserve">  </w:t>
      </w:r>
      <w:r w:rsidRPr="00865A84">
        <w:rPr>
          <w:rFonts w:ascii="黑体" w:eastAsia="黑体" w:hAnsi="华文中宋" w:cs="黑体" w:hint="eastAsia"/>
          <w:b/>
          <w:bCs/>
          <w:sz w:val="32"/>
          <w:szCs w:val="32"/>
        </w:rPr>
        <w:t>名词解释</w:t>
      </w:r>
    </w:p>
    <w:bookmarkEnd w:id="14"/>
    <w:bookmarkEnd w:id="15"/>
    <w:p w:rsidR="004B3DB7" w:rsidRPr="00A92864" w:rsidRDefault="004B3DB7" w:rsidP="00AF4B68">
      <w:pPr>
        <w:shd w:val="clear" w:color="auto" w:fill="FFFFFF"/>
        <w:spacing w:line="240" w:lineRule="atLeast"/>
        <w:ind w:firstLineChars="200" w:firstLine="640"/>
        <w:rPr>
          <w:rFonts w:ascii="仿宋" w:eastAsia="仿宋" w:hAnsi="仿宋" w:cs="Times New Roman"/>
          <w:color w:val="222222"/>
          <w:sz w:val="32"/>
          <w:szCs w:val="32"/>
        </w:rPr>
      </w:pPr>
      <w:r w:rsidRPr="00A92864">
        <w:rPr>
          <w:rFonts w:ascii="仿宋" w:eastAsia="仿宋" w:hAnsi="仿宋" w:cs="仿宋" w:hint="eastAsia"/>
          <w:color w:val="000000"/>
          <w:sz w:val="32"/>
          <w:szCs w:val="32"/>
        </w:rPr>
        <w:t>一、财政拨款收入：</w:t>
      </w:r>
      <w:r w:rsidRPr="00A92864">
        <w:rPr>
          <w:rFonts w:ascii="仿宋" w:eastAsia="仿宋" w:hAnsi="仿宋" w:cs="仿宋" w:hint="eastAsia"/>
          <w:color w:val="333333"/>
          <w:sz w:val="32"/>
          <w:szCs w:val="32"/>
        </w:rPr>
        <w:t>指县级财政当年拨付的资金。</w:t>
      </w:r>
    </w:p>
    <w:p w:rsidR="004B3DB7" w:rsidRPr="00A92864" w:rsidRDefault="004B3DB7" w:rsidP="001719A6">
      <w:pPr>
        <w:shd w:val="clear" w:color="auto" w:fill="FFFFFF"/>
        <w:wordWrap w:val="0"/>
        <w:spacing w:line="240" w:lineRule="atLeast"/>
        <w:ind w:firstLine="560"/>
        <w:rPr>
          <w:rFonts w:ascii="仿宋" w:eastAsia="仿宋" w:hAnsi="仿宋" w:cs="Times New Roman"/>
          <w:color w:val="222222"/>
          <w:sz w:val="32"/>
          <w:szCs w:val="32"/>
        </w:rPr>
      </w:pPr>
      <w:r w:rsidRPr="00A92864">
        <w:rPr>
          <w:rFonts w:ascii="仿宋" w:eastAsia="仿宋" w:hAnsi="仿宋" w:cs="仿宋" w:hint="eastAsia"/>
          <w:color w:val="000000"/>
          <w:sz w:val="32"/>
          <w:szCs w:val="32"/>
        </w:rPr>
        <w:t>二、事业收入：</w:t>
      </w:r>
      <w:r w:rsidRPr="00A92864">
        <w:rPr>
          <w:rFonts w:ascii="仿宋" w:eastAsia="仿宋" w:hAnsi="仿宋" w:cs="仿宋" w:hint="eastAsia"/>
          <w:color w:val="333333"/>
          <w:sz w:val="32"/>
          <w:szCs w:val="32"/>
        </w:rPr>
        <w:t>事业单位开展专业业务活动及辅助活动所取得的收入。</w:t>
      </w:r>
    </w:p>
    <w:p w:rsidR="004B3DB7" w:rsidRPr="00A92864" w:rsidRDefault="004B3DB7" w:rsidP="001719A6">
      <w:pPr>
        <w:shd w:val="clear" w:color="auto" w:fill="FFFFFF"/>
        <w:wordWrap w:val="0"/>
        <w:spacing w:line="240" w:lineRule="atLeast"/>
        <w:ind w:firstLine="560"/>
        <w:rPr>
          <w:rFonts w:ascii="仿宋" w:eastAsia="仿宋" w:hAnsi="仿宋" w:cs="Times New Roman"/>
          <w:color w:val="222222"/>
          <w:sz w:val="32"/>
          <w:szCs w:val="32"/>
        </w:rPr>
      </w:pPr>
      <w:r w:rsidRPr="00A92864">
        <w:rPr>
          <w:rFonts w:ascii="仿宋" w:eastAsia="仿宋" w:hAnsi="仿宋" w:cs="仿宋" w:hint="eastAsia"/>
          <w:color w:val="000000"/>
          <w:sz w:val="32"/>
          <w:szCs w:val="32"/>
        </w:rPr>
        <w:t>三、其他收入：</w:t>
      </w:r>
      <w:r w:rsidRPr="00A92864">
        <w:rPr>
          <w:rFonts w:ascii="仿宋" w:eastAsia="仿宋" w:hAnsi="仿宋" w:cs="仿宋" w:hint="eastAsia"/>
          <w:color w:val="333333"/>
          <w:sz w:val="32"/>
          <w:szCs w:val="32"/>
        </w:rPr>
        <w:t>指除上述“财政拨款收入”、“事业收入”等以外的收入，主要是存款利息收入等。</w:t>
      </w:r>
    </w:p>
    <w:p w:rsidR="004B3DB7" w:rsidRPr="00A92864" w:rsidRDefault="004B3DB7" w:rsidP="001719A6">
      <w:pPr>
        <w:shd w:val="clear" w:color="auto" w:fill="FFFFFF"/>
        <w:wordWrap w:val="0"/>
        <w:spacing w:line="240" w:lineRule="atLeast"/>
        <w:ind w:firstLine="560"/>
        <w:rPr>
          <w:rFonts w:ascii="仿宋" w:eastAsia="仿宋" w:hAnsi="仿宋" w:cs="Times New Roman"/>
          <w:color w:val="222222"/>
          <w:sz w:val="32"/>
          <w:szCs w:val="32"/>
        </w:rPr>
      </w:pPr>
      <w:r w:rsidRPr="00A92864">
        <w:rPr>
          <w:rFonts w:ascii="仿宋" w:eastAsia="仿宋" w:hAnsi="仿宋" w:cs="仿宋" w:hint="eastAsia"/>
          <w:color w:val="000000"/>
          <w:sz w:val="32"/>
          <w:szCs w:val="32"/>
        </w:rPr>
        <w:t>四、年初结转和结余：</w:t>
      </w:r>
      <w:r w:rsidRPr="00A92864">
        <w:rPr>
          <w:rFonts w:ascii="仿宋" w:eastAsia="仿宋" w:hAnsi="仿宋" w:cs="仿宋" w:hint="eastAsia"/>
          <w:color w:val="333333"/>
          <w:sz w:val="32"/>
          <w:szCs w:val="32"/>
        </w:rPr>
        <w:t>指以前年度工作目标尚未完成，结转到本年按有关规定继续使用的资金；或以前年度工作目标已完成，剩余的滚存资金。</w:t>
      </w:r>
    </w:p>
    <w:p w:rsidR="004B3DB7" w:rsidRPr="00A92864" w:rsidRDefault="004B3DB7" w:rsidP="001719A6">
      <w:pPr>
        <w:shd w:val="clear" w:color="auto" w:fill="FFFFFF"/>
        <w:wordWrap w:val="0"/>
        <w:spacing w:line="240" w:lineRule="atLeast"/>
        <w:ind w:firstLine="560"/>
        <w:rPr>
          <w:rFonts w:ascii="仿宋" w:eastAsia="仿宋" w:hAnsi="仿宋" w:cs="Times New Roman"/>
          <w:color w:val="222222"/>
          <w:sz w:val="32"/>
          <w:szCs w:val="32"/>
        </w:rPr>
      </w:pPr>
      <w:r w:rsidRPr="00A92864">
        <w:rPr>
          <w:rFonts w:ascii="仿宋" w:eastAsia="仿宋" w:hAnsi="仿宋" w:cs="仿宋" w:hint="eastAsia"/>
          <w:color w:val="000000"/>
          <w:sz w:val="32"/>
          <w:szCs w:val="32"/>
        </w:rPr>
        <w:t>五、支出：</w:t>
      </w:r>
      <w:r w:rsidRPr="00A92864">
        <w:rPr>
          <w:rFonts w:ascii="仿宋" w:eastAsia="仿宋" w:hAnsi="仿宋" w:cs="仿宋" w:hint="eastAsia"/>
          <w:color w:val="333333"/>
          <w:sz w:val="32"/>
          <w:szCs w:val="32"/>
        </w:rPr>
        <w:t>指行政事业单位自身开展业务活动及其辅助活动使用各项资金发生的基本支出和项目支出。</w:t>
      </w:r>
    </w:p>
    <w:p w:rsidR="004B3DB7" w:rsidRPr="00A92864" w:rsidRDefault="004B3DB7" w:rsidP="001719A6">
      <w:pPr>
        <w:shd w:val="clear" w:color="auto" w:fill="FFFFFF"/>
        <w:wordWrap w:val="0"/>
        <w:spacing w:line="240" w:lineRule="atLeast"/>
        <w:ind w:firstLine="560"/>
        <w:rPr>
          <w:rFonts w:ascii="仿宋" w:eastAsia="仿宋" w:hAnsi="仿宋" w:cs="Times New Roman"/>
          <w:color w:val="222222"/>
          <w:sz w:val="32"/>
          <w:szCs w:val="32"/>
        </w:rPr>
      </w:pPr>
      <w:r w:rsidRPr="00A92864">
        <w:rPr>
          <w:rFonts w:ascii="仿宋" w:eastAsia="仿宋" w:hAnsi="仿宋" w:cs="仿宋" w:hint="eastAsia"/>
          <w:color w:val="000000"/>
          <w:sz w:val="32"/>
          <w:szCs w:val="32"/>
        </w:rPr>
        <w:t>六、年末结转和结余：</w:t>
      </w:r>
      <w:r w:rsidRPr="00A92864">
        <w:rPr>
          <w:rFonts w:ascii="仿宋" w:eastAsia="仿宋" w:hAnsi="仿宋" w:cs="仿宋" w:hint="eastAsia"/>
          <w:color w:val="333333"/>
          <w:sz w:val="32"/>
          <w:szCs w:val="32"/>
        </w:rPr>
        <w:t>指本年和以前年度工作目标尚未完成，结转到以后年度按有关规定继续使用的资金；或本年和以前年度工作目标已完成，剩余的滚存资金。</w:t>
      </w:r>
    </w:p>
    <w:p w:rsidR="004B3DB7" w:rsidRPr="00A92864" w:rsidRDefault="004B3DB7" w:rsidP="001719A6">
      <w:pPr>
        <w:shd w:val="clear" w:color="auto" w:fill="FFFFFF"/>
        <w:wordWrap w:val="0"/>
        <w:spacing w:line="240" w:lineRule="atLeast"/>
        <w:ind w:firstLine="560"/>
        <w:rPr>
          <w:rFonts w:ascii="仿宋" w:eastAsia="仿宋" w:hAnsi="仿宋" w:cs="Times New Roman"/>
          <w:color w:val="222222"/>
          <w:sz w:val="32"/>
          <w:szCs w:val="32"/>
        </w:rPr>
      </w:pPr>
      <w:r w:rsidRPr="00A92864">
        <w:rPr>
          <w:rFonts w:ascii="仿宋" w:eastAsia="仿宋" w:hAnsi="仿宋" w:cs="仿宋" w:hint="eastAsia"/>
          <w:color w:val="000000"/>
          <w:sz w:val="32"/>
          <w:szCs w:val="32"/>
        </w:rPr>
        <w:t>七、基本支出：</w:t>
      </w:r>
      <w:r w:rsidRPr="00A92864">
        <w:rPr>
          <w:rFonts w:ascii="仿宋" w:eastAsia="仿宋" w:hAnsi="仿宋" w:cs="仿宋" w:hint="eastAsia"/>
          <w:color w:val="333333"/>
          <w:sz w:val="32"/>
          <w:szCs w:val="32"/>
        </w:rPr>
        <w:t>指为保障机构正常运转、完成日常工作</w:t>
      </w:r>
      <w:r w:rsidRPr="00A92864">
        <w:rPr>
          <w:rFonts w:ascii="仿宋" w:eastAsia="仿宋" w:hAnsi="仿宋" w:cs="仿宋" w:hint="eastAsia"/>
          <w:color w:val="333333"/>
          <w:sz w:val="32"/>
          <w:szCs w:val="32"/>
        </w:rPr>
        <w:lastRenderedPageBreak/>
        <w:t>任务而发生的人员支出和公用支出。</w:t>
      </w:r>
    </w:p>
    <w:p w:rsidR="004B3DB7" w:rsidRPr="00A92864" w:rsidRDefault="004B3DB7" w:rsidP="001719A6">
      <w:pPr>
        <w:shd w:val="clear" w:color="auto" w:fill="FFFFFF"/>
        <w:wordWrap w:val="0"/>
        <w:spacing w:line="240" w:lineRule="atLeast"/>
        <w:ind w:firstLine="560"/>
        <w:rPr>
          <w:rFonts w:ascii="仿宋" w:eastAsia="仿宋" w:hAnsi="仿宋" w:cs="Times New Roman"/>
          <w:color w:val="222222"/>
          <w:sz w:val="32"/>
          <w:szCs w:val="32"/>
        </w:rPr>
      </w:pPr>
      <w:r w:rsidRPr="00A92864">
        <w:rPr>
          <w:rFonts w:ascii="仿宋" w:eastAsia="仿宋" w:hAnsi="仿宋" w:cs="仿宋" w:hint="eastAsia"/>
          <w:color w:val="000000"/>
          <w:sz w:val="32"/>
          <w:szCs w:val="32"/>
        </w:rPr>
        <w:t>八、项目支出：</w:t>
      </w:r>
      <w:r w:rsidRPr="00A92864">
        <w:rPr>
          <w:rFonts w:ascii="仿宋" w:eastAsia="仿宋" w:hAnsi="仿宋" w:cs="仿宋" w:hint="eastAsia"/>
          <w:color w:val="333333"/>
          <w:sz w:val="32"/>
          <w:szCs w:val="32"/>
        </w:rPr>
        <w:t>指在基本支出之外为完成特定行政任务和事业发展目标所发生的支出。</w:t>
      </w:r>
    </w:p>
    <w:p w:rsidR="004B3DB7" w:rsidRPr="00A92864" w:rsidRDefault="004B3DB7" w:rsidP="001719A6">
      <w:pPr>
        <w:shd w:val="clear" w:color="auto" w:fill="FFFFFF"/>
        <w:wordWrap w:val="0"/>
        <w:spacing w:line="240" w:lineRule="atLeast"/>
        <w:ind w:firstLine="560"/>
        <w:rPr>
          <w:rFonts w:ascii="仿宋" w:eastAsia="仿宋" w:hAnsi="仿宋" w:cs="Times New Roman"/>
          <w:color w:val="222222"/>
          <w:sz w:val="32"/>
          <w:szCs w:val="32"/>
        </w:rPr>
      </w:pPr>
      <w:r w:rsidRPr="00A92864">
        <w:rPr>
          <w:rFonts w:ascii="仿宋" w:eastAsia="仿宋" w:hAnsi="仿宋" w:cs="仿宋" w:hint="eastAsia"/>
          <w:color w:val="000000"/>
          <w:sz w:val="32"/>
          <w:szCs w:val="32"/>
        </w:rPr>
        <w:t>九、“三公”经费：</w:t>
      </w:r>
      <w:r w:rsidRPr="00A92864">
        <w:rPr>
          <w:rFonts w:ascii="仿宋" w:eastAsia="仿宋" w:hAnsi="仿宋" w:cs="仿宋" w:hint="eastAsia"/>
          <w:color w:val="333333"/>
          <w:sz w:val="32"/>
          <w:szCs w:val="32"/>
        </w:rPr>
        <w:t>纳入县级财政预决算管理的“三公”经费，是指县级部门用财政拨款安排的因公出国（境）费、公务用车购置及运行费和公务接待费。</w:t>
      </w:r>
    </w:p>
    <w:p w:rsidR="004B3DB7" w:rsidRPr="00A92864" w:rsidRDefault="004B3DB7" w:rsidP="00AF4B68">
      <w:pPr>
        <w:pStyle w:val="WPSOffice1"/>
        <w:tabs>
          <w:tab w:val="right" w:leader="dot" w:pos="8307"/>
        </w:tabs>
        <w:ind w:firstLineChars="200" w:firstLine="640"/>
        <w:jc w:val="both"/>
        <w:rPr>
          <w:rFonts w:ascii="仿宋" w:eastAsia="仿宋" w:hAnsi="仿宋"/>
          <w:color w:val="000000"/>
          <w:sz w:val="32"/>
          <w:szCs w:val="32"/>
        </w:rPr>
      </w:pPr>
      <w:r w:rsidRPr="00A92864">
        <w:rPr>
          <w:rFonts w:ascii="仿宋" w:eastAsia="仿宋" w:hAnsi="仿宋" w:cs="仿宋" w:hint="eastAsia"/>
          <w:color w:val="000000"/>
          <w:sz w:val="32"/>
          <w:szCs w:val="32"/>
        </w:rPr>
        <w:t>十、机关运行经费：</w:t>
      </w:r>
      <w:r w:rsidRPr="00A92864">
        <w:rPr>
          <w:rFonts w:ascii="仿宋" w:eastAsia="仿宋" w:hAnsi="仿宋" w:cs="仿宋" w:hint="eastAsia"/>
          <w:color w:val="333333"/>
          <w:sz w:val="32"/>
          <w:szCs w:val="32"/>
        </w:rPr>
        <w:t>指行政单位和参照公务员法管理的事业单位使用一般公共预算安排的基本支出中的日常公用经费支出。</w:t>
      </w:r>
    </w:p>
    <w:p w:rsidR="004B3DB7" w:rsidRPr="001719A6" w:rsidRDefault="004B3DB7" w:rsidP="001719A6">
      <w:pPr>
        <w:pStyle w:val="WPSOffice1"/>
        <w:tabs>
          <w:tab w:val="right" w:leader="dot" w:pos="8307"/>
        </w:tabs>
        <w:jc w:val="center"/>
        <w:rPr>
          <w:rFonts w:ascii="黑体" w:eastAsia="黑体" w:hAnsi="华文中宋"/>
          <w:b/>
          <w:bCs/>
          <w:color w:val="000000"/>
          <w:sz w:val="32"/>
          <w:szCs w:val="32"/>
        </w:rPr>
      </w:pPr>
      <w:r w:rsidRPr="001719A6">
        <w:rPr>
          <w:rFonts w:ascii="黑体" w:eastAsia="黑体" w:hAnsi="华文中宋" w:cs="黑体" w:hint="eastAsia"/>
          <w:b/>
          <w:bCs/>
          <w:color w:val="000000"/>
          <w:sz w:val="32"/>
          <w:szCs w:val="32"/>
        </w:rPr>
        <w:t>第四部分</w:t>
      </w:r>
      <w:r w:rsidRPr="001719A6">
        <w:rPr>
          <w:rFonts w:ascii="黑体" w:eastAsia="黑体" w:hAnsi="华文中宋" w:cs="黑体"/>
          <w:b/>
          <w:bCs/>
          <w:color w:val="000000"/>
          <w:sz w:val="32"/>
          <w:szCs w:val="32"/>
        </w:rPr>
        <w:t xml:space="preserve">  2021</w:t>
      </w:r>
      <w:r w:rsidRPr="001719A6">
        <w:rPr>
          <w:rFonts w:ascii="黑体" w:eastAsia="黑体" w:hAnsi="华文中宋" w:cs="黑体" w:hint="eastAsia"/>
          <w:b/>
          <w:bCs/>
          <w:color w:val="000000"/>
          <w:sz w:val="32"/>
          <w:szCs w:val="32"/>
        </w:rPr>
        <w:t>年度部门决算表</w:t>
      </w:r>
    </w:p>
    <w:p w:rsidR="004B3DB7" w:rsidRPr="003E5A4C" w:rsidRDefault="004B3DB7" w:rsidP="001719A6">
      <w:pPr>
        <w:pStyle w:val="WPSOffice1"/>
        <w:tabs>
          <w:tab w:val="right" w:leader="dot" w:pos="8307"/>
        </w:tabs>
        <w:rPr>
          <w:rFonts w:ascii="仿宋" w:eastAsia="仿宋" w:hAnsi="仿宋" w:cs="仿宋"/>
          <w:color w:val="000000"/>
          <w:sz w:val="32"/>
          <w:szCs w:val="32"/>
        </w:rPr>
      </w:pPr>
      <w:r w:rsidRPr="003E5A4C">
        <w:rPr>
          <w:rFonts w:ascii="仿宋" w:eastAsia="仿宋" w:hAnsi="仿宋" w:cs="仿宋"/>
          <w:color w:val="000000"/>
          <w:sz w:val="32"/>
          <w:szCs w:val="32"/>
        </w:rPr>
        <w:t>1</w:t>
      </w:r>
      <w:r w:rsidRPr="003E5A4C">
        <w:rPr>
          <w:rFonts w:ascii="仿宋" w:eastAsia="仿宋" w:hAnsi="仿宋" w:cs="仿宋" w:hint="eastAsia"/>
          <w:color w:val="000000"/>
          <w:sz w:val="32"/>
          <w:szCs w:val="32"/>
        </w:rPr>
        <w:t>、收入支出决算总表</w:t>
      </w:r>
      <w:r w:rsidRPr="003E5A4C">
        <w:rPr>
          <w:rFonts w:ascii="仿宋" w:eastAsia="仿宋" w:hAnsi="仿宋" w:cs="仿宋"/>
          <w:color w:val="000000"/>
          <w:sz w:val="32"/>
          <w:szCs w:val="32"/>
        </w:rPr>
        <w:t>(</w:t>
      </w:r>
      <w:r w:rsidRPr="003E5A4C">
        <w:rPr>
          <w:rFonts w:ascii="仿宋" w:eastAsia="仿宋" w:hAnsi="仿宋" w:cs="仿宋" w:hint="eastAsia"/>
          <w:color w:val="000000"/>
          <w:sz w:val="32"/>
          <w:szCs w:val="32"/>
        </w:rPr>
        <w:t>公开</w:t>
      </w:r>
      <w:r w:rsidRPr="003E5A4C">
        <w:rPr>
          <w:rFonts w:ascii="仿宋" w:eastAsia="仿宋" w:hAnsi="仿宋" w:cs="仿宋"/>
          <w:color w:val="000000"/>
          <w:sz w:val="32"/>
          <w:szCs w:val="32"/>
        </w:rPr>
        <w:t>01</w:t>
      </w:r>
      <w:r w:rsidRPr="003E5A4C">
        <w:rPr>
          <w:rFonts w:ascii="仿宋" w:eastAsia="仿宋" w:hAnsi="仿宋" w:cs="仿宋" w:hint="eastAsia"/>
          <w:color w:val="000000"/>
          <w:sz w:val="32"/>
          <w:szCs w:val="32"/>
        </w:rPr>
        <w:t>表</w:t>
      </w:r>
      <w:r w:rsidRPr="003E5A4C">
        <w:rPr>
          <w:rFonts w:ascii="仿宋" w:eastAsia="仿宋" w:hAnsi="仿宋" w:cs="仿宋"/>
          <w:color w:val="000000"/>
          <w:sz w:val="32"/>
          <w:szCs w:val="32"/>
        </w:rPr>
        <w:t>)</w:t>
      </w:r>
    </w:p>
    <w:p w:rsidR="004B3DB7" w:rsidRPr="003E5A4C" w:rsidRDefault="004B3DB7" w:rsidP="001719A6">
      <w:pPr>
        <w:pStyle w:val="WPSOffice1"/>
        <w:tabs>
          <w:tab w:val="right" w:leader="dot" w:pos="8307"/>
        </w:tabs>
        <w:rPr>
          <w:rFonts w:ascii="仿宋" w:eastAsia="仿宋" w:hAnsi="仿宋" w:cs="仿宋"/>
          <w:color w:val="000000"/>
          <w:sz w:val="32"/>
          <w:szCs w:val="32"/>
        </w:rPr>
      </w:pPr>
      <w:r w:rsidRPr="003E5A4C">
        <w:rPr>
          <w:rFonts w:ascii="仿宋" w:eastAsia="仿宋" w:hAnsi="仿宋" w:cs="仿宋"/>
          <w:color w:val="000000"/>
          <w:sz w:val="32"/>
          <w:szCs w:val="32"/>
        </w:rPr>
        <w:t>2</w:t>
      </w:r>
      <w:r w:rsidRPr="003E5A4C">
        <w:rPr>
          <w:rFonts w:ascii="仿宋" w:eastAsia="仿宋" w:hAnsi="仿宋" w:cs="仿宋" w:hint="eastAsia"/>
          <w:color w:val="000000"/>
          <w:sz w:val="32"/>
          <w:szCs w:val="32"/>
        </w:rPr>
        <w:t>、收入决算表</w:t>
      </w:r>
      <w:r w:rsidRPr="003E5A4C">
        <w:rPr>
          <w:rFonts w:ascii="仿宋" w:eastAsia="仿宋" w:hAnsi="仿宋" w:cs="仿宋"/>
          <w:color w:val="000000"/>
          <w:sz w:val="32"/>
          <w:szCs w:val="32"/>
        </w:rPr>
        <w:t>(</w:t>
      </w:r>
      <w:r w:rsidRPr="003E5A4C">
        <w:rPr>
          <w:rFonts w:ascii="仿宋" w:eastAsia="仿宋" w:hAnsi="仿宋" w:cs="仿宋" w:hint="eastAsia"/>
          <w:color w:val="000000"/>
          <w:sz w:val="32"/>
          <w:szCs w:val="32"/>
        </w:rPr>
        <w:t>公开</w:t>
      </w:r>
      <w:r w:rsidRPr="003E5A4C">
        <w:rPr>
          <w:rFonts w:ascii="仿宋" w:eastAsia="仿宋" w:hAnsi="仿宋" w:cs="仿宋"/>
          <w:color w:val="000000"/>
          <w:sz w:val="32"/>
          <w:szCs w:val="32"/>
        </w:rPr>
        <w:t>02</w:t>
      </w:r>
      <w:r w:rsidRPr="003E5A4C">
        <w:rPr>
          <w:rFonts w:ascii="仿宋" w:eastAsia="仿宋" w:hAnsi="仿宋" w:cs="仿宋" w:hint="eastAsia"/>
          <w:color w:val="000000"/>
          <w:sz w:val="32"/>
          <w:szCs w:val="32"/>
        </w:rPr>
        <w:t>表</w:t>
      </w:r>
      <w:r w:rsidRPr="003E5A4C">
        <w:rPr>
          <w:rFonts w:ascii="仿宋" w:eastAsia="仿宋" w:hAnsi="仿宋" w:cs="仿宋"/>
          <w:color w:val="000000"/>
          <w:sz w:val="32"/>
          <w:szCs w:val="32"/>
        </w:rPr>
        <w:t>)</w:t>
      </w:r>
    </w:p>
    <w:p w:rsidR="004B3DB7" w:rsidRPr="003E5A4C" w:rsidRDefault="004B3DB7" w:rsidP="001719A6">
      <w:pPr>
        <w:pStyle w:val="WPSOffice1"/>
        <w:tabs>
          <w:tab w:val="right" w:leader="dot" w:pos="8307"/>
        </w:tabs>
        <w:rPr>
          <w:rFonts w:ascii="仿宋" w:eastAsia="仿宋" w:hAnsi="仿宋" w:cs="仿宋"/>
          <w:color w:val="000000"/>
          <w:sz w:val="32"/>
          <w:szCs w:val="32"/>
        </w:rPr>
      </w:pPr>
      <w:r w:rsidRPr="003E5A4C">
        <w:rPr>
          <w:rFonts w:ascii="仿宋" w:eastAsia="仿宋" w:hAnsi="仿宋" w:cs="仿宋"/>
          <w:color w:val="000000"/>
          <w:sz w:val="32"/>
          <w:szCs w:val="32"/>
        </w:rPr>
        <w:t>3</w:t>
      </w:r>
      <w:r w:rsidRPr="003E5A4C">
        <w:rPr>
          <w:rFonts w:ascii="仿宋" w:eastAsia="仿宋" w:hAnsi="仿宋" w:cs="仿宋" w:hint="eastAsia"/>
          <w:color w:val="000000"/>
          <w:sz w:val="32"/>
          <w:szCs w:val="32"/>
        </w:rPr>
        <w:t>、支出决算表</w:t>
      </w:r>
      <w:r w:rsidRPr="003E5A4C">
        <w:rPr>
          <w:rFonts w:ascii="仿宋" w:eastAsia="仿宋" w:hAnsi="仿宋" w:cs="仿宋"/>
          <w:color w:val="000000"/>
          <w:sz w:val="32"/>
          <w:szCs w:val="32"/>
        </w:rPr>
        <w:t>(</w:t>
      </w:r>
      <w:r w:rsidRPr="003E5A4C">
        <w:rPr>
          <w:rFonts w:ascii="仿宋" w:eastAsia="仿宋" w:hAnsi="仿宋" w:cs="仿宋" w:hint="eastAsia"/>
          <w:color w:val="000000"/>
          <w:sz w:val="32"/>
          <w:szCs w:val="32"/>
        </w:rPr>
        <w:t>公开</w:t>
      </w:r>
      <w:r w:rsidRPr="003E5A4C">
        <w:rPr>
          <w:rFonts w:ascii="仿宋" w:eastAsia="仿宋" w:hAnsi="仿宋" w:cs="仿宋"/>
          <w:color w:val="000000"/>
          <w:sz w:val="32"/>
          <w:szCs w:val="32"/>
        </w:rPr>
        <w:t>03</w:t>
      </w:r>
      <w:r w:rsidRPr="003E5A4C">
        <w:rPr>
          <w:rFonts w:ascii="仿宋" w:eastAsia="仿宋" w:hAnsi="仿宋" w:cs="仿宋" w:hint="eastAsia"/>
          <w:color w:val="000000"/>
          <w:sz w:val="32"/>
          <w:szCs w:val="32"/>
        </w:rPr>
        <w:t>表</w:t>
      </w:r>
      <w:r w:rsidRPr="003E5A4C">
        <w:rPr>
          <w:rFonts w:ascii="仿宋" w:eastAsia="仿宋" w:hAnsi="仿宋" w:cs="仿宋"/>
          <w:color w:val="000000"/>
          <w:sz w:val="32"/>
          <w:szCs w:val="32"/>
        </w:rPr>
        <w:t>)</w:t>
      </w:r>
    </w:p>
    <w:p w:rsidR="004B3DB7" w:rsidRPr="003E5A4C" w:rsidRDefault="004B3DB7" w:rsidP="001719A6">
      <w:pPr>
        <w:pStyle w:val="WPSOffice1"/>
        <w:tabs>
          <w:tab w:val="right" w:leader="dot" w:pos="8307"/>
        </w:tabs>
        <w:rPr>
          <w:rFonts w:ascii="仿宋" w:eastAsia="仿宋" w:hAnsi="仿宋" w:cs="仿宋"/>
          <w:color w:val="000000"/>
          <w:sz w:val="32"/>
          <w:szCs w:val="32"/>
        </w:rPr>
      </w:pPr>
      <w:r w:rsidRPr="003E5A4C">
        <w:rPr>
          <w:rFonts w:ascii="仿宋" w:eastAsia="仿宋" w:hAnsi="仿宋" w:cs="仿宋"/>
          <w:color w:val="000000"/>
          <w:sz w:val="32"/>
          <w:szCs w:val="32"/>
        </w:rPr>
        <w:t>4</w:t>
      </w:r>
      <w:r w:rsidRPr="003E5A4C">
        <w:rPr>
          <w:rFonts w:ascii="仿宋" w:eastAsia="仿宋" w:hAnsi="仿宋" w:cs="仿宋" w:hint="eastAsia"/>
          <w:color w:val="000000"/>
          <w:sz w:val="32"/>
          <w:szCs w:val="32"/>
        </w:rPr>
        <w:t>、财政拨款收入支出决算总表</w:t>
      </w:r>
      <w:r w:rsidRPr="003E5A4C">
        <w:rPr>
          <w:rFonts w:ascii="仿宋" w:eastAsia="仿宋" w:hAnsi="仿宋" w:cs="仿宋"/>
          <w:color w:val="000000"/>
          <w:sz w:val="32"/>
          <w:szCs w:val="32"/>
        </w:rPr>
        <w:t>(</w:t>
      </w:r>
      <w:r w:rsidRPr="003E5A4C">
        <w:rPr>
          <w:rFonts w:ascii="仿宋" w:eastAsia="仿宋" w:hAnsi="仿宋" w:cs="仿宋" w:hint="eastAsia"/>
          <w:color w:val="000000"/>
          <w:sz w:val="32"/>
          <w:szCs w:val="32"/>
        </w:rPr>
        <w:t>公开</w:t>
      </w:r>
      <w:r w:rsidRPr="003E5A4C">
        <w:rPr>
          <w:rFonts w:ascii="仿宋" w:eastAsia="仿宋" w:hAnsi="仿宋" w:cs="仿宋"/>
          <w:color w:val="000000"/>
          <w:sz w:val="32"/>
          <w:szCs w:val="32"/>
        </w:rPr>
        <w:t>04</w:t>
      </w:r>
      <w:r w:rsidRPr="003E5A4C">
        <w:rPr>
          <w:rFonts w:ascii="仿宋" w:eastAsia="仿宋" w:hAnsi="仿宋" w:cs="仿宋" w:hint="eastAsia"/>
          <w:color w:val="000000"/>
          <w:sz w:val="32"/>
          <w:szCs w:val="32"/>
        </w:rPr>
        <w:t>表</w:t>
      </w:r>
      <w:r w:rsidRPr="003E5A4C">
        <w:rPr>
          <w:rFonts w:ascii="仿宋" w:eastAsia="仿宋" w:hAnsi="仿宋" w:cs="仿宋"/>
          <w:color w:val="000000"/>
          <w:sz w:val="32"/>
          <w:szCs w:val="32"/>
        </w:rPr>
        <w:t>)</w:t>
      </w:r>
    </w:p>
    <w:p w:rsidR="004B3DB7" w:rsidRPr="003E5A4C" w:rsidRDefault="004B3DB7" w:rsidP="001719A6">
      <w:pPr>
        <w:pStyle w:val="WPSOffice1"/>
        <w:tabs>
          <w:tab w:val="right" w:leader="dot" w:pos="8307"/>
        </w:tabs>
        <w:rPr>
          <w:rFonts w:ascii="仿宋" w:eastAsia="仿宋" w:hAnsi="仿宋" w:cs="仿宋"/>
          <w:color w:val="000000"/>
          <w:sz w:val="32"/>
          <w:szCs w:val="32"/>
        </w:rPr>
      </w:pPr>
      <w:r w:rsidRPr="003E5A4C">
        <w:rPr>
          <w:rFonts w:ascii="仿宋" w:eastAsia="仿宋" w:hAnsi="仿宋" w:cs="仿宋"/>
          <w:color w:val="000000"/>
          <w:sz w:val="32"/>
          <w:szCs w:val="32"/>
        </w:rPr>
        <w:t>5</w:t>
      </w:r>
      <w:r w:rsidRPr="003E5A4C">
        <w:rPr>
          <w:rFonts w:ascii="仿宋" w:eastAsia="仿宋" w:hAnsi="仿宋" w:cs="仿宋" w:hint="eastAsia"/>
          <w:color w:val="000000"/>
          <w:sz w:val="32"/>
          <w:szCs w:val="32"/>
        </w:rPr>
        <w:t>、一般公共预算财政拨款支出决算表（一）</w:t>
      </w:r>
      <w:r w:rsidRPr="003E5A4C">
        <w:rPr>
          <w:rFonts w:ascii="仿宋" w:eastAsia="仿宋" w:hAnsi="仿宋" w:cs="仿宋"/>
          <w:color w:val="000000"/>
          <w:sz w:val="32"/>
          <w:szCs w:val="32"/>
        </w:rPr>
        <w:t>(</w:t>
      </w:r>
      <w:r w:rsidRPr="003E5A4C">
        <w:rPr>
          <w:rFonts w:ascii="仿宋" w:eastAsia="仿宋" w:hAnsi="仿宋" w:cs="仿宋" w:hint="eastAsia"/>
          <w:color w:val="000000"/>
          <w:sz w:val="32"/>
          <w:szCs w:val="32"/>
        </w:rPr>
        <w:t>公开</w:t>
      </w:r>
      <w:r w:rsidRPr="003E5A4C">
        <w:rPr>
          <w:rFonts w:ascii="仿宋" w:eastAsia="仿宋" w:hAnsi="仿宋" w:cs="仿宋"/>
          <w:color w:val="000000"/>
          <w:sz w:val="32"/>
          <w:szCs w:val="32"/>
        </w:rPr>
        <w:t>05</w:t>
      </w:r>
      <w:r w:rsidRPr="003E5A4C">
        <w:rPr>
          <w:rFonts w:ascii="仿宋" w:eastAsia="仿宋" w:hAnsi="仿宋" w:cs="仿宋" w:hint="eastAsia"/>
          <w:color w:val="000000"/>
          <w:sz w:val="32"/>
          <w:szCs w:val="32"/>
        </w:rPr>
        <w:t>表</w:t>
      </w:r>
      <w:r w:rsidRPr="003E5A4C">
        <w:rPr>
          <w:rFonts w:ascii="仿宋" w:eastAsia="仿宋" w:hAnsi="仿宋" w:cs="仿宋"/>
          <w:color w:val="000000"/>
          <w:sz w:val="32"/>
          <w:szCs w:val="32"/>
        </w:rPr>
        <w:t>)</w:t>
      </w:r>
    </w:p>
    <w:p w:rsidR="004B3DB7" w:rsidRPr="003E5A4C" w:rsidRDefault="004B3DB7" w:rsidP="001719A6">
      <w:pPr>
        <w:pStyle w:val="WPSOffice1"/>
        <w:tabs>
          <w:tab w:val="right" w:leader="dot" w:pos="8307"/>
        </w:tabs>
        <w:rPr>
          <w:rFonts w:ascii="仿宋" w:eastAsia="仿宋" w:hAnsi="仿宋" w:cs="仿宋"/>
          <w:color w:val="000000"/>
          <w:sz w:val="32"/>
          <w:szCs w:val="32"/>
        </w:rPr>
      </w:pPr>
      <w:r w:rsidRPr="003E5A4C">
        <w:rPr>
          <w:rFonts w:ascii="仿宋" w:eastAsia="仿宋" w:hAnsi="仿宋" w:cs="仿宋"/>
          <w:color w:val="000000"/>
          <w:sz w:val="32"/>
          <w:szCs w:val="32"/>
        </w:rPr>
        <w:t>6</w:t>
      </w:r>
      <w:r w:rsidRPr="003E5A4C">
        <w:rPr>
          <w:rFonts w:ascii="仿宋" w:eastAsia="仿宋" w:hAnsi="仿宋" w:cs="仿宋" w:hint="eastAsia"/>
          <w:color w:val="000000"/>
          <w:sz w:val="32"/>
          <w:szCs w:val="32"/>
        </w:rPr>
        <w:t>、一般公共预算财政拨款支出决算表（二）</w:t>
      </w:r>
      <w:r w:rsidRPr="003E5A4C">
        <w:rPr>
          <w:rFonts w:ascii="仿宋" w:eastAsia="仿宋" w:hAnsi="仿宋" w:cs="仿宋"/>
          <w:color w:val="000000"/>
          <w:sz w:val="32"/>
          <w:szCs w:val="32"/>
        </w:rPr>
        <w:t>(</w:t>
      </w:r>
      <w:r w:rsidRPr="003E5A4C">
        <w:rPr>
          <w:rFonts w:ascii="仿宋" w:eastAsia="仿宋" w:hAnsi="仿宋" w:cs="仿宋" w:hint="eastAsia"/>
          <w:color w:val="000000"/>
          <w:sz w:val="32"/>
          <w:szCs w:val="32"/>
        </w:rPr>
        <w:t>公开</w:t>
      </w:r>
      <w:r w:rsidRPr="003E5A4C">
        <w:rPr>
          <w:rFonts w:ascii="仿宋" w:eastAsia="仿宋" w:hAnsi="仿宋" w:cs="仿宋"/>
          <w:color w:val="000000"/>
          <w:sz w:val="32"/>
          <w:szCs w:val="32"/>
        </w:rPr>
        <w:t>06</w:t>
      </w:r>
      <w:r w:rsidRPr="003E5A4C">
        <w:rPr>
          <w:rFonts w:ascii="仿宋" w:eastAsia="仿宋" w:hAnsi="仿宋" w:cs="仿宋" w:hint="eastAsia"/>
          <w:color w:val="000000"/>
          <w:sz w:val="32"/>
          <w:szCs w:val="32"/>
        </w:rPr>
        <w:t>表</w:t>
      </w:r>
      <w:r w:rsidRPr="003E5A4C">
        <w:rPr>
          <w:rFonts w:ascii="仿宋" w:eastAsia="仿宋" w:hAnsi="仿宋" w:cs="仿宋"/>
          <w:color w:val="000000"/>
          <w:sz w:val="32"/>
          <w:szCs w:val="32"/>
        </w:rPr>
        <w:t>)</w:t>
      </w:r>
    </w:p>
    <w:p w:rsidR="004B3DB7" w:rsidRPr="003E5A4C" w:rsidRDefault="004B3DB7" w:rsidP="001719A6">
      <w:pPr>
        <w:pStyle w:val="WPSOffice1"/>
        <w:tabs>
          <w:tab w:val="right" w:leader="dot" w:pos="8307"/>
        </w:tabs>
        <w:rPr>
          <w:rFonts w:ascii="仿宋" w:eastAsia="仿宋" w:hAnsi="仿宋" w:cs="仿宋"/>
          <w:color w:val="000000"/>
          <w:sz w:val="32"/>
          <w:szCs w:val="32"/>
        </w:rPr>
      </w:pPr>
      <w:r w:rsidRPr="003E5A4C">
        <w:rPr>
          <w:rFonts w:ascii="仿宋" w:eastAsia="仿宋" w:hAnsi="仿宋" w:cs="仿宋"/>
          <w:color w:val="000000"/>
          <w:sz w:val="32"/>
          <w:szCs w:val="32"/>
        </w:rPr>
        <w:t>7</w:t>
      </w:r>
      <w:r w:rsidRPr="003E5A4C">
        <w:rPr>
          <w:rFonts w:ascii="仿宋" w:eastAsia="仿宋" w:hAnsi="仿宋" w:cs="仿宋" w:hint="eastAsia"/>
          <w:color w:val="000000"/>
          <w:sz w:val="32"/>
          <w:szCs w:val="32"/>
        </w:rPr>
        <w:t>、一般公共预算财政拨款“三公”经费支出决算表</w:t>
      </w:r>
      <w:r w:rsidRPr="003E5A4C">
        <w:rPr>
          <w:rFonts w:ascii="仿宋" w:eastAsia="仿宋" w:hAnsi="仿宋" w:cs="仿宋"/>
          <w:color w:val="000000"/>
          <w:sz w:val="32"/>
          <w:szCs w:val="32"/>
        </w:rPr>
        <w:t>(</w:t>
      </w:r>
      <w:r w:rsidRPr="003E5A4C">
        <w:rPr>
          <w:rFonts w:ascii="仿宋" w:eastAsia="仿宋" w:hAnsi="仿宋" w:cs="仿宋" w:hint="eastAsia"/>
          <w:color w:val="000000"/>
          <w:sz w:val="32"/>
          <w:szCs w:val="32"/>
        </w:rPr>
        <w:t>公开</w:t>
      </w:r>
      <w:r w:rsidRPr="003E5A4C">
        <w:rPr>
          <w:rFonts w:ascii="仿宋" w:eastAsia="仿宋" w:hAnsi="仿宋" w:cs="仿宋"/>
          <w:color w:val="000000"/>
          <w:sz w:val="32"/>
          <w:szCs w:val="32"/>
        </w:rPr>
        <w:t>07</w:t>
      </w:r>
      <w:r w:rsidRPr="003E5A4C">
        <w:rPr>
          <w:rFonts w:ascii="仿宋" w:eastAsia="仿宋" w:hAnsi="仿宋" w:cs="仿宋" w:hint="eastAsia"/>
          <w:color w:val="000000"/>
          <w:sz w:val="32"/>
          <w:szCs w:val="32"/>
        </w:rPr>
        <w:t>表</w:t>
      </w:r>
      <w:r w:rsidRPr="003E5A4C">
        <w:rPr>
          <w:rFonts w:ascii="仿宋" w:eastAsia="仿宋" w:hAnsi="仿宋" w:cs="仿宋"/>
          <w:color w:val="000000"/>
          <w:sz w:val="32"/>
          <w:szCs w:val="32"/>
        </w:rPr>
        <w:t>)</w:t>
      </w:r>
    </w:p>
    <w:p w:rsidR="004B3DB7" w:rsidRPr="003E5A4C" w:rsidRDefault="004B3DB7" w:rsidP="001719A6">
      <w:pPr>
        <w:pStyle w:val="WPSOffice1"/>
        <w:tabs>
          <w:tab w:val="right" w:leader="dot" w:pos="8307"/>
        </w:tabs>
        <w:rPr>
          <w:rFonts w:ascii="仿宋" w:eastAsia="仿宋" w:hAnsi="仿宋" w:cs="仿宋"/>
          <w:color w:val="000000"/>
          <w:sz w:val="32"/>
          <w:szCs w:val="32"/>
        </w:rPr>
      </w:pPr>
      <w:r w:rsidRPr="003E5A4C">
        <w:rPr>
          <w:rFonts w:ascii="仿宋" w:eastAsia="仿宋" w:hAnsi="仿宋" w:cs="仿宋"/>
          <w:color w:val="000000"/>
          <w:sz w:val="32"/>
          <w:szCs w:val="32"/>
        </w:rPr>
        <w:t>8</w:t>
      </w:r>
      <w:r w:rsidRPr="003E5A4C">
        <w:rPr>
          <w:rFonts w:ascii="仿宋" w:eastAsia="仿宋" w:hAnsi="仿宋" w:cs="仿宋" w:hint="eastAsia"/>
          <w:color w:val="000000"/>
          <w:sz w:val="32"/>
          <w:szCs w:val="32"/>
        </w:rPr>
        <w:t>、政府性基金预算财政拨款收入支出决算表</w:t>
      </w:r>
      <w:r w:rsidRPr="003E5A4C">
        <w:rPr>
          <w:rFonts w:ascii="仿宋" w:eastAsia="仿宋" w:hAnsi="仿宋" w:cs="仿宋"/>
          <w:color w:val="000000"/>
          <w:sz w:val="32"/>
          <w:szCs w:val="32"/>
        </w:rPr>
        <w:t>(</w:t>
      </w:r>
      <w:r w:rsidRPr="003E5A4C">
        <w:rPr>
          <w:rFonts w:ascii="仿宋" w:eastAsia="仿宋" w:hAnsi="仿宋" w:cs="仿宋" w:hint="eastAsia"/>
          <w:color w:val="000000"/>
          <w:sz w:val="32"/>
          <w:szCs w:val="32"/>
        </w:rPr>
        <w:t>公开</w:t>
      </w:r>
      <w:r w:rsidRPr="003E5A4C">
        <w:rPr>
          <w:rFonts w:ascii="仿宋" w:eastAsia="仿宋" w:hAnsi="仿宋" w:cs="仿宋"/>
          <w:color w:val="000000"/>
          <w:sz w:val="32"/>
          <w:szCs w:val="32"/>
        </w:rPr>
        <w:t>08</w:t>
      </w:r>
      <w:r w:rsidRPr="003E5A4C">
        <w:rPr>
          <w:rFonts w:ascii="仿宋" w:eastAsia="仿宋" w:hAnsi="仿宋" w:cs="仿宋" w:hint="eastAsia"/>
          <w:color w:val="000000"/>
          <w:sz w:val="32"/>
          <w:szCs w:val="32"/>
        </w:rPr>
        <w:t>表</w:t>
      </w:r>
      <w:r w:rsidRPr="003E5A4C">
        <w:rPr>
          <w:rFonts w:ascii="仿宋" w:eastAsia="仿宋" w:hAnsi="仿宋" w:cs="仿宋"/>
          <w:color w:val="000000"/>
          <w:sz w:val="32"/>
          <w:szCs w:val="32"/>
        </w:rPr>
        <w:t>)</w:t>
      </w:r>
    </w:p>
    <w:p w:rsidR="004B3DB7" w:rsidRPr="003E5A4C" w:rsidRDefault="004B3DB7" w:rsidP="001719A6">
      <w:pPr>
        <w:pStyle w:val="WPSOffice1"/>
        <w:tabs>
          <w:tab w:val="right" w:leader="dot" w:pos="8307"/>
        </w:tabs>
        <w:rPr>
          <w:rFonts w:ascii="仿宋" w:eastAsia="仿宋" w:hAnsi="仿宋" w:cs="仿宋"/>
          <w:color w:val="000000"/>
          <w:sz w:val="32"/>
          <w:szCs w:val="32"/>
        </w:rPr>
      </w:pPr>
      <w:r w:rsidRPr="003E5A4C">
        <w:rPr>
          <w:rFonts w:ascii="仿宋" w:eastAsia="仿宋" w:hAnsi="仿宋" w:cs="仿宋"/>
          <w:color w:val="000000"/>
          <w:sz w:val="32"/>
          <w:szCs w:val="32"/>
        </w:rPr>
        <w:t>9</w:t>
      </w:r>
      <w:r w:rsidRPr="003E5A4C">
        <w:rPr>
          <w:rFonts w:ascii="仿宋" w:eastAsia="仿宋" w:hAnsi="仿宋" w:cs="仿宋" w:hint="eastAsia"/>
          <w:color w:val="000000"/>
          <w:sz w:val="32"/>
          <w:szCs w:val="32"/>
        </w:rPr>
        <w:t>、国有资本经营预算财政拨款支出决算表</w:t>
      </w:r>
      <w:r w:rsidRPr="003E5A4C">
        <w:rPr>
          <w:rFonts w:ascii="仿宋" w:eastAsia="仿宋" w:hAnsi="仿宋" w:cs="仿宋"/>
          <w:color w:val="000000"/>
          <w:sz w:val="32"/>
          <w:szCs w:val="32"/>
        </w:rPr>
        <w:t>(</w:t>
      </w:r>
      <w:r w:rsidRPr="003E5A4C">
        <w:rPr>
          <w:rFonts w:ascii="仿宋" w:eastAsia="仿宋" w:hAnsi="仿宋" w:cs="仿宋" w:hint="eastAsia"/>
          <w:color w:val="000000"/>
          <w:sz w:val="32"/>
          <w:szCs w:val="32"/>
        </w:rPr>
        <w:t>公开</w:t>
      </w:r>
      <w:r w:rsidRPr="003E5A4C">
        <w:rPr>
          <w:rFonts w:ascii="仿宋" w:eastAsia="仿宋" w:hAnsi="仿宋" w:cs="仿宋"/>
          <w:color w:val="000000"/>
          <w:sz w:val="32"/>
          <w:szCs w:val="32"/>
        </w:rPr>
        <w:t>09</w:t>
      </w:r>
      <w:r w:rsidRPr="003E5A4C">
        <w:rPr>
          <w:rFonts w:ascii="仿宋" w:eastAsia="仿宋" w:hAnsi="仿宋" w:cs="仿宋" w:hint="eastAsia"/>
          <w:color w:val="000000"/>
          <w:sz w:val="32"/>
          <w:szCs w:val="32"/>
        </w:rPr>
        <w:t>表</w:t>
      </w:r>
      <w:r w:rsidRPr="003E5A4C">
        <w:rPr>
          <w:rFonts w:ascii="仿宋" w:eastAsia="仿宋" w:hAnsi="仿宋" w:cs="仿宋"/>
          <w:color w:val="000000"/>
          <w:sz w:val="32"/>
          <w:szCs w:val="32"/>
        </w:rPr>
        <w:t>)</w:t>
      </w:r>
    </w:p>
    <w:p w:rsidR="004B3DB7" w:rsidRPr="003E5A4C" w:rsidRDefault="004B3DB7" w:rsidP="001719A6">
      <w:pPr>
        <w:pStyle w:val="WPSOffice1"/>
        <w:tabs>
          <w:tab w:val="right" w:leader="dot" w:pos="8307"/>
        </w:tabs>
        <w:rPr>
          <w:rFonts w:ascii="仿宋" w:eastAsia="仿宋" w:hAnsi="仿宋" w:cs="仿宋"/>
          <w:color w:val="000000"/>
          <w:sz w:val="32"/>
          <w:szCs w:val="32"/>
        </w:rPr>
      </w:pPr>
      <w:r w:rsidRPr="003E5A4C">
        <w:rPr>
          <w:rFonts w:ascii="仿宋" w:eastAsia="仿宋" w:hAnsi="仿宋" w:cs="仿宋"/>
          <w:color w:val="000000"/>
          <w:sz w:val="32"/>
          <w:szCs w:val="32"/>
        </w:rPr>
        <w:t>10</w:t>
      </w:r>
      <w:r w:rsidRPr="003E5A4C">
        <w:rPr>
          <w:rFonts w:ascii="仿宋" w:eastAsia="仿宋" w:hAnsi="仿宋" w:cs="仿宋" w:hint="eastAsia"/>
          <w:color w:val="000000"/>
          <w:sz w:val="32"/>
          <w:szCs w:val="32"/>
        </w:rPr>
        <w:t>、部门决算公开相关信息统计表</w:t>
      </w:r>
      <w:r w:rsidRPr="003E5A4C">
        <w:rPr>
          <w:rFonts w:ascii="仿宋" w:eastAsia="仿宋" w:hAnsi="仿宋" w:cs="仿宋"/>
          <w:color w:val="000000"/>
          <w:sz w:val="32"/>
          <w:szCs w:val="32"/>
        </w:rPr>
        <w:t>(</w:t>
      </w:r>
      <w:r w:rsidRPr="003E5A4C">
        <w:rPr>
          <w:rFonts w:ascii="仿宋" w:eastAsia="仿宋" w:hAnsi="仿宋" w:cs="仿宋" w:hint="eastAsia"/>
          <w:color w:val="000000"/>
          <w:sz w:val="32"/>
          <w:szCs w:val="32"/>
        </w:rPr>
        <w:t>公开</w:t>
      </w:r>
      <w:r w:rsidRPr="003E5A4C">
        <w:rPr>
          <w:rFonts w:ascii="仿宋" w:eastAsia="仿宋" w:hAnsi="仿宋" w:cs="仿宋"/>
          <w:color w:val="000000"/>
          <w:sz w:val="32"/>
          <w:szCs w:val="32"/>
        </w:rPr>
        <w:t>10</w:t>
      </w:r>
      <w:r w:rsidRPr="003E5A4C">
        <w:rPr>
          <w:rFonts w:ascii="仿宋" w:eastAsia="仿宋" w:hAnsi="仿宋" w:cs="仿宋" w:hint="eastAsia"/>
          <w:color w:val="000000"/>
          <w:sz w:val="32"/>
          <w:szCs w:val="32"/>
        </w:rPr>
        <w:t>表</w:t>
      </w:r>
      <w:r w:rsidRPr="003E5A4C">
        <w:rPr>
          <w:rFonts w:ascii="仿宋" w:eastAsia="仿宋" w:hAnsi="仿宋" w:cs="仿宋"/>
          <w:color w:val="000000"/>
          <w:sz w:val="32"/>
          <w:szCs w:val="32"/>
        </w:rPr>
        <w:t>)</w:t>
      </w:r>
    </w:p>
    <w:p w:rsidR="004B3DB7" w:rsidRPr="00865A84" w:rsidRDefault="004B3DB7">
      <w:pPr>
        <w:ind w:firstLine="645"/>
        <w:rPr>
          <w:rFonts w:ascii="黑体" w:eastAsia="黑体" w:hAnsi="Times New Roman" w:cs="Times New Roman"/>
          <w:sz w:val="32"/>
          <w:szCs w:val="32"/>
        </w:rPr>
      </w:pPr>
    </w:p>
    <w:sectPr w:rsidR="004B3DB7" w:rsidRPr="00865A84" w:rsidSect="00EC17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1EE" w:rsidRDefault="000D71EE" w:rsidP="000D71EE">
      <w:r>
        <w:separator/>
      </w:r>
    </w:p>
  </w:endnote>
  <w:endnote w:type="continuationSeparator" w:id="1">
    <w:p w:rsidR="000D71EE" w:rsidRDefault="000D71EE" w:rsidP="000D71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1EE" w:rsidRDefault="000D71EE" w:rsidP="000D71EE">
      <w:r>
        <w:separator/>
      </w:r>
    </w:p>
  </w:footnote>
  <w:footnote w:type="continuationSeparator" w:id="1">
    <w:p w:rsidR="000D71EE" w:rsidRDefault="000D71EE" w:rsidP="000D71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00223"/>
    <w:multiLevelType w:val="multilevel"/>
    <w:tmpl w:val="13F00223"/>
    <w:lvl w:ilvl="0">
      <w:start w:val="1"/>
      <w:numFmt w:val="japaneseCounting"/>
      <w:lvlText w:val="%1、"/>
      <w:lvlJc w:val="left"/>
      <w:pPr>
        <w:ind w:left="1365" w:hanging="720"/>
      </w:pPr>
      <w:rPr>
        <w:rFonts w:hint="default"/>
        <w:color w:val="000000"/>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3D02"/>
    <w:rsid w:val="00040DDC"/>
    <w:rsid w:val="00086D5F"/>
    <w:rsid w:val="000A5909"/>
    <w:rsid w:val="000B1164"/>
    <w:rsid w:val="000C0391"/>
    <w:rsid w:val="000D71EE"/>
    <w:rsid w:val="000E5F36"/>
    <w:rsid w:val="001719A6"/>
    <w:rsid w:val="001C7B42"/>
    <w:rsid w:val="001D351C"/>
    <w:rsid w:val="001F11BF"/>
    <w:rsid w:val="002157EC"/>
    <w:rsid w:val="002D4D0E"/>
    <w:rsid w:val="00304DD4"/>
    <w:rsid w:val="00305243"/>
    <w:rsid w:val="00357EF0"/>
    <w:rsid w:val="003675D7"/>
    <w:rsid w:val="003E5A4C"/>
    <w:rsid w:val="00426018"/>
    <w:rsid w:val="00441C18"/>
    <w:rsid w:val="004B3DB7"/>
    <w:rsid w:val="004E647E"/>
    <w:rsid w:val="005370CE"/>
    <w:rsid w:val="00546763"/>
    <w:rsid w:val="005E3D1C"/>
    <w:rsid w:val="005E4BA4"/>
    <w:rsid w:val="006210E9"/>
    <w:rsid w:val="00631AF3"/>
    <w:rsid w:val="00635B78"/>
    <w:rsid w:val="00636052"/>
    <w:rsid w:val="006365AD"/>
    <w:rsid w:val="006462A9"/>
    <w:rsid w:val="006956BC"/>
    <w:rsid w:val="006D4ACF"/>
    <w:rsid w:val="006D7E05"/>
    <w:rsid w:val="0070164C"/>
    <w:rsid w:val="00736952"/>
    <w:rsid w:val="007467D6"/>
    <w:rsid w:val="00777210"/>
    <w:rsid w:val="00781FE9"/>
    <w:rsid w:val="007A0CE2"/>
    <w:rsid w:val="007A5C2B"/>
    <w:rsid w:val="007C75CC"/>
    <w:rsid w:val="0083332E"/>
    <w:rsid w:val="0083484D"/>
    <w:rsid w:val="00847D2C"/>
    <w:rsid w:val="00865A84"/>
    <w:rsid w:val="0089070B"/>
    <w:rsid w:val="00942528"/>
    <w:rsid w:val="009757FB"/>
    <w:rsid w:val="009A7A50"/>
    <w:rsid w:val="009A7CFB"/>
    <w:rsid w:val="009E10F9"/>
    <w:rsid w:val="009F66B6"/>
    <w:rsid w:val="00A15714"/>
    <w:rsid w:val="00A245DD"/>
    <w:rsid w:val="00A571AD"/>
    <w:rsid w:val="00A61C45"/>
    <w:rsid w:val="00A6758F"/>
    <w:rsid w:val="00A85489"/>
    <w:rsid w:val="00A92864"/>
    <w:rsid w:val="00AC381E"/>
    <w:rsid w:val="00AF4B68"/>
    <w:rsid w:val="00B00E0D"/>
    <w:rsid w:val="00B3392A"/>
    <w:rsid w:val="00B627B8"/>
    <w:rsid w:val="00B942FB"/>
    <w:rsid w:val="00BA3876"/>
    <w:rsid w:val="00C47FDB"/>
    <w:rsid w:val="00C637E3"/>
    <w:rsid w:val="00CE6DAD"/>
    <w:rsid w:val="00CF4980"/>
    <w:rsid w:val="00DA58D8"/>
    <w:rsid w:val="00EC1778"/>
    <w:rsid w:val="00EC3D02"/>
    <w:rsid w:val="00ED2AA6"/>
    <w:rsid w:val="00F34DC4"/>
    <w:rsid w:val="00F538CD"/>
    <w:rsid w:val="00F62CCE"/>
    <w:rsid w:val="00F67639"/>
    <w:rsid w:val="00F70AE8"/>
    <w:rsid w:val="016E7FB4"/>
    <w:rsid w:val="025764A2"/>
    <w:rsid w:val="06AC28BA"/>
    <w:rsid w:val="0AA879B4"/>
    <w:rsid w:val="0B681133"/>
    <w:rsid w:val="1991449A"/>
    <w:rsid w:val="25067812"/>
    <w:rsid w:val="2E051724"/>
    <w:rsid w:val="2E57627A"/>
    <w:rsid w:val="31680804"/>
    <w:rsid w:val="3A145401"/>
    <w:rsid w:val="3C871E87"/>
    <w:rsid w:val="3EAC523D"/>
    <w:rsid w:val="406009AC"/>
    <w:rsid w:val="4501642C"/>
    <w:rsid w:val="4CD62282"/>
    <w:rsid w:val="544009B3"/>
    <w:rsid w:val="5B4E7990"/>
    <w:rsid w:val="5E9A352C"/>
    <w:rsid w:val="5EE22394"/>
    <w:rsid w:val="5EF36638"/>
    <w:rsid w:val="60957926"/>
    <w:rsid w:val="61B815C2"/>
    <w:rsid w:val="65A02356"/>
    <w:rsid w:val="65AB67CB"/>
    <w:rsid w:val="6A4F4400"/>
    <w:rsid w:val="6B474D41"/>
    <w:rsid w:val="6C637721"/>
    <w:rsid w:val="722327ED"/>
    <w:rsid w:val="7F441B3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778"/>
    <w:pPr>
      <w:widowControl w:val="0"/>
      <w:jc w:val="both"/>
    </w:pPr>
    <w:rPr>
      <w:rFonts w:ascii="Calibri"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rsid w:val="00EC1778"/>
    <w:rPr>
      <w:rFonts w:ascii="宋体" w:cs="宋体"/>
      <w:sz w:val="18"/>
      <w:szCs w:val="18"/>
    </w:rPr>
  </w:style>
  <w:style w:type="character" w:customStyle="1" w:styleId="Char">
    <w:name w:val="文档结构图 Char"/>
    <w:basedOn w:val="a0"/>
    <w:link w:val="a3"/>
    <w:uiPriority w:val="99"/>
    <w:semiHidden/>
    <w:locked/>
    <w:rsid w:val="00EC1778"/>
    <w:rPr>
      <w:rFonts w:ascii="宋体" w:eastAsia="宋体" w:cs="宋体"/>
      <w:sz w:val="18"/>
      <w:szCs w:val="18"/>
    </w:rPr>
  </w:style>
  <w:style w:type="paragraph" w:styleId="3">
    <w:name w:val="toc 3"/>
    <w:basedOn w:val="a"/>
    <w:next w:val="a"/>
    <w:autoRedefine/>
    <w:uiPriority w:val="99"/>
    <w:semiHidden/>
    <w:rsid w:val="00EC1778"/>
    <w:pPr>
      <w:ind w:leftChars="400" w:left="840"/>
    </w:pPr>
  </w:style>
  <w:style w:type="paragraph" w:styleId="a4">
    <w:name w:val="footer"/>
    <w:basedOn w:val="a"/>
    <w:link w:val="Char0"/>
    <w:uiPriority w:val="99"/>
    <w:semiHidden/>
    <w:rsid w:val="00EC1778"/>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EC1778"/>
    <w:rPr>
      <w:sz w:val="18"/>
      <w:szCs w:val="18"/>
    </w:rPr>
  </w:style>
  <w:style w:type="paragraph" w:styleId="a5">
    <w:name w:val="header"/>
    <w:basedOn w:val="a"/>
    <w:link w:val="Char1"/>
    <w:uiPriority w:val="99"/>
    <w:semiHidden/>
    <w:rsid w:val="00EC177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locked/>
    <w:rsid w:val="00EC1778"/>
    <w:rPr>
      <w:sz w:val="18"/>
      <w:szCs w:val="18"/>
    </w:rPr>
  </w:style>
  <w:style w:type="paragraph" w:styleId="1">
    <w:name w:val="toc 1"/>
    <w:basedOn w:val="a"/>
    <w:next w:val="a"/>
    <w:autoRedefine/>
    <w:uiPriority w:val="99"/>
    <w:semiHidden/>
    <w:rsid w:val="00EC1778"/>
  </w:style>
  <w:style w:type="paragraph" w:styleId="2">
    <w:name w:val="toc 2"/>
    <w:basedOn w:val="a"/>
    <w:next w:val="a"/>
    <w:autoRedefine/>
    <w:uiPriority w:val="99"/>
    <w:semiHidden/>
    <w:rsid w:val="00EC1778"/>
    <w:pPr>
      <w:ind w:leftChars="200" w:left="420"/>
    </w:pPr>
  </w:style>
  <w:style w:type="paragraph" w:styleId="a6">
    <w:name w:val="Normal (Web)"/>
    <w:basedOn w:val="a"/>
    <w:uiPriority w:val="99"/>
    <w:rsid w:val="00EC1778"/>
    <w:pPr>
      <w:widowControl/>
      <w:spacing w:before="100" w:beforeAutospacing="1" w:after="100" w:afterAutospacing="1"/>
      <w:jc w:val="left"/>
    </w:pPr>
    <w:rPr>
      <w:rFonts w:ascii="宋体" w:hAnsi="宋体" w:cs="宋体"/>
      <w:kern w:val="0"/>
      <w:sz w:val="24"/>
      <w:szCs w:val="24"/>
    </w:rPr>
  </w:style>
  <w:style w:type="paragraph" w:styleId="a7">
    <w:name w:val="List Paragraph"/>
    <w:basedOn w:val="a"/>
    <w:uiPriority w:val="99"/>
    <w:qFormat/>
    <w:rsid w:val="00EC1778"/>
    <w:pPr>
      <w:ind w:firstLineChars="200" w:firstLine="420"/>
    </w:pPr>
  </w:style>
  <w:style w:type="paragraph" w:customStyle="1" w:styleId="WPSOffice1">
    <w:name w:val="WPSOffice手动目录 1"/>
    <w:uiPriority w:val="99"/>
    <w:rsid w:val="00EC1778"/>
    <w:rPr>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7</Pages>
  <Words>2525</Words>
  <Characters>423</Characters>
  <Application>Microsoft Office Word</Application>
  <DocSecurity>0</DocSecurity>
  <Lines>3</Lines>
  <Paragraphs>5</Paragraphs>
  <ScaleCrop>false</ScaleCrop>
  <Company>Microsoft</Company>
  <LinksUpToDate>false</LinksUpToDate>
  <CharactersWithSpaces>2943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21</cp:revision>
  <dcterms:created xsi:type="dcterms:W3CDTF">2020-08-10T07:37:00Z</dcterms:created>
  <dcterms:modified xsi:type="dcterms:W3CDTF">2022-11-11T02:20:00Z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17377D181545490A9A891A2ACFC1B3A3</vt:lpwstr>
  </property>
</Properties>
</file>