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2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pacing w:val="-1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长治市高素质农民培训基地遴选汇总表</w:t>
      </w:r>
    </w:p>
    <w:p>
      <w:pPr>
        <w:widowControl/>
        <w:spacing w:line="240" w:lineRule="exact"/>
        <w:rPr>
          <w:rFonts w:ascii="仿宋_GB2312" w:eastAsia="仿宋_GB2312"/>
          <w:spacing w:val="-10"/>
          <w:kern w:val="0"/>
          <w:sz w:val="18"/>
          <w:szCs w:val="18"/>
        </w:rPr>
      </w:pPr>
    </w:p>
    <w:p>
      <w:pPr>
        <w:widowControl/>
        <w:spacing w:line="600" w:lineRule="exact"/>
        <w:rPr>
          <w:rFonts w:ascii="仿宋_GB2312" w:eastAsia="仿宋_GB2312"/>
          <w:spacing w:val="-1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pacing w:val="-10"/>
          <w:kern w:val="0"/>
          <w:sz w:val="32"/>
          <w:szCs w:val="32"/>
        </w:rPr>
        <w:t>县区农业农村局（盖章）</w:t>
      </w:r>
      <w:r>
        <w:rPr>
          <w:rFonts w:ascii="仿宋_GB2312" w:eastAsia="仿宋_GB2312" w:cs="仿宋_GB2312"/>
          <w:spacing w:val="-10"/>
          <w:kern w:val="0"/>
          <w:sz w:val="32"/>
          <w:szCs w:val="32"/>
        </w:rPr>
        <w:t xml:space="preserve">       </w:t>
      </w:r>
      <w:r>
        <w:rPr>
          <w:rFonts w:hint="eastAsia" w:ascii="仿宋_GB2312" w:eastAsia="仿宋_GB2312" w:cs="仿宋_GB2312"/>
          <w:spacing w:val="-10"/>
          <w:kern w:val="0"/>
          <w:sz w:val="32"/>
          <w:szCs w:val="32"/>
        </w:rPr>
        <w:t>　　　　　　　</w:t>
      </w:r>
      <w:r>
        <w:rPr>
          <w:rFonts w:ascii="仿宋_GB2312" w:eastAsia="仿宋_GB2312" w:cs="仿宋_GB2312"/>
          <w:spacing w:val="-10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0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spacing w:val="-10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0"/>
          <w:kern w:val="0"/>
          <w:sz w:val="32"/>
          <w:szCs w:val="32"/>
        </w:rPr>
        <w:t>　月</w:t>
      </w:r>
      <w:r>
        <w:rPr>
          <w:rFonts w:ascii="仿宋_GB2312" w:eastAsia="仿宋_GB2312" w:cs="仿宋_GB2312"/>
          <w:spacing w:val="-1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pacing w:val="-10"/>
          <w:kern w:val="0"/>
          <w:sz w:val="32"/>
          <w:szCs w:val="32"/>
        </w:rPr>
        <w:t>　日</w:t>
      </w:r>
    </w:p>
    <w:tbl>
      <w:tblPr>
        <w:tblStyle w:val="2"/>
        <w:tblW w:w="93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1935"/>
        <w:gridCol w:w="3114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84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基地等级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（国家级/省级/市级/县级）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拟定培训类型及专业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年度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培训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pacing w:val="-10"/>
                <w:kern w:val="0"/>
                <w:sz w:val="28"/>
                <w:szCs w:val="28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43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restart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43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restart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43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restart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43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restart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43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restart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2843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pacing w:val="-1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spacing w:val="-10"/>
                <w:kern w:val="0"/>
                <w:sz w:val="32"/>
                <w:szCs w:val="32"/>
              </w:rPr>
              <w:t>、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黑体" w:eastAsia="黑体"/>
                <w:spacing w:val="-10"/>
                <w:kern w:val="0"/>
                <w:sz w:val="44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YjNmZTZkNDVjMmNiZWIxNTAwNmRhYjY0YWQ2ZGMifQ=="/>
  </w:docVars>
  <w:rsids>
    <w:rsidRoot w:val="40C56F2F"/>
    <w:rsid w:val="0B400C53"/>
    <w:rsid w:val="40C56F2F"/>
    <w:rsid w:val="619D7827"/>
    <w:rsid w:val="7FD7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122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2024-03-18T09:20:00Z</dcterms:created>
  <dc:creator>Administrator</dc:creator>
  <cp:lastModifiedBy>user</cp:lastModifiedBy>
  <dcterms:modified xsi:type="dcterms:W3CDTF">2025-02-10T10:26:13Z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19CADCFAB45008C1C563A967E730AB4E</vt:lpwstr>
  </property>
</Properties>
</file>