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bookmarkStart w:id="29" w:name="_GoBack"/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个人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  <w:r>
        <w:rPr>
          <w:rFonts w:hint="eastAsia" w:ascii="黑体" w:hAnsi="黑体" w:eastAsia="黑体"/>
          <w:b/>
          <w:sz w:val="52"/>
          <w:szCs w:val="52"/>
          <w:lang w:eastAsia="zh-CN"/>
        </w:rPr>
        <w:t>就业见习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</w:t>
      </w:r>
      <w:bookmarkStart w:id="0" w:name="_Hlk40973379"/>
    </w:p>
    <w:p>
      <w:pPr>
        <w:jc w:val="center"/>
        <w:rPr>
          <w:rFonts w:hint="eastAsia" w:ascii="楷体" w:hAnsi="楷体" w:eastAsia="楷体"/>
          <w:sz w:val="32"/>
          <w:szCs w:val="32"/>
        </w:r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"_Toc131768836"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_Toc131768836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"_Toc131768837"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_Toc131768837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"_Toc131768838"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_Toc131768838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"_Toc131768839"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_Toc131768839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"_Toc131768840"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_Toc131768840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"_Toc131768841"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_Toc131768841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"_Toc131768842"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_Toc131768842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"_Toc131768843"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_Toc131768843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"_Toc131768844"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_Toc131768844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"_Toc131768845"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_Toc131768845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就业见习人员申请</w:t>
          </w:r>
          <w:r>
            <w:tab/>
          </w:r>
          <w:r>
            <w:fldChar w:fldCharType="begin"/>
          </w:r>
          <w:r>
            <w:instrText xml:space="preserve"> PAGEREF _Toc131768846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"_Toc131768847"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_Toc131768847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"_Toc131768848"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_Toc131768848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_Toc131768849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"_Toc131768850"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_Toc131768850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"_Toc131768851" </w:instrText>
          </w:r>
          <w:r>
            <w:fldChar w:fldCharType="separate"/>
          </w:r>
          <w:r>
            <w:rPr>
              <w:rStyle w:val="45"/>
            </w:rPr>
            <w:t>3.3.2 操作流程</w:t>
          </w:r>
          <w:r>
            <w:tab/>
          </w:r>
          <w:r>
            <w:fldChar w:fldCharType="begin"/>
          </w:r>
          <w:r>
            <w:instrText xml:space="preserve"> PAGEREF _Toc131768851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见习岗位录入及维护</w:t>
          </w:r>
          <w:r>
            <w:tab/>
          </w:r>
          <w:r>
            <w:fldChar w:fldCharType="begin"/>
          </w:r>
          <w:r>
            <w:instrText xml:space="preserve"> PAGEREF _Toc131768852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"_Toc131768853"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_Toc131768853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"_Toc131768854"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_Toc131768854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27896"/>
      <w:bookmarkStart w:id="2" w:name="_Toc34402694"/>
      <w:bookmarkStart w:id="3" w:name="_Toc520799909"/>
      <w:r>
        <w:rPr>
          <w:rFonts w:hint="eastAsia"/>
        </w:rPr>
        <w:t xml:space="preserve"> </w:t>
      </w:r>
      <w:bookmarkStart w:id="4" w:name="_Toc39353691"/>
      <w:bookmarkStart w:id="5" w:name="_Toc131768836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9353692"/>
      <w:bookmarkStart w:id="10" w:name="_Toc35435021"/>
      <w:bookmarkStart w:id="11" w:name="_Toc131768837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个人网上服务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个人网厅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个人网厅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个人用户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838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839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个人</w:t>
      </w:r>
      <w:r>
        <w:t>网厅子系统</w:t>
      </w:r>
      <w:r>
        <w:rPr>
          <w:rFonts w:hint="eastAsia"/>
        </w:rPr>
        <w:t>是为了积极响应人社部对</w:t>
      </w:r>
      <w:r>
        <w:rPr>
          <w:rFonts w:hint="eastAsia"/>
          <w:lang w:eastAsia="zh-CN"/>
        </w:rPr>
        <w:t>“人社服务快办行动”</w:t>
      </w:r>
      <w:r>
        <w:rPr>
          <w:rFonts w:hint="eastAsia"/>
        </w:rPr>
        <w:t>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个人网报子系统主要功能有：</w:t>
      </w:r>
      <w:bookmarkStart w:id="15" w:name="_Toc39353698"/>
      <w:r>
        <w:rPr>
          <w:rFonts w:hint="eastAsia"/>
        </w:rPr>
        <w:t>就业见习人员申请、见习岗位录入及维护。</w:t>
      </w:r>
    </w:p>
    <w:p>
      <w:pPr>
        <w:pStyle w:val="100"/>
      </w:pPr>
      <w:bookmarkStart w:id="16" w:name="_Toc131768840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r>
        <w:rPr>
          <w:rFonts w:hint="eastAsia"/>
          <w:lang w:eastAsia="zh-CN"/>
        </w:rPr>
        <w:t>登录</w:t>
      </w:r>
    </w:p>
    <w:p>
      <w:pPr>
        <w:pStyle w:val="104"/>
        <w:ind w:left="0" w:firstLine="0"/>
      </w:pPr>
      <w:bookmarkStart w:id="17" w:name="_Toc131768842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>
      <w:pPr>
        <w:pStyle w:val="99"/>
      </w:pPr>
      <w:r>
        <w:rPr>
          <w:rFonts w:hint="eastAsia"/>
        </w:rPr>
        <w:t>个人用户进入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rPr>
          <w:rFonts w:hint="eastAsia"/>
          <w:lang w:eastAsia="zh-CN"/>
        </w:rPr>
        <w:t>或者直接登录https://218.26.86.218:8099/portal-online/#/modules/home/home</w:t>
      </w:r>
      <w:r>
        <w:t>。</w:t>
      </w:r>
    </w:p>
    <w:p/>
    <w:p/>
    <w:p/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8" w:name="_Toc131768843"/>
      <w:r>
        <w:rPr>
          <w:rFonts w:hint="eastAsia"/>
        </w:rPr>
        <w:t>政务网</w:t>
      </w:r>
      <w:r>
        <w:t>统一登录</w:t>
      </w:r>
      <w:bookmarkEnd w:id="18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个人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19" w:name="_Toc131768844"/>
      <w:r>
        <w:rPr>
          <w:rFonts w:hint="eastAsia"/>
        </w:rPr>
        <w:t>政务外网统一注册</w:t>
      </w:r>
      <w:bookmarkEnd w:id="19"/>
    </w:p>
    <w:p>
      <w:pPr>
        <w:pStyle w:val="110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  <w:r>
        <w:rPr>
          <w:rFonts w:hint="eastAsia"/>
          <w:lang w:eastAsia="zh-CN"/>
        </w:rPr>
        <w:t>注册成功后关闭所有网页重新登录。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0" w:firstLineChars="0"/>
      </w:pPr>
      <w:r>
        <w:drawing>
          <wp:inline distT="0" distB="0" distL="114300" distR="114300">
            <wp:extent cx="5272405" cy="428752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0" w:name="_Toc131768845"/>
      <w:r>
        <w:rPr>
          <w:rFonts w:hint="eastAsia"/>
        </w:rPr>
        <w:t>系统首页面展示</w:t>
      </w:r>
      <w:bookmarkEnd w:id="20"/>
    </w:p>
    <w:p>
      <w:pPr>
        <w:pStyle w:val="110"/>
        <w:ind w:firstLine="420"/>
        <w:rPr>
          <w:rFonts w:hint="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个人用户成功登录之后，会在页面右上方提示个人信息。就业见习报名人员个人办事模块进行线上申领就业创业证（离校2年内未就业的高校毕业生和中职毕业生选择求职登记申请，16-24周岁的城乡失业青年选择失业登记）</w:t>
      </w:r>
      <w:r>
        <w:rPr>
          <w:rFonts w:hint="eastAsia"/>
          <w:lang w:eastAsia="zh-CN"/>
        </w:rPr>
        <w:t>。详见下图：</w:t>
      </w:r>
    </w:p>
    <w:p>
      <w:pPr>
        <w:pStyle w:val="110"/>
        <w:ind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0340" cy="4026535"/>
            <wp:effectExtent l="0" t="0" r="16510" b="12065"/>
            <wp:docPr id="7" name="图片 7" descr="749fdb323adc95cc998476dd6f20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9fdb323adc95cc998476dd6f20f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  <w:bookmarkStart w:id="21" w:name="_Toc16304"/>
      <w:bookmarkStart w:id="22" w:name="_Toc12522"/>
      <w:bookmarkStart w:id="23" w:name="_Toc15"/>
      <w:bookmarkStart w:id="24" w:name="_Toc31577"/>
      <w:bookmarkStart w:id="25" w:name="_Toc19335"/>
      <w:r>
        <w:rPr>
          <w:rFonts w:hint="eastAsia"/>
        </w:rPr>
        <w:drawing>
          <wp:inline distT="0" distB="0" distL="114300" distR="114300">
            <wp:extent cx="5270500" cy="2410460"/>
            <wp:effectExtent l="0" t="0" r="6350" b="889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  <w:bookmarkEnd w:id="25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6" w:name="_Toc131768846"/>
      <w:r>
        <w:rPr>
          <w:rFonts w:hint="eastAsia"/>
        </w:rPr>
        <w:t>就业见习人员申请</w:t>
      </w:r>
      <w:bookmarkEnd w:id="26"/>
    </w:p>
    <w:p>
      <w:pPr>
        <w:pStyle w:val="104"/>
        <w:ind w:left="0" w:firstLine="0"/>
      </w:pPr>
      <w:bookmarkStart w:id="27" w:name="_Toc131768847"/>
      <w:r>
        <w:rPr>
          <w:rFonts w:hint="eastAsia"/>
        </w:rPr>
        <w:t>功能描述</w:t>
      </w:r>
      <w:bookmarkEnd w:id="27"/>
    </w:p>
    <w:p>
      <w:pPr>
        <w:ind w:firstLine="420" w:firstLineChars="200"/>
      </w:pPr>
      <w:r>
        <w:rPr>
          <w:rFonts w:hint="eastAsia"/>
        </w:rPr>
        <w:t>个人用户</w:t>
      </w:r>
      <w:r>
        <w:rPr>
          <w:rFonts w:hint="eastAsia"/>
          <w:szCs w:val="21"/>
        </w:rPr>
        <w:t>可以填写相关信息，上传相关附件并申请成为就业见习人员。</w:t>
      </w:r>
    </w:p>
    <w:p>
      <w:pPr>
        <w:pStyle w:val="104"/>
        <w:ind w:left="0" w:firstLine="0"/>
      </w:pPr>
      <w:bookmarkStart w:id="28" w:name="_Toc131768848"/>
      <w:r>
        <w:rPr>
          <w:rFonts w:hint="eastAsia"/>
        </w:rPr>
        <w:t>申报操作流程</w:t>
      </w:r>
      <w:bookmarkEnd w:id="28"/>
    </w:p>
    <w:p>
      <w:pPr>
        <w:ind w:firstLine="420" w:firstLineChars="200"/>
      </w:pPr>
      <w:r>
        <w:rPr>
          <w:rFonts w:hint="eastAsia"/>
        </w:rPr>
        <w:t>对于个人用户进行</w:t>
      </w:r>
      <w:r>
        <w:t>就业见习人员申请</w:t>
      </w:r>
      <w:r>
        <w:rPr>
          <w:rFonts w:hint="eastAsia"/>
        </w:rPr>
        <w:t>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通过登录进入系统首页后，第一步选择横向菜单栏里的【个人办事】；第二步选择竖向导向栏里的【就业创业】；第三步选择事项里的【</w:t>
      </w:r>
      <w:r>
        <w:t>就业见习人员申请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个人网厅</w:t>
      </w:r>
      <w:r>
        <w:t>子系统就业见习人员申请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就业见习人员申请</w:t>
      </w:r>
      <w:r>
        <w:rPr>
          <w:rFonts w:hint="eastAsia"/>
        </w:rPr>
        <w:t>】按钮后，显示功能模块详细页面。填写相关信息。</w:t>
      </w:r>
    </w:p>
    <w:p>
      <w:pPr>
        <w:jc w:val="center"/>
      </w:pPr>
      <w:r>
        <w:drawing>
          <wp:inline distT="0" distB="0" distL="0" distR="0">
            <wp:extent cx="3992245" cy="217678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139" cy="21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业务办理页面展示</w:t>
      </w:r>
    </w:p>
    <w:p>
      <w:r>
        <w:tab/>
      </w:r>
      <w:r>
        <w:rPr>
          <w:rFonts w:hint="eastAsia"/>
        </w:rPr>
        <w:t xml:space="preserve">页面下方上传对应附件，然后点击上传，附件模块条变绿则该附件上传成功。   </w:t>
      </w:r>
    </w:p>
    <w:p>
      <w:r>
        <w:drawing>
          <wp:inline distT="0" distB="0" distL="0" distR="0">
            <wp:extent cx="5274310" cy="23044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上传附件展示</w:t>
      </w:r>
    </w:p>
    <w:p/>
    <w:p>
      <w:r>
        <w:tab/>
      </w:r>
      <w:r>
        <w:rPr>
          <w:rFonts w:hint="eastAsia"/>
        </w:rPr>
        <w:t>信息填报完成且附件上传成功后点击提交按钮。</w:t>
      </w:r>
    </w:p>
    <w:p>
      <w:r>
        <w:drawing>
          <wp:inline distT="0" distB="0" distL="0" distR="0">
            <wp:extent cx="5274310" cy="26085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提交展示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left="420"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9"/>
        <w:ind w:firstLine="0" w:firstLineChars="0"/>
      </w:pP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图1</w:t>
      </w:r>
      <w:r>
        <w:t>0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点击我的办件，在【审核状态】与【申办月份】下选择对应内容即可查询查看申报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图1</w:t>
      </w:r>
      <w:r>
        <w:t>1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</w:t>
      </w:r>
      <w:r>
        <w:t>查看审核结果</w:t>
      </w:r>
      <w:r>
        <w:rPr>
          <w:rFonts w:hint="eastAsia"/>
        </w:rPr>
        <w:t>区域页面展示</w:t>
      </w:r>
    </w:p>
    <w:p>
      <w:pPr>
        <w:pStyle w:val="106"/>
      </w:pPr>
      <w:r>
        <w:rPr>
          <w:rFonts w:hint="eastAsia"/>
        </w:rPr>
        <w:t>就业见习申请撤回</w:t>
      </w:r>
      <w:r>
        <w:tab/>
      </w:r>
    </w:p>
    <w:p>
      <w:pPr>
        <w:pStyle w:val="35"/>
        <w:ind w:firstLine="420" w:firstLineChars="200"/>
      </w:pPr>
      <w:r>
        <w:rPr>
          <w:rFonts w:hint="eastAsia"/>
          <w:sz w:val="21"/>
          <w:szCs w:val="21"/>
        </w:rPr>
        <w:t>未审核状态下的业务可以撤回，点击个人中心，头像下导航栏的我的办件，</w:t>
      </w:r>
      <w:r>
        <w:rPr>
          <w:rFonts w:hint="eastAsia"/>
        </w:rPr>
        <w:t>在【审核状态】与【申办月份】下选择未审核和对应时间。点击下图红框所示撤回按钮。</w:t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5274310" cy="25603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t>2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模块撤回按钮展示</w:t>
      </w:r>
    </w:p>
    <w:p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点击后出现弹窗提示，点击确认后即可完成撤回</w:t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2560320" cy="8769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5000" cy="8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t>3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模块撤回确认弹窗</w:t>
      </w:r>
    </w:p>
    <w:p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回到填报页填写信息，重新申报即可</w:t>
      </w:r>
    </w:p>
    <w:p>
      <w:pPr>
        <w:pStyle w:val="35"/>
        <w:ind w:firstLine="400" w:firstLineChars="200"/>
        <w:rPr>
          <w:sz w:val="21"/>
          <w:szCs w:val="21"/>
        </w:rPr>
      </w:pPr>
      <w:r>
        <w:drawing>
          <wp:inline distT="0" distB="0" distL="0" distR="0">
            <wp:extent cx="5274310" cy="26993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firstLine="400" w:firstLineChars="200"/>
        <w:jc w:val="center"/>
      </w:pPr>
      <w:r>
        <w:rPr>
          <w:rFonts w:hint="eastAsia"/>
        </w:rPr>
        <w:t>图1</w:t>
      </w:r>
      <w:r>
        <w:t>4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模块申报页面</w:t>
      </w:r>
    </w:p>
    <w:p>
      <w:pPr>
        <w:pStyle w:val="35"/>
        <w:ind w:firstLine="400" w:firstLineChars="200"/>
        <w:jc w:val="center"/>
      </w:pPr>
    </w:p>
    <w:p>
      <w:pPr>
        <w:pStyle w:val="35"/>
        <w:ind w:firstLine="420" w:firstLineChars="200"/>
        <w:jc w:val="center"/>
        <w:rPr>
          <w:sz w:val="21"/>
          <w:szCs w:val="21"/>
        </w:rPr>
      </w:pPr>
    </w:p>
    <w:p/>
    <w:bookmarkEnd w:id="29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Bookman Old Style">
    <w:altName w:val="DejaVu Serif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DejaVu Serif">
    <w:panose1 w:val="02060603050605020204"/>
    <w:charset w:val="00"/>
    <w:family w:val="auto"/>
    <w:pitch w:val="default"/>
    <w:sig w:usb0="E50006FF" w:usb1="5200F9FB" w:usb2="0A040020" w:usb3="00000000" w:csb0="6000009F" w:csb1="DFD7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PVab3IsAgAAVw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山西省人社公共服务平台个人网厅公共就业用户手册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3402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4ODk1M2U0ZWE1N2RkNmJjYzUxOWJkMjRmMDFjYmM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1D17"/>
    <w:rsid w:val="000221C6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262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53BB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3288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4EC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4D0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279B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3D1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4EF8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24D"/>
    <w:rsid w:val="004419A8"/>
    <w:rsid w:val="00443175"/>
    <w:rsid w:val="0044370A"/>
    <w:rsid w:val="00443C82"/>
    <w:rsid w:val="004446C0"/>
    <w:rsid w:val="004457C5"/>
    <w:rsid w:val="00447001"/>
    <w:rsid w:val="004500CC"/>
    <w:rsid w:val="00451576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96616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164A"/>
    <w:rsid w:val="005818CA"/>
    <w:rsid w:val="0058277E"/>
    <w:rsid w:val="00584A1A"/>
    <w:rsid w:val="00585A75"/>
    <w:rsid w:val="00586845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56921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C7502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6CAC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9A9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5A3D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876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BB7"/>
    <w:rsid w:val="009E44D3"/>
    <w:rsid w:val="009E4CEF"/>
    <w:rsid w:val="009E4EE4"/>
    <w:rsid w:val="009E5A15"/>
    <w:rsid w:val="009E631A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26CE5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73B9"/>
    <w:rsid w:val="00A67EA2"/>
    <w:rsid w:val="00A7066E"/>
    <w:rsid w:val="00A73ECF"/>
    <w:rsid w:val="00A75028"/>
    <w:rsid w:val="00A762EB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374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A3F"/>
    <w:rsid w:val="00CA091C"/>
    <w:rsid w:val="00CA2472"/>
    <w:rsid w:val="00CA45BC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DD0"/>
    <w:rsid w:val="00D25199"/>
    <w:rsid w:val="00D30E7D"/>
    <w:rsid w:val="00D31FB6"/>
    <w:rsid w:val="00D33687"/>
    <w:rsid w:val="00D3629D"/>
    <w:rsid w:val="00D364DA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4E0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9E3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2E9F"/>
    <w:rsid w:val="00EB3D58"/>
    <w:rsid w:val="00EB5063"/>
    <w:rsid w:val="00EB6491"/>
    <w:rsid w:val="00EB67F7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74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671E"/>
    <w:rsid w:val="00F26E03"/>
    <w:rsid w:val="00F27665"/>
    <w:rsid w:val="00F325DA"/>
    <w:rsid w:val="00F32A9F"/>
    <w:rsid w:val="00F34434"/>
    <w:rsid w:val="00F40B20"/>
    <w:rsid w:val="00F41873"/>
    <w:rsid w:val="00F4386B"/>
    <w:rsid w:val="00F44822"/>
    <w:rsid w:val="00F44920"/>
    <w:rsid w:val="00F45C69"/>
    <w:rsid w:val="00F46C5B"/>
    <w:rsid w:val="00F47573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6A9B"/>
    <w:rsid w:val="00FA7DBB"/>
    <w:rsid w:val="00FB0026"/>
    <w:rsid w:val="00FB0526"/>
    <w:rsid w:val="00FB170D"/>
    <w:rsid w:val="00FB1767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90E2836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DD40A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6A357A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64A7998"/>
    <w:rsid w:val="37B57EC3"/>
    <w:rsid w:val="389E342F"/>
    <w:rsid w:val="39061A6B"/>
    <w:rsid w:val="3931642E"/>
    <w:rsid w:val="39CC309E"/>
    <w:rsid w:val="39D56F76"/>
    <w:rsid w:val="3AEA1B0D"/>
    <w:rsid w:val="3B19517E"/>
    <w:rsid w:val="3D1A36A7"/>
    <w:rsid w:val="3D2B1762"/>
    <w:rsid w:val="3E964AED"/>
    <w:rsid w:val="3FD4768A"/>
    <w:rsid w:val="3FE53599"/>
    <w:rsid w:val="405902C3"/>
    <w:rsid w:val="40AF62AD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4F8E1D7D"/>
    <w:rsid w:val="52A053F5"/>
    <w:rsid w:val="52CD3E04"/>
    <w:rsid w:val="531B76FE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0D343FC"/>
    <w:rsid w:val="61A23989"/>
    <w:rsid w:val="6208469B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B50417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8B031C8"/>
    <w:rsid w:val="790E198A"/>
    <w:rsid w:val="7A90745C"/>
    <w:rsid w:val="7A997E3C"/>
    <w:rsid w:val="7BE52B1A"/>
    <w:rsid w:val="7C3674C6"/>
    <w:rsid w:val="7F3D7AD6"/>
    <w:rsid w:val="7F5A08B6"/>
    <w:rsid w:val="DF7E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'1.0' standalone='no'?>
<b:Sources xmlns:b="http://schemas.openxmlformats.org/officeDocument/2006/bibliography" Version="6" xmlns:b="http://schemas.openxmlformats.org/officeDocument/2006/bibliography" SelectedStyle="\APASixthEditionOfficeOnline.xsl" StyleName="APA"/>
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10</Pages>
  <Words>2479</Words>
  <Characters>2647</Characters>
  <Lines>29</Lines>
  <Paragraphs>8</Paragraphs>
  <TotalTime>8</TotalTime>
  <ScaleCrop>false</ScaleCrop>
  <LinksUpToDate>false</LinksUpToDate>
  <CharactersWithSpaces>2771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2020-12-15T18:44:00Z</dcterms:created>
  <dc:creator>李光</dc:creator>
  <cp:keywords>用户手册</cp:keywords>
  <cp:lastModifiedBy>user</cp:lastModifiedBy>
  <cp:lastPrinted>2023-07-06T15:40:00Z</cp:lastPrinted>
  <dcterms:modified xsi:type="dcterms:W3CDTF">2025-08-27T11:15:17Z</dcterms:modified>
  <dc:subject>用户手册</dc:subject>
  <dc:title>国家局用户手册SJ</dc:title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2052-11.8.2.1131</vt:lpwstr>
  </property>
  <property fmtid="{D5CDD505-2E9C-101B-9397-08002B2CF9AE}" pid="4" name="ICV">
    <vt:lpwstr>3FB15CE763C706CD4578AE686EB598E5</vt:lpwstr>
  </property>
</Properties>
</file>