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1747" w:tblpY="2418"/>
        <w:tblOverlap w:val="never"/>
        <w:tblW w:w="0" w:type="auto"/>
        <w:tblInd w:w="0" w:type="dxa"/>
        <w:tblLayout w:type="fixed"/>
        <w:tblCellMar>
          <w:top w:w="0" w:type="dxa"/>
          <w:left w:w="108" w:type="dxa"/>
          <w:bottom w:w="0" w:type="dxa"/>
          <w:right w:w="108" w:type="dxa"/>
        </w:tblCellMar>
      </w:tblPr>
      <w:tblGrid>
        <w:gridCol w:w="7095"/>
      </w:tblGrid>
      <w:tr w14:paraId="3CA51B2A">
        <w:tblPrEx>
          <w:tblCellMar>
            <w:top w:w="0" w:type="dxa"/>
            <w:left w:w="108" w:type="dxa"/>
            <w:bottom w:w="0" w:type="dxa"/>
            <w:right w:w="108" w:type="dxa"/>
          </w:tblCellMar>
        </w:tblPrEx>
        <w:trPr>
          <w:trHeight w:val="850" w:hRule="atLeast"/>
        </w:trPr>
        <w:tc>
          <w:tcPr>
            <w:tcW w:w="7095" w:type="dxa"/>
            <w:vAlign w:val="center"/>
          </w:tcPr>
          <w:p w14:paraId="38C02301">
            <w:pPr>
              <w:keepNext w:val="0"/>
              <w:keepLines w:val="0"/>
              <w:pageBreakBefore w:val="0"/>
              <w:widowControl w:val="0"/>
              <w:kinsoku/>
              <w:wordWrap/>
              <w:overflowPunct/>
              <w:topLinePunct w:val="0"/>
              <w:autoSpaceDE/>
              <w:autoSpaceDN/>
              <w:bidi w:val="0"/>
              <w:adjustRightInd/>
              <w:snapToGrid/>
              <w:spacing w:line="1300" w:lineRule="exact"/>
              <w:jc w:val="distribute"/>
              <w:textAlignment w:val="auto"/>
              <w:rPr>
                <w:rFonts w:hint="eastAsia" w:ascii="方正小标宋简体" w:hAnsi="方正小标宋简体" w:eastAsia="方正小标宋简体" w:cs="方正小标宋简体"/>
                <w:b/>
                <w:bCs/>
                <w:color w:val="FF0000"/>
                <w:spacing w:val="-45"/>
                <w:w w:val="63"/>
                <w:kern w:val="0"/>
                <w:sz w:val="96"/>
                <w:szCs w:val="96"/>
              </w:rPr>
            </w:pPr>
            <w:r>
              <w:rPr>
                <w:rFonts w:hint="eastAsia" w:ascii="方正小标宋简体" w:hAnsi="方正小标宋简体" w:eastAsia="方正小标宋简体" w:cs="方正小标宋简体"/>
                <w:b/>
                <w:bCs/>
                <w:color w:val="FF0000"/>
                <w:spacing w:val="40"/>
                <w:w w:val="70"/>
                <w:kern w:val="0"/>
                <w:sz w:val="96"/>
                <w:szCs w:val="96"/>
              </w:rPr>
              <mc:AlternateContent>
                <mc:Choice Requires="wps">
                  <w:drawing>
                    <wp:anchor distT="0" distB="0" distL="114300" distR="114300" simplePos="0" relativeHeight="251660288" behindDoc="0" locked="0" layoutInCell="1" allowOverlap="1">
                      <wp:simplePos x="0" y="0"/>
                      <wp:positionH relativeFrom="column">
                        <wp:posOffset>4478020</wp:posOffset>
                      </wp:positionH>
                      <wp:positionV relativeFrom="paragraph">
                        <wp:posOffset>379095</wp:posOffset>
                      </wp:positionV>
                      <wp:extent cx="895985" cy="1047750"/>
                      <wp:effectExtent l="0" t="0" r="18415" b="0"/>
                      <wp:wrapNone/>
                      <wp:docPr id="1" name="文本框 11"/>
                      <wp:cNvGraphicFramePr/>
                      <a:graphic xmlns:a="http://schemas.openxmlformats.org/drawingml/2006/main">
                        <a:graphicData uri="http://schemas.microsoft.com/office/word/2010/wordprocessingShape">
                          <wps:wsp>
                            <wps:cNvSpPr txBox="1"/>
                            <wps:spPr>
                              <a:xfrm>
                                <a:off x="0" y="0"/>
                                <a:ext cx="895985" cy="1047750"/>
                              </a:xfrm>
                              <a:prstGeom prst="rect">
                                <a:avLst/>
                              </a:prstGeom>
                              <a:solidFill>
                                <a:srgbClr val="FFFFFF"/>
                              </a:solidFill>
                              <a:ln>
                                <a:noFill/>
                              </a:ln>
                            </wps:spPr>
                            <wps:txbx>
                              <w:txbxContent>
                                <w:p w14:paraId="7D61B7A7">
                                  <w:pPr>
                                    <w:keepNext w:val="0"/>
                                    <w:keepLines w:val="0"/>
                                    <w:pageBreakBefore w:val="0"/>
                                    <w:widowControl w:val="0"/>
                                    <w:kinsoku/>
                                    <w:wordWrap/>
                                    <w:overflowPunct/>
                                    <w:topLinePunct w:val="0"/>
                                    <w:autoSpaceDE/>
                                    <w:autoSpaceDN/>
                                    <w:bidi w:val="0"/>
                                    <w:adjustRightInd/>
                                    <w:snapToGrid/>
                                    <w:spacing w:line="1500" w:lineRule="exact"/>
                                    <w:jc w:val="both"/>
                                    <w:textAlignment w:val="auto"/>
                                    <w:rPr>
                                      <w:rFonts w:hint="eastAsia" w:ascii="方正小标宋简体" w:hAnsi="方正小标宋简体" w:eastAsia="方正小标宋简体" w:cs="方正小标宋简体"/>
                                      <w:b/>
                                      <w:bCs/>
                                      <w:color w:val="FF0000"/>
                                      <w:spacing w:val="0"/>
                                      <w:w w:val="45"/>
                                      <w:kern w:val="6"/>
                                      <w:position w:val="0"/>
                                      <w:sz w:val="120"/>
                                      <w:szCs w:val="120"/>
                                    </w:rPr>
                                  </w:pPr>
                                  <w:r>
                                    <w:rPr>
                                      <w:rFonts w:hint="eastAsia" w:ascii="方正小标宋简体" w:hAnsi="方正小标宋简体" w:eastAsia="方正小标宋简体" w:cs="方正小标宋简体"/>
                                      <w:b/>
                                      <w:bCs/>
                                      <w:color w:val="FF0000"/>
                                      <w:spacing w:val="0"/>
                                      <w:w w:val="45"/>
                                      <w:kern w:val="6"/>
                                      <w:position w:val="0"/>
                                      <w:sz w:val="120"/>
                                      <w:szCs w:val="120"/>
                                    </w:rPr>
                                    <w:t>文件</w:t>
                                  </w:r>
                                </w:p>
                                <w:p w14:paraId="32C6BE16"/>
                              </w:txbxContent>
                            </wps:txbx>
                            <wps:bodyPr upright="1"/>
                          </wps:wsp>
                        </a:graphicData>
                      </a:graphic>
                    </wp:anchor>
                  </w:drawing>
                </mc:Choice>
                <mc:Fallback>
                  <w:pict>
                    <v:shape id="文本框 11" o:spid="_x0000_s1026" o:spt="202" type="#_x0000_t202" style="position:absolute;left:0pt;margin-left:352.6pt;margin-top:29.85pt;height:82.5pt;width:70.55pt;z-index:251660288;mso-width-relative:page;mso-height-relative:page;" fillcolor="#FFFFFF" filled="t" stroked="f" coordsize="21600,21600" o:gfxdata="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at3fc2QAAAAoBAAAPAAAAAAAAAAEAIAAAACIAAABkcnMvZG93bnJl&#10;di54bWxQSwECFAAUAAAACACHTuJA6NokM8MBAAB4AwAADgAAAAAAAAABACAAAAAoAQAAZHJzL2Uy&#10;b0RvYy54bWxQSwUGAAAAAAYABgBZAQAAXQUAAAAA&#10;">
                      <v:fill on="t" focussize="0,0"/>
                      <v:stroke on="f"/>
                      <v:imagedata o:title=""/>
                      <o:lock v:ext="edit" aspectratio="f"/>
                      <v:textbox>
                        <w:txbxContent>
                          <w:p w14:paraId="7D61B7A7">
                            <w:pPr>
                              <w:keepNext w:val="0"/>
                              <w:keepLines w:val="0"/>
                              <w:pageBreakBefore w:val="0"/>
                              <w:widowControl w:val="0"/>
                              <w:kinsoku/>
                              <w:wordWrap/>
                              <w:overflowPunct/>
                              <w:topLinePunct w:val="0"/>
                              <w:autoSpaceDE/>
                              <w:autoSpaceDN/>
                              <w:bidi w:val="0"/>
                              <w:adjustRightInd/>
                              <w:snapToGrid/>
                              <w:spacing w:line="1500" w:lineRule="exact"/>
                              <w:jc w:val="both"/>
                              <w:textAlignment w:val="auto"/>
                              <w:rPr>
                                <w:rFonts w:hint="eastAsia" w:ascii="方正小标宋简体" w:hAnsi="方正小标宋简体" w:eastAsia="方正小标宋简体" w:cs="方正小标宋简体"/>
                                <w:b/>
                                <w:bCs/>
                                <w:color w:val="FF0000"/>
                                <w:spacing w:val="0"/>
                                <w:w w:val="45"/>
                                <w:kern w:val="6"/>
                                <w:position w:val="0"/>
                                <w:sz w:val="120"/>
                                <w:szCs w:val="120"/>
                              </w:rPr>
                            </w:pPr>
                            <w:r>
                              <w:rPr>
                                <w:rFonts w:hint="eastAsia" w:ascii="方正小标宋简体" w:hAnsi="方正小标宋简体" w:eastAsia="方正小标宋简体" w:cs="方正小标宋简体"/>
                                <w:b/>
                                <w:bCs/>
                                <w:color w:val="FF0000"/>
                                <w:spacing w:val="0"/>
                                <w:w w:val="45"/>
                                <w:kern w:val="6"/>
                                <w:position w:val="0"/>
                                <w:sz w:val="120"/>
                                <w:szCs w:val="120"/>
                              </w:rPr>
                              <w:t>文件</w:t>
                            </w:r>
                          </w:p>
                          <w:p w14:paraId="32C6BE16"/>
                        </w:txbxContent>
                      </v:textbox>
                    </v:shape>
                  </w:pict>
                </mc:Fallback>
              </mc:AlternateContent>
            </w:r>
            <w:r>
              <w:rPr>
                <w:rFonts w:hint="eastAsia" w:ascii="方正小标宋简体" w:hAnsi="方正小标宋简体" w:eastAsia="方正小标宋简体" w:cs="方正小标宋简体"/>
                <w:b/>
                <w:bCs/>
                <w:color w:val="FF0000"/>
                <w:spacing w:val="40"/>
                <w:w w:val="70"/>
                <w:kern w:val="0"/>
                <w:sz w:val="96"/>
                <w:szCs w:val="96"/>
              </w:rPr>
              <w:t>长子县残疾人联合会</w:t>
            </w:r>
          </w:p>
        </w:tc>
      </w:tr>
      <w:tr w14:paraId="67AF579B">
        <w:tblPrEx>
          <w:tblCellMar>
            <w:top w:w="0" w:type="dxa"/>
            <w:left w:w="108" w:type="dxa"/>
            <w:bottom w:w="0" w:type="dxa"/>
            <w:right w:w="108" w:type="dxa"/>
          </w:tblCellMar>
        </w:tblPrEx>
        <w:trPr>
          <w:trHeight w:val="850" w:hRule="atLeast"/>
        </w:trPr>
        <w:tc>
          <w:tcPr>
            <w:tcW w:w="7095" w:type="dxa"/>
            <w:vAlign w:val="center"/>
          </w:tcPr>
          <w:p w14:paraId="6FEC93CA">
            <w:pPr>
              <w:jc w:val="distribute"/>
              <w:rPr>
                <w:rFonts w:hint="eastAsia" w:ascii="方正小标宋简体" w:hAnsi="方正小标宋简体" w:eastAsia="方正小标宋简体" w:cs="方正小标宋简体"/>
                <w:color w:val="FF0000"/>
                <w:spacing w:val="-20"/>
                <w:w w:val="60"/>
                <w:sz w:val="96"/>
                <w:szCs w:val="96"/>
                <w:lang w:val="en-US" w:eastAsia="zh-CN"/>
              </w:rPr>
            </w:pPr>
            <w:r>
              <w:rPr>
                <w:rFonts w:hint="eastAsia" w:ascii="方正小标宋简体" w:hAnsi="方正小标宋简体" w:eastAsia="方正小标宋简体" w:cs="方正小标宋简体"/>
                <w:b/>
                <w:bCs w:val="0"/>
                <w:color w:val="FF0000"/>
                <w:spacing w:val="0"/>
                <w:w w:val="72"/>
                <w:kern w:val="21"/>
                <w:sz w:val="84"/>
                <w:szCs w:val="84"/>
                <w:lang w:val="en-US" w:eastAsia="zh-CN"/>
              </w:rPr>
              <w:t>长子县卫生健康和体育局</w:t>
            </w:r>
          </w:p>
        </w:tc>
      </w:tr>
    </w:tbl>
    <w:p w14:paraId="78525847">
      <w:pPr>
        <w:keepNext w:val="0"/>
        <w:keepLines w:val="0"/>
        <w:pageBreakBefore w:val="0"/>
        <w:widowControl w:val="0"/>
        <w:kinsoku/>
        <w:overflowPunct/>
        <w:topLinePunct w:val="0"/>
        <w:autoSpaceDE/>
        <w:autoSpaceDN/>
        <w:bidi w:val="0"/>
        <w:adjustRightInd/>
        <w:textAlignment w:val="auto"/>
        <w:rPr>
          <w:rFonts w:ascii="方正小标宋简体" w:hAnsi="方正小标宋简体" w:eastAsia="方正小标宋简体" w:cs="方正小标宋简体"/>
          <w:b/>
          <w:color w:val="FF0000"/>
          <w:w w:val="40"/>
          <w:kern w:val="0"/>
          <w:sz w:val="100"/>
          <w:szCs w:val="100"/>
        </w:rPr>
      </w:pPr>
    </w:p>
    <w:p w14:paraId="4E5E361A">
      <w:pPr>
        <w:keepNext w:val="0"/>
        <w:keepLines w:val="0"/>
        <w:pageBreakBefore w:val="0"/>
        <w:widowControl w:val="0"/>
        <w:kinsoku/>
        <w:wordWrap w:val="0"/>
        <w:overflowPunct/>
        <w:topLinePunct w:val="0"/>
        <w:autoSpaceDE/>
        <w:autoSpaceDN/>
        <w:bidi w:val="0"/>
        <w:adjustRightInd/>
        <w:spacing w:beforeLines="300" w:line="360" w:lineRule="atLeast"/>
        <w:ind w:right="320"/>
        <w:textAlignment w:val="auto"/>
        <w:rPr>
          <w:rFonts w:ascii="仿宋" w:hAnsi="仿宋" w:eastAsia="仿宋" w:cs="宋体"/>
          <w:kern w:val="0"/>
          <w:sz w:val="32"/>
          <w:szCs w:val="32"/>
        </w:rPr>
      </w:pPr>
    </w:p>
    <w:p w14:paraId="4B04FC29">
      <w:pPr>
        <w:keepNext w:val="0"/>
        <w:keepLines w:val="0"/>
        <w:pageBreakBefore w:val="0"/>
        <w:widowControl w:val="0"/>
        <w:kinsoku/>
        <w:overflowPunct/>
        <w:topLinePunct w:val="0"/>
        <w:autoSpaceDE/>
        <w:autoSpaceDN/>
        <w:bidi w:val="0"/>
        <w:adjustRightInd/>
        <w:spacing w:line="400" w:lineRule="exact"/>
        <w:textAlignment w:val="auto"/>
        <w:rPr>
          <w:rFonts w:ascii="仿宋_GB2312" w:hAnsi="仿宋_GB2312" w:eastAsia="仿宋_GB2312" w:cs="仿宋_GB2312"/>
          <w:sz w:val="32"/>
          <w:szCs w:val="32"/>
        </w:rPr>
      </w:pPr>
    </w:p>
    <w:p w14:paraId="1625F9FC">
      <w:pPr>
        <w:pStyle w:val="7"/>
        <w:keepNext w:val="0"/>
        <w:keepLines w:val="0"/>
        <w:pageBreakBefore w:val="0"/>
        <w:widowControl w:val="0"/>
        <w:kinsoku/>
        <w:overflowPunct/>
        <w:topLinePunct w:val="0"/>
        <w:autoSpaceDE/>
        <w:autoSpaceDN/>
        <w:bidi w:val="0"/>
        <w:adjustRightInd/>
        <w:textAlignment w:val="auto"/>
        <w:rPr>
          <w:rFonts w:ascii="仿宋_GB2312" w:hAnsi="仿宋_GB2312" w:eastAsia="仿宋_GB2312" w:cs="仿宋_GB2312"/>
          <w:sz w:val="32"/>
          <w:szCs w:val="32"/>
        </w:rPr>
      </w:pPr>
    </w:p>
    <w:p w14:paraId="2937D591">
      <w:pPr>
        <w:pStyle w:val="7"/>
        <w:keepNext w:val="0"/>
        <w:keepLines w:val="0"/>
        <w:pageBreakBefore w:val="0"/>
        <w:widowControl w:val="0"/>
        <w:kinsoku/>
        <w:overflowPunct/>
        <w:topLinePunct w:val="0"/>
        <w:autoSpaceDE/>
        <w:autoSpaceDN/>
        <w:bidi w:val="0"/>
        <w:adjustRightInd/>
        <w:textAlignment w:val="auto"/>
        <w:rPr>
          <w:rFonts w:ascii="仿宋_GB2312" w:hAnsi="仿宋_GB2312" w:eastAsia="仿宋_GB2312" w:cs="仿宋_GB2312"/>
          <w:sz w:val="32"/>
          <w:szCs w:val="32"/>
        </w:rPr>
      </w:pPr>
    </w:p>
    <w:p w14:paraId="1548511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14:textFill>
            <w14:solidFill>
              <w14:schemeClr w14:val="tx1"/>
            </w14:solidFill>
          </w14:textFill>
        </w:rPr>
        <w:t>长</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子</w:t>
      </w:r>
      <w:r>
        <w:rPr>
          <w:rFonts w:hint="eastAsia" w:ascii="仿宋" w:hAnsi="仿宋" w:eastAsia="仿宋" w:cs="仿宋"/>
          <w:b w:val="0"/>
          <w:bCs/>
          <w:color w:val="000000" w:themeColor="text1"/>
          <w:kern w:val="0"/>
          <w:sz w:val="32"/>
          <w:szCs w:val="32"/>
          <w14:textFill>
            <w14:solidFill>
              <w14:schemeClr w14:val="tx1"/>
            </w14:solidFill>
          </w14:textFill>
        </w:rPr>
        <w:t>残联〔20</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24</w:t>
      </w:r>
      <w:r>
        <w:rPr>
          <w:rFonts w:hint="eastAsia" w:ascii="仿宋" w:hAnsi="仿宋" w:eastAsia="仿宋" w:cs="仿宋"/>
          <w:b w:val="0"/>
          <w:bCs/>
          <w:color w:val="000000" w:themeColor="text1"/>
          <w:kern w:val="0"/>
          <w:sz w:val="32"/>
          <w:szCs w:val="32"/>
          <w14:textFill>
            <w14:solidFill>
              <w14:schemeClr w14:val="tx1"/>
            </w14:solidFill>
          </w14:textFill>
        </w:rPr>
        <w:t>〕</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25</w:t>
      </w:r>
      <w:r>
        <w:rPr>
          <w:rFonts w:hint="eastAsia" w:ascii="仿宋" w:hAnsi="仿宋" w:eastAsia="仿宋" w:cs="仿宋"/>
          <w:b w:val="0"/>
          <w:bCs/>
          <w:color w:val="000000" w:themeColor="text1"/>
          <w:kern w:val="0"/>
          <w:sz w:val="32"/>
          <w:szCs w:val="32"/>
          <w14:textFill>
            <w14:solidFill>
              <w14:schemeClr w14:val="tx1"/>
            </w14:solidFill>
          </w14:textFill>
        </w:rPr>
        <w:t>号</w:t>
      </w:r>
    </w:p>
    <w:p w14:paraId="115DC23C">
      <w:pPr>
        <w:keepNext w:val="0"/>
        <w:keepLines w:val="0"/>
        <w:pageBreakBefore w:val="0"/>
        <w:widowControl w:val="0"/>
        <w:kinsoku/>
        <w:wordWrap/>
        <w:overflowPunct/>
        <w:topLinePunct w:val="0"/>
        <w:autoSpaceDE/>
        <w:autoSpaceDN/>
        <w:bidi w:val="0"/>
        <w:adjustRightInd/>
        <w:snapToGrid/>
        <w:spacing w:before="980" w:line="576" w:lineRule="exact"/>
        <w:ind w:left="0" w:leftChars="0" w:right="0" w:rightChars="0" w:firstLine="0" w:firstLineChars="0"/>
        <w:jc w:val="center"/>
        <w:textAlignment w:val="auto"/>
        <w:outlineLvl w:val="9"/>
        <w:rPr>
          <w:rFonts w:ascii="方正小标宋简体" w:eastAsia="方正小标宋简体"/>
          <w:color w:val="000000" w:themeColor="text1"/>
          <w:spacing w:val="45"/>
          <w:sz w:val="44"/>
          <w:szCs w:val="44"/>
          <w14:textFill>
            <w14:solidFill>
              <w14:schemeClr w14:val="tx1"/>
            </w14:solidFill>
          </w14:textFill>
        </w:rPr>
      </w:pPr>
      <w:r>
        <w:rPr>
          <w:color w:val="000000" w:themeColor="text1"/>
          <w:spacing w:val="51"/>
          <w:sz w:val="44"/>
          <w:szCs w:val="4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48260</wp:posOffset>
                </wp:positionV>
                <wp:extent cx="5423535" cy="635"/>
                <wp:effectExtent l="0" t="19050" r="5715" b="37465"/>
                <wp:wrapNone/>
                <wp:docPr id="2" name="直线 2"/>
                <wp:cNvGraphicFramePr/>
                <a:graphic xmlns:a="http://schemas.openxmlformats.org/drawingml/2006/main">
                  <a:graphicData uri="http://schemas.microsoft.com/office/word/2010/wordprocessingShape">
                    <wps:wsp>
                      <wps:cNvCnPr/>
                      <wps:spPr>
                        <a:xfrm>
                          <a:off x="0" y="0"/>
                          <a:ext cx="5423535"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9pt;margin-top:3.8pt;height:0.05pt;width:427.05pt;z-index:251659264;mso-width-relative:page;mso-height-relative:page;" filled="f" stroked="t" coordsize="21600,21600" o:gfxdata="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5dItNkAAAAGAQAADwAAAAAAAAABACAAAAAiAAAAZHJzL2Rvd25yZXYueG1sUEsBAhQAFAAAAAgA&#10;h07iQC+kM2jrAQAA3gMAAA4AAAAAAAAAAQAgAAAAKAEAAGRycy9lMm9Eb2MueG1sUEsFBgAAAAAG&#10;AAYAWQEAAIUFAAAAAA==&#10;">
                <v:fill on="f" focussize="0,0"/>
                <v:stroke weight="3pt" color="#FF0000" joinstyle="round"/>
                <v:imagedata o:title=""/>
                <o:lock v:ext="edit" aspectratio="f"/>
              </v:line>
            </w:pict>
          </mc:Fallback>
        </mc:AlternateContent>
      </w:r>
      <w:r>
        <w:rPr>
          <w:rFonts w:hint="eastAsia" w:ascii="方正小标宋简体" w:hAnsi="方正小标宋简体" w:eastAsia="方正小标宋简体" w:cs="方正小标宋简体"/>
          <w:color w:val="000000" w:themeColor="text1"/>
          <w:spacing w:val="51"/>
          <w:sz w:val="44"/>
          <w:szCs w:val="44"/>
          <w14:textFill>
            <w14:solidFill>
              <w14:schemeClr w14:val="tx1"/>
            </w14:solidFill>
          </w14:textFill>
        </w:rPr>
        <w:t>长子县残疾人联合会</w:t>
      </w:r>
    </w:p>
    <w:p w14:paraId="01C24360">
      <w:pPr>
        <w:keepNext w:val="0"/>
        <w:keepLines w:val="0"/>
        <w:pageBreakBefore w:val="0"/>
        <w:widowControl w:val="0"/>
        <w:tabs>
          <w:tab w:val="left" w:pos="6660"/>
        </w:tabs>
        <w:kinsoku/>
        <w:wordWrap/>
        <w:overflowPunct/>
        <w:topLinePunct w:val="0"/>
        <w:autoSpaceDE/>
        <w:autoSpaceDN/>
        <w:bidi w:val="0"/>
        <w:adjustRightInd/>
        <w:snapToGrid/>
        <w:spacing w:line="640" w:lineRule="exact"/>
        <w:jc w:val="center"/>
        <w:textAlignment w:val="auto"/>
        <w:rPr>
          <w:rFonts w:ascii="方正小标宋简体" w:hAnsi="宋体" w:eastAsia="方正小标宋简体" w:cs="宋体"/>
          <w:spacing w:val="-32"/>
          <w:kern w:val="0"/>
          <w:sz w:val="44"/>
          <w:szCs w:val="44"/>
        </w:rPr>
      </w:pPr>
      <w:r>
        <w:rPr>
          <w:rFonts w:hint="eastAsia" w:ascii="方正小标宋简体" w:hAnsi="宋体" w:eastAsia="方正小标宋简体" w:cs="宋体"/>
          <w:kern w:val="0"/>
          <w:sz w:val="44"/>
          <w:szCs w:val="44"/>
        </w:rPr>
        <w:t>长子县卫生健康和体育局</w:t>
      </w:r>
    </w:p>
    <w:p w14:paraId="36D4B16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cs="宋体"/>
          <w:spacing w:val="-10"/>
          <w:kern w:val="0"/>
          <w:sz w:val="44"/>
          <w:szCs w:val="44"/>
          <w:lang w:eastAsia="zh-CN"/>
        </w:rPr>
      </w:pPr>
      <w:r>
        <w:rPr>
          <w:rFonts w:hint="eastAsia" w:ascii="方正小标宋简体" w:hAnsi="宋体" w:eastAsia="方正小标宋简体" w:cs="宋体"/>
          <w:spacing w:val="-10"/>
          <w:kern w:val="0"/>
          <w:sz w:val="44"/>
          <w:szCs w:val="44"/>
        </w:rPr>
        <w:t>关于印发《202</w:t>
      </w:r>
      <w:r>
        <w:rPr>
          <w:rFonts w:hint="eastAsia" w:ascii="方正小标宋简体" w:hAnsi="宋体" w:eastAsia="方正小标宋简体" w:cs="宋体"/>
          <w:spacing w:val="-10"/>
          <w:kern w:val="0"/>
          <w:sz w:val="44"/>
          <w:szCs w:val="44"/>
          <w:lang w:val="en-US" w:eastAsia="zh-CN"/>
        </w:rPr>
        <w:t>4</w:t>
      </w:r>
      <w:r>
        <w:rPr>
          <w:rFonts w:hint="eastAsia" w:ascii="方正小标宋简体" w:hAnsi="宋体" w:eastAsia="方正小标宋简体" w:cs="宋体"/>
          <w:spacing w:val="-10"/>
          <w:kern w:val="0"/>
          <w:sz w:val="44"/>
          <w:szCs w:val="44"/>
        </w:rPr>
        <w:t>年残疾人家庭医生签约服务</w:t>
      </w:r>
    </w:p>
    <w:p w14:paraId="04A3B781">
      <w:pPr>
        <w:keepNext w:val="0"/>
        <w:keepLines w:val="0"/>
        <w:pageBreakBefore w:val="0"/>
        <w:widowControl w:val="0"/>
        <w:kinsoku/>
        <w:wordWrap/>
        <w:overflowPunct/>
        <w:topLinePunct w:val="0"/>
        <w:autoSpaceDE/>
        <w:autoSpaceDN/>
        <w:bidi w:val="0"/>
        <w:adjustRightInd/>
        <w:snapToGrid/>
        <w:spacing w:after="313" w:afterLines="100" w:line="640" w:lineRule="exact"/>
        <w:jc w:val="center"/>
        <w:textAlignment w:val="auto"/>
        <w:rPr>
          <w:rFonts w:ascii="方正小标宋简体" w:hAnsi="宋体" w:eastAsia="方正小标宋简体" w:cs="宋体"/>
          <w:spacing w:val="-10"/>
          <w:kern w:val="0"/>
          <w:sz w:val="44"/>
          <w:szCs w:val="44"/>
        </w:rPr>
      </w:pPr>
      <w:r>
        <w:rPr>
          <w:rFonts w:hint="eastAsia" w:ascii="方正小标宋简体" w:hAnsi="宋体" w:eastAsia="方正小标宋简体" w:cs="宋体"/>
          <w:kern w:val="0"/>
          <w:sz w:val="44"/>
          <w:szCs w:val="44"/>
        </w:rPr>
        <w:t>实施方案》的通知</w:t>
      </w:r>
    </w:p>
    <w:p w14:paraId="61E167C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各乡镇残联、卫生院</w:t>
      </w:r>
      <w:r>
        <w:rPr>
          <w:rFonts w:hint="eastAsia" w:ascii="仿宋_GB2312" w:hAnsi="仿宋_GB2312" w:eastAsia="仿宋_GB2312" w:cs="仿宋_GB2312"/>
          <w:sz w:val="32"/>
          <w:szCs w:val="32"/>
          <w:highlight w:val="none"/>
        </w:rPr>
        <w:t>、城镇居民卫生服务中心</w:t>
      </w:r>
      <w:r>
        <w:rPr>
          <w:rFonts w:hint="eastAsia" w:ascii="仿宋_GB2312" w:hAnsi="仿宋_GB2312" w:eastAsia="仿宋_GB2312" w:cs="仿宋_GB2312"/>
          <w:sz w:val="32"/>
          <w:szCs w:val="32"/>
          <w:highlight w:val="none"/>
          <w:lang w:eastAsia="zh-CN"/>
        </w:rPr>
        <w:t>：</w:t>
      </w:r>
    </w:p>
    <w:p w14:paraId="40B494D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为了做好202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年残疾人家庭医生签约服务工作，现将长子县残疾人联合会和长子县卫生健康和体育局联合制定的《202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年残疾人家庭医生签约服务实施方案》印发给你们，请认真遵照执行。</w:t>
      </w:r>
      <w:r>
        <w:rPr>
          <w:rFonts w:hint="eastAsia" w:ascii="仿宋_GB2312" w:hAnsi="仿宋_GB2312" w:eastAsia="仿宋_GB2312" w:cs="仿宋_GB2312"/>
          <w:sz w:val="32"/>
          <w:szCs w:val="32"/>
          <w:lang w:val="en-US" w:eastAsia="zh-CN"/>
        </w:rPr>
        <w:tab/>
      </w:r>
    </w:p>
    <w:p w14:paraId="4F674D99">
      <w:pPr>
        <w:keepNext w:val="0"/>
        <w:keepLines w:val="0"/>
        <w:pageBreakBefore w:val="0"/>
        <w:widowControl w:val="0"/>
        <w:kinsoku/>
        <w:wordWrap/>
        <w:overflowPunct/>
        <w:topLinePunct w:val="0"/>
        <w:autoSpaceDE/>
        <w:autoSpaceDN/>
        <w:bidi w:val="0"/>
        <w:adjustRightInd/>
        <w:snapToGrid/>
        <w:spacing w:before="469" w:beforeLines="150" w:line="60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长子县</w:t>
      </w:r>
      <w:r>
        <w:rPr>
          <w:rFonts w:hint="eastAsia" w:ascii="仿宋_GB2312" w:hAnsi="仿宋_GB2312" w:eastAsia="仿宋_GB2312" w:cs="仿宋_GB2312"/>
          <w:sz w:val="32"/>
          <w:szCs w:val="32"/>
        </w:rPr>
        <w:t xml:space="preserve">残疾人联合会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lang w:val="en-US" w:eastAsia="zh-CN"/>
        </w:rPr>
        <w:t>长子县卫生健康和体育局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 xml:space="preserve"> </w:t>
      </w:r>
    </w:p>
    <w:p w14:paraId="5E3D7677">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14:paraId="5903EAC5">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br w:type="page"/>
      </w:r>
    </w:p>
    <w:p w14:paraId="72ED2E3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p>
    <w:p w14:paraId="778046C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年残疾人家庭医生签约服务实施方案</w:t>
      </w:r>
    </w:p>
    <w:p w14:paraId="0FE282A5">
      <w:pPr>
        <w:spacing w:line="600" w:lineRule="exact"/>
        <w:rPr>
          <w:rFonts w:ascii="仿宋" w:hAnsi="仿宋" w:eastAsia="仿宋" w:cs="仿宋"/>
          <w:sz w:val="32"/>
          <w:szCs w:val="32"/>
        </w:rPr>
      </w:pPr>
    </w:p>
    <w:p w14:paraId="1AE0101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kern w:val="0"/>
          <w:sz w:val="32"/>
          <w:szCs w:val="32"/>
          <w:highlight w:val="none"/>
        </w:rPr>
        <w:t>为进一步扎实开展长子县202</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年残疾人家庭医生签约工作，根据长治市残联和长治市卫生和计划生育委员会《关于做好2018年残疾人家庭医生签约服务工作的通知》</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长残联</w:t>
      </w:r>
      <w:r>
        <w:rPr>
          <w:rFonts w:hint="eastAsia" w:ascii="仿宋_GB2312" w:hAnsi="仿宋_GB2312" w:eastAsia="仿宋_GB2312" w:cs="仿宋_GB2312"/>
          <w:sz w:val="32"/>
          <w:szCs w:val="32"/>
          <w:highlight w:val="none"/>
          <w:lang w:val="en-US" w:eastAsia="zh-CN"/>
        </w:rPr>
        <w:t>〔2018〕</w:t>
      </w:r>
      <w:r>
        <w:rPr>
          <w:rFonts w:hint="eastAsia" w:ascii="仿宋_GB2312" w:hAnsi="仿宋_GB2312" w:eastAsia="仿宋_GB2312" w:cs="仿宋_GB2312"/>
          <w:kern w:val="0"/>
          <w:sz w:val="32"/>
          <w:szCs w:val="32"/>
          <w:highlight w:val="none"/>
        </w:rPr>
        <w:t>46号）精神，</w:t>
      </w:r>
      <w:r>
        <w:rPr>
          <w:rFonts w:hint="eastAsia" w:ascii="仿宋_GB2312" w:hAnsi="仿宋_GB2312" w:eastAsia="仿宋_GB2312" w:cs="仿宋_GB2312"/>
          <w:sz w:val="32"/>
          <w:highlight w:val="none"/>
        </w:rPr>
        <w:t>结合我县实际，特制订本工作方案。</w:t>
      </w:r>
    </w:p>
    <w:p w14:paraId="44D237A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宋体"/>
          <w:kern w:val="0"/>
          <w:sz w:val="32"/>
          <w:szCs w:val="32"/>
          <w:lang w:eastAsia="zh-CN"/>
        </w:rPr>
      </w:pPr>
      <w:r>
        <w:rPr>
          <w:rFonts w:ascii="黑体" w:hAnsi="黑体" w:eastAsia="黑体" w:cs="宋体"/>
          <w:kern w:val="0"/>
          <w:sz w:val="32"/>
          <w:szCs w:val="32"/>
        </w:rPr>
        <w:t>一</w:t>
      </w:r>
      <w:r>
        <w:rPr>
          <w:rFonts w:hint="eastAsia" w:ascii="黑体" w:hAnsi="黑体" w:eastAsia="黑体" w:cs="宋体"/>
          <w:kern w:val="0"/>
          <w:sz w:val="32"/>
          <w:szCs w:val="32"/>
        </w:rPr>
        <w:t>、</w:t>
      </w:r>
      <w:r>
        <w:rPr>
          <w:rFonts w:ascii="黑体" w:hAnsi="黑体" w:eastAsia="黑体" w:cs="宋体"/>
          <w:kern w:val="0"/>
          <w:sz w:val="32"/>
          <w:szCs w:val="32"/>
        </w:rPr>
        <w:t>签约服务内容</w:t>
      </w:r>
    </w:p>
    <w:p w14:paraId="08AB8BC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残疾人家庭医生签约服务分基本服务和康复服务两部分。基本服务属免费服务。康复服务属收费服务，由精准康复服务经费补贴与残疾人自费相结合</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经费使用范围见附件4)。</w:t>
      </w:r>
    </w:p>
    <w:p w14:paraId="09F2EA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val="0"/>
          <w:bCs/>
          <w:kern w:val="0"/>
          <w:sz w:val="32"/>
          <w:szCs w:val="32"/>
          <w:lang w:eastAsia="zh-CN"/>
        </w:rPr>
      </w:pP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rPr>
        <w:t>一</w:t>
      </w: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rPr>
        <w:t>基本服务</w:t>
      </w:r>
    </w:p>
    <w:p w14:paraId="1036A7B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家庭医生优先为签约残疾人提供相关基本公共卫生服务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开展健康康复咨询及康复用药、训练指导，利用健康讲座、义诊、微信等方式开展健康科普教育，为签约残疾人提供个性化的健康康复咨询、普及健康康复知识、传播健康康复技能、宣传精准康复服务项目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家庭医生优先为签约残疾人提供预约门诊服务，为需转诊的签约残疾人优先转诊至二、三级医疗机构治疗、康复。</w:t>
      </w:r>
    </w:p>
    <w:p w14:paraId="2212FCC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val="0"/>
          <w:bCs/>
          <w:kern w:val="0"/>
          <w:sz w:val="32"/>
          <w:szCs w:val="32"/>
          <w:lang w:eastAsia="zh-CN"/>
        </w:rPr>
      </w:pPr>
      <w:r>
        <w:rPr>
          <w:rFonts w:hint="eastAsia" w:ascii="楷体_GB2312" w:hAnsi="楷体_GB2312" w:eastAsia="楷体_GB2312" w:cs="楷体_GB2312"/>
          <w:b w:val="0"/>
          <w:bCs/>
          <w:kern w:val="0"/>
          <w:sz w:val="32"/>
          <w:szCs w:val="32"/>
          <w:lang w:eastAsia="zh-CN"/>
        </w:rPr>
        <w:t>（二）康复服务</w:t>
      </w:r>
    </w:p>
    <w:p w14:paraId="45D808D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建立规范精准康复服务档案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见附件2)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及时更新完善康复需求等信息，对签约残疾人状况进行评估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制定有针对性的健康康复方案和残疾干预措施，指导残疾人康复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为年老体弱、行动不便的重度残疾人开展上门护理、心理干预、康复训练服务。</w:t>
      </w:r>
    </w:p>
    <w:p w14:paraId="14CAB40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宋体"/>
          <w:kern w:val="0"/>
          <w:sz w:val="32"/>
          <w:szCs w:val="32"/>
        </w:rPr>
      </w:pPr>
      <w:r>
        <w:rPr>
          <w:rFonts w:ascii="黑体" w:hAnsi="黑体" w:eastAsia="黑体" w:cs="宋体"/>
          <w:kern w:val="0"/>
          <w:sz w:val="32"/>
          <w:szCs w:val="32"/>
        </w:rPr>
        <w:t>二、完善签约服务模式</w:t>
      </w:r>
    </w:p>
    <w:p w14:paraId="7E38C0C1">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楷体_GB2312" w:hAnsi="楷体_GB2312" w:eastAsia="楷体_GB2312" w:cs="楷体_GB2312"/>
          <w:b w:val="0"/>
          <w:bCs/>
          <w:kern w:val="0"/>
          <w:sz w:val="32"/>
          <w:szCs w:val="32"/>
        </w:rPr>
      </w:pPr>
      <w:r>
        <w:rPr>
          <w:rFonts w:hint="eastAsia" w:ascii="仿宋" w:hAnsi="仿宋" w:eastAsia="仿宋" w:cs="宋体"/>
          <w:kern w:val="0"/>
          <w:sz w:val="32"/>
          <w:szCs w:val="32"/>
        </w:rPr>
        <w:t xml:space="preserve">   </w:t>
      </w:r>
      <w:r>
        <w:rPr>
          <w:rFonts w:hint="eastAsia" w:ascii="楷体_GB2312" w:hAnsi="楷体_GB2312" w:eastAsia="楷体_GB2312" w:cs="楷体_GB2312"/>
          <w:b w:val="0"/>
          <w:bCs/>
          <w:kern w:val="0"/>
          <w:sz w:val="32"/>
          <w:szCs w:val="32"/>
          <w:lang w:eastAsia="zh-CN"/>
        </w:rPr>
        <w:t xml:space="preserve"> （一）签约主体</w:t>
      </w:r>
    </w:p>
    <w:p w14:paraId="2C7A592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本着自愿的原则，残疾人可在工作地或居住地附近的乡镇卫生院、村卫生室自主选择家庭医生。凭本人《身份证》《 残疾人证》等有效证件与家庭医生签订服务协议，约定双方享有的权利、承担的义务及其他有关事项。若因客观因素无法通过家庭医生签约为残疾人提供精准康复服务，由县残联会同县卫生</w:t>
      </w:r>
      <w:r>
        <w:rPr>
          <w:rFonts w:hint="eastAsia" w:ascii="仿宋_GB2312" w:hAnsi="仿宋_GB2312" w:eastAsia="仿宋_GB2312" w:cs="仿宋_GB2312"/>
          <w:color w:val="auto"/>
          <w:kern w:val="0"/>
          <w:sz w:val="32"/>
          <w:szCs w:val="32"/>
          <w:lang w:val="en-US" w:eastAsia="zh-CN"/>
        </w:rPr>
        <w:t>健康和体育</w:t>
      </w:r>
      <w:r>
        <w:rPr>
          <w:rFonts w:hint="eastAsia" w:ascii="仿宋_GB2312" w:hAnsi="仿宋_GB2312" w:eastAsia="仿宋_GB2312" w:cs="仿宋_GB2312"/>
          <w:color w:val="auto"/>
          <w:kern w:val="0"/>
          <w:sz w:val="32"/>
          <w:szCs w:val="32"/>
        </w:rPr>
        <w:t>局委托定点医院提供康复服务。</w:t>
      </w:r>
    </w:p>
    <w:p w14:paraId="2EB29A3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val="0"/>
          <w:bCs/>
          <w:kern w:val="0"/>
          <w:sz w:val="32"/>
          <w:szCs w:val="32"/>
          <w:lang w:eastAsia="zh-CN"/>
        </w:rPr>
      </w:pPr>
      <w:r>
        <w:rPr>
          <w:rFonts w:hint="eastAsia" w:ascii="楷体_GB2312" w:hAnsi="楷体_GB2312" w:eastAsia="楷体_GB2312" w:cs="楷体_GB2312"/>
          <w:b w:val="0"/>
          <w:bCs/>
          <w:kern w:val="0"/>
          <w:sz w:val="32"/>
          <w:szCs w:val="32"/>
          <w:lang w:eastAsia="zh-CN"/>
        </w:rPr>
        <w:t>（二）服务模式</w:t>
      </w:r>
    </w:p>
    <w:p w14:paraId="0D09036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开展残疾人签约服务的基层医疗卫生机构要依托定点康复服务机构、特教学校、社区康复站</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吸收康复服务机构专业人员、残疾人专职委员、社区康复协调员加入家庭医生团队</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共同做好残疾人的联络对接和康复服务工作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拓展残疾人家庭医生签约服务内容。</w:t>
      </w:r>
    </w:p>
    <w:p w14:paraId="6C99E46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val="0"/>
          <w:bCs/>
          <w:kern w:val="0"/>
          <w:sz w:val="32"/>
          <w:szCs w:val="32"/>
          <w:lang w:eastAsia="zh-CN"/>
        </w:rPr>
      </w:pPr>
      <w:r>
        <w:rPr>
          <w:rFonts w:hint="eastAsia" w:ascii="楷体_GB2312" w:hAnsi="楷体_GB2312" w:eastAsia="楷体_GB2312" w:cs="楷体_GB2312"/>
          <w:b w:val="0"/>
          <w:bCs/>
          <w:kern w:val="0"/>
          <w:sz w:val="32"/>
          <w:szCs w:val="32"/>
          <w:lang w:eastAsia="zh-CN"/>
        </w:rPr>
        <w:t>（三）残联职责</w:t>
      </w:r>
    </w:p>
    <w:p w14:paraId="13B3A36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各乡镇残联组织做好协调帮扶工作，积极宣传残疾人家庭医生签约政策</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对接精准康复服务工作。</w:t>
      </w:r>
    </w:p>
    <w:p w14:paraId="5CBE371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宋体"/>
          <w:kern w:val="0"/>
          <w:sz w:val="32"/>
          <w:szCs w:val="32"/>
          <w:lang w:eastAsia="zh-CN"/>
        </w:rPr>
      </w:pPr>
      <w:r>
        <w:rPr>
          <w:rFonts w:ascii="黑体" w:hAnsi="黑体" w:eastAsia="黑体" w:cs="宋体"/>
          <w:kern w:val="0"/>
          <w:sz w:val="32"/>
          <w:szCs w:val="32"/>
        </w:rPr>
        <w:t>三、服务经费及服务要求</w:t>
      </w:r>
    </w:p>
    <w:p w14:paraId="3B511E1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残疾人家庭医生签约基本服务项目经费由县卫生</w:t>
      </w:r>
      <w:r>
        <w:rPr>
          <w:rFonts w:hint="eastAsia" w:ascii="仿宋_GB2312" w:hAnsi="仿宋_GB2312" w:eastAsia="仿宋_GB2312" w:cs="仿宋_GB2312"/>
          <w:color w:val="auto"/>
          <w:kern w:val="0"/>
          <w:sz w:val="32"/>
          <w:szCs w:val="32"/>
          <w:lang w:val="en-US" w:eastAsia="zh-CN"/>
        </w:rPr>
        <w:t>健康和体育</w:t>
      </w:r>
      <w:r>
        <w:rPr>
          <w:rFonts w:hint="eastAsia" w:ascii="仿宋_GB2312" w:hAnsi="仿宋_GB2312" w:eastAsia="仿宋_GB2312" w:cs="仿宋_GB2312"/>
          <w:color w:val="auto"/>
          <w:kern w:val="0"/>
          <w:sz w:val="32"/>
          <w:szCs w:val="32"/>
        </w:rPr>
        <w:t>局根据统一标准补贴。康复服务经费由县残联提供补贴。医疗机构每签约服务1名残疾人，残联给予每年120元补贴。202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年7月1日—202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年12月20日为一个周期，服务周期内服务次数不少于6次，其中上门服务不少于2次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对行动不便的重度残疾人，适当增加上门服务次数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w:t>
      </w:r>
    </w:p>
    <w:p w14:paraId="43A61A0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lang w:val="en-US" w:eastAsia="zh-CN"/>
        </w:rPr>
        <w:t>四、</w:t>
      </w:r>
      <w:r>
        <w:rPr>
          <w:rFonts w:ascii="黑体" w:hAnsi="黑体" w:eastAsia="黑体" w:cs="宋体"/>
          <w:kern w:val="0"/>
          <w:sz w:val="32"/>
          <w:szCs w:val="32"/>
        </w:rPr>
        <w:t>做好保障和督导</w:t>
      </w:r>
    </w:p>
    <w:p w14:paraId="01AF455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各乡镇残联要主动履行“代表、服务、管理”职能，利用全国残疾人基本服务状况和需求专项调查及动态更新等数据，与卫生院共享信息，主动引导残疾人签约，配合家庭医生团队</w:t>
      </w:r>
      <w:bookmarkStart w:id="0" w:name="_GoBack"/>
      <w:bookmarkEnd w:id="0"/>
      <w:r>
        <w:rPr>
          <w:rFonts w:hint="eastAsia" w:ascii="仿宋_GB2312" w:hAnsi="仿宋_GB2312" w:eastAsia="仿宋_GB2312" w:cs="仿宋_GB2312"/>
          <w:color w:val="auto"/>
          <w:kern w:val="0"/>
          <w:sz w:val="32"/>
          <w:szCs w:val="32"/>
          <w:lang w:val="en-US" w:eastAsia="zh-CN"/>
        </w:rPr>
        <w:t>做好与残疾人的对接和签约服务工作。</w:t>
      </w:r>
    </w:p>
    <w:p w14:paraId="76A1026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各乡镇卫生院要将残疾人家庭医生签约服务作为整体签约服务中的一个重点进行推进。加大家庭医生团队的康复知识和业务技能培训，将残疾人精准康复服务行动的相关政策和必要的康复知识、技能作为家庭医生签约团队业务培训内容，不断增强家庭医生团队服务残疾人的能力。</w:t>
      </w:r>
    </w:p>
    <w:p w14:paraId="3543EA6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宋体" w:hAnsi="宋体" w:eastAsia="仿宋" w:cs="宋体"/>
          <w:kern w:val="0"/>
          <w:sz w:val="32"/>
          <w:szCs w:val="32"/>
        </w:rPr>
      </w:pPr>
      <w:r>
        <w:rPr>
          <w:rFonts w:hint="eastAsia" w:ascii="仿宋_GB2312" w:hAnsi="仿宋_GB2312" w:eastAsia="仿宋_GB2312" w:cs="仿宋_GB2312"/>
          <w:color w:val="auto"/>
          <w:kern w:val="0"/>
          <w:sz w:val="32"/>
          <w:szCs w:val="32"/>
          <w:lang w:val="en-US" w:eastAsia="zh-CN"/>
        </w:rPr>
        <w:t xml:space="preserve">各乡镇残联和卫生院要加强对残疾人家庭医生签约服务工作的具体指导，及时发现问题，总结经验，要强化督导评估，残疾人家庭医生签约服务将纳入全县残联工作年度目标任务进行督导考核。 </w:t>
      </w:r>
    </w:p>
    <w:p w14:paraId="1EFDC44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rPr>
        <w:t>附件</w:t>
      </w:r>
      <w:r>
        <w:rPr>
          <w:rFonts w:hint="eastAsia" w:ascii="黑体" w:hAnsi="黑体" w:eastAsia="黑体" w:cs="黑体"/>
          <w:b w:val="0"/>
          <w:bCs w:val="0"/>
          <w:kern w:val="0"/>
          <w:sz w:val="32"/>
          <w:szCs w:val="32"/>
          <w:lang w:eastAsia="zh-CN"/>
        </w:rPr>
        <w:t>：</w:t>
      </w:r>
    </w:p>
    <w:p w14:paraId="01470912">
      <w:pPr>
        <w:keepNext w:val="0"/>
        <w:keepLines w:val="0"/>
        <w:pageBreakBefore w:val="0"/>
        <w:widowControl w:val="0"/>
        <w:kinsoku/>
        <w:wordWrap/>
        <w:overflowPunct/>
        <w:topLinePunct w:val="0"/>
        <w:autoSpaceDE/>
        <w:autoSpaceDN/>
        <w:bidi w:val="0"/>
        <w:adjustRightInd/>
        <w:snapToGrid/>
        <w:spacing w:line="576" w:lineRule="exact"/>
        <w:ind w:firstLine="608" w:firstLineChars="200"/>
        <w:textAlignment w:val="auto"/>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spacing w:val="-8"/>
          <w:kern w:val="0"/>
          <w:sz w:val="32"/>
          <w:szCs w:val="32"/>
        </w:rPr>
        <w:t>1</w:t>
      </w: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、长子县基层医疗机构残疾人家庭医生签约服务协议书；</w:t>
      </w:r>
    </w:p>
    <w:p w14:paraId="328D4E3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2、残疾人精准康复服务档案；</w:t>
      </w:r>
    </w:p>
    <w:p w14:paraId="2055A24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3、长子县残疾人家庭医生签约服务登记表；</w:t>
      </w:r>
    </w:p>
    <w:p w14:paraId="759D8C0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4、长子县家庭医生签约团队精准康复经费补贴服务内容；</w:t>
      </w:r>
    </w:p>
    <w:p w14:paraId="37163FB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5、长子县残疾人康复需求和康复服务情况汇总表。</w:t>
      </w:r>
    </w:p>
    <w:p w14:paraId="0B221361">
      <w:pPr>
        <w:spacing w:line="660" w:lineRule="exact"/>
        <w:rPr>
          <w:rFonts w:hint="eastAsia" w:ascii="仿宋" w:hAnsi="仿宋" w:eastAsia="仿宋" w:cs="宋体"/>
          <w:kern w:val="0"/>
          <w:sz w:val="32"/>
          <w:szCs w:val="32"/>
        </w:rPr>
      </w:pPr>
      <w:r>
        <w:rPr>
          <w:rFonts w:ascii="黑体" w:hAnsi="黑体" w:eastAsia="黑体" w:cs="宋体"/>
          <w:kern w:val="0"/>
          <w:sz w:val="32"/>
          <w:szCs w:val="32"/>
        </w:rPr>
        <w:t>附件1</w:t>
      </w:r>
    </w:p>
    <w:p w14:paraId="0B546DB7">
      <w:pPr>
        <w:jc w:val="left"/>
        <w:rPr>
          <w:rFonts w:hint="eastAsia" w:ascii="黑体" w:hAnsi="黑体" w:eastAsia="黑体" w:cs="宋体"/>
          <w:kern w:val="0"/>
          <w:sz w:val="18"/>
          <w:szCs w:val="18"/>
        </w:rPr>
      </w:pPr>
    </w:p>
    <w:p w14:paraId="62FF19B8">
      <w:pPr>
        <w:spacing w:after="312" w:afterLines="100"/>
        <w:jc w:val="center"/>
        <w:rPr>
          <w:rFonts w:hint="eastAsia" w:ascii="方正小标宋简体" w:hAnsi="宋体" w:eastAsia="方正小标宋简体" w:cs="宋体"/>
          <w:spacing w:val="-6"/>
          <w:w w:val="85"/>
          <w:kern w:val="0"/>
          <w:sz w:val="44"/>
          <w:szCs w:val="44"/>
        </w:rPr>
      </w:pPr>
      <w:r>
        <w:rPr>
          <w:rFonts w:hint="eastAsia" w:ascii="方正小标宋简体" w:hAnsi="仿宋" w:eastAsia="方正小标宋简体" w:cs="宋体"/>
          <w:spacing w:val="-6"/>
          <w:w w:val="85"/>
          <w:kern w:val="0"/>
          <w:sz w:val="44"/>
          <w:szCs w:val="44"/>
        </w:rPr>
        <w:t>长子县基层医疗机构残疾人家庭医生签约服务协议书</w:t>
      </w:r>
    </w:p>
    <w:p w14:paraId="3E18D37E">
      <w:pPr>
        <w:keepNext w:val="0"/>
        <w:keepLines w:val="0"/>
        <w:pageBreakBefore w:val="0"/>
        <w:widowControl w:val="0"/>
        <w:kinsoku/>
        <w:wordWrap/>
        <w:overflowPunct/>
        <w:topLinePunct w:val="0"/>
        <w:autoSpaceDE/>
        <w:autoSpaceDN/>
        <w:bidi w:val="0"/>
        <w:adjustRightInd/>
        <w:snapToGrid/>
        <w:spacing w:line="576" w:lineRule="exact"/>
        <w:ind w:left="525" w:leftChars="250"/>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甲方(服务对象)：</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姓    名:</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联系电话:</w:t>
      </w:r>
      <w:r>
        <w:rPr>
          <w:rFonts w:hint="eastAsia" w:ascii="仿宋_GB2312" w:hAnsi="仿宋_GB2312" w:eastAsia="仿宋_GB2312" w:cs="仿宋_GB2312"/>
          <w:kern w:val="0"/>
          <w:sz w:val="32"/>
          <w:szCs w:val="32"/>
          <w:u w:val="single"/>
        </w:rPr>
        <w:t xml:space="preserve">              </w:t>
      </w:r>
    </w:p>
    <w:p w14:paraId="204E0E0B">
      <w:pPr>
        <w:keepNext w:val="0"/>
        <w:keepLines w:val="0"/>
        <w:pageBreakBefore w:val="0"/>
        <w:widowControl w:val="0"/>
        <w:kinsoku/>
        <w:wordWrap/>
        <w:overflowPunct/>
        <w:topLinePunct w:val="0"/>
        <w:autoSpaceDE/>
        <w:autoSpaceDN/>
        <w:bidi w:val="0"/>
        <w:adjustRightInd/>
        <w:snapToGrid/>
        <w:spacing w:line="576" w:lineRule="exact"/>
        <w:ind w:left="525" w:leftChars="250"/>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家庭住址:</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br w:type="textWrapping"/>
      </w:r>
      <w:r>
        <w:rPr>
          <w:rFonts w:hint="eastAsia" w:ascii="仿宋_GB2312" w:hAnsi="仿宋_GB2312" w:eastAsia="仿宋_GB2312" w:cs="仿宋_GB2312"/>
          <w:kern w:val="0"/>
          <w:sz w:val="32"/>
          <w:szCs w:val="32"/>
        </w:rPr>
        <w:t>乙方(家庭医生签约团队名称)：</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团队负责人姓名:</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联系电话: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p>
    <w:p w14:paraId="023BFE7B">
      <w:pPr>
        <w:keepNext w:val="0"/>
        <w:keepLines w:val="0"/>
        <w:pageBreakBefore w:val="0"/>
        <w:widowControl w:val="0"/>
        <w:kinsoku/>
        <w:wordWrap/>
        <w:overflowPunct/>
        <w:topLinePunct w:val="0"/>
        <w:autoSpaceDE/>
        <w:autoSpaceDN/>
        <w:bidi w:val="0"/>
        <w:adjustRightInd/>
        <w:snapToGrid/>
        <w:spacing w:line="576" w:lineRule="exact"/>
        <w:ind w:left="525" w:leftChars="250"/>
        <w:textAlignment w:val="auto"/>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团队成员姓名:</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联系电话: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w:t>
      </w:r>
    </w:p>
    <w:p w14:paraId="1E1D7153">
      <w:pPr>
        <w:keepNext w:val="0"/>
        <w:keepLines w:val="0"/>
        <w:pageBreakBefore w:val="0"/>
        <w:widowControl w:val="0"/>
        <w:kinsoku/>
        <w:wordWrap/>
        <w:overflowPunct/>
        <w:topLinePunct w:val="0"/>
        <w:autoSpaceDE/>
        <w:autoSpaceDN/>
        <w:bidi w:val="0"/>
        <w:adjustRightInd/>
        <w:snapToGrid/>
        <w:spacing w:line="576" w:lineRule="exact"/>
        <w:ind w:left="525" w:leftChars="2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团队成员姓名:</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联系电话: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p>
    <w:p w14:paraId="0128884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更好满足城乡残疾人就近就医及康复服务需要,充分发挥家庭医生健康守门人作用，本着平等、互信、互惠原则，甲方自愿聘请乙方人员为本人签约服务家庭医生，成为乙方服务对象。经甲乙双方和管理指导单位协商，签订本协议。</w:t>
      </w:r>
      <w:r>
        <w:rPr>
          <w:rFonts w:hint="eastAsia" w:ascii="仿宋_GB2312" w:hAnsi="仿宋_GB2312" w:eastAsia="仿宋_GB2312" w:cs="仿宋_GB2312"/>
          <w:kern w:val="0"/>
          <w:sz w:val="32"/>
          <w:szCs w:val="32"/>
        </w:rPr>
        <w:br w:type="textWrapping"/>
      </w:r>
      <w:r>
        <w:rPr>
          <w:rFonts w:hint="eastAsia" w:ascii="仿宋" w:hAnsi="仿宋" w:eastAsia="仿宋" w:cs="仿宋"/>
          <w:spacing w:val="-10"/>
          <w:kern w:val="0"/>
          <w:sz w:val="32"/>
          <w:szCs w:val="32"/>
          <w:lang w:val="en-US" w:eastAsia="zh-CN"/>
        </w:rPr>
        <w:t xml:space="preserve"> </w:t>
      </w:r>
      <w:r>
        <w:rPr>
          <w:rFonts w:hint="eastAsia" w:ascii="黑体" w:hAnsi="黑体" w:eastAsia="黑体" w:cs="黑体"/>
          <w:spacing w:val="-10"/>
          <w:kern w:val="0"/>
          <w:sz w:val="32"/>
          <w:szCs w:val="32"/>
          <w:lang w:val="en-US" w:eastAsia="zh-CN"/>
        </w:rPr>
        <w:t xml:space="preserve">  </w:t>
      </w:r>
      <w:r>
        <w:rPr>
          <w:rFonts w:hint="eastAsia" w:ascii="黑体" w:hAnsi="黑体" w:eastAsia="黑体" w:cs="黑体"/>
          <w:spacing w:val="-10"/>
          <w:kern w:val="0"/>
          <w:sz w:val="32"/>
          <w:szCs w:val="32"/>
        </w:rPr>
        <w:t>一、协议服务内容</w:t>
      </w:r>
      <w:r>
        <w:rPr>
          <w:rFonts w:hint="eastAsia" w:ascii="黑体" w:hAnsi="黑体" w:eastAsia="黑体" w:cs="黑体"/>
          <w:spacing w:val="-10"/>
          <w:kern w:val="0"/>
          <w:sz w:val="32"/>
          <w:szCs w:val="32"/>
        </w:rPr>
        <w:br w:type="textWrapping"/>
      </w:r>
      <w:r>
        <w:rPr>
          <w:rFonts w:hint="eastAsia" w:ascii="仿宋" w:hAnsi="仿宋" w:eastAsia="仿宋" w:cs="仿宋"/>
          <w:spacing w:val="-10"/>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残疾人精准康复服务(根据残疾类别确定)</w:t>
      </w:r>
    </w:p>
    <w:p w14:paraId="7CDFEF51">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黑体" w:hAnsi="黑体" w:eastAsia="黑体" w:cs="黑体"/>
          <w:spacing w:val="-10"/>
          <w:kern w:val="0"/>
          <w:sz w:val="32"/>
          <w:szCs w:val="32"/>
          <w:lang w:val="en-US" w:eastAsia="zh-CN"/>
        </w:rPr>
      </w:pPr>
      <w:r>
        <w:rPr>
          <w:rFonts w:hint="eastAsia" w:ascii="黑体" w:hAnsi="黑体" w:eastAsia="黑体" w:cs="黑体"/>
          <w:spacing w:val="-10"/>
          <w:kern w:val="0"/>
          <w:sz w:val="32"/>
          <w:szCs w:val="32"/>
          <w:lang w:val="en-US" w:eastAsia="zh-CN"/>
        </w:rPr>
        <w:t>二、权利与义务</w:t>
      </w:r>
    </w:p>
    <w:p w14:paraId="690F4832">
      <w:pPr>
        <w:keepNext w:val="0"/>
        <w:keepLines w:val="0"/>
        <w:pageBreakBefore w:val="0"/>
        <w:widowControl w:val="0"/>
        <w:kinsoku/>
        <w:wordWrap/>
        <w:overflowPunct/>
        <w:topLinePunct w:val="0"/>
        <w:autoSpaceDE/>
        <w:autoSpaceDN/>
        <w:bidi w:val="0"/>
        <w:adjustRightInd/>
        <w:snapToGrid/>
        <w:spacing w:line="576" w:lineRule="exact"/>
        <w:ind w:left="105" w:leftChars="50" w:firstLine="450" w:firstLineChars="150"/>
        <w:textAlignment w:val="auto"/>
        <w:rPr>
          <w:rFonts w:hint="eastAsia" w:ascii="楷体_GB2312" w:hAnsi="楷体_GB2312" w:eastAsia="楷体_GB2312" w:cs="楷体_GB2312"/>
          <w:spacing w:val="-10"/>
          <w:kern w:val="0"/>
          <w:sz w:val="32"/>
          <w:szCs w:val="32"/>
        </w:rPr>
      </w:pPr>
      <w:r>
        <w:rPr>
          <w:rFonts w:hint="eastAsia" w:ascii="楷体_GB2312" w:hAnsi="楷体_GB2312" w:eastAsia="楷体_GB2312" w:cs="楷体_GB2312"/>
          <w:spacing w:val="-10"/>
          <w:kern w:val="0"/>
          <w:sz w:val="32"/>
          <w:szCs w:val="32"/>
        </w:rPr>
        <w:t>(一)甲方:</w:t>
      </w:r>
    </w:p>
    <w:p w14:paraId="77CBDBA5">
      <w:pPr>
        <w:keepNext w:val="0"/>
        <w:keepLines w:val="0"/>
        <w:pageBreakBefore w:val="0"/>
        <w:widowControl w:val="0"/>
        <w:kinsoku/>
        <w:wordWrap/>
        <w:overflowPunct/>
        <w:topLinePunct w:val="0"/>
        <w:autoSpaceDE/>
        <w:autoSpaceDN/>
        <w:bidi w:val="0"/>
        <w:adjustRightInd/>
        <w:snapToGrid/>
        <w:spacing w:line="576" w:lineRule="exact"/>
        <w:ind w:left="105" w:leftChars="50" w:firstLine="600" w:firstLineChars="200"/>
        <w:textAlignment w:val="auto"/>
        <w:rPr>
          <w:rFonts w:hint="eastAsia"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1、主要权利:自愿选择服务提供方和服务项目;享有与乙方约定好的服务项目;监督签约服务内容的规范实施。</w:t>
      </w:r>
    </w:p>
    <w:p w14:paraId="0863F084">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pacing w:val="-10"/>
          <w:kern w:val="0"/>
          <w:sz w:val="32"/>
          <w:szCs w:val="32"/>
        </w:rPr>
        <w:t>2、主要义务:接受签约服务的残疾人应当将康复需求及时、准确告知乙方;主动配合并执行好乙方制定的康复服务相关措施;如康复服务有问题首先咨询乙方,尽可能到乙方工作场所接受服务，接受转介服务建议，按康复需求逐级转介;遵守相关国家法律法规，配合支持家庭医生工作;主动参与基层医疗卫生服务机构满意度测评，对家庭医生服务进行客观评价。</w:t>
      </w:r>
      <w:r>
        <w:rPr>
          <w:rFonts w:hint="eastAsia" w:ascii="仿宋_GB2312" w:hAnsi="仿宋_GB2312" w:eastAsia="仿宋_GB2312" w:cs="仿宋_GB2312"/>
          <w:spacing w:val="-10"/>
          <w:kern w:val="0"/>
          <w:sz w:val="32"/>
          <w:szCs w:val="32"/>
        </w:rPr>
        <w:br w:type="textWrapping"/>
      </w:r>
      <w:r>
        <w:rPr>
          <w:rFonts w:hint="eastAsia" w:ascii="楷体_GB2312" w:hAnsi="楷体_GB2312" w:eastAsia="楷体_GB2312" w:cs="楷体_GB2312"/>
          <w:spacing w:val="-10"/>
          <w:kern w:val="0"/>
          <w:sz w:val="32"/>
          <w:szCs w:val="32"/>
          <w:lang w:val="en-US" w:eastAsia="zh-CN"/>
        </w:rPr>
        <w:t xml:space="preserve"> </w:t>
      </w:r>
      <w:r>
        <w:rPr>
          <w:rFonts w:hint="eastAsia" w:ascii="楷体_GB2312" w:hAnsi="楷体_GB2312" w:eastAsia="楷体_GB2312" w:cs="楷体_GB2312"/>
          <w:spacing w:val="-10"/>
          <w:kern w:val="0"/>
          <w:sz w:val="32"/>
          <w:szCs w:val="32"/>
        </w:rPr>
        <w:t>(二)乙方:</w:t>
      </w:r>
      <w:r>
        <w:rPr>
          <w:rFonts w:hint="eastAsia" w:ascii="楷体_GB2312" w:hAnsi="楷体_GB2312" w:eastAsia="楷体_GB2312" w:cs="楷体_GB2312"/>
          <w:spacing w:val="-10"/>
          <w:kern w:val="0"/>
          <w:sz w:val="32"/>
          <w:szCs w:val="32"/>
        </w:rPr>
        <w:br w:type="textWrapping"/>
      </w:r>
      <w:r>
        <w:rPr>
          <w:rFonts w:hint="eastAsia" w:ascii="仿宋" w:hAnsi="仿宋" w:eastAsia="仿宋" w:cs="仿宋"/>
          <w:spacing w:val="-10"/>
          <w:kern w:val="0"/>
          <w:sz w:val="32"/>
          <w:szCs w:val="32"/>
        </w:rPr>
        <w:t> </w:t>
      </w:r>
      <w:r>
        <w:rPr>
          <w:rFonts w:hint="eastAsia" w:ascii="仿宋" w:hAnsi="仿宋" w:eastAsia="仿宋" w:cs="仿宋"/>
          <w:spacing w:val="-10"/>
          <w:kern w:val="0"/>
          <w:sz w:val="32"/>
          <w:szCs w:val="32"/>
          <w:lang w:val="en-US" w:eastAsia="zh-CN"/>
        </w:rPr>
        <w:t xml:space="preserve"> </w:t>
      </w:r>
      <w:r>
        <w:rPr>
          <w:rFonts w:hint="eastAsia" w:ascii="仿宋_GB2312" w:hAnsi="仿宋_GB2312" w:eastAsia="仿宋_GB2312" w:cs="仿宋_GB2312"/>
          <w:spacing w:val="-10"/>
          <w:kern w:val="0"/>
          <w:sz w:val="32"/>
          <w:szCs w:val="32"/>
          <w:lang w:val="en-US" w:eastAsia="zh-CN"/>
        </w:rPr>
        <w:t xml:space="preserve"> </w:t>
      </w:r>
      <w:r>
        <w:rPr>
          <w:rFonts w:hint="eastAsia" w:ascii="仿宋_GB2312" w:hAnsi="仿宋_GB2312" w:eastAsia="仿宋_GB2312" w:cs="仿宋_GB2312"/>
          <w:spacing w:val="-10"/>
          <w:kern w:val="0"/>
          <w:sz w:val="32"/>
          <w:szCs w:val="32"/>
        </w:rPr>
        <w:t> </w:t>
      </w:r>
      <w:r>
        <w:rPr>
          <w:rFonts w:hint="eastAsia" w:ascii="仿宋_GB2312" w:hAnsi="仿宋_GB2312" w:eastAsia="仿宋_GB2312" w:cs="仿宋_GB2312"/>
          <w:spacing w:val="-10"/>
          <w:kern w:val="0"/>
          <w:sz w:val="32"/>
          <w:szCs w:val="32"/>
          <w:lang w:val="en-US" w:eastAsia="zh-CN"/>
        </w:rPr>
        <w:t xml:space="preserve"> </w:t>
      </w:r>
      <w:r>
        <w:rPr>
          <w:rFonts w:hint="eastAsia" w:ascii="仿宋_GB2312" w:hAnsi="仿宋_GB2312" w:eastAsia="仿宋_GB2312" w:cs="仿宋_GB2312"/>
          <w:spacing w:val="-10"/>
          <w:kern w:val="0"/>
          <w:sz w:val="32"/>
          <w:szCs w:val="32"/>
        </w:rPr>
        <w:t>1、主要权利:在政策范围内,得到合理劳务报酬。</w:t>
      </w:r>
      <w:r>
        <w:rPr>
          <w:rFonts w:hint="eastAsia" w:ascii="仿宋_GB2312" w:hAnsi="仿宋_GB2312" w:eastAsia="仿宋_GB2312" w:cs="仿宋_GB2312"/>
          <w:spacing w:val="-10"/>
          <w:kern w:val="0"/>
          <w:sz w:val="32"/>
          <w:szCs w:val="32"/>
        </w:rPr>
        <w:br w:type="textWrapping"/>
      </w:r>
      <w:r>
        <w:rPr>
          <w:rFonts w:hint="eastAsia" w:ascii="仿宋_GB2312" w:hAnsi="仿宋_GB2312" w:eastAsia="仿宋_GB2312" w:cs="仿宋_GB2312"/>
          <w:spacing w:val="-10"/>
          <w:kern w:val="0"/>
          <w:sz w:val="32"/>
          <w:szCs w:val="32"/>
          <w:lang w:val="en-US" w:eastAsia="zh-CN"/>
        </w:rPr>
        <w:t xml:space="preserve">   </w:t>
      </w:r>
      <w:r>
        <w:rPr>
          <w:rFonts w:hint="eastAsia" w:ascii="仿宋_GB2312" w:hAnsi="仿宋_GB2312" w:eastAsia="仿宋_GB2312" w:cs="仿宋_GB2312"/>
          <w:spacing w:val="-10"/>
          <w:kern w:val="0"/>
          <w:sz w:val="32"/>
          <w:szCs w:val="32"/>
        </w:rPr>
        <w:t>2、主要义务:加强学习和信息收集,提升自身服务能力;科学安排服务时间，及时应诊;提供服务时要耐心细致，解释清楚;严格执行诊疗规范,提供优质安全服务,保守患者个人隐私。基本服务为免费，康复服务按规定收费。</w:t>
      </w:r>
      <w:r>
        <w:rPr>
          <w:rFonts w:hint="eastAsia" w:ascii="仿宋_GB2312" w:hAnsi="仿宋_GB2312" w:eastAsia="仿宋_GB2312" w:cs="仿宋_GB2312"/>
          <w:spacing w:val="-10"/>
          <w:kern w:val="0"/>
          <w:sz w:val="32"/>
          <w:szCs w:val="32"/>
        </w:rPr>
        <w:br w:type="textWrapping"/>
      </w:r>
      <w:r>
        <w:rPr>
          <w:rFonts w:hint="eastAsia" w:ascii="仿宋" w:hAnsi="仿宋" w:eastAsia="仿宋" w:cs="仿宋"/>
          <w:spacing w:val="-10"/>
          <w:kern w:val="0"/>
          <w:sz w:val="32"/>
          <w:szCs w:val="32"/>
        </w:rPr>
        <w:t> </w:t>
      </w:r>
      <w:r>
        <w:rPr>
          <w:rFonts w:hint="eastAsia" w:ascii="仿宋" w:hAnsi="仿宋" w:eastAsia="仿宋" w:cs="仿宋"/>
          <w:spacing w:val="-10"/>
          <w:kern w:val="0"/>
          <w:sz w:val="32"/>
          <w:szCs w:val="32"/>
          <w:lang w:val="en-US" w:eastAsia="zh-CN"/>
        </w:rPr>
        <w:t xml:space="preserve"> </w:t>
      </w:r>
      <w:r>
        <w:rPr>
          <w:rFonts w:hint="eastAsia" w:ascii="黑体" w:hAnsi="黑体" w:eastAsia="黑体" w:cs="黑体"/>
          <w:spacing w:val="-10"/>
          <w:kern w:val="0"/>
          <w:sz w:val="32"/>
          <w:szCs w:val="32"/>
          <w:lang w:val="en-US" w:eastAsia="zh-CN"/>
        </w:rPr>
        <w:t xml:space="preserve"> </w:t>
      </w:r>
      <w:r>
        <w:rPr>
          <w:rFonts w:hint="eastAsia" w:ascii="黑体" w:hAnsi="黑体" w:eastAsia="黑体" w:cs="黑体"/>
          <w:spacing w:val="-10"/>
          <w:kern w:val="0"/>
          <w:sz w:val="32"/>
          <w:szCs w:val="32"/>
        </w:rPr>
        <w:t> </w:t>
      </w:r>
      <w:r>
        <w:rPr>
          <w:rFonts w:hint="eastAsia" w:ascii="黑体" w:hAnsi="黑体" w:eastAsia="黑体" w:cs="黑体"/>
          <w:spacing w:val="-10"/>
          <w:kern w:val="0"/>
          <w:sz w:val="32"/>
          <w:szCs w:val="32"/>
          <w:lang w:val="en-US" w:eastAsia="zh-CN"/>
        </w:rPr>
        <w:t xml:space="preserve"> </w:t>
      </w:r>
      <w:r>
        <w:rPr>
          <w:rFonts w:hint="eastAsia" w:ascii="黑体" w:hAnsi="黑体" w:eastAsia="黑体" w:cs="黑体"/>
          <w:spacing w:val="-10"/>
          <w:kern w:val="0"/>
          <w:sz w:val="32"/>
          <w:szCs w:val="32"/>
        </w:rPr>
        <w:t>三、其他约定</w:t>
      </w:r>
      <w:r>
        <w:rPr>
          <w:rFonts w:hint="eastAsia" w:ascii="黑体" w:hAnsi="黑体" w:eastAsia="黑体" w:cs="黑体"/>
          <w:spacing w:val="-10"/>
          <w:kern w:val="0"/>
          <w:sz w:val="32"/>
          <w:szCs w:val="32"/>
        </w:rPr>
        <w:br w:type="textWrapping"/>
      </w: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1、甲方对乙方服务不满意，可向其管理指导单位投诉，也可申请管理指导单位协调解决。</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2、甲方隐瞒病史信息、不执行乙方制定的防治方案或不听从指导意见，影响服务质量的后果由甲方承担。乙方可通过免责声明的方式对相应的具体情形进行说明。</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3、本协议如与国家相关规定抵触，以国家规定为准。本协议未尽事宜,双方协商解决。</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4、如甲方需要，乙方在告知相应医疗风险与伦理风险后，经双方商定，可上门提供合理医疗服务，收费按国家文件标准执行。</w:t>
      </w:r>
    </w:p>
    <w:p w14:paraId="20E3536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本协议一式两份，甲方、乙方各执一份。自双方签字之日起生效，有效期一年。期满后双方如无异议，自动续约。如需解约，需双方签字确认。</w:t>
      </w:r>
    </w:p>
    <w:p w14:paraId="022FB31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0"/>
          <w:sz w:val="32"/>
          <w:szCs w:val="32"/>
        </w:rPr>
      </w:pPr>
    </w:p>
    <w:p w14:paraId="1AC6F804">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pacing w:val="-10"/>
          <w:kern w:val="0"/>
          <w:sz w:val="32"/>
          <w:szCs w:val="32"/>
          <w:lang w:val="en-US" w:eastAsia="zh-CN"/>
        </w:rPr>
      </w:pPr>
      <w:r>
        <w:rPr>
          <w:rFonts w:hint="eastAsia" w:ascii="仿宋_GB2312" w:hAnsi="仿宋_GB2312" w:eastAsia="仿宋_GB2312" w:cs="仿宋_GB2312"/>
          <w:spacing w:val="-10"/>
          <w:kern w:val="0"/>
          <w:sz w:val="32"/>
          <w:szCs w:val="32"/>
        </w:rPr>
        <w:t xml:space="preserve">甲   方(签字): </w:t>
      </w:r>
      <w:r>
        <w:rPr>
          <w:rFonts w:hint="eastAsia" w:ascii="仿宋_GB2312" w:hAnsi="仿宋_GB2312" w:eastAsia="仿宋_GB2312" w:cs="仿宋_GB2312"/>
          <w:spacing w:val="-10"/>
          <w:kern w:val="0"/>
          <w:sz w:val="32"/>
          <w:szCs w:val="32"/>
          <w:lang w:val="en-US" w:eastAsia="zh-CN"/>
        </w:rPr>
        <w:t xml:space="preserve">            </w:t>
      </w:r>
      <w:r>
        <w:rPr>
          <w:rFonts w:hint="eastAsia" w:ascii="仿宋_GB2312" w:hAnsi="仿宋_GB2312" w:eastAsia="仿宋_GB2312" w:cs="仿宋_GB2312"/>
          <w:spacing w:val="-10"/>
          <w:kern w:val="0"/>
          <w:sz w:val="32"/>
          <w:szCs w:val="32"/>
        </w:rPr>
        <w:t xml:space="preserve"> 乙  方(签字):</w:t>
      </w:r>
      <w:r>
        <w:rPr>
          <w:rFonts w:hint="eastAsia" w:ascii="仿宋_GB2312" w:hAnsi="仿宋_GB2312" w:eastAsia="仿宋_GB2312" w:cs="仿宋_GB2312"/>
          <w:spacing w:val="-10"/>
          <w:kern w:val="0"/>
          <w:sz w:val="32"/>
          <w:szCs w:val="32"/>
          <w:lang w:eastAsia="zh-CN"/>
        </w:rPr>
        <w:t>（</w:t>
      </w:r>
      <w:r>
        <w:rPr>
          <w:rFonts w:hint="eastAsia" w:ascii="仿宋_GB2312" w:hAnsi="仿宋_GB2312" w:eastAsia="仿宋_GB2312" w:cs="仿宋_GB2312"/>
          <w:spacing w:val="-10"/>
          <w:kern w:val="0"/>
          <w:sz w:val="32"/>
          <w:szCs w:val="32"/>
          <w:lang w:val="en-US" w:eastAsia="zh-CN"/>
        </w:rPr>
        <w:t>村医）</w:t>
      </w:r>
    </w:p>
    <w:p w14:paraId="44D008A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pacing w:val="-10"/>
          <w:kern w:val="0"/>
          <w:sz w:val="32"/>
          <w:szCs w:val="32"/>
        </w:rPr>
      </w:pPr>
    </w:p>
    <w:p w14:paraId="35AFD938">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b/>
          <w:bCs/>
          <w:color w:val="FF0000"/>
          <w:spacing w:val="-10"/>
          <w:kern w:val="0"/>
          <w:sz w:val="32"/>
          <w:szCs w:val="32"/>
          <w:lang w:val="en-US" w:eastAsia="zh-CN"/>
        </w:rPr>
      </w:pPr>
      <w:r>
        <w:rPr>
          <w:rFonts w:hint="eastAsia" w:ascii="仿宋_GB2312" w:hAnsi="仿宋_GB2312" w:eastAsia="仿宋_GB2312" w:cs="仿宋_GB2312"/>
          <w:spacing w:val="-10"/>
          <w:kern w:val="0"/>
          <w:sz w:val="32"/>
          <w:szCs w:val="32"/>
        </w:rPr>
        <w:t>管理指导单位（盖章）：</w:t>
      </w:r>
      <w:r>
        <w:rPr>
          <w:rFonts w:hint="eastAsia" w:ascii="仿宋_GB2312" w:hAnsi="仿宋_GB2312" w:eastAsia="仿宋_GB2312" w:cs="仿宋_GB2312"/>
          <w:b/>
          <w:bCs/>
          <w:color w:val="FF0000"/>
          <w:spacing w:val="-10"/>
          <w:kern w:val="0"/>
          <w:sz w:val="32"/>
          <w:szCs w:val="32"/>
        </w:rPr>
        <w:t xml:space="preserve"> </w:t>
      </w:r>
      <w:r>
        <w:rPr>
          <w:rFonts w:hint="eastAsia" w:ascii="仿宋_GB2312" w:hAnsi="仿宋_GB2312" w:eastAsia="仿宋_GB2312" w:cs="仿宋_GB2312"/>
          <w:b/>
          <w:bCs/>
          <w:color w:val="FF0000"/>
          <w:spacing w:val="-10"/>
          <w:kern w:val="0"/>
          <w:sz w:val="32"/>
          <w:szCs w:val="32"/>
          <w:lang w:val="en-US" w:eastAsia="zh-CN"/>
        </w:rPr>
        <w:t xml:space="preserve">    </w:t>
      </w:r>
      <w:r>
        <w:rPr>
          <w:rFonts w:hint="eastAsia" w:ascii="仿宋_GB2312" w:hAnsi="仿宋_GB2312" w:eastAsia="仿宋_GB2312" w:cs="仿宋_GB2312"/>
          <w:spacing w:val="-10"/>
          <w:kern w:val="0"/>
          <w:sz w:val="32"/>
          <w:szCs w:val="32"/>
        </w:rPr>
        <w:t>负责人（签字）：</w:t>
      </w:r>
    </w:p>
    <w:p w14:paraId="2F55A274">
      <w:pPr>
        <w:keepNext w:val="0"/>
        <w:keepLines w:val="0"/>
        <w:pageBreakBefore w:val="0"/>
        <w:widowControl w:val="0"/>
        <w:kinsoku/>
        <w:wordWrap/>
        <w:overflowPunct/>
        <w:topLinePunct w:val="0"/>
        <w:autoSpaceDE/>
        <w:autoSpaceDN/>
        <w:bidi w:val="0"/>
        <w:adjustRightInd/>
        <w:snapToGrid/>
        <w:spacing w:line="500" w:lineRule="exact"/>
        <w:ind w:firstLine="5440" w:firstLineChars="1700"/>
        <w:textAlignment w:val="auto"/>
        <w:rPr>
          <w:rFonts w:hint="eastAsia" w:ascii="仿宋_GB2312" w:hAnsi="仿宋_GB2312" w:eastAsia="仿宋_GB2312" w:cs="仿宋_GB2312"/>
          <w:kern w:val="0"/>
          <w:sz w:val="32"/>
          <w:szCs w:val="32"/>
        </w:rPr>
      </w:pPr>
    </w:p>
    <w:p w14:paraId="56E945FE">
      <w:pPr>
        <w:pStyle w:val="3"/>
        <w:keepNext w:val="0"/>
        <w:keepLines w:val="0"/>
        <w:pageBreakBefore w:val="0"/>
        <w:widowControl w:val="0"/>
        <w:kinsoku/>
        <w:wordWrap/>
        <w:overflowPunct/>
        <w:topLinePunct w:val="0"/>
        <w:autoSpaceDE/>
        <w:autoSpaceDN/>
        <w:bidi w:val="0"/>
        <w:adjustRightInd/>
        <w:snapToGrid/>
        <w:spacing w:line="500" w:lineRule="exact"/>
        <w:ind w:firstLine="6400" w:firstLineChars="20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年   月   日  </w:t>
      </w:r>
    </w:p>
    <w:p w14:paraId="7D73A4D0">
      <w:pPr>
        <w:pStyle w:val="3"/>
        <w:keepNext w:val="0"/>
        <w:keepLines w:val="0"/>
        <w:pageBreakBefore w:val="0"/>
        <w:widowControl w:val="0"/>
        <w:kinsoku/>
        <w:wordWrap/>
        <w:overflowPunct/>
        <w:topLinePunct w:val="0"/>
        <w:autoSpaceDE/>
        <w:autoSpaceDN/>
        <w:bidi w:val="0"/>
        <w:adjustRightInd/>
        <w:snapToGrid/>
        <w:spacing w:line="500" w:lineRule="exact"/>
        <w:ind w:firstLine="6400" w:firstLineChars="2000"/>
        <w:textAlignment w:val="auto"/>
        <w:rPr>
          <w:rFonts w:hint="eastAsia" w:ascii="仿宋_GB2312" w:hAnsi="仿宋_GB2312" w:eastAsia="仿宋_GB2312" w:cs="仿宋_GB2312"/>
          <w:kern w:val="0"/>
          <w:sz w:val="32"/>
          <w:szCs w:val="32"/>
        </w:rPr>
      </w:pPr>
    </w:p>
    <w:p w14:paraId="4D1BB05E">
      <w:pPr>
        <w:rPr>
          <w:rFonts w:hint="eastAsia" w:ascii="黑体" w:hAnsi="黑体" w:eastAsia="黑体" w:cs="黑体"/>
          <w:sz w:val="30"/>
          <w:szCs w:val="30"/>
        </w:rPr>
      </w:pPr>
    </w:p>
    <w:p w14:paraId="5252C2D2">
      <w:pPr>
        <w:rPr>
          <w:rFonts w:hint="eastAsia" w:ascii="黑体" w:hAnsi="黑体" w:eastAsia="黑体" w:cs="黑体"/>
          <w:sz w:val="30"/>
          <w:szCs w:val="30"/>
        </w:rPr>
      </w:pPr>
    </w:p>
    <w:p w14:paraId="6E5551A9">
      <w:pPr>
        <w:rPr>
          <w:rFonts w:hint="eastAsia" w:ascii="黑体" w:hAnsi="黑体" w:eastAsia="黑体" w:cs="黑体"/>
          <w:sz w:val="30"/>
          <w:szCs w:val="30"/>
        </w:rPr>
      </w:pPr>
    </w:p>
    <w:p w14:paraId="3EEF0813">
      <w:pPr>
        <w:rPr>
          <w:rFonts w:hint="eastAsia" w:ascii="黑体" w:hAnsi="黑体" w:eastAsia="黑体" w:cs="黑体"/>
          <w:sz w:val="30"/>
          <w:szCs w:val="30"/>
        </w:rPr>
      </w:pPr>
    </w:p>
    <w:p w14:paraId="0F808694">
      <w:pPr>
        <w:rPr>
          <w:rFonts w:hint="eastAsia" w:ascii="黑体" w:hAnsi="黑体" w:eastAsia="黑体" w:cs="黑体"/>
          <w:sz w:val="30"/>
          <w:szCs w:val="30"/>
        </w:rPr>
      </w:pPr>
    </w:p>
    <w:p w14:paraId="21BD0304">
      <w:pPr>
        <w:rPr>
          <w:rFonts w:hint="eastAsia" w:ascii="黑体" w:hAnsi="黑体" w:eastAsia="黑体" w:cs="黑体"/>
          <w:sz w:val="30"/>
          <w:szCs w:val="30"/>
        </w:rPr>
      </w:pPr>
    </w:p>
    <w:p w14:paraId="2131FC7D">
      <w:pPr>
        <w:rPr>
          <w:rFonts w:hint="eastAsia" w:ascii="黑体" w:hAnsi="黑体" w:eastAsia="黑体" w:cs="黑体"/>
          <w:sz w:val="30"/>
          <w:szCs w:val="30"/>
        </w:rPr>
      </w:pPr>
    </w:p>
    <w:p w14:paraId="4F055FD2">
      <w:pPr>
        <w:rPr>
          <w:rFonts w:hint="eastAsia" w:ascii="黑体" w:hAnsi="黑体" w:eastAsia="黑体" w:cs="黑体"/>
          <w:sz w:val="30"/>
          <w:szCs w:val="30"/>
        </w:rPr>
      </w:pPr>
    </w:p>
    <w:p w14:paraId="79913F55">
      <w:pPr>
        <w:rPr>
          <w:rFonts w:hint="eastAsia" w:ascii="黑体" w:hAnsi="黑体" w:eastAsia="黑体" w:cs="黑体"/>
          <w:sz w:val="30"/>
          <w:szCs w:val="30"/>
        </w:rPr>
      </w:pPr>
    </w:p>
    <w:p w14:paraId="6D30865E">
      <w:pPr>
        <w:rPr>
          <w:rFonts w:hint="eastAsia" w:ascii="黑体" w:hAnsi="黑体" w:eastAsia="黑体" w:cs="黑体"/>
          <w:sz w:val="30"/>
          <w:szCs w:val="30"/>
        </w:rPr>
      </w:pPr>
    </w:p>
    <w:p w14:paraId="53419825">
      <w:pPr>
        <w:rPr>
          <w:rFonts w:hint="eastAsia" w:ascii="黑体" w:hAnsi="黑体" w:eastAsia="黑体" w:cs="黑体"/>
          <w:sz w:val="30"/>
          <w:szCs w:val="30"/>
        </w:rPr>
      </w:pPr>
    </w:p>
    <w:p w14:paraId="5EE0B3D6">
      <w:pPr>
        <w:rPr>
          <w:rFonts w:hint="eastAsia" w:ascii="黑体" w:hAnsi="黑体" w:eastAsia="黑体" w:cs="黑体"/>
          <w:sz w:val="30"/>
          <w:szCs w:val="30"/>
        </w:rPr>
      </w:pPr>
    </w:p>
    <w:p w14:paraId="16825D35">
      <w:pPr>
        <w:rPr>
          <w:rFonts w:hint="eastAsia" w:ascii="黑体" w:hAnsi="黑体" w:eastAsia="黑体" w:cs="黑体"/>
          <w:sz w:val="30"/>
          <w:szCs w:val="30"/>
        </w:rPr>
      </w:pPr>
    </w:p>
    <w:p w14:paraId="0A017A31">
      <w:pPr>
        <w:rPr>
          <w:rFonts w:hint="eastAsia" w:ascii="黑体" w:hAnsi="黑体" w:eastAsia="黑体" w:cs="黑体"/>
          <w:sz w:val="30"/>
          <w:szCs w:val="30"/>
        </w:rPr>
      </w:pPr>
    </w:p>
    <w:p w14:paraId="494DB100">
      <w:pPr>
        <w:rPr>
          <w:rFonts w:hint="eastAsia" w:ascii="黑体" w:hAnsi="黑体" w:eastAsia="黑体" w:cs="黑体"/>
          <w:sz w:val="30"/>
          <w:szCs w:val="30"/>
        </w:rPr>
      </w:pPr>
    </w:p>
    <w:p w14:paraId="0B776051">
      <w:pPr>
        <w:rPr>
          <w:rFonts w:hint="eastAsia" w:ascii="黑体" w:hAnsi="黑体" w:eastAsia="黑体" w:cs="黑体"/>
          <w:sz w:val="32"/>
          <w:szCs w:val="32"/>
        </w:rPr>
      </w:pPr>
      <w:r>
        <w:rPr>
          <w:rFonts w:hint="eastAsia" w:ascii="黑体" w:hAnsi="黑体" w:eastAsia="黑体" w:cs="黑体"/>
          <w:sz w:val="32"/>
          <w:szCs w:val="32"/>
        </w:rPr>
        <w:t>附件2</w:t>
      </w:r>
    </w:p>
    <w:p w14:paraId="53587BBD">
      <w:pPr>
        <w:rPr>
          <w:rFonts w:hint="eastAsia" w:ascii="宋体" w:hAnsi="宋体"/>
          <w:b/>
          <w:sz w:val="32"/>
        </w:rPr>
      </w:pPr>
    </w:p>
    <w:p w14:paraId="041064D1">
      <w:pPr>
        <w:rPr>
          <w:rFonts w:hint="eastAsia" w:ascii="宋体" w:hAnsi="宋体"/>
          <w:b w:val="0"/>
          <w:bCs/>
          <w:sz w:val="32"/>
        </w:rPr>
      </w:pPr>
      <w:r>
        <w:rPr>
          <w:rFonts w:hint="eastAsia" w:ascii="宋体" w:hAnsi="宋体"/>
          <w:b w:val="0"/>
          <w:bCs/>
          <w:sz w:val="32"/>
        </w:rPr>
        <w:t>编号：</w:t>
      </w:r>
    </w:p>
    <w:p w14:paraId="2FB0C171">
      <w:pPr>
        <w:jc w:val="center"/>
        <w:rPr>
          <w:rFonts w:hint="eastAsia" w:ascii="宋体"/>
          <w:b/>
          <w:sz w:val="48"/>
        </w:rPr>
      </w:pPr>
      <w:r>
        <w:rPr>
          <w:rFonts w:hint="eastAsia" w:ascii="宋体"/>
          <w:b w:val="0"/>
          <w:bCs/>
          <w:sz w:val="48"/>
        </w:rPr>
        <w:t>残疾人精准康复服务档案</w:t>
      </w:r>
    </w:p>
    <w:p w14:paraId="0A296032">
      <w:pPr>
        <w:rPr>
          <w:rFonts w:hint="eastAsia"/>
        </w:rPr>
      </w:pPr>
      <w:r>
        <w:t xml:space="preserve">     </w:t>
      </w:r>
    </w:p>
    <w:p w14:paraId="11C98106">
      <w:pPr>
        <w:jc w:val="center"/>
        <w:rPr>
          <w:rFonts w:hint="eastAsia" w:eastAsia="楷体_GB2312"/>
          <w:sz w:val="36"/>
          <w:lang w:eastAsia="zh-CN"/>
        </w:rPr>
      </w:pPr>
      <w:r>
        <w:rPr>
          <w:rFonts w:hint="eastAsia" w:eastAsia="楷体_GB2312"/>
          <w:sz w:val="36"/>
          <w:lang w:val="en-US" w:eastAsia="zh-CN"/>
        </w:rPr>
        <w:t xml:space="preserve"> </w:t>
      </w:r>
    </w:p>
    <w:p w14:paraId="1DFBDC82">
      <w:pPr>
        <w:rPr>
          <w:rFonts w:hint="eastAsia"/>
        </w:rPr>
      </w:pPr>
    </w:p>
    <w:p w14:paraId="7B35E644">
      <w:pPr>
        <w:rPr>
          <w:rFonts w:hint="eastAsia"/>
        </w:rPr>
      </w:pPr>
    </w:p>
    <w:p w14:paraId="7C77E774">
      <w:pPr>
        <w:rPr>
          <w:rFonts w:hint="eastAsia"/>
        </w:rPr>
      </w:pPr>
    </w:p>
    <w:p w14:paraId="7EC35AEB">
      <w:pPr>
        <w:rPr>
          <w:rFonts w:hint="eastAsia"/>
        </w:rPr>
      </w:pPr>
      <w:r>
        <w:rPr>
          <w:rFonts w:hint="eastAsia"/>
        </w:rPr>
        <w:t xml:space="preserve"> </w:t>
      </w:r>
    </w:p>
    <w:p w14:paraId="6755693E">
      <w:pPr>
        <w:rPr>
          <w:rFonts w:hint="eastAsia"/>
        </w:rPr>
      </w:pPr>
    </w:p>
    <w:p w14:paraId="2FB2AFE8">
      <w:pPr>
        <w:rPr>
          <w:rFonts w:hint="eastAsia"/>
        </w:rPr>
      </w:pPr>
    </w:p>
    <w:p w14:paraId="166C9C5F">
      <w:pPr>
        <w:ind w:firstLine="2959" w:firstLineChars="1057"/>
        <w:rPr>
          <w:rFonts w:hint="eastAsia" w:eastAsia="仿宋_GB2312"/>
          <w:sz w:val="28"/>
          <w:u w:val="single"/>
        </w:rPr>
      </w:pPr>
      <w:r>
        <w:rPr>
          <w:rFonts w:hint="eastAsia" w:ascii="宋体" w:hAnsi="宋体"/>
          <w:b w:val="0"/>
          <w:bCs w:val="0"/>
          <w:sz w:val="28"/>
        </w:rPr>
        <w:t>姓  名</w:t>
      </w:r>
      <w:r>
        <w:rPr>
          <w:rFonts w:hint="eastAsia" w:eastAsia="仿宋_GB2312"/>
          <w:b w:val="0"/>
          <w:bCs w:val="0"/>
          <w:sz w:val="28"/>
        </w:rPr>
        <w:t xml:space="preserve"> </w:t>
      </w:r>
      <w:r>
        <w:rPr>
          <w:rFonts w:hint="eastAsia" w:eastAsia="仿宋_GB2312"/>
          <w:b w:val="0"/>
          <w:bCs w:val="0"/>
          <w:sz w:val="28"/>
          <w:u w:val="single"/>
        </w:rPr>
        <w:t xml:space="preserve">             </w:t>
      </w:r>
      <w:r>
        <w:rPr>
          <w:rFonts w:hint="eastAsia" w:eastAsia="仿宋_GB2312"/>
          <w:sz w:val="28"/>
          <w:u w:val="single"/>
        </w:rPr>
        <w:t xml:space="preserve"> </w:t>
      </w:r>
    </w:p>
    <w:p w14:paraId="76A30E7D">
      <w:pPr>
        <w:rPr>
          <w:rFonts w:hint="eastAsia" w:eastAsia="仿宋_GB2312"/>
          <w:sz w:val="28"/>
        </w:rPr>
      </w:pPr>
      <w:r>
        <w:rPr>
          <w:rFonts w:hint="eastAsia" w:eastAsia="仿宋_GB2312"/>
          <w:sz w:val="28"/>
        </w:rPr>
        <w:t xml:space="preserve">  </w:t>
      </w:r>
    </w:p>
    <w:p w14:paraId="5798AC35">
      <w:pPr>
        <w:rPr>
          <w:rFonts w:hint="eastAsia" w:eastAsia="仿宋_GB2312"/>
          <w:sz w:val="28"/>
        </w:rPr>
      </w:pPr>
    </w:p>
    <w:p w14:paraId="52E05AD4">
      <w:pPr>
        <w:rPr>
          <w:rFonts w:hint="eastAsia" w:eastAsia="仿宋_GB2312"/>
          <w:sz w:val="28"/>
        </w:rPr>
      </w:pPr>
    </w:p>
    <w:p w14:paraId="634BB4B2">
      <w:pPr>
        <w:rPr>
          <w:rFonts w:hint="eastAsia" w:eastAsia="仿宋_GB2312"/>
          <w:sz w:val="28"/>
          <w:u w:val="single"/>
        </w:rPr>
      </w:pPr>
      <w:r>
        <w:rPr>
          <w:rFonts w:hint="eastAsia" w:eastAsia="仿宋_GB2312"/>
          <w:sz w:val="28"/>
        </w:rPr>
        <w:t xml:space="preserve">              山西省</w:t>
      </w:r>
      <w:r>
        <w:rPr>
          <w:rFonts w:hint="eastAsia" w:eastAsia="仿宋_GB2312"/>
          <w:sz w:val="28"/>
          <w:u w:val="single"/>
        </w:rPr>
        <w:t xml:space="preserve">          </w:t>
      </w:r>
      <w:r>
        <w:rPr>
          <w:rFonts w:hint="eastAsia" w:eastAsia="仿宋_GB2312"/>
          <w:sz w:val="28"/>
        </w:rPr>
        <w:t>市</w:t>
      </w:r>
      <w:r>
        <w:rPr>
          <w:rFonts w:hint="eastAsia" w:eastAsia="仿宋_GB2312"/>
          <w:sz w:val="28"/>
          <w:u w:val="single"/>
        </w:rPr>
        <w:t xml:space="preserve">            </w:t>
      </w:r>
      <w:r>
        <w:rPr>
          <w:rFonts w:hint="eastAsia" w:eastAsia="仿宋_GB2312"/>
          <w:sz w:val="28"/>
        </w:rPr>
        <w:t>县（市、区）</w:t>
      </w:r>
    </w:p>
    <w:p w14:paraId="2C56FB49">
      <w:pPr>
        <w:rPr>
          <w:rFonts w:hint="eastAsia"/>
        </w:rPr>
      </w:pPr>
    </w:p>
    <w:p w14:paraId="1CB6CD1C">
      <w:pPr>
        <w:ind w:firstLine="1050" w:firstLineChars="500"/>
        <w:rPr>
          <w:rFonts w:hint="eastAsia" w:eastAsia="仿宋_GB2312"/>
          <w:sz w:val="28"/>
          <w:u w:val="single"/>
        </w:rPr>
      </w:pPr>
      <w:r>
        <w:rPr>
          <w:rFonts w:hint="eastAsia"/>
        </w:rPr>
        <w:t xml:space="preserve">         </w:t>
      </w:r>
      <w:r>
        <w:rPr>
          <w:rFonts w:hint="eastAsia" w:eastAsia="仿宋_GB2312"/>
          <w:sz w:val="28"/>
          <w:u w:val="single"/>
        </w:rPr>
        <w:t xml:space="preserve">          </w:t>
      </w:r>
      <w:r>
        <w:rPr>
          <w:rFonts w:hint="eastAsia" w:eastAsia="仿宋_GB2312"/>
          <w:sz w:val="28"/>
        </w:rPr>
        <w:t>街道（乡镇）</w:t>
      </w:r>
      <w:r>
        <w:rPr>
          <w:rFonts w:hint="eastAsia" w:eastAsia="仿宋_GB2312"/>
          <w:sz w:val="28"/>
          <w:u w:val="single"/>
        </w:rPr>
        <w:t xml:space="preserve">          </w:t>
      </w:r>
      <w:r>
        <w:rPr>
          <w:rFonts w:hint="eastAsia" w:eastAsia="仿宋_GB2312"/>
          <w:sz w:val="28"/>
        </w:rPr>
        <w:t>社区（村）</w:t>
      </w:r>
    </w:p>
    <w:p w14:paraId="4D3EBA00">
      <w:pPr>
        <w:rPr>
          <w:rFonts w:hint="eastAsia"/>
        </w:rPr>
      </w:pPr>
    </w:p>
    <w:p w14:paraId="1A08DC84">
      <w:pPr>
        <w:rPr>
          <w:rFonts w:hint="eastAsia"/>
        </w:rPr>
      </w:pPr>
    </w:p>
    <w:p w14:paraId="2E9999A6">
      <w:pPr>
        <w:rPr>
          <w:rFonts w:hint="eastAsia"/>
        </w:rPr>
      </w:pPr>
    </w:p>
    <w:p w14:paraId="247BEE3C">
      <w:pPr>
        <w:ind w:firstLine="2249" w:firstLineChars="700"/>
        <w:rPr>
          <w:rFonts w:hint="eastAsia" w:ascii="宋体"/>
          <w:b/>
          <w:sz w:val="32"/>
        </w:rPr>
      </w:pPr>
    </w:p>
    <w:p w14:paraId="67EFCFA1">
      <w:pPr>
        <w:ind w:firstLine="2249" w:firstLineChars="700"/>
        <w:rPr>
          <w:rFonts w:hint="eastAsia" w:ascii="宋体"/>
          <w:b/>
          <w:sz w:val="32"/>
        </w:rPr>
      </w:pPr>
    </w:p>
    <w:p w14:paraId="6D7C4896">
      <w:pPr>
        <w:jc w:val="center"/>
        <w:rPr>
          <w:rFonts w:hint="eastAsia" w:ascii="宋体"/>
          <w:b w:val="0"/>
          <w:bCs/>
          <w:sz w:val="32"/>
        </w:rPr>
      </w:pPr>
      <w:r>
        <w:rPr>
          <w:rFonts w:hint="eastAsia" w:ascii="宋体"/>
          <w:b w:val="0"/>
          <w:bCs/>
          <w:sz w:val="32"/>
        </w:rPr>
        <w:t>山西省残疾人康复工作办公室编制</w:t>
      </w:r>
    </w:p>
    <w:p w14:paraId="24F1CFB1">
      <w:pPr>
        <w:rPr>
          <w:rFonts w:hint="eastAsia"/>
        </w:rPr>
      </w:pPr>
    </w:p>
    <w:p w14:paraId="03B9C9E2">
      <w:pPr>
        <w:rPr>
          <w:rFonts w:hint="eastAsia" w:ascii="仿宋_GB2312"/>
          <w:b/>
          <w:bCs/>
          <w:sz w:val="44"/>
        </w:rPr>
      </w:pPr>
    </w:p>
    <w:p w14:paraId="6C18AD3C">
      <w:pPr>
        <w:keepNext w:val="0"/>
        <w:keepLines w:val="0"/>
        <w:pageBreakBefore w:val="0"/>
        <w:widowControl w:val="0"/>
        <w:kinsoku/>
        <w:wordWrap/>
        <w:overflowPunct/>
        <w:topLinePunct w:val="0"/>
        <w:autoSpaceDE/>
        <w:autoSpaceDN/>
        <w:bidi w:val="0"/>
        <w:adjustRightInd/>
        <w:snapToGrid/>
        <w:spacing w:before="313" w:beforeLines="100" w:after="313" w:afterLines="100" w:line="576" w:lineRule="exact"/>
        <w:ind w:firstLine="3092" w:firstLineChars="700"/>
        <w:textAlignment w:val="auto"/>
        <w:rPr>
          <w:rFonts w:hint="eastAsia" w:ascii="仿宋_GB2312"/>
          <w:b/>
          <w:bCs/>
          <w:sz w:val="44"/>
        </w:rPr>
      </w:pPr>
      <w:r>
        <w:rPr>
          <w:rFonts w:hint="eastAsia" w:ascii="仿宋_GB2312"/>
          <w:b/>
          <w:bCs/>
          <w:sz w:val="44"/>
        </w:rPr>
        <w:t>使 用 说 明</w:t>
      </w:r>
    </w:p>
    <w:p w14:paraId="2313867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人“人人享有康复服务”的目标，体现着党和国家对残疾人的格外关心、格外关注，同时也是残疾人的迫切需求。在基层使用统一规范、适合各类残疾人的基本康复服务档案，是掌握残疾人基本康复需求，提供精准康复服务，确保康复服务质量的关键环节。该档案包括：康复需求调查表、康复服务记录、康复服务评估三个部分，现就使用及填写方法说明如下：</w:t>
      </w:r>
    </w:p>
    <w:p w14:paraId="702A9A6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一、基本康复服务需求评估与转介表</w:t>
      </w:r>
    </w:p>
    <w:p w14:paraId="423BFF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精准康复服务小组和评估机构负责填写，保存在定点康复服务机构。根据《山西省残疾人基本康复服务目录》，对残疾人基本康复需求进行评估，将评估结果填写在相应的□中划√或填写文字，“其它”栏目如实填写。</w:t>
      </w:r>
    </w:p>
    <w:p w14:paraId="3DE1CF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二、基本康复服务记录</w:t>
      </w:r>
    </w:p>
    <w:p w14:paraId="0A7AF4C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康复服务记录由定点康复服务机构负责提供康复服务的人员于每次服务后如实填写。</w:t>
      </w:r>
      <w:r>
        <w:rPr>
          <w:rFonts w:hint="eastAsia" w:ascii="仿宋_GB2312" w:hAnsi="仿宋_GB2312" w:eastAsia="仿宋_GB2312" w:cs="仿宋_GB2312"/>
          <w:bCs/>
          <w:sz w:val="32"/>
          <w:szCs w:val="32"/>
        </w:rPr>
        <w:t>“服务项目”按《基本康复服务目录》中的服务项目填写；“服务频次”指残疾人实际接受服务的频率及每次服务持续的时间；“服务周期”指残疾人接受“服务项目”中所注明服务的实际起止时间。经残疾人或监护人在其接受服务后签字确认，</w:t>
      </w:r>
      <w:r>
        <w:rPr>
          <w:rFonts w:hint="eastAsia" w:ascii="仿宋_GB2312" w:hAnsi="仿宋_GB2312" w:eastAsia="仿宋_GB2312" w:cs="仿宋_GB2312"/>
          <w:sz w:val="32"/>
          <w:szCs w:val="32"/>
        </w:rPr>
        <w:t>交回定点康复服务机构。</w:t>
      </w:r>
    </w:p>
    <w:p w14:paraId="28714F2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三、康复服务效果评价</w:t>
      </w:r>
    </w:p>
    <w:p w14:paraId="7AB409CB">
      <w:pPr>
        <w:keepNext w:val="0"/>
        <w:keepLines w:val="0"/>
        <w:pageBreakBefore w:val="0"/>
        <w:widowControl w:val="0"/>
        <w:kinsoku/>
        <w:wordWrap/>
        <w:overflowPunct/>
        <w:topLinePunct w:val="0"/>
        <w:autoSpaceDE/>
        <w:autoSpaceDN/>
        <w:bidi w:val="0"/>
        <w:adjustRightInd/>
        <w:snapToGrid/>
        <w:spacing w:line="460" w:lineRule="exact"/>
        <w:ind w:firstLine="632" w:firstLineChars="200"/>
        <w:jc w:val="left"/>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康复服务效果评价在服务周期结束后，由项目监管残联负责组织实施，委托专业人员进行议价。“满意程度”由残疾人或其监护人在相应□划√并签名确认；“服务效果”和“下年度康复服务建议”由专业人员评估后分别在相应□划√和文字描述。评估后由评估负责人签名并保存在定点康复服务机构，汇总表由定点康复服务机构负责，交回项目监管残联并结算费用。</w:t>
      </w:r>
    </w:p>
    <w:p w14:paraId="757D60D8">
      <w:pPr>
        <w:spacing w:line="440" w:lineRule="exact"/>
        <w:jc w:val="both"/>
        <w:rPr>
          <w:rFonts w:hint="eastAsia"/>
          <w:b/>
          <w:bCs/>
          <w:sz w:val="44"/>
        </w:rPr>
      </w:pPr>
    </w:p>
    <w:p w14:paraId="4E648BD5">
      <w:pPr>
        <w:spacing w:line="440" w:lineRule="exact"/>
        <w:jc w:val="both"/>
        <w:rPr>
          <w:rFonts w:hint="eastAsia"/>
          <w:b/>
          <w:bCs/>
          <w:sz w:val="44"/>
        </w:rPr>
      </w:pPr>
    </w:p>
    <w:p w14:paraId="6D4FC543">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rPr>
          <w:rFonts w:hint="eastAsia" w:eastAsia="仿宋_GB2312"/>
          <w:sz w:val="28"/>
        </w:rPr>
      </w:pPr>
      <w:r>
        <w:rPr>
          <w:rFonts w:hint="eastAsia"/>
          <w:b/>
          <w:bCs/>
          <w:sz w:val="44"/>
        </w:rPr>
        <w:t>基本康复服务需求评估表</w:t>
      </w:r>
    </w:p>
    <w:tbl>
      <w:tblPr>
        <w:tblStyle w:val="10"/>
        <w:tblpPr w:leftFromText="180" w:rightFromText="180" w:vertAnchor="page" w:horzAnchor="page" w:tblpX="1657" w:tblpY="2906"/>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838"/>
        <w:gridCol w:w="874"/>
        <w:gridCol w:w="988"/>
        <w:gridCol w:w="1367"/>
        <w:gridCol w:w="1050"/>
        <w:gridCol w:w="1020"/>
        <w:gridCol w:w="1095"/>
        <w:gridCol w:w="630"/>
        <w:gridCol w:w="960"/>
      </w:tblGrid>
      <w:tr w14:paraId="0199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42" w:type="dxa"/>
            <w:gridSpan w:val="2"/>
            <w:noWrap w:val="0"/>
            <w:vAlign w:val="center"/>
          </w:tcPr>
          <w:p w14:paraId="422DDAF6">
            <w:pPr>
              <w:spacing w:line="240" w:lineRule="exact"/>
              <w:jc w:val="center"/>
              <w:rPr>
                <w:rFonts w:hint="eastAsia" w:ascii="宋体" w:hAnsi="宋体"/>
                <w:b/>
                <w:bCs/>
                <w:sz w:val="18"/>
              </w:rPr>
            </w:pPr>
            <w:r>
              <w:rPr>
                <w:rFonts w:hint="eastAsia" w:ascii="宋体" w:hAnsi="宋体"/>
                <w:b/>
                <w:bCs/>
                <w:sz w:val="18"/>
              </w:rPr>
              <w:t>姓  名</w:t>
            </w:r>
          </w:p>
        </w:tc>
        <w:tc>
          <w:tcPr>
            <w:tcW w:w="874" w:type="dxa"/>
            <w:noWrap w:val="0"/>
            <w:vAlign w:val="center"/>
          </w:tcPr>
          <w:p w14:paraId="7AB9D722">
            <w:pPr>
              <w:spacing w:line="240" w:lineRule="exact"/>
              <w:jc w:val="center"/>
              <w:rPr>
                <w:rFonts w:hint="eastAsia" w:ascii="仿宋_GB2312" w:eastAsia="仿宋_GB2312"/>
                <w:b/>
                <w:bCs/>
                <w:sz w:val="18"/>
              </w:rPr>
            </w:pPr>
          </w:p>
        </w:tc>
        <w:tc>
          <w:tcPr>
            <w:tcW w:w="988" w:type="dxa"/>
            <w:noWrap w:val="0"/>
            <w:vAlign w:val="center"/>
          </w:tcPr>
          <w:p w14:paraId="406DD63A">
            <w:pPr>
              <w:spacing w:line="240" w:lineRule="exact"/>
              <w:jc w:val="center"/>
              <w:rPr>
                <w:rFonts w:hint="eastAsia" w:ascii="仿宋_GB2312" w:eastAsia="仿宋_GB2312"/>
                <w:b/>
                <w:bCs/>
                <w:sz w:val="18"/>
              </w:rPr>
            </w:pPr>
            <w:r>
              <w:rPr>
                <w:rFonts w:hint="eastAsia" w:ascii="宋体" w:hAnsi="宋体"/>
                <w:b/>
                <w:bCs/>
                <w:sz w:val="18"/>
              </w:rPr>
              <w:t>性别</w:t>
            </w:r>
          </w:p>
        </w:tc>
        <w:tc>
          <w:tcPr>
            <w:tcW w:w="1367" w:type="dxa"/>
            <w:noWrap w:val="0"/>
            <w:vAlign w:val="center"/>
          </w:tcPr>
          <w:p w14:paraId="37B0D9AB">
            <w:pPr>
              <w:spacing w:line="240" w:lineRule="exact"/>
              <w:jc w:val="center"/>
              <w:rPr>
                <w:rFonts w:hint="eastAsia" w:ascii="仿宋_GB2312" w:eastAsia="仿宋_GB2312"/>
                <w:sz w:val="18"/>
              </w:rPr>
            </w:pPr>
            <w:r>
              <w:rPr>
                <w:rFonts w:hint="eastAsia" w:ascii="仿宋_GB2312" w:eastAsia="仿宋_GB2312"/>
                <w:sz w:val="18"/>
              </w:rPr>
              <w:t>男□   女□</w:t>
            </w:r>
          </w:p>
        </w:tc>
        <w:tc>
          <w:tcPr>
            <w:tcW w:w="1050" w:type="dxa"/>
            <w:noWrap w:val="0"/>
            <w:vAlign w:val="center"/>
          </w:tcPr>
          <w:p w14:paraId="4EB15506">
            <w:pPr>
              <w:spacing w:line="240" w:lineRule="exact"/>
              <w:jc w:val="center"/>
              <w:rPr>
                <w:rFonts w:hint="eastAsia" w:ascii="仿宋_GB2312" w:eastAsia="仿宋_GB2312"/>
                <w:b/>
                <w:bCs/>
                <w:sz w:val="18"/>
              </w:rPr>
            </w:pPr>
            <w:r>
              <w:rPr>
                <w:rFonts w:hint="eastAsia" w:ascii="宋体" w:hAnsi="宋体"/>
                <w:b/>
                <w:bCs/>
                <w:sz w:val="18"/>
              </w:rPr>
              <w:t>出生日期</w:t>
            </w:r>
          </w:p>
        </w:tc>
        <w:tc>
          <w:tcPr>
            <w:tcW w:w="2115" w:type="dxa"/>
            <w:gridSpan w:val="2"/>
            <w:noWrap w:val="0"/>
            <w:vAlign w:val="center"/>
          </w:tcPr>
          <w:p w14:paraId="1DE5A830">
            <w:pPr>
              <w:spacing w:line="240" w:lineRule="exact"/>
              <w:ind w:firstLine="540" w:firstLineChars="300"/>
              <w:jc w:val="center"/>
              <w:rPr>
                <w:rFonts w:hint="eastAsia" w:ascii="仿宋_GB2312" w:eastAsia="仿宋_GB2312"/>
                <w:b/>
                <w:bCs/>
                <w:sz w:val="18"/>
              </w:rPr>
            </w:pPr>
            <w:r>
              <w:rPr>
                <w:rFonts w:hint="eastAsia" w:ascii="仿宋_GB2312" w:eastAsia="仿宋_GB2312"/>
                <w:sz w:val="18"/>
              </w:rPr>
              <w:t>年   月  日</w:t>
            </w:r>
          </w:p>
        </w:tc>
        <w:tc>
          <w:tcPr>
            <w:tcW w:w="630" w:type="dxa"/>
            <w:noWrap w:val="0"/>
            <w:vAlign w:val="center"/>
          </w:tcPr>
          <w:p w14:paraId="33B17C2A">
            <w:pPr>
              <w:spacing w:line="240" w:lineRule="exact"/>
              <w:jc w:val="center"/>
              <w:rPr>
                <w:rFonts w:hint="eastAsia" w:ascii="仿宋_GB2312" w:eastAsia="仿宋_GB2312"/>
                <w:b/>
                <w:bCs/>
                <w:sz w:val="18"/>
              </w:rPr>
            </w:pPr>
            <w:r>
              <w:rPr>
                <w:rFonts w:hint="eastAsia" w:ascii="宋体" w:hAnsi="宋体"/>
                <w:b/>
                <w:bCs/>
                <w:sz w:val="18"/>
              </w:rPr>
              <w:t>民族</w:t>
            </w:r>
          </w:p>
        </w:tc>
        <w:tc>
          <w:tcPr>
            <w:tcW w:w="960" w:type="dxa"/>
            <w:noWrap w:val="0"/>
            <w:vAlign w:val="center"/>
          </w:tcPr>
          <w:p w14:paraId="5261BA0E">
            <w:pPr>
              <w:spacing w:line="240" w:lineRule="exact"/>
              <w:jc w:val="center"/>
              <w:rPr>
                <w:rFonts w:hint="eastAsia" w:ascii="仿宋_GB2312" w:eastAsia="仿宋_GB2312"/>
                <w:sz w:val="18"/>
              </w:rPr>
            </w:pPr>
          </w:p>
        </w:tc>
      </w:tr>
      <w:tr w14:paraId="4945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42" w:type="dxa"/>
            <w:gridSpan w:val="2"/>
            <w:noWrap w:val="0"/>
            <w:vAlign w:val="center"/>
          </w:tcPr>
          <w:p w14:paraId="39F3C9B6">
            <w:pPr>
              <w:spacing w:line="240" w:lineRule="exact"/>
              <w:ind w:right="-193" w:rightChars="-92"/>
              <w:jc w:val="center"/>
              <w:rPr>
                <w:rFonts w:hint="eastAsia" w:ascii="宋体" w:hAnsi="宋体"/>
                <w:b/>
                <w:bCs/>
                <w:sz w:val="18"/>
              </w:rPr>
            </w:pPr>
            <w:r>
              <w:rPr>
                <w:rFonts w:hint="eastAsia" w:ascii="宋体" w:hAnsi="宋体"/>
                <w:b/>
                <w:bCs/>
                <w:sz w:val="18"/>
              </w:rPr>
              <w:t>监护人姓名</w:t>
            </w:r>
          </w:p>
        </w:tc>
        <w:tc>
          <w:tcPr>
            <w:tcW w:w="874" w:type="dxa"/>
            <w:noWrap w:val="0"/>
            <w:vAlign w:val="center"/>
          </w:tcPr>
          <w:p w14:paraId="7A4284E5">
            <w:pPr>
              <w:spacing w:line="240" w:lineRule="exact"/>
              <w:ind w:firstLine="542" w:firstLineChars="300"/>
              <w:jc w:val="center"/>
              <w:rPr>
                <w:rFonts w:hint="eastAsia" w:ascii="仿宋_GB2312" w:eastAsia="仿宋_GB2312"/>
                <w:b/>
                <w:bCs/>
                <w:sz w:val="18"/>
              </w:rPr>
            </w:pPr>
          </w:p>
        </w:tc>
        <w:tc>
          <w:tcPr>
            <w:tcW w:w="988" w:type="dxa"/>
            <w:noWrap w:val="0"/>
            <w:vAlign w:val="center"/>
          </w:tcPr>
          <w:p w14:paraId="0B604F07">
            <w:pPr>
              <w:spacing w:line="240" w:lineRule="exact"/>
              <w:jc w:val="center"/>
              <w:rPr>
                <w:rFonts w:hint="eastAsia" w:ascii="宋体" w:hAnsi="宋体"/>
                <w:b/>
                <w:bCs/>
                <w:sz w:val="18"/>
              </w:rPr>
            </w:pPr>
            <w:r>
              <w:rPr>
                <w:rFonts w:hint="eastAsia" w:ascii="宋体" w:hAnsi="宋体"/>
                <w:b/>
                <w:bCs/>
                <w:sz w:val="18"/>
              </w:rPr>
              <w:t>与残疾人</w:t>
            </w:r>
          </w:p>
          <w:p w14:paraId="2690C33A">
            <w:pPr>
              <w:spacing w:line="240" w:lineRule="exact"/>
              <w:jc w:val="center"/>
              <w:rPr>
                <w:rFonts w:hint="eastAsia" w:ascii="仿宋_GB2312" w:eastAsia="仿宋_GB2312"/>
                <w:b/>
                <w:bCs/>
                <w:sz w:val="18"/>
              </w:rPr>
            </w:pPr>
            <w:r>
              <w:rPr>
                <w:rFonts w:hint="eastAsia" w:ascii="宋体" w:hAnsi="宋体"/>
                <w:b/>
                <w:bCs/>
                <w:sz w:val="18"/>
              </w:rPr>
              <w:t>关系</w:t>
            </w:r>
          </w:p>
        </w:tc>
        <w:tc>
          <w:tcPr>
            <w:tcW w:w="3437" w:type="dxa"/>
            <w:gridSpan w:val="3"/>
            <w:noWrap w:val="0"/>
            <w:vAlign w:val="center"/>
          </w:tcPr>
          <w:p w14:paraId="0B49F89E">
            <w:pPr>
              <w:spacing w:line="240" w:lineRule="exact"/>
              <w:jc w:val="left"/>
              <w:rPr>
                <w:rFonts w:hint="eastAsia" w:ascii="仿宋_GB2312" w:eastAsia="仿宋_GB2312"/>
                <w:sz w:val="18"/>
              </w:rPr>
            </w:pPr>
            <w:r>
              <w:rPr>
                <w:rFonts w:hint="eastAsia" w:ascii="仿宋_GB2312" w:eastAsia="仿宋_GB2312"/>
                <w:sz w:val="18"/>
              </w:rPr>
              <w:t>配偶  □    父母□  兄弟姐妹□</w:t>
            </w:r>
          </w:p>
          <w:p w14:paraId="7546B9E8">
            <w:pPr>
              <w:spacing w:line="240" w:lineRule="exact"/>
              <w:jc w:val="left"/>
              <w:rPr>
                <w:rFonts w:hint="eastAsia" w:ascii="仿宋_GB2312" w:eastAsia="仿宋_GB2312"/>
                <w:sz w:val="18"/>
              </w:rPr>
            </w:pPr>
            <w:r>
              <w:rPr>
                <w:rFonts w:hint="eastAsia" w:ascii="仿宋_GB2312" w:eastAsia="仿宋_GB2312"/>
                <w:sz w:val="18"/>
              </w:rPr>
              <w:t>祖父母□    邻里□      其它□</w:t>
            </w:r>
          </w:p>
        </w:tc>
        <w:tc>
          <w:tcPr>
            <w:tcW w:w="1095" w:type="dxa"/>
            <w:noWrap w:val="0"/>
            <w:vAlign w:val="center"/>
          </w:tcPr>
          <w:p w14:paraId="2EBB4DF6">
            <w:pPr>
              <w:spacing w:line="240" w:lineRule="exact"/>
              <w:jc w:val="center"/>
              <w:rPr>
                <w:rFonts w:hint="eastAsia" w:ascii="仿宋_GB2312" w:eastAsia="仿宋_GB2312"/>
                <w:sz w:val="18"/>
              </w:rPr>
            </w:pPr>
            <w:r>
              <w:rPr>
                <w:rFonts w:hint="eastAsia" w:ascii="宋体" w:hAnsi="宋体"/>
                <w:b/>
                <w:bCs/>
                <w:sz w:val="18"/>
              </w:rPr>
              <w:t>联系电话</w:t>
            </w:r>
          </w:p>
        </w:tc>
        <w:tc>
          <w:tcPr>
            <w:tcW w:w="1590" w:type="dxa"/>
            <w:gridSpan w:val="2"/>
            <w:noWrap w:val="0"/>
            <w:vAlign w:val="center"/>
          </w:tcPr>
          <w:p w14:paraId="30D536DD">
            <w:pPr>
              <w:spacing w:line="240" w:lineRule="exact"/>
              <w:jc w:val="center"/>
              <w:rPr>
                <w:rFonts w:hint="eastAsia" w:ascii="仿宋_GB2312" w:eastAsia="仿宋_GB2312"/>
                <w:sz w:val="18"/>
              </w:rPr>
            </w:pPr>
          </w:p>
        </w:tc>
      </w:tr>
      <w:tr w14:paraId="7B6B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42" w:type="dxa"/>
            <w:gridSpan w:val="2"/>
            <w:noWrap w:val="0"/>
            <w:vAlign w:val="center"/>
          </w:tcPr>
          <w:p w14:paraId="11D989C0">
            <w:pPr>
              <w:spacing w:line="240" w:lineRule="exact"/>
              <w:jc w:val="center"/>
              <w:rPr>
                <w:rFonts w:hint="eastAsia" w:ascii="宋体" w:hAnsi="宋体"/>
                <w:b/>
                <w:bCs/>
                <w:sz w:val="18"/>
              </w:rPr>
            </w:pPr>
            <w:r>
              <w:rPr>
                <w:rFonts w:hint="eastAsia" w:ascii="宋体" w:hAnsi="宋体"/>
                <w:b/>
                <w:bCs/>
                <w:sz w:val="18"/>
              </w:rPr>
              <w:t>家庭住址</w:t>
            </w:r>
          </w:p>
        </w:tc>
        <w:tc>
          <w:tcPr>
            <w:tcW w:w="5299" w:type="dxa"/>
            <w:gridSpan w:val="5"/>
            <w:noWrap w:val="0"/>
            <w:vAlign w:val="center"/>
          </w:tcPr>
          <w:p w14:paraId="693A60AD">
            <w:pPr>
              <w:spacing w:line="240" w:lineRule="exact"/>
              <w:rPr>
                <w:rFonts w:hint="eastAsia" w:ascii="仿宋_GB2312" w:eastAsia="仿宋_GB2312"/>
                <w:sz w:val="18"/>
              </w:rPr>
            </w:pPr>
          </w:p>
        </w:tc>
        <w:tc>
          <w:tcPr>
            <w:tcW w:w="1095" w:type="dxa"/>
            <w:noWrap w:val="0"/>
            <w:vAlign w:val="center"/>
          </w:tcPr>
          <w:p w14:paraId="347E5F9F">
            <w:pPr>
              <w:spacing w:line="240" w:lineRule="exact"/>
              <w:rPr>
                <w:rFonts w:hint="eastAsia" w:ascii="仿宋_GB2312" w:eastAsia="仿宋_GB2312"/>
                <w:b/>
                <w:bCs/>
                <w:sz w:val="18"/>
              </w:rPr>
            </w:pPr>
            <w:r>
              <w:rPr>
                <w:rFonts w:hint="eastAsia" w:ascii="宋体" w:hAnsi="宋体"/>
                <w:b/>
                <w:bCs/>
                <w:sz w:val="18"/>
              </w:rPr>
              <w:t>残疾人证</w:t>
            </w:r>
          </w:p>
        </w:tc>
        <w:tc>
          <w:tcPr>
            <w:tcW w:w="1590" w:type="dxa"/>
            <w:gridSpan w:val="2"/>
            <w:noWrap w:val="0"/>
            <w:vAlign w:val="center"/>
          </w:tcPr>
          <w:p w14:paraId="1605DEFA">
            <w:pPr>
              <w:spacing w:line="240" w:lineRule="exact"/>
              <w:rPr>
                <w:rFonts w:hint="eastAsia" w:ascii="仿宋_GB2312" w:eastAsia="仿宋_GB2312"/>
                <w:sz w:val="18"/>
              </w:rPr>
            </w:pPr>
            <w:r>
              <w:rPr>
                <w:rFonts w:hint="eastAsia" w:ascii="仿宋_GB2312" w:eastAsia="仿宋_GB2312"/>
                <w:sz w:val="18"/>
              </w:rPr>
              <w:t>有□  无□</w:t>
            </w:r>
          </w:p>
        </w:tc>
      </w:tr>
      <w:tr w14:paraId="40A1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42" w:type="dxa"/>
            <w:gridSpan w:val="2"/>
            <w:noWrap w:val="0"/>
            <w:vAlign w:val="center"/>
          </w:tcPr>
          <w:p w14:paraId="00936874">
            <w:pPr>
              <w:spacing w:line="240" w:lineRule="exact"/>
              <w:jc w:val="center"/>
              <w:rPr>
                <w:rFonts w:hint="eastAsia" w:ascii="宋体" w:hAnsi="宋体"/>
                <w:b/>
                <w:bCs/>
                <w:sz w:val="18"/>
              </w:rPr>
            </w:pPr>
            <w:r>
              <w:rPr>
                <w:rFonts w:hint="eastAsia" w:ascii="宋体" w:hAnsi="宋体"/>
                <w:b/>
                <w:bCs/>
                <w:sz w:val="18"/>
              </w:rPr>
              <w:t>残疾类别</w:t>
            </w:r>
          </w:p>
        </w:tc>
        <w:tc>
          <w:tcPr>
            <w:tcW w:w="7984" w:type="dxa"/>
            <w:gridSpan w:val="8"/>
            <w:noWrap w:val="0"/>
            <w:vAlign w:val="center"/>
          </w:tcPr>
          <w:p w14:paraId="08626B79">
            <w:pPr>
              <w:spacing w:line="240" w:lineRule="exact"/>
              <w:ind w:left="52"/>
              <w:rPr>
                <w:rFonts w:ascii="仿宋_GB2312" w:eastAsia="仿宋_GB2312"/>
                <w:sz w:val="18"/>
              </w:rPr>
            </w:pPr>
            <w:r>
              <w:rPr>
                <w:rFonts w:hint="eastAsia" w:ascii="仿宋_GB2312" w:eastAsia="仿宋_GB2312"/>
                <w:sz w:val="18"/>
              </w:rPr>
              <w:t xml:space="preserve">视力□   听力□   言语□   肢体□   智力□    精神□（多重残疾可多选）    </w:t>
            </w:r>
          </w:p>
        </w:tc>
      </w:tr>
      <w:tr w14:paraId="04E2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42" w:type="dxa"/>
            <w:gridSpan w:val="2"/>
            <w:noWrap w:val="0"/>
            <w:vAlign w:val="center"/>
          </w:tcPr>
          <w:p w14:paraId="04BC8279">
            <w:pPr>
              <w:spacing w:line="240" w:lineRule="exact"/>
              <w:jc w:val="center"/>
              <w:rPr>
                <w:rFonts w:hint="eastAsia" w:ascii="宋体" w:hAnsi="宋体"/>
                <w:b/>
                <w:bCs/>
                <w:sz w:val="18"/>
              </w:rPr>
            </w:pPr>
            <w:r>
              <w:rPr>
                <w:rFonts w:hint="eastAsia" w:ascii="宋体" w:hAnsi="宋体"/>
                <w:b/>
                <w:bCs/>
                <w:sz w:val="18"/>
              </w:rPr>
              <w:t>残疾等级</w:t>
            </w:r>
          </w:p>
        </w:tc>
        <w:tc>
          <w:tcPr>
            <w:tcW w:w="7984" w:type="dxa"/>
            <w:gridSpan w:val="8"/>
            <w:noWrap w:val="0"/>
            <w:vAlign w:val="center"/>
          </w:tcPr>
          <w:p w14:paraId="388CC2EF">
            <w:pPr>
              <w:spacing w:line="240" w:lineRule="exact"/>
              <w:ind w:left="52"/>
              <w:rPr>
                <w:rFonts w:hint="eastAsia" w:ascii="仿宋_GB2312" w:eastAsia="仿宋_GB2312"/>
                <w:sz w:val="18"/>
              </w:rPr>
            </w:pPr>
            <w:r>
              <w:rPr>
                <w:rFonts w:hint="eastAsia" w:ascii="仿宋_GB2312" w:eastAsia="仿宋_GB2312"/>
                <w:sz w:val="18"/>
              </w:rPr>
              <w:t>一级□     二级□      三级□     四级□     未评定□</w:t>
            </w:r>
          </w:p>
        </w:tc>
      </w:tr>
      <w:tr w14:paraId="341E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42" w:type="dxa"/>
            <w:gridSpan w:val="2"/>
            <w:noWrap w:val="0"/>
            <w:vAlign w:val="center"/>
          </w:tcPr>
          <w:p w14:paraId="20DBE2F3">
            <w:pPr>
              <w:spacing w:line="240" w:lineRule="exact"/>
              <w:jc w:val="center"/>
              <w:rPr>
                <w:rFonts w:hint="eastAsia" w:ascii="宋体" w:hAnsi="宋体"/>
                <w:b/>
                <w:bCs/>
                <w:sz w:val="18"/>
              </w:rPr>
            </w:pPr>
            <w:r>
              <w:rPr>
                <w:rFonts w:hint="eastAsia" w:ascii="宋体" w:hAnsi="宋体"/>
                <w:b/>
                <w:bCs/>
                <w:sz w:val="18"/>
              </w:rPr>
              <w:t>身份证号</w:t>
            </w:r>
          </w:p>
        </w:tc>
        <w:tc>
          <w:tcPr>
            <w:tcW w:w="7984" w:type="dxa"/>
            <w:gridSpan w:val="8"/>
            <w:noWrap w:val="0"/>
            <w:vAlign w:val="center"/>
          </w:tcPr>
          <w:p w14:paraId="30B8B7C3">
            <w:pPr>
              <w:spacing w:line="240" w:lineRule="exact"/>
              <w:ind w:left="52"/>
              <w:rPr>
                <w:rFonts w:hint="eastAsia" w:ascii="仿宋_GB2312" w:eastAsia="仿宋_GB2312"/>
                <w:sz w:val="18"/>
              </w:rPr>
            </w:pPr>
          </w:p>
        </w:tc>
      </w:tr>
      <w:tr w14:paraId="00CA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42" w:type="dxa"/>
            <w:gridSpan w:val="2"/>
            <w:noWrap w:val="0"/>
            <w:vAlign w:val="center"/>
          </w:tcPr>
          <w:p w14:paraId="7FA027BD">
            <w:pPr>
              <w:spacing w:line="240" w:lineRule="exact"/>
              <w:jc w:val="center"/>
              <w:rPr>
                <w:rFonts w:hint="eastAsia" w:ascii="宋体" w:hAnsi="宋体"/>
                <w:b/>
                <w:bCs/>
                <w:sz w:val="18"/>
              </w:rPr>
            </w:pPr>
            <w:r>
              <w:rPr>
                <w:rFonts w:hint="eastAsia" w:ascii="宋体" w:hAnsi="宋体"/>
                <w:b/>
                <w:bCs/>
                <w:sz w:val="18"/>
              </w:rPr>
              <w:t>残疾人证号</w:t>
            </w:r>
          </w:p>
        </w:tc>
        <w:tc>
          <w:tcPr>
            <w:tcW w:w="7984" w:type="dxa"/>
            <w:gridSpan w:val="8"/>
            <w:noWrap w:val="0"/>
            <w:vAlign w:val="center"/>
          </w:tcPr>
          <w:p w14:paraId="2905BE71">
            <w:pPr>
              <w:spacing w:line="240" w:lineRule="exact"/>
              <w:ind w:left="52"/>
              <w:rPr>
                <w:rFonts w:hint="eastAsia" w:ascii="仿宋_GB2312" w:eastAsia="仿宋_GB2312"/>
                <w:sz w:val="18"/>
              </w:rPr>
            </w:pPr>
            <w:r>
              <w:rPr>
                <w:rFonts w:hint="eastAsia" w:ascii="仿宋_GB2312" w:eastAsia="仿宋_GB2312"/>
                <w:sz w:val="18"/>
              </w:rPr>
              <w:t xml:space="preserve">                                                                      （持证必填）</w:t>
            </w:r>
          </w:p>
        </w:tc>
      </w:tr>
      <w:tr w14:paraId="5582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404" w:type="dxa"/>
            <w:vMerge w:val="restart"/>
            <w:noWrap w:val="0"/>
            <w:vAlign w:val="center"/>
          </w:tcPr>
          <w:p w14:paraId="0D605B1B">
            <w:pPr>
              <w:spacing w:line="240" w:lineRule="exact"/>
              <w:jc w:val="center"/>
              <w:rPr>
                <w:rFonts w:hint="eastAsia" w:ascii="宋体" w:hAnsi="宋体"/>
                <w:b/>
                <w:bCs/>
                <w:sz w:val="18"/>
              </w:rPr>
            </w:pPr>
            <w:r>
              <w:rPr>
                <w:rFonts w:hint="eastAsia" w:ascii="宋体" w:hAnsi="宋体"/>
                <w:b/>
                <w:bCs/>
                <w:sz w:val="18"/>
              </w:rPr>
              <w:t>康</w:t>
            </w:r>
          </w:p>
          <w:p w14:paraId="080CE770">
            <w:pPr>
              <w:spacing w:line="240" w:lineRule="exact"/>
              <w:jc w:val="center"/>
              <w:rPr>
                <w:rFonts w:hint="eastAsia" w:ascii="宋体" w:hAnsi="宋体"/>
                <w:b/>
                <w:bCs/>
                <w:sz w:val="18"/>
              </w:rPr>
            </w:pPr>
          </w:p>
          <w:p w14:paraId="2919B7C2">
            <w:pPr>
              <w:spacing w:line="240" w:lineRule="exact"/>
              <w:jc w:val="center"/>
              <w:rPr>
                <w:rFonts w:hint="eastAsia" w:ascii="宋体" w:hAnsi="宋体"/>
                <w:b/>
                <w:bCs/>
                <w:sz w:val="18"/>
              </w:rPr>
            </w:pPr>
          </w:p>
          <w:p w14:paraId="3012197A">
            <w:pPr>
              <w:spacing w:line="240" w:lineRule="exact"/>
              <w:jc w:val="center"/>
              <w:rPr>
                <w:rFonts w:hint="eastAsia" w:ascii="宋体" w:hAnsi="宋体"/>
                <w:b/>
                <w:bCs/>
                <w:sz w:val="18"/>
              </w:rPr>
            </w:pPr>
            <w:r>
              <w:rPr>
                <w:rFonts w:hint="eastAsia" w:ascii="宋体" w:hAnsi="宋体"/>
                <w:b/>
                <w:bCs/>
                <w:sz w:val="18"/>
              </w:rPr>
              <w:t>复</w:t>
            </w:r>
          </w:p>
          <w:p w14:paraId="08C2E482">
            <w:pPr>
              <w:spacing w:line="240" w:lineRule="exact"/>
              <w:jc w:val="center"/>
              <w:rPr>
                <w:rFonts w:hint="eastAsia" w:ascii="宋体" w:hAnsi="宋体"/>
                <w:b/>
                <w:bCs/>
                <w:sz w:val="18"/>
              </w:rPr>
            </w:pPr>
          </w:p>
          <w:p w14:paraId="71A6CED9">
            <w:pPr>
              <w:spacing w:line="240" w:lineRule="exact"/>
              <w:jc w:val="center"/>
              <w:rPr>
                <w:rFonts w:hint="eastAsia" w:ascii="宋体" w:hAnsi="宋体"/>
                <w:b/>
                <w:bCs/>
                <w:sz w:val="18"/>
              </w:rPr>
            </w:pPr>
          </w:p>
          <w:p w14:paraId="2F4AC27F">
            <w:pPr>
              <w:spacing w:line="240" w:lineRule="exact"/>
              <w:jc w:val="center"/>
              <w:rPr>
                <w:rFonts w:hint="eastAsia" w:ascii="宋体" w:hAnsi="宋体"/>
                <w:b/>
                <w:bCs/>
                <w:sz w:val="18"/>
              </w:rPr>
            </w:pPr>
            <w:r>
              <w:rPr>
                <w:rFonts w:hint="eastAsia" w:ascii="宋体" w:hAnsi="宋体"/>
                <w:b/>
                <w:bCs/>
                <w:sz w:val="18"/>
              </w:rPr>
              <w:t>需</w:t>
            </w:r>
          </w:p>
          <w:p w14:paraId="257DC624">
            <w:pPr>
              <w:spacing w:line="240" w:lineRule="exact"/>
              <w:jc w:val="center"/>
              <w:rPr>
                <w:rFonts w:hint="eastAsia" w:ascii="宋体" w:hAnsi="宋体"/>
                <w:b/>
                <w:bCs/>
                <w:sz w:val="18"/>
              </w:rPr>
            </w:pPr>
          </w:p>
          <w:p w14:paraId="114BA120">
            <w:pPr>
              <w:spacing w:line="240" w:lineRule="exact"/>
              <w:jc w:val="center"/>
              <w:rPr>
                <w:rFonts w:hint="eastAsia" w:ascii="宋体" w:hAnsi="宋体"/>
                <w:b/>
                <w:bCs/>
                <w:sz w:val="18"/>
              </w:rPr>
            </w:pPr>
          </w:p>
          <w:p w14:paraId="6D694F97">
            <w:pPr>
              <w:spacing w:line="240" w:lineRule="exact"/>
              <w:jc w:val="center"/>
              <w:rPr>
                <w:rFonts w:hint="eastAsia" w:ascii="宋体" w:hAnsi="宋体"/>
                <w:b/>
                <w:bCs/>
                <w:sz w:val="18"/>
              </w:rPr>
            </w:pPr>
            <w:r>
              <w:rPr>
                <w:rFonts w:hint="eastAsia" w:ascii="宋体" w:hAnsi="宋体"/>
                <w:b/>
                <w:bCs/>
                <w:sz w:val="18"/>
              </w:rPr>
              <w:t>求</w:t>
            </w:r>
          </w:p>
          <w:p w14:paraId="7460056A">
            <w:pPr>
              <w:spacing w:line="240" w:lineRule="exact"/>
              <w:jc w:val="center"/>
              <w:rPr>
                <w:rFonts w:hint="eastAsia" w:ascii="宋体" w:hAnsi="宋体"/>
                <w:b/>
                <w:bCs/>
                <w:sz w:val="18"/>
              </w:rPr>
            </w:pPr>
          </w:p>
          <w:p w14:paraId="648D3CE8">
            <w:pPr>
              <w:spacing w:line="240" w:lineRule="exact"/>
              <w:jc w:val="center"/>
              <w:rPr>
                <w:rFonts w:hint="eastAsia" w:ascii="宋体" w:hAnsi="宋体"/>
                <w:b/>
                <w:bCs/>
                <w:sz w:val="18"/>
              </w:rPr>
            </w:pPr>
          </w:p>
          <w:p w14:paraId="258134A3">
            <w:pPr>
              <w:spacing w:line="240" w:lineRule="exact"/>
              <w:jc w:val="center"/>
              <w:rPr>
                <w:rFonts w:hint="eastAsia" w:ascii="宋体" w:hAnsi="宋体"/>
                <w:b/>
                <w:bCs/>
                <w:sz w:val="18"/>
              </w:rPr>
            </w:pPr>
          </w:p>
          <w:p w14:paraId="76061EBC">
            <w:pPr>
              <w:spacing w:line="240" w:lineRule="exact"/>
              <w:jc w:val="center"/>
              <w:rPr>
                <w:rFonts w:hint="eastAsia" w:ascii="宋体" w:hAnsi="宋体"/>
                <w:b/>
                <w:bCs/>
                <w:sz w:val="18"/>
              </w:rPr>
            </w:pPr>
          </w:p>
          <w:p w14:paraId="5E41439B">
            <w:pPr>
              <w:spacing w:line="240" w:lineRule="exact"/>
              <w:jc w:val="center"/>
              <w:rPr>
                <w:rFonts w:hint="eastAsia" w:ascii="宋体" w:hAnsi="宋体"/>
                <w:b/>
                <w:bCs/>
                <w:sz w:val="18"/>
              </w:rPr>
            </w:pPr>
          </w:p>
          <w:p w14:paraId="0C568A96">
            <w:pPr>
              <w:spacing w:line="240" w:lineRule="exact"/>
              <w:jc w:val="center"/>
              <w:rPr>
                <w:rFonts w:hint="eastAsia" w:ascii="宋体" w:hAnsi="宋体"/>
                <w:b/>
                <w:bCs/>
                <w:sz w:val="18"/>
              </w:rPr>
            </w:pPr>
          </w:p>
        </w:tc>
        <w:tc>
          <w:tcPr>
            <w:tcW w:w="838" w:type="dxa"/>
            <w:noWrap w:val="0"/>
            <w:vAlign w:val="center"/>
          </w:tcPr>
          <w:p w14:paraId="0F83DC1D">
            <w:pPr>
              <w:spacing w:line="240" w:lineRule="exact"/>
              <w:ind w:left="-199" w:leftChars="-95" w:right="-158" w:rightChars="-75"/>
              <w:jc w:val="center"/>
              <w:rPr>
                <w:rFonts w:hint="eastAsia" w:ascii="宋体" w:hAnsi="宋体"/>
                <w:b/>
                <w:bCs/>
                <w:sz w:val="18"/>
              </w:rPr>
            </w:pPr>
            <w:r>
              <w:rPr>
                <w:rFonts w:hint="eastAsia" w:ascii="宋体" w:hAnsi="宋体"/>
                <w:b/>
                <w:bCs/>
                <w:sz w:val="18"/>
              </w:rPr>
              <w:t>康复</w:t>
            </w:r>
          </w:p>
          <w:p w14:paraId="4C3A6646">
            <w:pPr>
              <w:spacing w:line="240" w:lineRule="exact"/>
              <w:ind w:left="-199" w:leftChars="-95" w:right="-158" w:rightChars="-75"/>
              <w:jc w:val="center"/>
              <w:rPr>
                <w:rFonts w:hint="eastAsia" w:ascii="宋体" w:hAnsi="宋体"/>
                <w:b/>
                <w:bCs/>
                <w:sz w:val="18"/>
              </w:rPr>
            </w:pPr>
            <w:r>
              <w:rPr>
                <w:rFonts w:hint="eastAsia" w:ascii="宋体" w:hAnsi="宋体"/>
                <w:b/>
                <w:bCs/>
                <w:sz w:val="18"/>
              </w:rPr>
              <w:t>医疗</w:t>
            </w:r>
          </w:p>
        </w:tc>
        <w:tc>
          <w:tcPr>
            <w:tcW w:w="7984" w:type="dxa"/>
            <w:gridSpan w:val="8"/>
            <w:noWrap w:val="0"/>
            <w:vAlign w:val="center"/>
          </w:tcPr>
          <w:p w14:paraId="22D28F97">
            <w:pPr>
              <w:spacing w:line="360" w:lineRule="exact"/>
              <w:rPr>
                <w:rFonts w:hint="eastAsia" w:ascii="仿宋_GB2312" w:eastAsia="仿宋_GB2312"/>
                <w:sz w:val="18"/>
              </w:rPr>
            </w:pPr>
            <w:r>
              <w:rPr>
                <w:rFonts w:hint="eastAsia" w:ascii="仿宋_GB2312" w:eastAsia="仿宋_GB2312"/>
                <w:sz w:val="18"/>
              </w:rPr>
              <w:t>白内障复明手术□   肢体矫治手术□   肢残者康复治疗</w:t>
            </w:r>
            <w:r>
              <w:rPr>
                <w:rFonts w:hint="eastAsia" w:ascii="仿宋_GB2312" w:eastAsia="仿宋_GB2312"/>
                <w:color w:val="000000"/>
                <w:sz w:val="18"/>
              </w:rPr>
              <w:t>□</w:t>
            </w:r>
            <w:r>
              <w:rPr>
                <w:rFonts w:hint="eastAsia" w:ascii="仿宋_GB2312" w:eastAsia="仿宋_GB2312"/>
                <w:sz w:val="18"/>
              </w:rPr>
              <w:t xml:space="preserve">   功能评估</w:t>
            </w:r>
            <w:r>
              <w:rPr>
                <w:rFonts w:hint="eastAsia" w:ascii="仿宋_GB2312" w:eastAsia="仿宋_GB2312"/>
                <w:color w:val="000000"/>
                <w:sz w:val="18"/>
              </w:rPr>
              <w:t>□</w:t>
            </w:r>
            <w:r>
              <w:rPr>
                <w:rFonts w:hint="eastAsia" w:ascii="仿宋_GB2312" w:eastAsia="仿宋_GB2312"/>
                <w:sz w:val="18"/>
              </w:rPr>
              <w:t xml:space="preserve">         </w:t>
            </w:r>
          </w:p>
          <w:p w14:paraId="69E7ED51">
            <w:pPr>
              <w:spacing w:line="360" w:lineRule="exact"/>
              <w:rPr>
                <w:rFonts w:hint="eastAsia" w:ascii="仿宋_GB2312" w:eastAsia="仿宋_GB2312"/>
                <w:sz w:val="18"/>
              </w:rPr>
            </w:pPr>
            <w:r>
              <w:rPr>
                <w:rFonts w:hint="eastAsia" w:ascii="仿宋_GB2312" w:eastAsia="仿宋_GB2312"/>
                <w:sz w:val="18"/>
              </w:rPr>
              <w:t>精神病患者服药□     精神病患者住院□</w:t>
            </w:r>
          </w:p>
        </w:tc>
      </w:tr>
      <w:tr w14:paraId="0EE4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4" w:hRule="atLeast"/>
        </w:trPr>
        <w:tc>
          <w:tcPr>
            <w:tcW w:w="404" w:type="dxa"/>
            <w:vMerge w:val="continue"/>
            <w:noWrap w:val="0"/>
            <w:vAlign w:val="center"/>
          </w:tcPr>
          <w:p w14:paraId="425E98BB">
            <w:pPr>
              <w:spacing w:line="240" w:lineRule="exact"/>
              <w:jc w:val="center"/>
              <w:rPr>
                <w:rFonts w:hint="eastAsia" w:ascii="宋体" w:hAnsi="宋体"/>
                <w:b/>
                <w:bCs/>
                <w:sz w:val="18"/>
              </w:rPr>
            </w:pPr>
          </w:p>
        </w:tc>
        <w:tc>
          <w:tcPr>
            <w:tcW w:w="838" w:type="dxa"/>
            <w:noWrap w:val="0"/>
            <w:vAlign w:val="center"/>
          </w:tcPr>
          <w:p w14:paraId="072BCB61">
            <w:pPr>
              <w:spacing w:line="240" w:lineRule="exact"/>
              <w:ind w:left="-199" w:leftChars="-95" w:right="-158" w:rightChars="-75"/>
              <w:jc w:val="center"/>
              <w:rPr>
                <w:rFonts w:hint="eastAsia" w:ascii="宋体" w:hAnsi="宋体"/>
                <w:b/>
                <w:bCs/>
                <w:sz w:val="18"/>
              </w:rPr>
            </w:pPr>
            <w:r>
              <w:rPr>
                <w:rFonts w:hint="eastAsia" w:ascii="宋体" w:hAnsi="宋体"/>
                <w:b/>
                <w:bCs/>
                <w:sz w:val="18"/>
              </w:rPr>
              <w:t>功能</w:t>
            </w:r>
          </w:p>
          <w:p w14:paraId="0E207E86">
            <w:pPr>
              <w:spacing w:line="240" w:lineRule="exact"/>
              <w:ind w:left="-199" w:leftChars="-95" w:right="-158" w:rightChars="-75"/>
              <w:jc w:val="center"/>
              <w:rPr>
                <w:rFonts w:hint="eastAsia" w:ascii="宋体" w:hAnsi="宋体"/>
                <w:b/>
                <w:bCs/>
                <w:sz w:val="18"/>
              </w:rPr>
            </w:pPr>
            <w:r>
              <w:rPr>
                <w:rFonts w:hint="eastAsia" w:ascii="宋体" w:hAnsi="宋体"/>
                <w:b/>
                <w:bCs/>
                <w:sz w:val="18"/>
              </w:rPr>
              <w:t>训练</w:t>
            </w:r>
          </w:p>
        </w:tc>
        <w:tc>
          <w:tcPr>
            <w:tcW w:w="7984" w:type="dxa"/>
            <w:gridSpan w:val="8"/>
            <w:noWrap w:val="0"/>
            <w:vAlign w:val="center"/>
          </w:tcPr>
          <w:p w14:paraId="5F691290">
            <w:pPr>
              <w:spacing w:line="360" w:lineRule="exact"/>
              <w:rPr>
                <w:rFonts w:hint="eastAsia" w:ascii="仿宋_GB2312" w:eastAsia="仿宋_GB2312"/>
                <w:sz w:val="18"/>
              </w:rPr>
            </w:pPr>
            <w:r>
              <w:rPr>
                <w:rFonts w:hint="eastAsia" w:ascii="仿宋_GB2312" w:eastAsia="仿宋_GB2312"/>
                <w:sz w:val="18"/>
              </w:rPr>
              <w:t xml:space="preserve">视 力：   盲人定向行走训练□    </w:t>
            </w:r>
            <w:r>
              <w:rPr>
                <w:rFonts w:ascii="仿宋_GB2312" w:eastAsia="仿宋_GB2312"/>
                <w:sz w:val="18"/>
              </w:rPr>
              <w:t xml:space="preserve"> </w:t>
            </w:r>
            <w:r>
              <w:rPr>
                <w:rFonts w:hint="eastAsia" w:ascii="仿宋_GB2312" w:eastAsia="仿宋_GB2312"/>
                <w:sz w:val="18"/>
              </w:rPr>
              <w:t>低视力者助视器适应性训练</w:t>
            </w:r>
            <w:r>
              <w:rPr>
                <w:rFonts w:hint="eastAsia" w:ascii="仿宋_GB2312" w:eastAsia="仿宋_GB2312"/>
                <w:color w:val="000000"/>
                <w:sz w:val="18"/>
              </w:rPr>
              <w:t>□</w:t>
            </w:r>
            <w:r>
              <w:rPr>
                <w:rFonts w:hint="eastAsia" w:ascii="仿宋_GB2312" w:eastAsia="仿宋_GB2312"/>
                <w:sz w:val="18"/>
              </w:rPr>
              <w:t xml:space="preserve">    低视力者视功能训练□                   </w:t>
            </w:r>
          </w:p>
          <w:p w14:paraId="6E4168D9">
            <w:pPr>
              <w:spacing w:line="360" w:lineRule="exact"/>
              <w:rPr>
                <w:rFonts w:hint="eastAsia" w:ascii="仿宋_GB2312" w:eastAsia="仿宋_GB2312"/>
                <w:color w:val="000000"/>
                <w:sz w:val="18"/>
              </w:rPr>
            </w:pPr>
            <w:r>
              <w:rPr>
                <w:rFonts w:hint="eastAsia" w:ascii="仿宋_GB2312" w:eastAsia="仿宋_GB2312"/>
                <w:sz w:val="18"/>
              </w:rPr>
              <w:t>听力语言：</w:t>
            </w:r>
            <w:r>
              <w:rPr>
                <w:rFonts w:hint="eastAsia" w:ascii="仿宋_GB2312" w:eastAsia="仿宋_GB2312"/>
                <w:color w:val="000000"/>
                <w:sz w:val="18"/>
              </w:rPr>
              <w:t>听觉言语功能训练□</w:t>
            </w:r>
            <w:r>
              <w:rPr>
                <w:rFonts w:ascii="仿宋_GB2312" w:eastAsia="仿宋_GB2312"/>
                <w:color w:val="000000"/>
                <w:sz w:val="18"/>
              </w:rPr>
              <w:t xml:space="preserve">  </w:t>
            </w:r>
            <w:r>
              <w:rPr>
                <w:rFonts w:hint="eastAsia" w:ascii="仿宋_GB2312" w:eastAsia="仿宋_GB2312"/>
                <w:color w:val="000000"/>
                <w:sz w:val="18"/>
              </w:rPr>
              <w:t xml:space="preserve">   助听器适应能力训练□</w:t>
            </w:r>
          </w:p>
          <w:p w14:paraId="1F2EACB8">
            <w:pPr>
              <w:spacing w:line="360" w:lineRule="exact"/>
              <w:rPr>
                <w:rFonts w:hint="eastAsia" w:ascii="仿宋_GB2312" w:eastAsia="仿宋_GB2312"/>
                <w:sz w:val="18"/>
              </w:rPr>
            </w:pPr>
            <w:r>
              <w:rPr>
                <w:rFonts w:hint="eastAsia" w:ascii="仿宋_GB2312" w:eastAsia="仿宋_GB2312"/>
                <w:sz w:val="18"/>
              </w:rPr>
              <w:t>肢 体：   运动及适应训练□</w:t>
            </w:r>
            <w:r>
              <w:rPr>
                <w:rFonts w:ascii="仿宋_GB2312" w:eastAsia="仿宋_GB2312"/>
                <w:sz w:val="18"/>
              </w:rPr>
              <w:t xml:space="preserve">  </w:t>
            </w:r>
            <w:r>
              <w:rPr>
                <w:rFonts w:hint="eastAsia" w:ascii="仿宋_GB2312" w:eastAsia="仿宋_GB2312"/>
                <w:sz w:val="18"/>
              </w:rPr>
              <w:t xml:space="preserve">     生活自理训练□</w:t>
            </w:r>
            <w:r>
              <w:rPr>
                <w:rFonts w:ascii="仿宋_GB2312" w:eastAsia="仿宋_GB2312"/>
                <w:sz w:val="18"/>
              </w:rPr>
              <w:t xml:space="preserve"> </w:t>
            </w:r>
            <w:r>
              <w:rPr>
                <w:rFonts w:hint="eastAsia" w:ascii="仿宋_GB2312" w:eastAsia="仿宋_GB2312"/>
                <w:sz w:val="18"/>
              </w:rPr>
              <w:t xml:space="preserve">    </w:t>
            </w:r>
            <w:r>
              <w:rPr>
                <w:rFonts w:ascii="仿宋_GB2312" w:eastAsia="仿宋_GB2312"/>
                <w:sz w:val="18"/>
              </w:rPr>
              <w:t xml:space="preserve"> </w:t>
            </w:r>
            <w:r>
              <w:rPr>
                <w:rFonts w:hint="eastAsia" w:ascii="仿宋_GB2312" w:eastAsia="仿宋_GB2312"/>
                <w:sz w:val="18"/>
              </w:rPr>
              <w:t xml:space="preserve">               社会适应训练□    </w:t>
            </w:r>
          </w:p>
          <w:p w14:paraId="2F1DADB3">
            <w:pPr>
              <w:spacing w:line="360" w:lineRule="exact"/>
              <w:ind w:left="720" w:hanging="720" w:hangingChars="400"/>
              <w:rPr>
                <w:rFonts w:hint="eastAsia" w:ascii="仿宋_GB2312" w:eastAsia="仿宋_GB2312"/>
                <w:sz w:val="18"/>
              </w:rPr>
            </w:pPr>
            <w:r>
              <w:rPr>
                <w:rFonts w:hint="eastAsia" w:ascii="仿宋_GB2312" w:eastAsia="仿宋_GB2312"/>
                <w:sz w:val="18"/>
              </w:rPr>
              <w:t>智 力：   认知训练□</w:t>
            </w:r>
            <w:r>
              <w:rPr>
                <w:rFonts w:ascii="仿宋_GB2312" w:eastAsia="仿宋_GB2312"/>
                <w:sz w:val="18"/>
              </w:rPr>
              <w:t xml:space="preserve"> </w:t>
            </w:r>
            <w:r>
              <w:rPr>
                <w:rFonts w:hint="eastAsia" w:ascii="仿宋_GB2312" w:eastAsia="仿宋_GB2312"/>
                <w:sz w:val="18"/>
              </w:rPr>
              <w:t xml:space="preserve">       </w:t>
            </w:r>
            <w:r>
              <w:rPr>
                <w:rFonts w:ascii="仿宋_GB2312" w:eastAsia="仿宋_GB2312"/>
                <w:sz w:val="18"/>
              </w:rPr>
              <w:t xml:space="preserve"> </w:t>
            </w:r>
            <w:r>
              <w:rPr>
                <w:rFonts w:hint="eastAsia" w:ascii="仿宋_GB2312" w:eastAsia="仿宋_GB2312"/>
                <w:sz w:val="18"/>
              </w:rPr>
              <w:t xml:space="preserve">    生活自理训练□</w:t>
            </w:r>
            <w:r>
              <w:rPr>
                <w:rFonts w:ascii="仿宋_GB2312" w:eastAsia="仿宋_GB2312"/>
                <w:sz w:val="18"/>
              </w:rPr>
              <w:t xml:space="preserve"> </w:t>
            </w:r>
            <w:r>
              <w:rPr>
                <w:rFonts w:hint="eastAsia" w:ascii="仿宋_GB2312" w:eastAsia="仿宋_GB2312"/>
                <w:sz w:val="18"/>
              </w:rPr>
              <w:t xml:space="preserve">    社会适应训练□  职业康复训练□</w:t>
            </w:r>
          </w:p>
          <w:p w14:paraId="2AF01929">
            <w:pPr>
              <w:spacing w:line="360" w:lineRule="exact"/>
              <w:rPr>
                <w:rFonts w:hint="eastAsia" w:ascii="仿宋_GB2312" w:eastAsia="仿宋_GB2312"/>
                <w:sz w:val="18"/>
              </w:rPr>
            </w:pPr>
            <w:r>
              <w:rPr>
                <w:rFonts w:hint="eastAsia" w:ascii="仿宋_GB2312" w:eastAsia="仿宋_GB2312"/>
                <w:sz w:val="18"/>
              </w:rPr>
              <w:t>精 神：   沟通及适应训练□</w:t>
            </w:r>
            <w:r>
              <w:rPr>
                <w:rFonts w:ascii="仿宋_GB2312" w:eastAsia="仿宋_GB2312"/>
                <w:sz w:val="18"/>
              </w:rPr>
              <w:t xml:space="preserve">  </w:t>
            </w:r>
            <w:r>
              <w:rPr>
                <w:rFonts w:hint="eastAsia" w:ascii="仿宋_GB2312" w:eastAsia="仿宋_GB2312"/>
                <w:sz w:val="18"/>
              </w:rPr>
              <w:t xml:space="preserve">    </w:t>
            </w:r>
            <w:r>
              <w:rPr>
                <w:rFonts w:ascii="仿宋_GB2312" w:eastAsia="仿宋_GB2312"/>
                <w:sz w:val="18"/>
              </w:rPr>
              <w:t xml:space="preserve"> </w:t>
            </w:r>
            <w:r>
              <w:rPr>
                <w:rFonts w:hint="eastAsia" w:ascii="仿宋_GB2312" w:eastAsia="仿宋_GB2312"/>
                <w:sz w:val="18"/>
              </w:rPr>
              <w:t xml:space="preserve">作业治疗训练□     工（农、娱、体疗）□  </w:t>
            </w:r>
          </w:p>
        </w:tc>
      </w:tr>
      <w:tr w14:paraId="6E8F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trPr>
        <w:tc>
          <w:tcPr>
            <w:tcW w:w="404" w:type="dxa"/>
            <w:vMerge w:val="continue"/>
            <w:noWrap w:val="0"/>
            <w:vAlign w:val="center"/>
          </w:tcPr>
          <w:p w14:paraId="6EA525A3">
            <w:pPr>
              <w:spacing w:line="240" w:lineRule="exact"/>
              <w:jc w:val="center"/>
              <w:rPr>
                <w:rFonts w:hint="eastAsia" w:ascii="宋体" w:hAnsi="宋体"/>
                <w:b/>
                <w:bCs/>
                <w:sz w:val="18"/>
              </w:rPr>
            </w:pPr>
          </w:p>
        </w:tc>
        <w:tc>
          <w:tcPr>
            <w:tcW w:w="838" w:type="dxa"/>
            <w:noWrap w:val="0"/>
            <w:vAlign w:val="center"/>
          </w:tcPr>
          <w:p w14:paraId="68DCC9DC">
            <w:pPr>
              <w:spacing w:line="240" w:lineRule="exact"/>
              <w:ind w:left="-199" w:leftChars="-95" w:right="-158" w:rightChars="-75"/>
              <w:jc w:val="center"/>
              <w:rPr>
                <w:rFonts w:hint="eastAsia" w:ascii="宋体" w:hAnsi="宋体"/>
                <w:b/>
                <w:bCs/>
                <w:sz w:val="18"/>
              </w:rPr>
            </w:pPr>
            <w:r>
              <w:rPr>
                <w:rFonts w:hint="eastAsia" w:ascii="宋体" w:hAnsi="宋体"/>
                <w:b/>
                <w:bCs/>
                <w:sz w:val="18"/>
              </w:rPr>
              <w:t>辅助</w:t>
            </w:r>
          </w:p>
          <w:p w14:paraId="02835743">
            <w:pPr>
              <w:spacing w:line="240" w:lineRule="exact"/>
              <w:ind w:left="-199" w:leftChars="-95" w:right="-158" w:rightChars="-75"/>
              <w:jc w:val="center"/>
              <w:rPr>
                <w:rFonts w:hint="eastAsia" w:ascii="宋体" w:hAnsi="宋体"/>
                <w:b/>
                <w:bCs/>
                <w:sz w:val="18"/>
              </w:rPr>
            </w:pPr>
            <w:r>
              <w:rPr>
                <w:rFonts w:hint="eastAsia" w:ascii="宋体" w:hAnsi="宋体"/>
                <w:b/>
                <w:bCs/>
                <w:sz w:val="18"/>
              </w:rPr>
              <w:t>器具</w:t>
            </w:r>
          </w:p>
        </w:tc>
        <w:tc>
          <w:tcPr>
            <w:tcW w:w="7984" w:type="dxa"/>
            <w:gridSpan w:val="8"/>
            <w:noWrap w:val="0"/>
            <w:vAlign w:val="center"/>
          </w:tcPr>
          <w:p w14:paraId="3E8B3464">
            <w:pPr>
              <w:spacing w:line="360" w:lineRule="exact"/>
              <w:rPr>
                <w:rFonts w:hint="eastAsia" w:ascii="仿宋_GB2312" w:eastAsia="仿宋_GB2312"/>
                <w:sz w:val="18"/>
              </w:rPr>
            </w:pPr>
            <w:r>
              <w:rPr>
                <w:rFonts w:hint="eastAsia" w:ascii="仿宋_GB2312" w:eastAsia="仿宋_GB2312"/>
                <w:sz w:val="18"/>
              </w:rPr>
              <w:t>视  力：  盲杖□      助视器（远）□    助视器（近）</w:t>
            </w:r>
            <w:r>
              <w:rPr>
                <w:rFonts w:hint="eastAsia" w:ascii="仿宋_GB2312" w:eastAsia="仿宋_GB2312"/>
                <w:color w:val="000000"/>
                <w:sz w:val="18"/>
              </w:rPr>
              <w:t xml:space="preserve">□    </w:t>
            </w:r>
            <w:r>
              <w:rPr>
                <w:rFonts w:hint="eastAsia" w:ascii="仿宋_GB2312" w:eastAsia="仿宋_GB2312"/>
                <w:color w:val="000000"/>
                <w:sz w:val="18"/>
                <w:u w:val="single"/>
              </w:rPr>
              <w:t xml:space="preserve">           </w:t>
            </w:r>
            <w:r>
              <w:rPr>
                <w:rFonts w:hint="eastAsia" w:ascii="仿宋_GB2312" w:eastAsia="仿宋_GB2312"/>
                <w:sz w:val="18"/>
              </w:rPr>
              <w:t xml:space="preserve">□ </w:t>
            </w:r>
            <w:r>
              <w:rPr>
                <w:rFonts w:ascii="仿宋_GB2312" w:eastAsia="仿宋_GB2312"/>
                <w:sz w:val="18"/>
              </w:rPr>
              <w:t xml:space="preserve">      </w:t>
            </w:r>
          </w:p>
          <w:p w14:paraId="1726112F">
            <w:pPr>
              <w:spacing w:line="360" w:lineRule="exact"/>
              <w:rPr>
                <w:rFonts w:hint="eastAsia" w:ascii="仿宋_GB2312" w:eastAsia="仿宋_GB2312"/>
                <w:color w:val="000000"/>
                <w:sz w:val="18"/>
              </w:rPr>
            </w:pPr>
            <w:r>
              <w:rPr>
                <w:rFonts w:hint="eastAsia" w:ascii="仿宋_GB2312" w:eastAsia="仿宋_GB2312"/>
                <w:sz w:val="18"/>
              </w:rPr>
              <w:t xml:space="preserve">听力语言：助听器□   </w:t>
            </w:r>
            <w:r>
              <w:rPr>
                <w:rFonts w:hint="eastAsia" w:ascii="仿宋_GB2312" w:eastAsia="仿宋_GB2312"/>
                <w:color w:val="FF0000"/>
                <w:sz w:val="18"/>
              </w:rPr>
              <w:t xml:space="preserve"> </w:t>
            </w:r>
            <w:r>
              <w:rPr>
                <w:rFonts w:hint="eastAsia" w:ascii="仿宋_GB2312" w:eastAsia="仿宋_GB2312"/>
                <w:color w:val="000000"/>
                <w:sz w:val="18"/>
              </w:rPr>
              <w:t xml:space="preserve">人工耳蜗□ </w:t>
            </w:r>
          </w:p>
          <w:p w14:paraId="44A5D9CF">
            <w:pPr>
              <w:spacing w:line="360" w:lineRule="exact"/>
              <w:rPr>
                <w:rFonts w:hint="eastAsia" w:ascii="仿宋_GB2312" w:eastAsia="仿宋_GB2312"/>
                <w:sz w:val="18"/>
              </w:rPr>
            </w:pPr>
            <w:r>
              <w:rPr>
                <w:rFonts w:hint="eastAsia" w:ascii="仿宋_GB2312" w:eastAsia="仿宋_GB2312"/>
                <w:sz w:val="18"/>
              </w:rPr>
              <w:t xml:space="preserve">肢  体：  轮椅（两轮）□  轮椅（三轮）□    助行器□   坐姿椅□  站立架□  </w:t>
            </w:r>
          </w:p>
          <w:p w14:paraId="55935B0B">
            <w:pPr>
              <w:spacing w:line="360" w:lineRule="exact"/>
              <w:ind w:firstLine="900" w:firstLineChars="500"/>
              <w:rPr>
                <w:rFonts w:hint="eastAsia" w:ascii="仿宋_GB2312" w:eastAsia="仿宋_GB2312"/>
                <w:sz w:val="18"/>
              </w:rPr>
            </w:pPr>
            <w:r>
              <w:rPr>
                <w:rFonts w:hint="eastAsia" w:ascii="仿宋_GB2312" w:eastAsia="仿宋_GB2312"/>
                <w:sz w:val="18"/>
              </w:rPr>
              <w:t xml:space="preserve">手杖□          腋杖□            座便椅□      </w:t>
            </w:r>
            <w:r>
              <w:rPr>
                <w:rFonts w:hint="eastAsia" w:ascii="仿宋_GB2312" w:eastAsia="仿宋_GB2312"/>
                <w:sz w:val="18"/>
                <w:u w:val="single"/>
              </w:rPr>
              <w:t xml:space="preserve">           </w:t>
            </w:r>
            <w:r>
              <w:rPr>
                <w:rFonts w:hint="eastAsia" w:ascii="仿宋_GB2312" w:eastAsia="仿宋_GB2312"/>
                <w:sz w:val="18"/>
              </w:rPr>
              <w:t>□</w:t>
            </w:r>
          </w:p>
          <w:p w14:paraId="2C120F0A">
            <w:pPr>
              <w:spacing w:line="360" w:lineRule="exact"/>
              <w:ind w:firstLine="900" w:firstLineChars="500"/>
              <w:rPr>
                <w:rFonts w:hint="eastAsia" w:ascii="仿宋_GB2312" w:eastAsia="仿宋_GB2312"/>
                <w:sz w:val="18"/>
              </w:rPr>
            </w:pPr>
            <w:r>
              <w:rPr>
                <w:rFonts w:hint="eastAsia" w:ascii="仿宋_GB2312" w:eastAsia="仿宋_GB2312"/>
                <w:sz w:val="18"/>
              </w:rPr>
              <w:t xml:space="preserve">假肢（大腿）□  假肢（小腿）□    矫形器□   </w:t>
            </w:r>
          </w:p>
        </w:tc>
      </w:tr>
      <w:tr w14:paraId="6929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404" w:type="dxa"/>
            <w:vMerge w:val="continue"/>
            <w:noWrap w:val="0"/>
            <w:vAlign w:val="center"/>
          </w:tcPr>
          <w:p w14:paraId="39EA02CF">
            <w:pPr>
              <w:spacing w:line="240" w:lineRule="exact"/>
              <w:jc w:val="center"/>
              <w:rPr>
                <w:rFonts w:hint="eastAsia" w:ascii="宋体" w:hAnsi="宋体"/>
                <w:b/>
                <w:bCs/>
                <w:sz w:val="18"/>
              </w:rPr>
            </w:pPr>
          </w:p>
        </w:tc>
        <w:tc>
          <w:tcPr>
            <w:tcW w:w="838" w:type="dxa"/>
            <w:noWrap w:val="0"/>
            <w:vAlign w:val="center"/>
          </w:tcPr>
          <w:p w14:paraId="1181C905">
            <w:pPr>
              <w:spacing w:line="240" w:lineRule="exact"/>
              <w:ind w:left="-199" w:leftChars="-95" w:right="-158" w:rightChars="-75"/>
              <w:jc w:val="center"/>
              <w:rPr>
                <w:rFonts w:hint="eastAsia" w:ascii="宋体" w:hAnsi="宋体"/>
                <w:b/>
                <w:bCs/>
                <w:sz w:val="18"/>
              </w:rPr>
            </w:pPr>
            <w:r>
              <w:rPr>
                <w:rFonts w:hint="eastAsia" w:ascii="宋体" w:hAnsi="宋体"/>
                <w:b/>
                <w:bCs/>
                <w:sz w:val="18"/>
              </w:rPr>
              <w:t xml:space="preserve"> 支持性</w:t>
            </w:r>
          </w:p>
          <w:p w14:paraId="0370482D">
            <w:pPr>
              <w:spacing w:line="240" w:lineRule="exact"/>
              <w:ind w:left="-199" w:leftChars="-95" w:right="-158" w:rightChars="-75"/>
              <w:jc w:val="center"/>
              <w:rPr>
                <w:rFonts w:hint="eastAsia" w:ascii="宋体" w:hAnsi="宋体"/>
                <w:b/>
                <w:bCs/>
                <w:sz w:val="18"/>
              </w:rPr>
            </w:pPr>
            <w:r>
              <w:rPr>
                <w:rFonts w:hint="eastAsia" w:ascii="宋体" w:hAnsi="宋体"/>
                <w:b/>
                <w:bCs/>
                <w:sz w:val="18"/>
              </w:rPr>
              <w:t>服务</w:t>
            </w:r>
          </w:p>
        </w:tc>
        <w:tc>
          <w:tcPr>
            <w:tcW w:w="7984" w:type="dxa"/>
            <w:gridSpan w:val="8"/>
            <w:noWrap w:val="0"/>
            <w:vAlign w:val="center"/>
          </w:tcPr>
          <w:p w14:paraId="688885F9">
            <w:pPr>
              <w:spacing w:line="240" w:lineRule="exact"/>
              <w:rPr>
                <w:rFonts w:hint="eastAsia" w:ascii="仿宋_GB2312" w:eastAsia="仿宋_GB2312"/>
                <w:sz w:val="18"/>
              </w:rPr>
            </w:pPr>
            <w:r>
              <w:rPr>
                <w:rFonts w:hint="eastAsia" w:ascii="仿宋_GB2312" w:eastAsia="仿宋_GB2312"/>
                <w:sz w:val="18"/>
              </w:rPr>
              <w:t xml:space="preserve">心理疏导□    </w:t>
            </w:r>
            <w:r>
              <w:rPr>
                <w:rFonts w:ascii="仿宋_GB2312" w:eastAsia="仿宋_GB2312"/>
                <w:sz w:val="18"/>
              </w:rPr>
              <w:t xml:space="preserve"> </w:t>
            </w:r>
            <w:r>
              <w:rPr>
                <w:rFonts w:hint="eastAsia" w:ascii="仿宋_GB2312" w:eastAsia="仿宋_GB2312"/>
                <w:sz w:val="18"/>
              </w:rPr>
              <w:t>康复咨询与指导□</w:t>
            </w:r>
            <w:r>
              <w:rPr>
                <w:rFonts w:ascii="仿宋_GB2312" w:eastAsia="仿宋_GB2312"/>
                <w:sz w:val="18"/>
              </w:rPr>
              <w:t xml:space="preserve">      </w:t>
            </w:r>
            <w:r>
              <w:rPr>
                <w:rFonts w:hint="eastAsia" w:ascii="仿宋_GB2312" w:eastAsia="仿宋_GB2312"/>
                <w:sz w:val="18"/>
              </w:rPr>
              <w:t xml:space="preserve">家长心理辅导□    家庭护理□   </w:t>
            </w:r>
            <w:r>
              <w:rPr>
                <w:rFonts w:hint="eastAsia" w:ascii="仿宋_GB2312" w:eastAsia="仿宋_GB2312"/>
                <w:sz w:val="18"/>
                <w:u w:val="single"/>
              </w:rPr>
              <w:t xml:space="preserve">           </w:t>
            </w:r>
            <w:r>
              <w:rPr>
                <w:rFonts w:hint="eastAsia" w:ascii="仿宋_GB2312" w:eastAsia="仿宋_GB2312"/>
                <w:sz w:val="18"/>
              </w:rPr>
              <w:t>□</w:t>
            </w:r>
          </w:p>
        </w:tc>
      </w:tr>
      <w:tr w14:paraId="4639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04" w:type="dxa"/>
            <w:vMerge w:val="continue"/>
            <w:noWrap w:val="0"/>
            <w:vAlign w:val="center"/>
          </w:tcPr>
          <w:p w14:paraId="48A0CA03">
            <w:pPr>
              <w:spacing w:line="240" w:lineRule="exact"/>
              <w:jc w:val="center"/>
              <w:rPr>
                <w:rFonts w:hint="eastAsia" w:ascii="宋体" w:hAnsi="宋体"/>
                <w:b/>
                <w:bCs/>
                <w:sz w:val="18"/>
              </w:rPr>
            </w:pPr>
          </w:p>
        </w:tc>
        <w:tc>
          <w:tcPr>
            <w:tcW w:w="838" w:type="dxa"/>
            <w:noWrap w:val="0"/>
            <w:vAlign w:val="center"/>
          </w:tcPr>
          <w:p w14:paraId="511A1763">
            <w:pPr>
              <w:spacing w:line="240" w:lineRule="exact"/>
              <w:ind w:left="-199" w:leftChars="-95" w:right="-158" w:rightChars="-75"/>
              <w:jc w:val="center"/>
              <w:rPr>
                <w:rFonts w:hint="eastAsia" w:ascii="宋体" w:hAnsi="宋体"/>
                <w:b/>
                <w:bCs/>
                <w:sz w:val="18"/>
              </w:rPr>
            </w:pPr>
            <w:r>
              <w:rPr>
                <w:rFonts w:hint="eastAsia" w:ascii="宋体" w:hAnsi="宋体"/>
                <w:b/>
                <w:bCs/>
                <w:sz w:val="18"/>
              </w:rPr>
              <w:t>服务</w:t>
            </w:r>
          </w:p>
          <w:p w14:paraId="5DC28F61">
            <w:pPr>
              <w:spacing w:line="240" w:lineRule="exact"/>
              <w:ind w:left="-199" w:leftChars="-95" w:right="-158" w:rightChars="-75"/>
              <w:jc w:val="center"/>
              <w:rPr>
                <w:rFonts w:hint="eastAsia" w:ascii="宋体" w:hAnsi="宋体"/>
                <w:b/>
                <w:bCs/>
                <w:sz w:val="18"/>
              </w:rPr>
            </w:pPr>
            <w:r>
              <w:rPr>
                <w:rFonts w:hint="eastAsia" w:ascii="宋体" w:hAnsi="宋体"/>
                <w:b/>
                <w:bCs/>
                <w:sz w:val="18"/>
              </w:rPr>
              <w:t>方式</w:t>
            </w:r>
          </w:p>
        </w:tc>
        <w:tc>
          <w:tcPr>
            <w:tcW w:w="7984" w:type="dxa"/>
            <w:gridSpan w:val="8"/>
            <w:noWrap w:val="0"/>
            <w:vAlign w:val="center"/>
          </w:tcPr>
          <w:p w14:paraId="08F623D5">
            <w:pPr>
              <w:spacing w:line="240" w:lineRule="exact"/>
              <w:rPr>
                <w:rFonts w:hint="eastAsia" w:ascii="仿宋_GB2312" w:eastAsia="仿宋_GB2312"/>
                <w:sz w:val="18"/>
              </w:rPr>
            </w:pPr>
            <w:r>
              <w:rPr>
                <w:rFonts w:hint="eastAsia" w:ascii="仿宋_GB2312" w:eastAsia="仿宋_GB2312"/>
                <w:sz w:val="18"/>
              </w:rPr>
              <w:t xml:space="preserve">直接提供□    </w:t>
            </w:r>
            <w:r>
              <w:rPr>
                <w:rFonts w:ascii="仿宋_GB2312" w:eastAsia="仿宋_GB2312"/>
                <w:sz w:val="18"/>
              </w:rPr>
              <w:t xml:space="preserve"> </w:t>
            </w:r>
            <w:r>
              <w:rPr>
                <w:rFonts w:hint="eastAsia" w:ascii="仿宋_GB2312" w:eastAsia="仿宋_GB2312"/>
                <w:sz w:val="18"/>
              </w:rPr>
              <w:t>康复转介□</w:t>
            </w:r>
          </w:p>
        </w:tc>
      </w:tr>
      <w:tr w14:paraId="6BB1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404" w:type="dxa"/>
            <w:vMerge w:val="continue"/>
            <w:noWrap w:val="0"/>
            <w:vAlign w:val="center"/>
          </w:tcPr>
          <w:p w14:paraId="43133E6E">
            <w:pPr>
              <w:spacing w:line="240" w:lineRule="exact"/>
              <w:jc w:val="center"/>
              <w:rPr>
                <w:rFonts w:hint="eastAsia" w:ascii="宋体" w:hAnsi="宋体"/>
                <w:b/>
                <w:bCs/>
                <w:sz w:val="18"/>
              </w:rPr>
            </w:pPr>
          </w:p>
        </w:tc>
        <w:tc>
          <w:tcPr>
            <w:tcW w:w="838" w:type="dxa"/>
            <w:noWrap w:val="0"/>
            <w:vAlign w:val="center"/>
          </w:tcPr>
          <w:p w14:paraId="2AECD0DC">
            <w:pPr>
              <w:spacing w:line="240" w:lineRule="exact"/>
              <w:ind w:right="-158" w:rightChars="-75"/>
              <w:rPr>
                <w:rFonts w:hint="eastAsia" w:ascii="宋体" w:hAnsi="宋体"/>
                <w:b/>
                <w:bCs/>
                <w:sz w:val="18"/>
              </w:rPr>
            </w:pPr>
            <w:r>
              <w:rPr>
                <w:rFonts w:hint="eastAsia" w:ascii="宋体" w:hAnsi="宋体"/>
                <w:b/>
                <w:bCs/>
                <w:sz w:val="18"/>
              </w:rPr>
              <w:t>备  注</w:t>
            </w:r>
          </w:p>
        </w:tc>
        <w:tc>
          <w:tcPr>
            <w:tcW w:w="7984" w:type="dxa"/>
            <w:gridSpan w:val="8"/>
            <w:noWrap w:val="0"/>
            <w:vAlign w:val="top"/>
          </w:tcPr>
          <w:p w14:paraId="259B7E9A">
            <w:pPr>
              <w:spacing w:line="240" w:lineRule="exact"/>
              <w:rPr>
                <w:rFonts w:hint="eastAsia" w:ascii="仿宋_GB2312" w:eastAsia="仿宋_GB2312"/>
                <w:sz w:val="18"/>
              </w:rPr>
            </w:pPr>
          </w:p>
        </w:tc>
      </w:tr>
    </w:tbl>
    <w:p w14:paraId="7CABFAA6">
      <w:pPr>
        <w:spacing w:line="520" w:lineRule="exact"/>
        <w:ind w:firstLine="420" w:firstLineChars="200"/>
        <w:rPr>
          <w:rFonts w:hint="eastAsia"/>
          <w:sz w:val="44"/>
        </w:rPr>
      </w:pPr>
      <w:r>
        <w:rPr>
          <w:rFonts w:hint="eastAsia" w:ascii="宋体" w:hAnsi="宋体"/>
        </w:rPr>
        <w:t>说明：此表由乡镇卫生院残疾人家庭签约医生团队评估并按《残疾人基本康复服务目录》中的服务项目内容填写。</w:t>
      </w:r>
    </w:p>
    <w:p w14:paraId="1A3FAF01">
      <w:pPr>
        <w:jc w:val="center"/>
        <w:rPr>
          <w:rFonts w:hint="eastAsia"/>
          <w:b/>
          <w:bCs/>
          <w:sz w:val="44"/>
        </w:rPr>
      </w:pPr>
      <w:r>
        <w:rPr>
          <w:rFonts w:hint="eastAsia"/>
          <w:b/>
          <w:bCs/>
          <w:sz w:val="44"/>
        </w:rPr>
        <w:t>精准康复服务需求评估与转介记录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3"/>
      </w:tblGrid>
      <w:tr w14:paraId="2B73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5" w:hRule="atLeast"/>
          <w:jc w:val="center"/>
        </w:trPr>
        <w:tc>
          <w:tcPr>
            <w:tcW w:w="9303" w:type="dxa"/>
            <w:noWrap w:val="0"/>
            <w:vAlign w:val="center"/>
          </w:tcPr>
          <w:p w14:paraId="56D0D87F">
            <w:pPr>
              <w:rPr>
                <w:rFonts w:hint="eastAsia" w:ascii="宋体" w:hAnsi="宋体"/>
                <w:b/>
                <w:bCs/>
                <w:sz w:val="30"/>
                <w:szCs w:val="30"/>
              </w:rPr>
            </w:pPr>
            <w:r>
              <w:rPr>
                <w:rFonts w:hint="eastAsia" w:ascii="宋体" w:hAnsi="宋体"/>
                <w:b/>
                <w:bCs/>
                <w:sz w:val="30"/>
                <w:szCs w:val="30"/>
              </w:rPr>
              <w:t>康复需求：</w:t>
            </w:r>
          </w:p>
          <w:p w14:paraId="49524B3B">
            <w:pPr>
              <w:rPr>
                <w:rFonts w:hint="eastAsia" w:ascii="宋体" w:hAnsi="宋体"/>
                <w:b/>
                <w:bCs/>
                <w:sz w:val="30"/>
                <w:szCs w:val="30"/>
              </w:rPr>
            </w:pPr>
          </w:p>
          <w:p w14:paraId="3F82D391">
            <w:pPr>
              <w:spacing w:line="700" w:lineRule="exact"/>
              <w:rPr>
                <w:rFonts w:hint="eastAsia" w:ascii="楷体_GB2312" w:hAnsi="楷体_GB2312" w:eastAsia="楷体_GB2312" w:cs="楷体_GB2312"/>
                <w:sz w:val="32"/>
                <w:szCs w:val="32"/>
              </w:rPr>
            </w:pPr>
            <w:r>
              <w:rPr>
                <w:rFonts w:hint="eastAsia" w:ascii="宋体" w:hAnsi="宋体"/>
                <w:b/>
                <w:bCs/>
                <w:sz w:val="30"/>
                <w:szCs w:val="30"/>
              </w:rPr>
              <w:t>是否需转介：</w:t>
            </w:r>
            <w:r>
              <w:rPr>
                <w:rFonts w:hint="eastAsia" w:ascii="宋体" w:hAnsi="宋体"/>
                <w:bCs/>
                <w:sz w:val="30"/>
                <w:szCs w:val="30"/>
              </w:rPr>
              <w:t xml:space="preserve"> </w:t>
            </w:r>
            <w:r>
              <w:rPr>
                <w:rFonts w:hint="eastAsia" w:ascii="楷体_GB2312" w:hAnsi="楷体_GB2312" w:eastAsia="楷体_GB2312" w:cs="楷体_GB2312"/>
                <w:bCs/>
                <w:sz w:val="32"/>
                <w:szCs w:val="32"/>
              </w:rPr>
              <w:t>是</w:t>
            </w:r>
            <w:r>
              <w:rPr>
                <w:rFonts w:hint="eastAsia" w:ascii="楷体_GB2312" w:hAnsi="楷体_GB2312" w:eastAsia="楷体_GB2312" w:cs="楷体_GB2312"/>
                <w:sz w:val="32"/>
                <w:szCs w:val="32"/>
              </w:rPr>
              <w:t>□     否□</w:t>
            </w:r>
          </w:p>
          <w:p w14:paraId="495E9EC2">
            <w:pPr>
              <w:spacing w:line="700" w:lineRule="exact"/>
              <w:rPr>
                <w:rFonts w:hint="eastAsia" w:ascii="楷体_GB2312" w:eastAsia="楷体_GB2312"/>
                <w:sz w:val="32"/>
                <w:szCs w:val="32"/>
              </w:rPr>
            </w:pPr>
            <w:r>
              <w:rPr>
                <w:rFonts w:hint="eastAsia" w:ascii="宋体" w:hAnsi="宋体"/>
                <w:b/>
                <w:sz w:val="30"/>
                <w:szCs w:val="30"/>
              </w:rPr>
              <w:t>转介至：</w:t>
            </w:r>
            <w:r>
              <w:rPr>
                <w:rFonts w:hint="eastAsia" w:ascii="楷体_GB2312" w:eastAsia="楷体_GB2312"/>
                <w:sz w:val="32"/>
                <w:szCs w:val="32"/>
                <w:u w:val="single"/>
              </w:rPr>
              <w:t xml:space="preserve">                               </w:t>
            </w:r>
            <w:r>
              <w:rPr>
                <w:rFonts w:hint="eastAsia" w:ascii="楷体_GB2312" w:eastAsia="楷体_GB2312"/>
                <w:sz w:val="32"/>
                <w:szCs w:val="32"/>
              </w:rPr>
              <w:t xml:space="preserve"> （机构）</w:t>
            </w:r>
          </w:p>
          <w:p w14:paraId="6025CCDB">
            <w:pPr>
              <w:spacing w:line="700" w:lineRule="exact"/>
              <w:rPr>
                <w:rFonts w:hint="eastAsia"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 xml:space="preserve"> （机构）</w:t>
            </w:r>
          </w:p>
          <w:p w14:paraId="0E891539">
            <w:pPr>
              <w:spacing w:line="700" w:lineRule="exact"/>
              <w:rPr>
                <w:rFonts w:hint="eastAsia" w:ascii="宋体" w:hAnsi="宋体"/>
                <w:b/>
                <w:sz w:val="30"/>
                <w:szCs w:val="30"/>
              </w:rPr>
            </w:pPr>
            <w:r>
              <w:rPr>
                <w:rFonts w:hint="eastAsia" w:ascii="宋体" w:hAnsi="宋体"/>
                <w:b/>
                <w:sz w:val="30"/>
                <w:szCs w:val="30"/>
              </w:rPr>
              <w:t>评估机构名称：</w:t>
            </w:r>
          </w:p>
          <w:p w14:paraId="13F3B2CC">
            <w:pPr>
              <w:rPr>
                <w:rFonts w:hint="eastAsia" w:ascii="宋体" w:hAnsi="宋体"/>
                <w:b/>
                <w:sz w:val="30"/>
                <w:szCs w:val="30"/>
              </w:rPr>
            </w:pPr>
          </w:p>
          <w:p w14:paraId="6ABA9CFD">
            <w:pPr>
              <w:rPr>
                <w:rFonts w:hint="eastAsia" w:ascii="仿宋_GB2312" w:hAnsi="仿宋_GB2312" w:eastAsia="仿宋_GB2312" w:cs="仿宋_GB2312"/>
                <w:b/>
                <w:bCs/>
                <w:sz w:val="24"/>
              </w:rPr>
            </w:pPr>
            <w:r>
              <w:rPr>
                <w:rFonts w:hint="eastAsia" w:ascii="宋体" w:hAnsi="宋体"/>
                <w:b/>
                <w:sz w:val="30"/>
                <w:szCs w:val="30"/>
              </w:rPr>
              <w:t>评估人：                  评估时间：</w:t>
            </w:r>
          </w:p>
        </w:tc>
      </w:tr>
      <w:tr w14:paraId="4A7E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8" w:hRule="atLeast"/>
          <w:jc w:val="center"/>
        </w:trPr>
        <w:tc>
          <w:tcPr>
            <w:tcW w:w="9303" w:type="dxa"/>
            <w:noWrap w:val="0"/>
            <w:vAlign w:val="center"/>
          </w:tcPr>
          <w:p w14:paraId="6971C989">
            <w:pPr>
              <w:rPr>
                <w:rFonts w:hint="eastAsia" w:ascii="宋体" w:hAnsi="宋体"/>
                <w:b/>
                <w:bCs/>
                <w:sz w:val="30"/>
                <w:szCs w:val="30"/>
              </w:rPr>
            </w:pPr>
            <w:r>
              <w:rPr>
                <w:rFonts w:hint="eastAsia" w:ascii="宋体" w:hAnsi="宋体"/>
                <w:b/>
                <w:bCs/>
                <w:sz w:val="30"/>
                <w:szCs w:val="30"/>
              </w:rPr>
              <w:t>康复需求：</w:t>
            </w:r>
          </w:p>
          <w:p w14:paraId="42063FD1">
            <w:pPr>
              <w:rPr>
                <w:rFonts w:hint="eastAsia" w:ascii="宋体" w:hAnsi="宋体"/>
                <w:b/>
                <w:bCs/>
                <w:sz w:val="30"/>
                <w:szCs w:val="30"/>
              </w:rPr>
            </w:pPr>
          </w:p>
          <w:p w14:paraId="3008D7ED">
            <w:pPr>
              <w:spacing w:line="700" w:lineRule="exact"/>
              <w:rPr>
                <w:rFonts w:hint="eastAsia" w:ascii="楷体_GB2312" w:eastAsia="楷体_GB2312"/>
                <w:sz w:val="32"/>
                <w:szCs w:val="32"/>
              </w:rPr>
            </w:pPr>
            <w:r>
              <w:rPr>
                <w:rFonts w:hint="eastAsia" w:ascii="宋体" w:hAnsi="宋体"/>
                <w:b/>
                <w:bCs/>
                <w:sz w:val="30"/>
                <w:szCs w:val="30"/>
              </w:rPr>
              <w:t>是否需转介：</w:t>
            </w:r>
            <w:r>
              <w:rPr>
                <w:rFonts w:hint="eastAsia" w:ascii="宋体" w:hAnsi="宋体"/>
                <w:bCs/>
                <w:sz w:val="30"/>
                <w:szCs w:val="30"/>
              </w:rPr>
              <w:t xml:space="preserve"> </w:t>
            </w:r>
            <w:r>
              <w:rPr>
                <w:rFonts w:hint="eastAsia" w:ascii="楷体_GB2312" w:hAnsi="宋体" w:eastAsia="楷体_GB2312"/>
                <w:bCs/>
                <w:sz w:val="32"/>
                <w:szCs w:val="32"/>
              </w:rPr>
              <w:t>是</w:t>
            </w:r>
            <w:r>
              <w:rPr>
                <w:rFonts w:hint="eastAsia" w:ascii="楷体_GB2312" w:eastAsia="楷体_GB2312"/>
                <w:sz w:val="32"/>
                <w:szCs w:val="32"/>
              </w:rPr>
              <w:t>□     否□</w:t>
            </w:r>
          </w:p>
          <w:p w14:paraId="56134341">
            <w:pPr>
              <w:spacing w:line="700" w:lineRule="exact"/>
              <w:rPr>
                <w:rFonts w:hint="eastAsia" w:ascii="楷体_GB2312" w:eastAsia="楷体_GB2312"/>
                <w:sz w:val="32"/>
                <w:szCs w:val="32"/>
              </w:rPr>
            </w:pPr>
            <w:r>
              <w:rPr>
                <w:rFonts w:hint="eastAsia" w:ascii="宋体" w:hAnsi="宋体"/>
                <w:b/>
                <w:sz w:val="30"/>
                <w:szCs w:val="30"/>
              </w:rPr>
              <w:t>转介至：</w:t>
            </w:r>
            <w:r>
              <w:rPr>
                <w:rFonts w:hint="eastAsia" w:ascii="楷体_GB2312" w:eastAsia="楷体_GB2312"/>
                <w:sz w:val="32"/>
                <w:szCs w:val="32"/>
                <w:u w:val="single"/>
              </w:rPr>
              <w:t xml:space="preserve">                               </w:t>
            </w:r>
            <w:r>
              <w:rPr>
                <w:rFonts w:hint="eastAsia" w:ascii="楷体_GB2312" w:eastAsia="楷体_GB2312"/>
                <w:sz w:val="32"/>
                <w:szCs w:val="32"/>
              </w:rPr>
              <w:t xml:space="preserve"> （机构）</w:t>
            </w:r>
          </w:p>
          <w:p w14:paraId="26EBFA36">
            <w:pPr>
              <w:spacing w:line="700" w:lineRule="exact"/>
              <w:rPr>
                <w:rFonts w:hint="eastAsia"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 xml:space="preserve"> （机构）</w:t>
            </w:r>
          </w:p>
          <w:p w14:paraId="20D840FD">
            <w:pPr>
              <w:spacing w:line="700" w:lineRule="exact"/>
              <w:rPr>
                <w:rFonts w:hint="eastAsia" w:ascii="宋体" w:hAnsi="宋体"/>
                <w:b/>
                <w:sz w:val="30"/>
                <w:szCs w:val="30"/>
              </w:rPr>
            </w:pPr>
            <w:r>
              <w:rPr>
                <w:rFonts w:hint="eastAsia" w:ascii="宋体" w:hAnsi="宋体"/>
                <w:b/>
                <w:sz w:val="30"/>
                <w:szCs w:val="30"/>
              </w:rPr>
              <w:t>评估机构名称：</w:t>
            </w:r>
          </w:p>
          <w:p w14:paraId="32ADD427">
            <w:pPr>
              <w:rPr>
                <w:rFonts w:hint="eastAsia" w:ascii="宋体" w:hAnsi="宋体"/>
                <w:b/>
                <w:sz w:val="30"/>
                <w:szCs w:val="30"/>
              </w:rPr>
            </w:pPr>
          </w:p>
          <w:p w14:paraId="00242EDF">
            <w:pPr>
              <w:rPr>
                <w:rFonts w:hint="eastAsia" w:ascii="仿宋_GB2312" w:eastAsia="仿宋_GB2312"/>
                <w:sz w:val="24"/>
              </w:rPr>
            </w:pPr>
            <w:r>
              <w:rPr>
                <w:rFonts w:hint="eastAsia" w:ascii="宋体" w:hAnsi="宋体"/>
                <w:b/>
                <w:sz w:val="30"/>
                <w:szCs w:val="30"/>
              </w:rPr>
              <w:t>评估人：                  评估时间：</w:t>
            </w:r>
          </w:p>
        </w:tc>
      </w:tr>
    </w:tbl>
    <w:p w14:paraId="024B8CB3">
      <w:pPr>
        <w:rPr>
          <w:rFonts w:hint="eastAsia"/>
          <w:b/>
          <w:bCs/>
          <w:sz w:val="44"/>
        </w:rPr>
      </w:pPr>
      <w:r>
        <w:rPr>
          <w:rFonts w:hint="eastAsia" w:ascii="仿宋_GB2312" w:hAnsi="仿宋_GB2312" w:eastAsia="仿宋_GB2312" w:cs="仿宋_GB2312"/>
          <w:sz w:val="24"/>
        </w:rPr>
        <w:t>注：本表一式二联，一联留存，一联转至康复机构。本页由评估机构填写，每年至少填写1次，“转介至（机构）”按各县（市、区）《残疾人精准康复定点评估机构目录》</w:t>
      </w:r>
      <w:r>
        <w:rPr>
          <w:rFonts w:eastAsia="仿宋_GB2312"/>
          <w:bCs/>
          <w:sz w:val="24"/>
        </w:rPr>
        <w:t>填写相应机构名称。</w:t>
      </w:r>
    </w:p>
    <w:p w14:paraId="38BB88F0">
      <w:pPr>
        <w:jc w:val="center"/>
        <w:rPr>
          <w:rFonts w:hint="eastAsia"/>
          <w:b/>
          <w:bCs/>
          <w:sz w:val="44"/>
        </w:rPr>
      </w:pPr>
      <w:r>
        <w:rPr>
          <w:rFonts w:hint="eastAsia"/>
          <w:b/>
          <w:bCs/>
          <w:sz w:val="44"/>
        </w:rPr>
        <w:t>精准康复服务记录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3"/>
      </w:tblGrid>
      <w:tr w14:paraId="479D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8" w:hRule="atLeast"/>
          <w:jc w:val="center"/>
        </w:trPr>
        <w:tc>
          <w:tcPr>
            <w:tcW w:w="9303" w:type="dxa"/>
            <w:noWrap w:val="0"/>
            <w:vAlign w:val="center"/>
          </w:tcPr>
          <w:p w14:paraId="6933A01E">
            <w:pPr>
              <w:rPr>
                <w:rFonts w:hint="eastAsia" w:ascii="宋体" w:hAnsi="宋体"/>
                <w:b/>
                <w:bCs/>
                <w:sz w:val="30"/>
                <w:szCs w:val="30"/>
              </w:rPr>
            </w:pPr>
            <w:r>
              <w:rPr>
                <w:rFonts w:hint="eastAsia" w:ascii="宋体" w:hAnsi="宋体"/>
                <w:b/>
                <w:bCs/>
                <w:sz w:val="30"/>
                <w:szCs w:val="30"/>
              </w:rPr>
              <w:t>服务项目：</w:t>
            </w:r>
          </w:p>
          <w:p w14:paraId="6EC0E531">
            <w:pPr>
              <w:rPr>
                <w:rFonts w:hint="eastAsia" w:ascii="宋体" w:hAnsi="宋体"/>
                <w:b/>
                <w:bCs/>
                <w:sz w:val="30"/>
                <w:szCs w:val="30"/>
              </w:rPr>
            </w:pPr>
          </w:p>
          <w:p w14:paraId="429EA737">
            <w:pPr>
              <w:spacing w:line="700" w:lineRule="exact"/>
              <w:rPr>
                <w:rFonts w:hint="eastAsia" w:ascii="宋体" w:hAnsi="宋体"/>
                <w:b/>
                <w:bCs/>
                <w:sz w:val="30"/>
                <w:szCs w:val="30"/>
              </w:rPr>
            </w:pPr>
            <w:r>
              <w:rPr>
                <w:rFonts w:hint="eastAsia" w:ascii="宋体" w:hAnsi="宋体"/>
                <w:b/>
                <w:bCs/>
                <w:sz w:val="30"/>
                <w:szCs w:val="30"/>
              </w:rPr>
              <w:t>服务频次：</w:t>
            </w:r>
          </w:p>
          <w:p w14:paraId="5C4461A2">
            <w:pPr>
              <w:spacing w:line="700" w:lineRule="exact"/>
              <w:rPr>
                <w:rFonts w:hint="eastAsia" w:ascii="楷体_GB2312" w:eastAsia="楷体_GB2312"/>
                <w:sz w:val="30"/>
                <w:szCs w:val="30"/>
              </w:rPr>
            </w:pPr>
            <w:r>
              <w:rPr>
                <w:rFonts w:hint="eastAsia" w:ascii="宋体" w:hAnsi="宋体"/>
                <w:b/>
                <w:bCs/>
                <w:sz w:val="30"/>
                <w:szCs w:val="30"/>
              </w:rPr>
              <w:t xml:space="preserve">服务周期：  </w:t>
            </w:r>
            <w:r>
              <w:rPr>
                <w:rFonts w:hint="eastAsia" w:ascii="楷体_GB2312" w:hAnsi="宋体" w:eastAsia="楷体_GB2312"/>
                <w:bCs/>
                <w:sz w:val="30"/>
                <w:szCs w:val="30"/>
              </w:rPr>
              <w:t xml:space="preserve">      </w:t>
            </w:r>
            <w:r>
              <w:rPr>
                <w:rFonts w:hint="eastAsia" w:ascii="楷体_GB2312" w:hAnsi="宋体" w:eastAsia="楷体_GB2312"/>
                <w:bCs/>
                <w:sz w:val="32"/>
                <w:szCs w:val="32"/>
              </w:rPr>
              <w:t>年   月  日  至     年   月  日</w:t>
            </w:r>
            <w:r>
              <w:rPr>
                <w:rFonts w:hint="eastAsia" w:ascii="宋体" w:hAnsi="宋体"/>
                <w:b/>
                <w:bCs/>
                <w:sz w:val="30"/>
                <w:szCs w:val="30"/>
              </w:rPr>
              <w:t xml:space="preserve">    </w:t>
            </w:r>
          </w:p>
          <w:p w14:paraId="623B58A4">
            <w:pPr>
              <w:spacing w:line="700" w:lineRule="exact"/>
              <w:rPr>
                <w:rFonts w:hint="eastAsia" w:ascii="宋体" w:hAnsi="宋体"/>
                <w:b/>
                <w:sz w:val="30"/>
                <w:szCs w:val="30"/>
              </w:rPr>
            </w:pPr>
            <w:r>
              <w:rPr>
                <w:rFonts w:hint="eastAsia" w:ascii="宋体" w:hAnsi="宋体"/>
                <w:b/>
                <w:sz w:val="30"/>
                <w:szCs w:val="30"/>
              </w:rPr>
              <w:t>服务机构名称：</w:t>
            </w:r>
          </w:p>
          <w:p w14:paraId="390BABA7">
            <w:pPr>
              <w:rPr>
                <w:rFonts w:hint="eastAsia" w:ascii="宋体" w:hAnsi="宋体"/>
                <w:b/>
                <w:sz w:val="30"/>
                <w:szCs w:val="30"/>
              </w:rPr>
            </w:pPr>
          </w:p>
          <w:p w14:paraId="12E69F33">
            <w:pPr>
              <w:rPr>
                <w:rFonts w:hint="eastAsia" w:ascii="宋体" w:hAnsi="宋体"/>
                <w:b/>
                <w:sz w:val="30"/>
                <w:szCs w:val="30"/>
              </w:rPr>
            </w:pPr>
            <w:r>
              <w:rPr>
                <w:rFonts w:hint="eastAsia" w:ascii="宋体" w:hAnsi="宋体"/>
                <w:b/>
                <w:sz w:val="30"/>
                <w:szCs w:val="30"/>
              </w:rPr>
              <w:t>服务人员：                  残疾人或监护人：</w:t>
            </w:r>
          </w:p>
          <w:p w14:paraId="0BFD3319">
            <w:pPr>
              <w:rPr>
                <w:rFonts w:hint="eastAsia" w:ascii="宋体" w:hAnsi="宋体"/>
                <w:b/>
                <w:bCs/>
                <w:sz w:val="24"/>
              </w:rPr>
            </w:pPr>
            <w:r>
              <w:rPr>
                <w:rFonts w:hint="eastAsia" w:ascii="宋体" w:hAnsi="宋体"/>
                <w:b/>
                <w:sz w:val="30"/>
                <w:szCs w:val="30"/>
              </w:rPr>
              <w:t xml:space="preserve">                            日期：</w:t>
            </w:r>
            <w:r>
              <w:rPr>
                <w:rFonts w:hint="eastAsia" w:ascii="楷体_GB2312" w:hAnsi="宋体" w:eastAsia="楷体_GB2312"/>
                <w:sz w:val="30"/>
                <w:szCs w:val="30"/>
              </w:rPr>
              <w:t xml:space="preserve">   </w:t>
            </w:r>
            <w:r>
              <w:rPr>
                <w:rFonts w:hint="eastAsia" w:ascii="楷体_GB2312" w:hAnsi="宋体" w:eastAsia="楷体_GB2312"/>
                <w:sz w:val="32"/>
                <w:szCs w:val="32"/>
              </w:rPr>
              <w:t>年    月    日</w:t>
            </w:r>
          </w:p>
        </w:tc>
      </w:tr>
      <w:tr w14:paraId="5396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5" w:hRule="atLeast"/>
          <w:jc w:val="center"/>
        </w:trPr>
        <w:tc>
          <w:tcPr>
            <w:tcW w:w="9303" w:type="dxa"/>
            <w:noWrap w:val="0"/>
            <w:vAlign w:val="center"/>
          </w:tcPr>
          <w:p w14:paraId="5BBE9C5D">
            <w:pPr>
              <w:rPr>
                <w:rFonts w:hint="eastAsia" w:ascii="宋体" w:hAnsi="宋体"/>
                <w:b/>
                <w:bCs/>
                <w:sz w:val="30"/>
                <w:szCs w:val="30"/>
              </w:rPr>
            </w:pPr>
            <w:r>
              <w:rPr>
                <w:rFonts w:hint="eastAsia" w:ascii="宋体" w:hAnsi="宋体"/>
                <w:b/>
                <w:bCs/>
                <w:sz w:val="30"/>
                <w:szCs w:val="30"/>
              </w:rPr>
              <w:t>服务项目：</w:t>
            </w:r>
          </w:p>
          <w:p w14:paraId="0D81820C">
            <w:pPr>
              <w:rPr>
                <w:rFonts w:hint="eastAsia" w:ascii="宋体" w:hAnsi="宋体"/>
                <w:b/>
                <w:bCs/>
                <w:sz w:val="30"/>
                <w:szCs w:val="30"/>
              </w:rPr>
            </w:pPr>
          </w:p>
          <w:p w14:paraId="575BED1B">
            <w:pPr>
              <w:spacing w:line="700" w:lineRule="exact"/>
              <w:rPr>
                <w:rFonts w:hint="eastAsia" w:ascii="宋体" w:hAnsi="宋体"/>
                <w:b/>
                <w:bCs/>
                <w:sz w:val="30"/>
                <w:szCs w:val="30"/>
              </w:rPr>
            </w:pPr>
            <w:r>
              <w:rPr>
                <w:rFonts w:hint="eastAsia" w:ascii="宋体" w:hAnsi="宋体"/>
                <w:b/>
                <w:bCs/>
                <w:sz w:val="30"/>
                <w:szCs w:val="30"/>
              </w:rPr>
              <w:t>服务频次：</w:t>
            </w:r>
          </w:p>
          <w:p w14:paraId="35F6593F">
            <w:pPr>
              <w:spacing w:line="700" w:lineRule="exact"/>
              <w:rPr>
                <w:rFonts w:hint="eastAsia" w:ascii="楷体_GB2312" w:eastAsia="楷体_GB2312"/>
                <w:sz w:val="32"/>
                <w:szCs w:val="32"/>
              </w:rPr>
            </w:pPr>
            <w:r>
              <w:rPr>
                <w:rFonts w:hint="eastAsia" w:ascii="宋体" w:hAnsi="宋体"/>
                <w:b/>
                <w:bCs/>
                <w:sz w:val="30"/>
                <w:szCs w:val="30"/>
              </w:rPr>
              <w:t xml:space="preserve">服务周期：  </w:t>
            </w:r>
            <w:r>
              <w:rPr>
                <w:rFonts w:hint="eastAsia" w:ascii="楷体_GB2312" w:hAnsi="宋体" w:eastAsia="楷体_GB2312"/>
                <w:bCs/>
                <w:sz w:val="30"/>
                <w:szCs w:val="30"/>
              </w:rPr>
              <w:t xml:space="preserve">     </w:t>
            </w:r>
            <w:r>
              <w:rPr>
                <w:rFonts w:hint="eastAsia" w:ascii="楷体_GB2312" w:hAnsi="宋体" w:eastAsia="楷体_GB2312"/>
                <w:bCs/>
                <w:sz w:val="32"/>
                <w:szCs w:val="32"/>
              </w:rPr>
              <w:t xml:space="preserve"> 年   月  日  至     年   月  日</w:t>
            </w:r>
            <w:r>
              <w:rPr>
                <w:rFonts w:hint="eastAsia" w:ascii="宋体" w:hAnsi="宋体"/>
                <w:b/>
                <w:bCs/>
                <w:sz w:val="32"/>
                <w:szCs w:val="32"/>
              </w:rPr>
              <w:t xml:space="preserve">    </w:t>
            </w:r>
          </w:p>
          <w:p w14:paraId="71838A31">
            <w:pPr>
              <w:spacing w:line="700" w:lineRule="exact"/>
              <w:rPr>
                <w:rFonts w:hint="eastAsia" w:ascii="宋体" w:hAnsi="宋体"/>
                <w:b/>
                <w:sz w:val="30"/>
                <w:szCs w:val="30"/>
              </w:rPr>
            </w:pPr>
            <w:r>
              <w:rPr>
                <w:rFonts w:hint="eastAsia" w:ascii="宋体" w:hAnsi="宋体"/>
                <w:b/>
                <w:sz w:val="30"/>
                <w:szCs w:val="30"/>
              </w:rPr>
              <w:t>服务机构名称：</w:t>
            </w:r>
          </w:p>
          <w:p w14:paraId="7259D9C2">
            <w:pPr>
              <w:rPr>
                <w:rFonts w:hint="eastAsia" w:ascii="宋体" w:hAnsi="宋体"/>
                <w:b/>
                <w:sz w:val="30"/>
                <w:szCs w:val="30"/>
              </w:rPr>
            </w:pPr>
          </w:p>
          <w:p w14:paraId="3DCF1A2B">
            <w:pPr>
              <w:rPr>
                <w:rFonts w:hint="eastAsia" w:ascii="宋体" w:hAnsi="宋体"/>
                <w:b/>
                <w:sz w:val="30"/>
                <w:szCs w:val="30"/>
              </w:rPr>
            </w:pPr>
            <w:r>
              <w:rPr>
                <w:rFonts w:hint="eastAsia" w:ascii="宋体" w:hAnsi="宋体"/>
                <w:b/>
                <w:sz w:val="30"/>
                <w:szCs w:val="30"/>
              </w:rPr>
              <w:t>服务人员：                  残疾人或监护人：</w:t>
            </w:r>
          </w:p>
          <w:p w14:paraId="62B6616A">
            <w:pPr>
              <w:rPr>
                <w:rFonts w:hint="eastAsia" w:ascii="仿宋_GB2312" w:eastAsia="仿宋_GB2312"/>
                <w:sz w:val="24"/>
              </w:rPr>
            </w:pPr>
            <w:r>
              <w:rPr>
                <w:rFonts w:hint="eastAsia" w:ascii="宋体" w:hAnsi="宋体"/>
                <w:b/>
                <w:sz w:val="30"/>
                <w:szCs w:val="30"/>
              </w:rPr>
              <w:t xml:space="preserve">                            日期：</w:t>
            </w:r>
            <w:r>
              <w:rPr>
                <w:rFonts w:hint="eastAsia" w:ascii="楷体_GB2312" w:hAnsi="宋体" w:eastAsia="楷体_GB2312"/>
                <w:sz w:val="30"/>
                <w:szCs w:val="30"/>
              </w:rPr>
              <w:t xml:space="preserve">  </w:t>
            </w:r>
            <w:r>
              <w:rPr>
                <w:rFonts w:hint="eastAsia" w:ascii="楷体_GB2312" w:hAnsi="宋体" w:eastAsia="楷体_GB2312"/>
                <w:sz w:val="32"/>
                <w:szCs w:val="32"/>
              </w:rPr>
              <w:t xml:space="preserve"> 年    月    日</w:t>
            </w:r>
          </w:p>
        </w:tc>
      </w:tr>
    </w:tbl>
    <w:p w14:paraId="0B26E618">
      <w:pPr>
        <w:rPr>
          <w:rFonts w:hint="eastAsia" w:ascii="仿宋_GB2312" w:eastAsia="仿宋_GB2312"/>
          <w:bCs/>
          <w:sz w:val="24"/>
        </w:rPr>
      </w:pPr>
    </w:p>
    <w:p w14:paraId="428F6651">
      <w:pPr>
        <w:rPr>
          <w:rFonts w:hint="eastAsia" w:eastAsia="仿宋_GB2312"/>
          <w:bCs/>
          <w:sz w:val="24"/>
        </w:rPr>
      </w:pPr>
      <w:r>
        <w:rPr>
          <w:rFonts w:hint="eastAsia" w:eastAsia="仿宋_GB2312"/>
          <w:b/>
          <w:bCs w:val="0"/>
          <w:sz w:val="24"/>
        </w:rPr>
        <w:t>注：</w:t>
      </w:r>
      <w:r>
        <w:rPr>
          <w:rFonts w:hint="eastAsia" w:eastAsia="仿宋_GB2312"/>
          <w:bCs/>
          <w:sz w:val="24"/>
        </w:rPr>
        <w:t>1.本</w:t>
      </w:r>
      <w:r>
        <w:rPr>
          <w:rFonts w:eastAsia="仿宋_GB2312"/>
          <w:bCs/>
          <w:sz w:val="24"/>
        </w:rPr>
        <w:t>页由</w:t>
      </w:r>
      <w:r>
        <w:rPr>
          <w:rFonts w:hint="eastAsia" w:eastAsia="仿宋_GB2312"/>
          <w:bCs/>
          <w:sz w:val="24"/>
        </w:rPr>
        <w:t>康复服务</w:t>
      </w:r>
      <w:r>
        <w:rPr>
          <w:rFonts w:eastAsia="仿宋_GB2312"/>
          <w:bCs/>
          <w:sz w:val="24"/>
        </w:rPr>
        <w:t>机构填写，</w:t>
      </w:r>
      <w:r>
        <w:rPr>
          <w:rFonts w:hint="eastAsia" w:eastAsia="仿宋_GB2312"/>
          <w:bCs/>
          <w:sz w:val="24"/>
        </w:rPr>
        <w:t>“服务项目”按《基本康复服务目录》中的服务项目填写；“服务频次”指残疾人实际接受服务的频率及每次服务持续的时间；“服务周期”指残疾人接受“服务项目”中所注明服务的实际起止时间。</w:t>
      </w:r>
    </w:p>
    <w:p w14:paraId="3226A6B5">
      <w:pPr>
        <w:ind w:firstLine="480" w:firstLineChars="200"/>
        <w:rPr>
          <w:rFonts w:hint="eastAsia" w:eastAsia="仿宋_GB2312"/>
          <w:bCs/>
          <w:sz w:val="24"/>
        </w:rPr>
      </w:pPr>
      <w:r>
        <w:rPr>
          <w:rFonts w:hint="eastAsia" w:eastAsia="仿宋_GB2312"/>
          <w:bCs/>
          <w:sz w:val="24"/>
        </w:rPr>
        <w:t>2.残疾人或监护人在其接受服务后须签字确认。</w:t>
      </w:r>
    </w:p>
    <w:p w14:paraId="61B51F44">
      <w:pPr>
        <w:jc w:val="center"/>
        <w:rPr>
          <w:rFonts w:hint="eastAsia"/>
          <w:b/>
          <w:bCs/>
          <w:sz w:val="44"/>
        </w:rPr>
      </w:pPr>
      <w:r>
        <w:rPr>
          <w:rFonts w:hint="eastAsia"/>
          <w:b/>
          <w:bCs/>
          <w:sz w:val="44"/>
        </w:rPr>
        <w:t>康复服务效果评价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3"/>
      </w:tblGrid>
      <w:tr w14:paraId="5F8B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9013" w:type="dxa"/>
            <w:noWrap w:val="0"/>
            <w:vAlign w:val="top"/>
          </w:tcPr>
          <w:p w14:paraId="6C8A1693">
            <w:pPr>
              <w:spacing w:line="480" w:lineRule="exact"/>
              <w:rPr>
                <w:rFonts w:hint="eastAsia" w:ascii="宋体" w:hAnsi="宋体"/>
                <w:b/>
                <w:bCs/>
                <w:sz w:val="24"/>
              </w:rPr>
            </w:pPr>
            <w:r>
              <w:rPr>
                <w:rFonts w:hint="eastAsia" w:ascii="宋体" w:hAnsi="宋体"/>
                <w:b/>
                <w:bCs/>
                <w:sz w:val="24"/>
                <w:lang w:val="en-US" w:eastAsia="zh-CN"/>
              </w:rPr>
              <w:t xml:space="preserve">      </w:t>
            </w:r>
            <w:r>
              <w:rPr>
                <w:rFonts w:hint="eastAsia" w:ascii="宋体" w:hAnsi="宋体"/>
                <w:b/>
                <w:bCs/>
                <w:sz w:val="24"/>
              </w:rPr>
              <w:t>年度残疾人基本康复服务</w:t>
            </w:r>
          </w:p>
          <w:p w14:paraId="52052F1B">
            <w:pPr>
              <w:spacing w:line="360" w:lineRule="exact"/>
              <w:rPr>
                <w:rFonts w:hint="eastAsia" w:ascii="仿宋_GB2312" w:eastAsia="仿宋_GB2312"/>
                <w:sz w:val="24"/>
              </w:rPr>
            </w:pPr>
            <w:r>
              <w:rPr>
                <w:rFonts w:hint="eastAsia" w:ascii="宋体" w:hAnsi="宋体"/>
                <w:b/>
                <w:bCs/>
                <w:sz w:val="24"/>
              </w:rPr>
              <w:t>满意程度</w:t>
            </w:r>
            <w:r>
              <w:rPr>
                <w:rFonts w:hint="eastAsia" w:ascii="仿宋_GB2312" w:eastAsia="仿宋_GB2312"/>
                <w:sz w:val="24"/>
              </w:rPr>
              <w:t>： 非常满意□     满意□    基本满意□     不满意</w:t>
            </w:r>
            <w:r>
              <w:rPr>
                <w:rFonts w:hint="eastAsia" w:ascii="仿宋_GB2312" w:eastAsia="仿宋_GB2312"/>
                <w:sz w:val="24"/>
              </w:rPr>
              <w:sym w:font="Wingdings 2" w:char="00A3"/>
            </w:r>
          </w:p>
          <w:p w14:paraId="21A3E5D0">
            <w:pPr>
              <w:spacing w:line="360" w:lineRule="exact"/>
              <w:rPr>
                <w:rFonts w:hint="eastAsia" w:ascii="仿宋_GB2312" w:eastAsia="仿宋_GB2312"/>
                <w:sz w:val="24"/>
              </w:rPr>
            </w:pPr>
            <w:r>
              <w:rPr>
                <w:rFonts w:hint="eastAsia" w:ascii="宋体" w:hAnsi="宋体"/>
                <w:b/>
                <w:bCs/>
                <w:sz w:val="24"/>
              </w:rPr>
              <w:t xml:space="preserve">服务效果： </w:t>
            </w:r>
            <w:r>
              <w:rPr>
                <w:rFonts w:hint="eastAsia" w:ascii="仿宋_GB2312" w:eastAsia="仿宋_GB2312"/>
                <w:sz w:val="24"/>
              </w:rPr>
              <w:t>优秀□         良好□    一般□         差□</w:t>
            </w:r>
          </w:p>
          <w:p w14:paraId="6CAF907D">
            <w:pPr>
              <w:spacing w:line="360" w:lineRule="exact"/>
              <w:rPr>
                <w:rFonts w:hint="eastAsia" w:ascii="仿宋_GB2312" w:eastAsia="仿宋_GB2312"/>
                <w:sz w:val="24"/>
              </w:rPr>
            </w:pPr>
            <w:r>
              <w:rPr>
                <w:rFonts w:hint="eastAsia" w:ascii="仿宋_GB2312" w:eastAsia="仿宋_GB2312"/>
                <w:sz w:val="24"/>
              </w:rPr>
              <w:t>下年度康复服务建议（文字描述）：</w:t>
            </w:r>
          </w:p>
          <w:p w14:paraId="1F521B87">
            <w:pPr>
              <w:rPr>
                <w:rFonts w:hint="eastAsia" w:ascii="仿宋_GB2312" w:eastAsia="仿宋_GB2312"/>
                <w:sz w:val="24"/>
              </w:rPr>
            </w:pPr>
          </w:p>
          <w:p w14:paraId="4D0ED561">
            <w:pPr>
              <w:rPr>
                <w:rFonts w:hint="eastAsia" w:ascii="仿宋_GB2312" w:eastAsia="仿宋_GB2312"/>
                <w:sz w:val="24"/>
              </w:rPr>
            </w:pPr>
          </w:p>
          <w:p w14:paraId="352F965A">
            <w:pPr>
              <w:rPr>
                <w:rFonts w:hint="eastAsia" w:ascii="仿宋_GB2312" w:eastAsia="仿宋_GB2312"/>
                <w:sz w:val="24"/>
              </w:rPr>
            </w:pPr>
            <w:r>
              <w:rPr>
                <w:rFonts w:hint="eastAsia" w:ascii="宋体" w:hAnsi="宋体"/>
                <w:b/>
                <w:sz w:val="24"/>
              </w:rPr>
              <w:t>残疾人或监护人</w:t>
            </w:r>
            <w:r>
              <w:rPr>
                <w:rFonts w:hint="eastAsia" w:ascii="仿宋_GB2312" w:eastAsia="仿宋_GB2312"/>
                <w:sz w:val="24"/>
              </w:rPr>
              <w:t xml:space="preserve">（签名）：                       </w:t>
            </w:r>
            <w:r>
              <w:rPr>
                <w:rFonts w:hint="eastAsia" w:ascii="宋体" w:hAnsi="宋体"/>
                <w:b/>
                <w:sz w:val="24"/>
              </w:rPr>
              <w:t xml:space="preserve"> 评估人</w:t>
            </w:r>
            <w:r>
              <w:rPr>
                <w:rFonts w:hint="eastAsia" w:ascii="仿宋_GB2312" w:eastAsia="仿宋_GB2312"/>
                <w:sz w:val="24"/>
              </w:rPr>
              <w:t>（签名）：</w:t>
            </w:r>
          </w:p>
        </w:tc>
      </w:tr>
      <w:tr w14:paraId="6C74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3" w:type="dxa"/>
            <w:noWrap w:val="0"/>
            <w:vAlign w:val="top"/>
          </w:tcPr>
          <w:p w14:paraId="2831CCFD">
            <w:pPr>
              <w:spacing w:line="400" w:lineRule="exact"/>
              <w:rPr>
                <w:rFonts w:hint="eastAsia" w:ascii="宋体" w:hAnsi="宋体"/>
                <w:b/>
                <w:bCs/>
                <w:sz w:val="24"/>
              </w:rPr>
            </w:pPr>
            <w:r>
              <w:rPr>
                <w:rFonts w:hint="eastAsia" w:ascii="宋体" w:hAnsi="宋体"/>
                <w:b/>
                <w:bCs/>
                <w:sz w:val="24"/>
                <w:lang w:val="en-US" w:eastAsia="zh-CN"/>
              </w:rPr>
              <w:t xml:space="preserve">      </w:t>
            </w:r>
            <w:r>
              <w:rPr>
                <w:rFonts w:hint="eastAsia" w:ascii="宋体" w:hAnsi="宋体"/>
                <w:b/>
                <w:bCs/>
                <w:sz w:val="24"/>
              </w:rPr>
              <w:t>年度残疾人基本康复服务</w:t>
            </w:r>
          </w:p>
          <w:p w14:paraId="0BDCE12A">
            <w:pPr>
              <w:spacing w:line="360" w:lineRule="exact"/>
              <w:rPr>
                <w:rFonts w:hint="eastAsia" w:ascii="仿宋_GB2312" w:eastAsia="仿宋_GB2312"/>
                <w:sz w:val="24"/>
              </w:rPr>
            </w:pPr>
            <w:r>
              <w:rPr>
                <w:rFonts w:hint="eastAsia" w:ascii="宋体" w:hAnsi="宋体"/>
                <w:b/>
                <w:bCs/>
                <w:sz w:val="24"/>
              </w:rPr>
              <w:t>满意程度</w:t>
            </w:r>
            <w:r>
              <w:rPr>
                <w:rFonts w:hint="eastAsia" w:ascii="仿宋_GB2312" w:eastAsia="仿宋_GB2312"/>
                <w:sz w:val="24"/>
              </w:rPr>
              <w:t>： 非常满意□     满意□    基本满意□     不满意□</w:t>
            </w:r>
          </w:p>
          <w:p w14:paraId="0201144F">
            <w:pPr>
              <w:spacing w:line="360" w:lineRule="exact"/>
              <w:rPr>
                <w:rFonts w:hint="eastAsia" w:ascii="仿宋_GB2312" w:eastAsia="仿宋_GB2312"/>
                <w:sz w:val="24"/>
              </w:rPr>
            </w:pPr>
            <w:r>
              <w:rPr>
                <w:rFonts w:hint="eastAsia" w:ascii="宋体" w:hAnsi="宋体"/>
                <w:b/>
                <w:bCs/>
                <w:sz w:val="24"/>
              </w:rPr>
              <w:t xml:space="preserve">服务效果： </w:t>
            </w:r>
            <w:r>
              <w:rPr>
                <w:rFonts w:hint="eastAsia" w:ascii="仿宋_GB2312" w:eastAsia="仿宋_GB2312"/>
                <w:sz w:val="24"/>
              </w:rPr>
              <w:t>优秀□         良好□    一般□         差□</w:t>
            </w:r>
          </w:p>
          <w:p w14:paraId="146650C6">
            <w:pPr>
              <w:spacing w:line="360" w:lineRule="exact"/>
              <w:rPr>
                <w:rFonts w:hint="eastAsia" w:ascii="仿宋_GB2312" w:eastAsia="仿宋_GB2312"/>
                <w:sz w:val="24"/>
              </w:rPr>
            </w:pPr>
            <w:r>
              <w:rPr>
                <w:rFonts w:hint="eastAsia" w:ascii="仿宋_GB2312" w:eastAsia="仿宋_GB2312"/>
                <w:sz w:val="24"/>
              </w:rPr>
              <w:t>下年度康复服务建议（文字描述）：</w:t>
            </w:r>
          </w:p>
          <w:p w14:paraId="2EA20E16">
            <w:pPr>
              <w:rPr>
                <w:rFonts w:hint="eastAsia" w:ascii="仿宋_GB2312" w:eastAsia="仿宋_GB2312"/>
                <w:sz w:val="24"/>
              </w:rPr>
            </w:pPr>
          </w:p>
          <w:p w14:paraId="3D0614DE">
            <w:pPr>
              <w:rPr>
                <w:rFonts w:hint="eastAsia" w:ascii="仿宋_GB2312" w:eastAsia="仿宋_GB2312"/>
                <w:sz w:val="24"/>
              </w:rPr>
            </w:pPr>
          </w:p>
          <w:p w14:paraId="03F5195F">
            <w:pPr>
              <w:rPr>
                <w:rFonts w:hint="eastAsia" w:ascii="仿宋_GB2312" w:eastAsia="仿宋_GB2312"/>
                <w:sz w:val="24"/>
              </w:rPr>
            </w:pPr>
            <w:r>
              <w:rPr>
                <w:rFonts w:hint="eastAsia" w:ascii="宋体" w:hAnsi="宋体"/>
                <w:b/>
                <w:sz w:val="24"/>
              </w:rPr>
              <w:t>残疾人或监护人</w:t>
            </w:r>
            <w:r>
              <w:rPr>
                <w:rFonts w:hint="eastAsia" w:ascii="仿宋_GB2312" w:eastAsia="仿宋_GB2312"/>
                <w:sz w:val="24"/>
              </w:rPr>
              <w:t xml:space="preserve">（签名）：                       </w:t>
            </w:r>
            <w:r>
              <w:rPr>
                <w:rFonts w:hint="eastAsia" w:ascii="宋体" w:hAnsi="宋体"/>
                <w:b/>
                <w:sz w:val="24"/>
              </w:rPr>
              <w:t xml:space="preserve"> 评估人</w:t>
            </w:r>
            <w:r>
              <w:rPr>
                <w:rFonts w:hint="eastAsia" w:ascii="仿宋_GB2312" w:eastAsia="仿宋_GB2312"/>
                <w:sz w:val="24"/>
              </w:rPr>
              <w:t>（签名）：</w:t>
            </w:r>
          </w:p>
        </w:tc>
      </w:tr>
      <w:tr w14:paraId="70B9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9013" w:type="dxa"/>
            <w:noWrap w:val="0"/>
            <w:vAlign w:val="top"/>
          </w:tcPr>
          <w:p w14:paraId="329A6B1C">
            <w:pPr>
              <w:spacing w:line="480" w:lineRule="exact"/>
              <w:rPr>
                <w:rFonts w:hint="eastAsia" w:ascii="宋体" w:hAnsi="宋体"/>
                <w:b/>
                <w:bCs/>
                <w:sz w:val="24"/>
              </w:rPr>
            </w:pPr>
            <w:r>
              <w:rPr>
                <w:rFonts w:hint="eastAsia" w:ascii="宋体" w:hAnsi="宋体"/>
                <w:b/>
                <w:bCs/>
                <w:sz w:val="24"/>
                <w:lang w:val="en-US" w:eastAsia="zh-CN"/>
              </w:rPr>
              <w:t xml:space="preserve">      </w:t>
            </w:r>
            <w:r>
              <w:rPr>
                <w:rFonts w:hint="eastAsia" w:ascii="宋体" w:hAnsi="宋体"/>
                <w:b/>
                <w:bCs/>
                <w:sz w:val="24"/>
              </w:rPr>
              <w:t>年度残疾人基本康复服务</w:t>
            </w:r>
          </w:p>
          <w:p w14:paraId="302942F8">
            <w:pPr>
              <w:spacing w:line="360" w:lineRule="exact"/>
              <w:rPr>
                <w:rFonts w:hint="eastAsia" w:ascii="仿宋_GB2312" w:eastAsia="仿宋_GB2312"/>
                <w:sz w:val="24"/>
              </w:rPr>
            </w:pPr>
            <w:r>
              <w:rPr>
                <w:rFonts w:hint="eastAsia" w:ascii="宋体" w:hAnsi="宋体"/>
                <w:b/>
                <w:bCs/>
                <w:sz w:val="24"/>
              </w:rPr>
              <w:t>满意程度</w:t>
            </w:r>
            <w:r>
              <w:rPr>
                <w:rFonts w:hint="eastAsia" w:ascii="仿宋_GB2312" w:eastAsia="仿宋_GB2312"/>
                <w:sz w:val="24"/>
              </w:rPr>
              <w:t>： 非常满意□     满意□    基本满意□     不满意□</w:t>
            </w:r>
          </w:p>
          <w:p w14:paraId="1248805D">
            <w:pPr>
              <w:spacing w:line="360" w:lineRule="exact"/>
              <w:rPr>
                <w:rFonts w:hint="eastAsia" w:ascii="仿宋_GB2312" w:eastAsia="仿宋_GB2312"/>
                <w:sz w:val="24"/>
              </w:rPr>
            </w:pPr>
            <w:r>
              <w:rPr>
                <w:rFonts w:hint="eastAsia" w:ascii="宋体" w:hAnsi="宋体"/>
                <w:b/>
                <w:bCs/>
                <w:sz w:val="24"/>
              </w:rPr>
              <w:t xml:space="preserve">服务效果： </w:t>
            </w:r>
            <w:r>
              <w:rPr>
                <w:rFonts w:hint="eastAsia" w:ascii="仿宋_GB2312" w:eastAsia="仿宋_GB2312"/>
                <w:sz w:val="24"/>
              </w:rPr>
              <w:t>优秀□         良好□    一般□         差□</w:t>
            </w:r>
          </w:p>
          <w:p w14:paraId="0C101F39">
            <w:pPr>
              <w:spacing w:line="360" w:lineRule="exact"/>
              <w:rPr>
                <w:rFonts w:hint="eastAsia" w:ascii="仿宋_GB2312" w:eastAsia="仿宋_GB2312"/>
                <w:sz w:val="24"/>
              </w:rPr>
            </w:pPr>
            <w:r>
              <w:rPr>
                <w:rFonts w:hint="eastAsia" w:ascii="仿宋_GB2312" w:eastAsia="仿宋_GB2312"/>
                <w:sz w:val="24"/>
              </w:rPr>
              <w:t>下年度康复服务建议（文字描述）：</w:t>
            </w:r>
          </w:p>
          <w:p w14:paraId="577825E8">
            <w:pPr>
              <w:rPr>
                <w:rFonts w:hint="eastAsia" w:ascii="仿宋_GB2312" w:eastAsia="仿宋_GB2312"/>
                <w:sz w:val="24"/>
              </w:rPr>
            </w:pPr>
          </w:p>
          <w:p w14:paraId="221C0866">
            <w:pPr>
              <w:rPr>
                <w:rFonts w:hint="eastAsia" w:ascii="仿宋_GB2312" w:eastAsia="仿宋_GB2312"/>
                <w:sz w:val="24"/>
              </w:rPr>
            </w:pPr>
          </w:p>
          <w:p w14:paraId="76EC6C89">
            <w:pPr>
              <w:rPr>
                <w:rFonts w:hint="eastAsia" w:ascii="仿宋_GB2312" w:eastAsia="仿宋_GB2312"/>
                <w:sz w:val="24"/>
              </w:rPr>
            </w:pPr>
            <w:r>
              <w:rPr>
                <w:rFonts w:hint="eastAsia" w:ascii="宋体" w:hAnsi="宋体"/>
                <w:b/>
                <w:sz w:val="24"/>
              </w:rPr>
              <w:t>残疾人或监护人</w:t>
            </w:r>
            <w:r>
              <w:rPr>
                <w:rFonts w:hint="eastAsia" w:ascii="仿宋_GB2312" w:eastAsia="仿宋_GB2312"/>
                <w:sz w:val="24"/>
              </w:rPr>
              <w:t xml:space="preserve">（签名）：                       </w:t>
            </w:r>
            <w:r>
              <w:rPr>
                <w:rFonts w:hint="eastAsia" w:ascii="宋体" w:hAnsi="宋体"/>
                <w:b/>
                <w:sz w:val="24"/>
              </w:rPr>
              <w:t xml:space="preserve"> 评估人</w:t>
            </w:r>
            <w:r>
              <w:rPr>
                <w:rFonts w:hint="eastAsia" w:ascii="仿宋_GB2312" w:eastAsia="仿宋_GB2312"/>
                <w:sz w:val="24"/>
              </w:rPr>
              <w:t>（签名）：</w:t>
            </w:r>
          </w:p>
        </w:tc>
      </w:tr>
      <w:tr w14:paraId="5BB2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9013" w:type="dxa"/>
            <w:noWrap w:val="0"/>
            <w:vAlign w:val="top"/>
          </w:tcPr>
          <w:p w14:paraId="0F09E048">
            <w:pPr>
              <w:spacing w:line="400" w:lineRule="exact"/>
              <w:rPr>
                <w:rFonts w:hint="eastAsia" w:ascii="宋体" w:hAnsi="宋体"/>
                <w:b/>
                <w:bCs/>
                <w:sz w:val="24"/>
              </w:rPr>
            </w:pPr>
            <w:r>
              <w:rPr>
                <w:rFonts w:hint="eastAsia" w:ascii="宋体" w:hAnsi="宋体"/>
                <w:b/>
                <w:bCs/>
                <w:sz w:val="24"/>
                <w:lang w:val="en-US" w:eastAsia="zh-CN"/>
              </w:rPr>
              <w:t xml:space="preserve">      </w:t>
            </w:r>
            <w:r>
              <w:rPr>
                <w:rFonts w:hint="eastAsia" w:ascii="宋体" w:hAnsi="宋体"/>
                <w:b/>
                <w:bCs/>
                <w:sz w:val="24"/>
              </w:rPr>
              <w:t>年度残疾人基本康复服务</w:t>
            </w:r>
          </w:p>
          <w:p w14:paraId="04A26D46">
            <w:pPr>
              <w:spacing w:line="360" w:lineRule="exact"/>
              <w:rPr>
                <w:rFonts w:hint="eastAsia" w:ascii="仿宋_GB2312" w:eastAsia="仿宋_GB2312"/>
                <w:sz w:val="24"/>
              </w:rPr>
            </w:pPr>
            <w:r>
              <w:rPr>
                <w:rFonts w:hint="eastAsia" w:ascii="宋体" w:hAnsi="宋体"/>
                <w:b/>
                <w:bCs/>
                <w:sz w:val="24"/>
              </w:rPr>
              <w:t>满意程度</w:t>
            </w:r>
            <w:r>
              <w:rPr>
                <w:rFonts w:hint="eastAsia" w:ascii="仿宋_GB2312" w:eastAsia="仿宋_GB2312"/>
                <w:sz w:val="24"/>
              </w:rPr>
              <w:t>： 非常满意□     满意□    基本满意□     不满意□</w:t>
            </w:r>
          </w:p>
          <w:p w14:paraId="65286A52">
            <w:pPr>
              <w:spacing w:line="360" w:lineRule="exact"/>
              <w:rPr>
                <w:rFonts w:hint="eastAsia" w:ascii="仿宋_GB2312" w:eastAsia="仿宋_GB2312"/>
                <w:sz w:val="24"/>
              </w:rPr>
            </w:pPr>
            <w:r>
              <w:rPr>
                <w:rFonts w:hint="eastAsia" w:ascii="宋体" w:hAnsi="宋体"/>
                <w:b/>
                <w:bCs/>
                <w:sz w:val="24"/>
              </w:rPr>
              <w:t xml:space="preserve">服务效果： </w:t>
            </w:r>
            <w:r>
              <w:rPr>
                <w:rFonts w:hint="eastAsia" w:ascii="仿宋_GB2312" w:eastAsia="仿宋_GB2312"/>
                <w:sz w:val="24"/>
              </w:rPr>
              <w:t>优秀□         良好□    一般□         差□</w:t>
            </w:r>
          </w:p>
          <w:p w14:paraId="39A01FED">
            <w:pPr>
              <w:spacing w:line="360" w:lineRule="exact"/>
              <w:rPr>
                <w:rFonts w:hint="eastAsia" w:ascii="仿宋_GB2312" w:eastAsia="仿宋_GB2312"/>
                <w:sz w:val="24"/>
              </w:rPr>
            </w:pPr>
            <w:r>
              <w:rPr>
                <w:rFonts w:hint="eastAsia" w:ascii="仿宋_GB2312" w:eastAsia="仿宋_GB2312"/>
                <w:sz w:val="24"/>
              </w:rPr>
              <w:t>下年度康复服务建议（文字描述）：</w:t>
            </w:r>
          </w:p>
          <w:p w14:paraId="369F5E29">
            <w:pPr>
              <w:rPr>
                <w:rFonts w:hint="eastAsia" w:ascii="仿宋_GB2312" w:eastAsia="仿宋_GB2312"/>
                <w:sz w:val="24"/>
              </w:rPr>
            </w:pPr>
          </w:p>
          <w:p w14:paraId="0A701565">
            <w:pPr>
              <w:rPr>
                <w:rFonts w:hint="eastAsia" w:ascii="仿宋_GB2312" w:eastAsia="仿宋_GB2312"/>
                <w:sz w:val="24"/>
              </w:rPr>
            </w:pPr>
          </w:p>
          <w:p w14:paraId="7F6DDD0A">
            <w:pPr>
              <w:rPr>
                <w:rFonts w:hint="eastAsia" w:ascii="仿宋_GB2312" w:eastAsia="仿宋_GB2312"/>
                <w:sz w:val="24"/>
              </w:rPr>
            </w:pPr>
            <w:r>
              <w:rPr>
                <w:rFonts w:hint="eastAsia" w:ascii="宋体" w:hAnsi="宋体"/>
                <w:b/>
                <w:sz w:val="24"/>
              </w:rPr>
              <w:t>残疾人或监护人</w:t>
            </w:r>
            <w:r>
              <w:rPr>
                <w:rFonts w:hint="eastAsia" w:ascii="仿宋_GB2312" w:eastAsia="仿宋_GB2312"/>
                <w:sz w:val="24"/>
              </w:rPr>
              <w:t xml:space="preserve">（签名）：                       </w:t>
            </w:r>
            <w:r>
              <w:rPr>
                <w:rFonts w:hint="eastAsia" w:ascii="宋体" w:hAnsi="宋体"/>
                <w:b/>
                <w:sz w:val="24"/>
              </w:rPr>
              <w:t xml:space="preserve"> 评估人</w:t>
            </w:r>
            <w:r>
              <w:rPr>
                <w:rFonts w:hint="eastAsia" w:ascii="仿宋_GB2312" w:eastAsia="仿宋_GB2312"/>
                <w:sz w:val="24"/>
              </w:rPr>
              <w:t>（签名）：</w:t>
            </w:r>
          </w:p>
        </w:tc>
      </w:tr>
      <w:tr w14:paraId="4E6D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9013" w:type="dxa"/>
            <w:noWrap w:val="0"/>
            <w:vAlign w:val="top"/>
          </w:tcPr>
          <w:p w14:paraId="7E4106B0">
            <w:pPr>
              <w:spacing w:line="400" w:lineRule="exact"/>
              <w:rPr>
                <w:rFonts w:hint="eastAsia" w:ascii="宋体" w:hAnsi="宋体"/>
                <w:b/>
                <w:bCs/>
                <w:sz w:val="24"/>
              </w:rPr>
            </w:pPr>
            <w:r>
              <w:rPr>
                <w:rFonts w:hint="eastAsia" w:ascii="宋体" w:hAnsi="宋体"/>
                <w:b/>
                <w:bCs/>
                <w:sz w:val="24"/>
                <w:lang w:val="en-US" w:eastAsia="zh-CN"/>
              </w:rPr>
              <w:t xml:space="preserve">      </w:t>
            </w:r>
            <w:r>
              <w:rPr>
                <w:rFonts w:hint="eastAsia" w:ascii="宋体" w:hAnsi="宋体"/>
                <w:b/>
                <w:bCs/>
                <w:sz w:val="24"/>
              </w:rPr>
              <w:t>年度残疾人基本康复服务</w:t>
            </w:r>
          </w:p>
          <w:p w14:paraId="0A25C8AC">
            <w:pPr>
              <w:spacing w:line="360" w:lineRule="exact"/>
              <w:rPr>
                <w:rFonts w:hint="eastAsia" w:ascii="仿宋_GB2312" w:eastAsia="仿宋_GB2312"/>
                <w:sz w:val="24"/>
              </w:rPr>
            </w:pPr>
            <w:r>
              <w:rPr>
                <w:rFonts w:hint="eastAsia" w:ascii="宋体" w:hAnsi="宋体"/>
                <w:b/>
                <w:bCs/>
                <w:sz w:val="24"/>
              </w:rPr>
              <w:t>满意程度</w:t>
            </w:r>
            <w:r>
              <w:rPr>
                <w:rFonts w:hint="eastAsia" w:ascii="仿宋_GB2312" w:eastAsia="仿宋_GB2312"/>
                <w:sz w:val="24"/>
              </w:rPr>
              <w:t>： 非常满意□     满意□    基本满意□     不满意□</w:t>
            </w:r>
          </w:p>
          <w:p w14:paraId="2914E169">
            <w:pPr>
              <w:spacing w:line="360" w:lineRule="exact"/>
              <w:rPr>
                <w:rFonts w:hint="eastAsia" w:ascii="仿宋_GB2312" w:eastAsia="仿宋_GB2312"/>
                <w:sz w:val="24"/>
              </w:rPr>
            </w:pPr>
            <w:r>
              <w:rPr>
                <w:rFonts w:hint="eastAsia" w:ascii="宋体" w:hAnsi="宋体"/>
                <w:b/>
                <w:bCs/>
                <w:sz w:val="24"/>
              </w:rPr>
              <w:t xml:space="preserve">服务效果： </w:t>
            </w:r>
            <w:r>
              <w:rPr>
                <w:rFonts w:hint="eastAsia" w:ascii="仿宋_GB2312" w:eastAsia="仿宋_GB2312"/>
                <w:sz w:val="24"/>
              </w:rPr>
              <w:t>优秀□         良好□    一般□         差□</w:t>
            </w:r>
          </w:p>
          <w:p w14:paraId="61C79C03">
            <w:pPr>
              <w:spacing w:line="360" w:lineRule="exact"/>
              <w:rPr>
                <w:rFonts w:hint="eastAsia" w:ascii="仿宋_GB2312" w:eastAsia="仿宋_GB2312"/>
                <w:sz w:val="24"/>
              </w:rPr>
            </w:pPr>
            <w:r>
              <w:rPr>
                <w:rFonts w:hint="eastAsia" w:ascii="仿宋_GB2312" w:eastAsia="仿宋_GB2312"/>
                <w:sz w:val="24"/>
              </w:rPr>
              <w:t>下年度康复服务建议（文字描述）：</w:t>
            </w:r>
          </w:p>
          <w:p w14:paraId="549B280B">
            <w:pPr>
              <w:rPr>
                <w:rFonts w:hint="eastAsia" w:ascii="仿宋_GB2312" w:eastAsia="仿宋_GB2312"/>
                <w:sz w:val="24"/>
              </w:rPr>
            </w:pPr>
          </w:p>
          <w:p w14:paraId="13570F55">
            <w:pPr>
              <w:rPr>
                <w:rFonts w:hint="eastAsia" w:ascii="仿宋_GB2312" w:eastAsia="仿宋_GB2312"/>
                <w:sz w:val="24"/>
              </w:rPr>
            </w:pPr>
          </w:p>
          <w:p w14:paraId="6C912F1F">
            <w:pPr>
              <w:rPr>
                <w:rFonts w:hint="eastAsia" w:ascii="仿宋_GB2312" w:eastAsia="仿宋_GB2312"/>
                <w:sz w:val="24"/>
              </w:rPr>
            </w:pPr>
            <w:r>
              <w:rPr>
                <w:rFonts w:hint="eastAsia" w:ascii="宋体" w:hAnsi="宋体"/>
                <w:b/>
                <w:sz w:val="24"/>
              </w:rPr>
              <w:t>残疾人或监护人</w:t>
            </w:r>
            <w:r>
              <w:rPr>
                <w:rFonts w:hint="eastAsia" w:ascii="仿宋_GB2312" w:eastAsia="仿宋_GB2312"/>
                <w:sz w:val="24"/>
              </w:rPr>
              <w:t xml:space="preserve">（签名）：                       </w:t>
            </w:r>
            <w:r>
              <w:rPr>
                <w:rFonts w:hint="eastAsia" w:ascii="宋体" w:hAnsi="宋体"/>
                <w:b/>
                <w:sz w:val="24"/>
              </w:rPr>
              <w:t xml:space="preserve"> 评估人</w:t>
            </w:r>
            <w:r>
              <w:rPr>
                <w:rFonts w:hint="eastAsia" w:ascii="仿宋_GB2312" w:eastAsia="仿宋_GB2312"/>
                <w:sz w:val="24"/>
              </w:rPr>
              <w:t>（签名）：</w:t>
            </w:r>
          </w:p>
        </w:tc>
      </w:tr>
    </w:tbl>
    <w:p w14:paraId="16B6BDBE">
      <w:pPr>
        <w:pStyle w:val="3"/>
        <w:keepNext w:val="0"/>
        <w:keepLines w:val="0"/>
        <w:pageBreakBefore w:val="0"/>
        <w:widowControl w:val="0"/>
        <w:kinsoku/>
        <w:wordWrap/>
        <w:overflowPunct/>
        <w:topLinePunct w:val="0"/>
        <w:autoSpaceDE/>
        <w:autoSpaceDN/>
        <w:bidi w:val="0"/>
        <w:adjustRightInd/>
        <w:snapToGrid/>
        <w:spacing w:line="500" w:lineRule="exact"/>
        <w:ind w:firstLine="6400" w:firstLineChars="2000"/>
        <w:jc w:val="both"/>
        <w:textAlignment w:val="auto"/>
        <w:rPr>
          <w:rFonts w:hint="eastAsia" w:ascii="仿宋" w:hAnsi="仿宋" w:eastAsia="仿宋" w:cs="宋体"/>
          <w:kern w:val="0"/>
          <w:sz w:val="32"/>
          <w:szCs w:val="32"/>
        </w:rPr>
      </w:pPr>
    </w:p>
    <w:p w14:paraId="3BC16D0D">
      <w:pPr>
        <w:spacing w:line="48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14:paraId="4B16C114">
      <w:pPr>
        <w:spacing w:before="312" w:beforeLines="100" w:after="312" w:afterLines="100"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长子县残疾人家庭医生签约服务登记表</w:t>
      </w:r>
    </w:p>
    <w:p w14:paraId="6079831D">
      <w:pPr>
        <w:spacing w:line="600" w:lineRule="exact"/>
        <w:jc w:val="center"/>
        <w:rPr>
          <w:rFonts w:hint="eastAsia" w:ascii="楷体_GB2312" w:hAnsi="宋体" w:eastAsia="楷体_GB2312"/>
          <w:b/>
          <w:sz w:val="32"/>
          <w:szCs w:val="32"/>
        </w:rPr>
      </w:pPr>
      <w:r>
        <w:rPr>
          <w:rFonts w:hint="eastAsia" w:ascii="楷体_GB2312" w:hAnsi="宋体" w:eastAsia="楷体_GB2312"/>
          <w:b/>
          <w:sz w:val="32"/>
          <w:szCs w:val="32"/>
        </w:rPr>
        <w:t>（       年度）</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1401"/>
        <w:gridCol w:w="708"/>
        <w:gridCol w:w="168"/>
        <w:gridCol w:w="1052"/>
        <w:gridCol w:w="56"/>
        <w:gridCol w:w="644"/>
        <w:gridCol w:w="526"/>
        <w:gridCol w:w="1098"/>
        <w:gridCol w:w="128"/>
        <w:gridCol w:w="1402"/>
      </w:tblGrid>
      <w:tr w14:paraId="6C4F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77" w:type="dxa"/>
            <w:noWrap w:val="0"/>
            <w:vAlign w:val="center"/>
          </w:tcPr>
          <w:p w14:paraId="25B8D389">
            <w:pPr>
              <w:spacing w:line="360" w:lineRule="auto"/>
              <w:jc w:val="center"/>
              <w:rPr>
                <w:rFonts w:ascii="宋体" w:hAnsi="宋体"/>
                <w:b/>
                <w:sz w:val="24"/>
              </w:rPr>
            </w:pPr>
            <w:r>
              <w:rPr>
                <w:rFonts w:hint="eastAsia" w:ascii="宋体" w:hAnsi="宋体"/>
                <w:b/>
                <w:sz w:val="24"/>
              </w:rPr>
              <w:t>姓</w:t>
            </w:r>
            <w:r>
              <w:rPr>
                <w:rFonts w:ascii="宋体" w:hAnsi="宋体"/>
                <w:b/>
                <w:sz w:val="24"/>
              </w:rPr>
              <w:t xml:space="preserve">  </w:t>
            </w:r>
            <w:r>
              <w:rPr>
                <w:rFonts w:hint="eastAsia" w:ascii="宋体" w:hAnsi="宋体"/>
                <w:b/>
                <w:sz w:val="24"/>
              </w:rPr>
              <w:t>名</w:t>
            </w:r>
          </w:p>
        </w:tc>
        <w:tc>
          <w:tcPr>
            <w:tcW w:w="1401" w:type="dxa"/>
            <w:noWrap w:val="0"/>
            <w:vAlign w:val="center"/>
          </w:tcPr>
          <w:p w14:paraId="659C89BC">
            <w:pPr>
              <w:spacing w:line="360" w:lineRule="auto"/>
              <w:jc w:val="center"/>
              <w:rPr>
                <w:rFonts w:ascii="宋体" w:hAnsi="宋体"/>
                <w:b/>
                <w:sz w:val="24"/>
              </w:rPr>
            </w:pPr>
          </w:p>
        </w:tc>
        <w:tc>
          <w:tcPr>
            <w:tcW w:w="876" w:type="dxa"/>
            <w:gridSpan w:val="2"/>
            <w:noWrap w:val="0"/>
            <w:vAlign w:val="center"/>
          </w:tcPr>
          <w:p w14:paraId="58DAB11F">
            <w:pPr>
              <w:spacing w:line="360" w:lineRule="auto"/>
              <w:jc w:val="center"/>
              <w:rPr>
                <w:rFonts w:ascii="宋体" w:hAnsi="宋体"/>
                <w:b/>
                <w:sz w:val="24"/>
              </w:rPr>
            </w:pPr>
            <w:r>
              <w:rPr>
                <w:rFonts w:hint="eastAsia" w:ascii="宋体" w:hAnsi="宋体"/>
                <w:b/>
                <w:sz w:val="24"/>
              </w:rPr>
              <w:t>性别</w:t>
            </w:r>
          </w:p>
        </w:tc>
        <w:tc>
          <w:tcPr>
            <w:tcW w:w="1052" w:type="dxa"/>
            <w:noWrap w:val="0"/>
            <w:vAlign w:val="center"/>
          </w:tcPr>
          <w:p w14:paraId="5D3A00E8">
            <w:pPr>
              <w:spacing w:line="360" w:lineRule="auto"/>
              <w:jc w:val="center"/>
              <w:rPr>
                <w:rFonts w:ascii="宋体" w:hAnsi="宋体"/>
                <w:b/>
                <w:sz w:val="24"/>
              </w:rPr>
            </w:pPr>
          </w:p>
        </w:tc>
        <w:tc>
          <w:tcPr>
            <w:tcW w:w="700" w:type="dxa"/>
            <w:gridSpan w:val="2"/>
            <w:noWrap w:val="0"/>
            <w:vAlign w:val="center"/>
          </w:tcPr>
          <w:p w14:paraId="2F1FE672">
            <w:pPr>
              <w:spacing w:line="360" w:lineRule="auto"/>
              <w:jc w:val="center"/>
              <w:rPr>
                <w:rFonts w:ascii="宋体" w:hAnsi="宋体"/>
                <w:b/>
                <w:sz w:val="24"/>
              </w:rPr>
            </w:pPr>
            <w:r>
              <w:rPr>
                <w:rFonts w:hint="eastAsia" w:ascii="宋体" w:hAnsi="宋体"/>
                <w:b/>
                <w:sz w:val="24"/>
              </w:rPr>
              <w:t>民族</w:t>
            </w:r>
          </w:p>
        </w:tc>
        <w:tc>
          <w:tcPr>
            <w:tcW w:w="526" w:type="dxa"/>
            <w:noWrap w:val="0"/>
            <w:vAlign w:val="center"/>
          </w:tcPr>
          <w:p w14:paraId="2C711733">
            <w:pPr>
              <w:spacing w:line="360" w:lineRule="auto"/>
              <w:jc w:val="center"/>
              <w:rPr>
                <w:rFonts w:ascii="宋体" w:hAnsi="宋体"/>
                <w:b/>
                <w:sz w:val="24"/>
              </w:rPr>
            </w:pPr>
          </w:p>
        </w:tc>
        <w:tc>
          <w:tcPr>
            <w:tcW w:w="1226" w:type="dxa"/>
            <w:gridSpan w:val="2"/>
            <w:noWrap w:val="0"/>
            <w:vAlign w:val="center"/>
          </w:tcPr>
          <w:p w14:paraId="43CA542A">
            <w:pPr>
              <w:spacing w:line="360" w:lineRule="auto"/>
              <w:jc w:val="center"/>
              <w:rPr>
                <w:rFonts w:ascii="宋体" w:hAnsi="宋体"/>
                <w:b/>
                <w:sz w:val="24"/>
              </w:rPr>
            </w:pPr>
            <w:r>
              <w:rPr>
                <w:rFonts w:hint="eastAsia" w:ascii="宋体" w:hAnsi="宋体"/>
                <w:b/>
                <w:sz w:val="24"/>
              </w:rPr>
              <w:t>出生年月</w:t>
            </w:r>
          </w:p>
        </w:tc>
        <w:tc>
          <w:tcPr>
            <w:tcW w:w="1402" w:type="dxa"/>
            <w:noWrap w:val="0"/>
            <w:vAlign w:val="center"/>
          </w:tcPr>
          <w:p w14:paraId="4E3F27C4">
            <w:pPr>
              <w:spacing w:line="360" w:lineRule="auto"/>
              <w:jc w:val="center"/>
              <w:rPr>
                <w:rFonts w:ascii="宋体" w:hAnsi="宋体"/>
                <w:b/>
                <w:sz w:val="24"/>
              </w:rPr>
            </w:pPr>
          </w:p>
        </w:tc>
      </w:tr>
      <w:tr w14:paraId="6D16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577" w:type="dxa"/>
            <w:noWrap w:val="0"/>
            <w:vAlign w:val="center"/>
          </w:tcPr>
          <w:p w14:paraId="697995E1">
            <w:pPr>
              <w:spacing w:line="360" w:lineRule="auto"/>
              <w:jc w:val="center"/>
              <w:rPr>
                <w:rFonts w:ascii="宋体" w:hAnsi="宋体"/>
                <w:b/>
                <w:sz w:val="24"/>
              </w:rPr>
            </w:pPr>
            <w:r>
              <w:rPr>
                <w:rFonts w:hint="eastAsia" w:ascii="宋体" w:hAnsi="宋体"/>
                <w:b/>
                <w:sz w:val="24"/>
              </w:rPr>
              <w:t>身份证号</w:t>
            </w:r>
          </w:p>
        </w:tc>
        <w:tc>
          <w:tcPr>
            <w:tcW w:w="2277" w:type="dxa"/>
            <w:gridSpan w:val="3"/>
            <w:noWrap w:val="0"/>
            <w:vAlign w:val="center"/>
          </w:tcPr>
          <w:p w14:paraId="6DFF9903">
            <w:pPr>
              <w:spacing w:line="360" w:lineRule="auto"/>
              <w:jc w:val="center"/>
              <w:rPr>
                <w:rFonts w:ascii="宋体" w:hAnsi="宋体"/>
                <w:b/>
                <w:sz w:val="24"/>
              </w:rPr>
            </w:pPr>
          </w:p>
        </w:tc>
        <w:tc>
          <w:tcPr>
            <w:tcW w:w="1752" w:type="dxa"/>
            <w:gridSpan w:val="3"/>
            <w:noWrap w:val="0"/>
            <w:vAlign w:val="center"/>
          </w:tcPr>
          <w:p w14:paraId="74ADD673">
            <w:pPr>
              <w:spacing w:line="400" w:lineRule="exact"/>
              <w:jc w:val="center"/>
              <w:rPr>
                <w:rFonts w:ascii="宋体" w:hAnsi="宋体"/>
                <w:b/>
                <w:sz w:val="24"/>
              </w:rPr>
            </w:pPr>
            <w:r>
              <w:rPr>
                <w:rFonts w:hint="eastAsia" w:ascii="宋体" w:hAnsi="宋体"/>
                <w:b/>
                <w:sz w:val="24"/>
              </w:rPr>
              <w:t>残疾人证号</w:t>
            </w:r>
          </w:p>
          <w:p w14:paraId="43C3E79F">
            <w:pPr>
              <w:spacing w:line="400" w:lineRule="exact"/>
              <w:jc w:val="center"/>
              <w:rPr>
                <w:rFonts w:ascii="宋体" w:hAnsi="宋体"/>
                <w:b/>
                <w:sz w:val="24"/>
              </w:rPr>
            </w:pPr>
            <w:r>
              <w:rPr>
                <w:rFonts w:hint="eastAsia" w:ascii="宋体" w:hAnsi="宋体"/>
                <w:b/>
                <w:sz w:val="24"/>
              </w:rPr>
              <w:t>（持证必填）</w:t>
            </w:r>
          </w:p>
        </w:tc>
        <w:tc>
          <w:tcPr>
            <w:tcW w:w="3154" w:type="dxa"/>
            <w:gridSpan w:val="4"/>
            <w:noWrap w:val="0"/>
            <w:vAlign w:val="center"/>
          </w:tcPr>
          <w:p w14:paraId="546F3AAE">
            <w:pPr>
              <w:spacing w:line="360" w:lineRule="auto"/>
              <w:jc w:val="center"/>
              <w:rPr>
                <w:rFonts w:ascii="宋体" w:hAnsi="宋体"/>
                <w:b/>
                <w:sz w:val="24"/>
              </w:rPr>
            </w:pPr>
          </w:p>
        </w:tc>
      </w:tr>
      <w:tr w14:paraId="41E1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77" w:type="dxa"/>
            <w:noWrap w:val="0"/>
            <w:vAlign w:val="center"/>
          </w:tcPr>
          <w:p w14:paraId="6B91F739">
            <w:pPr>
              <w:spacing w:line="360" w:lineRule="auto"/>
              <w:jc w:val="center"/>
              <w:rPr>
                <w:rFonts w:ascii="宋体" w:hAnsi="宋体"/>
                <w:b/>
                <w:sz w:val="24"/>
              </w:rPr>
            </w:pPr>
            <w:r>
              <w:rPr>
                <w:rFonts w:hint="eastAsia" w:ascii="宋体" w:hAnsi="宋体"/>
                <w:b/>
                <w:sz w:val="24"/>
              </w:rPr>
              <w:t>残疾类别</w:t>
            </w:r>
          </w:p>
        </w:tc>
        <w:tc>
          <w:tcPr>
            <w:tcW w:w="7183" w:type="dxa"/>
            <w:gridSpan w:val="10"/>
            <w:noWrap w:val="0"/>
            <w:vAlign w:val="center"/>
          </w:tcPr>
          <w:p w14:paraId="1E6DEE86">
            <w:pPr>
              <w:spacing w:line="360" w:lineRule="auto"/>
              <w:jc w:val="left"/>
              <w:rPr>
                <w:rFonts w:ascii="宋体" w:hAnsi="宋体"/>
                <w:sz w:val="24"/>
              </w:rPr>
            </w:pPr>
            <w:r>
              <w:rPr>
                <w:rFonts w:hint="eastAsia" w:ascii="宋体" w:hAnsi="宋体"/>
                <w:spacing w:val="-10"/>
                <w:sz w:val="24"/>
              </w:rPr>
              <w:t>视力□</w:t>
            </w:r>
            <w:r>
              <w:rPr>
                <w:rFonts w:ascii="宋体" w:hAnsi="宋体"/>
                <w:spacing w:val="-10"/>
                <w:sz w:val="24"/>
              </w:rPr>
              <w:t xml:space="preserve">   </w:t>
            </w:r>
            <w:r>
              <w:rPr>
                <w:rFonts w:hint="eastAsia" w:ascii="宋体" w:hAnsi="宋体"/>
                <w:spacing w:val="-10"/>
                <w:sz w:val="24"/>
              </w:rPr>
              <w:t>听力□</w:t>
            </w:r>
            <w:r>
              <w:rPr>
                <w:rFonts w:ascii="宋体" w:hAnsi="宋体"/>
                <w:spacing w:val="-10"/>
                <w:sz w:val="24"/>
              </w:rPr>
              <w:t xml:space="preserve">   </w:t>
            </w:r>
            <w:r>
              <w:rPr>
                <w:rFonts w:hint="eastAsia" w:ascii="宋体" w:hAnsi="宋体"/>
                <w:spacing w:val="-10"/>
                <w:sz w:val="24"/>
              </w:rPr>
              <w:t>肢体□</w:t>
            </w:r>
            <w:r>
              <w:rPr>
                <w:rFonts w:ascii="宋体" w:hAnsi="宋体"/>
                <w:spacing w:val="-10"/>
                <w:sz w:val="24"/>
              </w:rPr>
              <w:t xml:space="preserve">   </w:t>
            </w:r>
            <w:r>
              <w:rPr>
                <w:rFonts w:hint="eastAsia" w:ascii="宋体" w:hAnsi="宋体"/>
                <w:spacing w:val="-10"/>
                <w:sz w:val="24"/>
              </w:rPr>
              <w:t>智力□</w:t>
            </w:r>
            <w:r>
              <w:rPr>
                <w:rFonts w:ascii="宋体" w:hAnsi="宋体"/>
                <w:spacing w:val="-10"/>
                <w:sz w:val="24"/>
              </w:rPr>
              <w:t xml:space="preserve">   </w:t>
            </w:r>
            <w:r>
              <w:rPr>
                <w:rFonts w:hint="eastAsia" w:ascii="宋体" w:hAnsi="宋体"/>
                <w:spacing w:val="-10"/>
                <w:sz w:val="24"/>
              </w:rPr>
              <w:t>精神□（多重残疾可多选）</w:t>
            </w:r>
          </w:p>
        </w:tc>
      </w:tr>
      <w:tr w14:paraId="48BB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77" w:type="dxa"/>
            <w:noWrap w:val="0"/>
            <w:vAlign w:val="center"/>
          </w:tcPr>
          <w:p w14:paraId="40D4837C">
            <w:pPr>
              <w:spacing w:line="360" w:lineRule="auto"/>
              <w:jc w:val="center"/>
              <w:rPr>
                <w:rFonts w:ascii="宋体" w:hAnsi="宋体"/>
                <w:b/>
                <w:sz w:val="24"/>
              </w:rPr>
            </w:pPr>
            <w:r>
              <w:rPr>
                <w:rFonts w:hint="eastAsia" w:ascii="宋体" w:hAnsi="宋体"/>
                <w:b/>
                <w:sz w:val="24"/>
              </w:rPr>
              <w:t>残疾等级</w:t>
            </w:r>
          </w:p>
        </w:tc>
        <w:tc>
          <w:tcPr>
            <w:tcW w:w="7183" w:type="dxa"/>
            <w:gridSpan w:val="10"/>
            <w:noWrap w:val="0"/>
            <w:vAlign w:val="center"/>
          </w:tcPr>
          <w:p w14:paraId="308F0E7C">
            <w:pPr>
              <w:spacing w:line="360" w:lineRule="auto"/>
              <w:jc w:val="left"/>
              <w:rPr>
                <w:rFonts w:ascii="宋体" w:hAnsi="宋体"/>
                <w:sz w:val="24"/>
              </w:rPr>
            </w:pPr>
            <w:r>
              <w:rPr>
                <w:rFonts w:hint="eastAsia" w:ascii="宋体" w:hAnsi="宋体"/>
                <w:sz w:val="24"/>
              </w:rPr>
              <w:t>一级□</w:t>
            </w:r>
            <w:r>
              <w:rPr>
                <w:rFonts w:ascii="宋体" w:hAnsi="宋体"/>
                <w:sz w:val="24"/>
              </w:rPr>
              <w:t xml:space="preserve">  </w:t>
            </w:r>
            <w:r>
              <w:rPr>
                <w:rFonts w:hint="eastAsia" w:ascii="宋体" w:hAnsi="宋体"/>
                <w:sz w:val="24"/>
              </w:rPr>
              <w:t>二级□</w:t>
            </w:r>
            <w:r>
              <w:rPr>
                <w:rFonts w:ascii="宋体" w:hAnsi="宋体"/>
                <w:sz w:val="24"/>
              </w:rPr>
              <w:t xml:space="preserve">  </w:t>
            </w:r>
            <w:r>
              <w:rPr>
                <w:rFonts w:hint="eastAsia" w:ascii="宋体" w:hAnsi="宋体"/>
                <w:sz w:val="24"/>
              </w:rPr>
              <w:t>三级□</w:t>
            </w:r>
            <w:r>
              <w:rPr>
                <w:rFonts w:ascii="宋体" w:hAnsi="宋体"/>
                <w:sz w:val="24"/>
              </w:rPr>
              <w:t xml:space="preserve">  </w:t>
            </w:r>
            <w:r>
              <w:rPr>
                <w:rFonts w:hint="eastAsia" w:ascii="宋体" w:hAnsi="宋体"/>
                <w:sz w:val="24"/>
              </w:rPr>
              <w:t>四级□</w:t>
            </w:r>
            <w:r>
              <w:rPr>
                <w:rFonts w:ascii="宋体" w:hAnsi="宋体"/>
                <w:sz w:val="24"/>
              </w:rPr>
              <w:t xml:space="preserve">  </w:t>
            </w:r>
            <w:r>
              <w:rPr>
                <w:rFonts w:hint="eastAsia" w:ascii="宋体" w:hAnsi="宋体"/>
                <w:sz w:val="24"/>
              </w:rPr>
              <w:t>未定级□</w:t>
            </w:r>
          </w:p>
        </w:tc>
      </w:tr>
      <w:tr w14:paraId="624F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77" w:type="dxa"/>
            <w:noWrap w:val="0"/>
            <w:vAlign w:val="center"/>
          </w:tcPr>
          <w:p w14:paraId="64F52634">
            <w:pPr>
              <w:spacing w:line="360" w:lineRule="auto"/>
              <w:jc w:val="center"/>
              <w:rPr>
                <w:rFonts w:ascii="宋体" w:hAnsi="宋体"/>
                <w:b/>
                <w:sz w:val="24"/>
              </w:rPr>
            </w:pPr>
            <w:r>
              <w:rPr>
                <w:rFonts w:hint="eastAsia" w:ascii="宋体" w:hAnsi="宋体"/>
                <w:b/>
                <w:sz w:val="24"/>
              </w:rPr>
              <w:t>家庭住址</w:t>
            </w:r>
          </w:p>
        </w:tc>
        <w:tc>
          <w:tcPr>
            <w:tcW w:w="2109" w:type="dxa"/>
            <w:gridSpan w:val="2"/>
            <w:noWrap w:val="0"/>
            <w:vAlign w:val="center"/>
          </w:tcPr>
          <w:p w14:paraId="14155022">
            <w:pPr>
              <w:spacing w:line="360" w:lineRule="auto"/>
              <w:jc w:val="center"/>
              <w:rPr>
                <w:rFonts w:ascii="宋体"/>
                <w:sz w:val="24"/>
              </w:rPr>
            </w:pPr>
          </w:p>
        </w:tc>
        <w:tc>
          <w:tcPr>
            <w:tcW w:w="1276" w:type="dxa"/>
            <w:gridSpan w:val="3"/>
            <w:noWrap w:val="0"/>
            <w:vAlign w:val="center"/>
          </w:tcPr>
          <w:p w14:paraId="0077FB54">
            <w:pPr>
              <w:spacing w:line="360" w:lineRule="auto"/>
              <w:jc w:val="center"/>
              <w:rPr>
                <w:rFonts w:ascii="宋体" w:hAnsi="宋体"/>
                <w:b/>
                <w:spacing w:val="-20"/>
                <w:sz w:val="24"/>
              </w:rPr>
            </w:pPr>
            <w:r>
              <w:rPr>
                <w:rFonts w:hint="eastAsia" w:ascii="宋体" w:hAnsi="宋体"/>
                <w:b/>
                <w:spacing w:val="-20"/>
                <w:sz w:val="24"/>
              </w:rPr>
              <w:t>监护人姓名</w:t>
            </w:r>
          </w:p>
        </w:tc>
        <w:tc>
          <w:tcPr>
            <w:tcW w:w="1170" w:type="dxa"/>
            <w:gridSpan w:val="2"/>
            <w:noWrap w:val="0"/>
            <w:vAlign w:val="center"/>
          </w:tcPr>
          <w:p w14:paraId="6798E129">
            <w:pPr>
              <w:spacing w:line="360" w:lineRule="auto"/>
              <w:jc w:val="center"/>
              <w:rPr>
                <w:rFonts w:ascii="宋体" w:hAnsi="宋体"/>
                <w:b/>
                <w:sz w:val="24"/>
              </w:rPr>
            </w:pPr>
          </w:p>
        </w:tc>
        <w:tc>
          <w:tcPr>
            <w:tcW w:w="1098" w:type="dxa"/>
            <w:noWrap w:val="0"/>
            <w:vAlign w:val="center"/>
          </w:tcPr>
          <w:p w14:paraId="60984768">
            <w:pPr>
              <w:spacing w:line="360" w:lineRule="auto"/>
              <w:ind w:left="-105" w:right="-105"/>
              <w:jc w:val="center"/>
              <w:rPr>
                <w:rFonts w:ascii="宋体" w:hAnsi="宋体"/>
                <w:b/>
                <w:sz w:val="24"/>
              </w:rPr>
            </w:pPr>
            <w:r>
              <w:rPr>
                <w:rFonts w:hint="eastAsia" w:ascii="宋体" w:hAnsi="宋体"/>
                <w:b/>
                <w:sz w:val="24"/>
              </w:rPr>
              <w:t>联系电话</w:t>
            </w:r>
          </w:p>
        </w:tc>
        <w:tc>
          <w:tcPr>
            <w:tcW w:w="1530" w:type="dxa"/>
            <w:gridSpan w:val="2"/>
            <w:noWrap w:val="0"/>
            <w:vAlign w:val="center"/>
          </w:tcPr>
          <w:p w14:paraId="3036E468">
            <w:pPr>
              <w:spacing w:line="360" w:lineRule="auto"/>
              <w:jc w:val="center"/>
              <w:rPr>
                <w:rFonts w:ascii="宋体"/>
                <w:sz w:val="24"/>
              </w:rPr>
            </w:pPr>
          </w:p>
        </w:tc>
      </w:tr>
      <w:tr w14:paraId="3599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77" w:type="dxa"/>
            <w:noWrap w:val="0"/>
            <w:vAlign w:val="center"/>
          </w:tcPr>
          <w:p w14:paraId="1EEB9084">
            <w:pPr>
              <w:spacing w:line="360" w:lineRule="auto"/>
              <w:jc w:val="center"/>
              <w:rPr>
                <w:rFonts w:ascii="宋体" w:hAnsi="宋体"/>
                <w:b/>
                <w:sz w:val="24"/>
              </w:rPr>
            </w:pPr>
            <w:r>
              <w:rPr>
                <w:rFonts w:hint="eastAsia" w:ascii="宋体" w:hAnsi="宋体"/>
                <w:b/>
                <w:sz w:val="24"/>
              </w:rPr>
              <w:t>康复需求</w:t>
            </w:r>
          </w:p>
        </w:tc>
        <w:tc>
          <w:tcPr>
            <w:tcW w:w="7183" w:type="dxa"/>
            <w:gridSpan w:val="10"/>
            <w:tcBorders>
              <w:top w:val="nil"/>
            </w:tcBorders>
            <w:noWrap w:val="0"/>
            <w:vAlign w:val="center"/>
          </w:tcPr>
          <w:p w14:paraId="5C1CF4CD">
            <w:pPr>
              <w:spacing w:line="360" w:lineRule="auto"/>
              <w:ind w:firstLine="3240" w:firstLineChars="1350"/>
              <w:jc w:val="center"/>
              <w:rPr>
                <w:rFonts w:hint="eastAsia" w:ascii="宋体"/>
                <w:sz w:val="24"/>
              </w:rPr>
            </w:pPr>
          </w:p>
        </w:tc>
      </w:tr>
      <w:tr w14:paraId="6FBB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577" w:type="dxa"/>
            <w:vMerge w:val="restart"/>
            <w:noWrap w:val="0"/>
            <w:vAlign w:val="center"/>
          </w:tcPr>
          <w:p w14:paraId="53AFCF5E">
            <w:pPr>
              <w:spacing w:line="600" w:lineRule="exact"/>
              <w:jc w:val="center"/>
              <w:rPr>
                <w:rFonts w:hint="eastAsia" w:ascii="宋体" w:hAnsi="宋体"/>
                <w:b/>
                <w:sz w:val="24"/>
              </w:rPr>
            </w:pPr>
            <w:r>
              <w:rPr>
                <w:rFonts w:hint="eastAsia" w:ascii="宋体" w:hAnsi="宋体"/>
                <w:b/>
                <w:sz w:val="24"/>
              </w:rPr>
              <w:t>签约服务</w:t>
            </w:r>
          </w:p>
        </w:tc>
        <w:tc>
          <w:tcPr>
            <w:tcW w:w="2109" w:type="dxa"/>
            <w:gridSpan w:val="2"/>
            <w:noWrap w:val="0"/>
            <w:vAlign w:val="center"/>
          </w:tcPr>
          <w:p w14:paraId="132D37F5">
            <w:pPr>
              <w:spacing w:line="480" w:lineRule="exact"/>
              <w:jc w:val="center"/>
              <w:rPr>
                <w:rFonts w:hint="eastAsia" w:ascii="宋体" w:hAnsi="宋体" w:cs="楷体"/>
                <w:sz w:val="24"/>
              </w:rPr>
            </w:pPr>
            <w:r>
              <w:rPr>
                <w:rFonts w:hint="eastAsia" w:ascii="宋体" w:hAnsi="宋体" w:cs="楷体"/>
                <w:sz w:val="24"/>
              </w:rPr>
              <w:t>基本公共</w:t>
            </w:r>
          </w:p>
          <w:p w14:paraId="5C034538">
            <w:pPr>
              <w:spacing w:line="480" w:lineRule="exact"/>
              <w:jc w:val="center"/>
              <w:rPr>
                <w:rFonts w:hint="eastAsia" w:ascii="宋体" w:hAnsi="宋体" w:cs="楷体"/>
                <w:sz w:val="24"/>
              </w:rPr>
            </w:pPr>
            <w:r>
              <w:rPr>
                <w:rFonts w:hint="eastAsia" w:ascii="宋体" w:hAnsi="宋体" w:cs="楷体"/>
                <w:sz w:val="24"/>
              </w:rPr>
              <w:t>卫生服务</w:t>
            </w:r>
          </w:p>
        </w:tc>
        <w:tc>
          <w:tcPr>
            <w:tcW w:w="5074" w:type="dxa"/>
            <w:gridSpan w:val="8"/>
            <w:noWrap w:val="0"/>
            <w:vAlign w:val="top"/>
          </w:tcPr>
          <w:p w14:paraId="7D84748F">
            <w:pPr>
              <w:spacing w:line="600" w:lineRule="exact"/>
              <w:rPr>
                <w:rFonts w:hint="eastAsia" w:ascii="宋体" w:hAnsi="宋体" w:cs="楷体"/>
                <w:sz w:val="24"/>
              </w:rPr>
            </w:pPr>
            <w:r>
              <w:rPr>
                <w:rFonts w:hint="eastAsia" w:ascii="宋体" w:hAnsi="宋体" w:cs="楷体"/>
                <w:sz w:val="24"/>
              </w:rPr>
              <w:t>服务内容：</w:t>
            </w:r>
          </w:p>
        </w:tc>
      </w:tr>
      <w:tr w14:paraId="6234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577" w:type="dxa"/>
            <w:vMerge w:val="continue"/>
            <w:noWrap w:val="0"/>
            <w:vAlign w:val="center"/>
          </w:tcPr>
          <w:p w14:paraId="68946223">
            <w:pPr>
              <w:spacing w:line="600" w:lineRule="exact"/>
              <w:jc w:val="center"/>
              <w:rPr>
                <w:rFonts w:hint="eastAsia" w:ascii="宋体" w:hAnsi="宋体"/>
                <w:b/>
                <w:sz w:val="24"/>
              </w:rPr>
            </w:pPr>
          </w:p>
        </w:tc>
        <w:tc>
          <w:tcPr>
            <w:tcW w:w="2109" w:type="dxa"/>
            <w:gridSpan w:val="2"/>
            <w:noWrap w:val="0"/>
            <w:vAlign w:val="center"/>
          </w:tcPr>
          <w:p w14:paraId="40B09815">
            <w:pPr>
              <w:spacing w:line="600" w:lineRule="exact"/>
              <w:jc w:val="center"/>
              <w:rPr>
                <w:rFonts w:hint="eastAsia" w:ascii="宋体" w:hAnsi="宋体" w:cs="楷体"/>
                <w:sz w:val="24"/>
              </w:rPr>
            </w:pPr>
            <w:r>
              <w:rPr>
                <w:rFonts w:hint="eastAsia" w:ascii="宋体" w:hAnsi="宋体" w:cs="楷体"/>
                <w:sz w:val="24"/>
              </w:rPr>
              <w:t>康复服务</w:t>
            </w:r>
          </w:p>
        </w:tc>
        <w:tc>
          <w:tcPr>
            <w:tcW w:w="5074" w:type="dxa"/>
            <w:gridSpan w:val="8"/>
            <w:noWrap w:val="0"/>
            <w:vAlign w:val="top"/>
          </w:tcPr>
          <w:p w14:paraId="5D019766">
            <w:pPr>
              <w:spacing w:line="600" w:lineRule="exact"/>
              <w:rPr>
                <w:rFonts w:hint="eastAsia" w:ascii="宋体" w:hAnsi="宋体" w:cs="楷体"/>
                <w:sz w:val="24"/>
              </w:rPr>
            </w:pPr>
            <w:r>
              <w:rPr>
                <w:rFonts w:hint="eastAsia" w:ascii="宋体" w:hAnsi="宋体" w:cs="楷体"/>
                <w:sz w:val="24"/>
              </w:rPr>
              <w:t>服务内容：</w:t>
            </w:r>
          </w:p>
          <w:p w14:paraId="13E805C5">
            <w:pPr>
              <w:spacing w:before="312" w:beforeLines="100" w:line="600" w:lineRule="exact"/>
              <w:rPr>
                <w:rFonts w:hint="eastAsia" w:ascii="宋体" w:hAnsi="宋体" w:cs="楷体"/>
                <w:sz w:val="24"/>
              </w:rPr>
            </w:pPr>
            <w:r>
              <w:rPr>
                <w:rFonts w:hint="eastAsia" w:ascii="宋体" w:hAnsi="宋体" w:cs="楷体"/>
                <w:sz w:val="24"/>
              </w:rPr>
              <w:t>补贴资金：         自费：</w:t>
            </w:r>
          </w:p>
        </w:tc>
      </w:tr>
      <w:tr w14:paraId="46C7C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760" w:type="dxa"/>
            <w:gridSpan w:val="11"/>
            <w:noWrap w:val="0"/>
            <w:vAlign w:val="top"/>
          </w:tcPr>
          <w:p w14:paraId="3618EE78">
            <w:pPr>
              <w:spacing w:line="600" w:lineRule="exact"/>
              <w:rPr>
                <w:rFonts w:hint="eastAsia" w:ascii="宋体" w:hAnsi="宋体" w:cs="楷体"/>
                <w:sz w:val="24"/>
              </w:rPr>
            </w:pPr>
            <w:r>
              <w:rPr>
                <w:rFonts w:hint="eastAsia" w:ascii="宋体" w:hAnsi="宋体" w:cs="楷体"/>
                <w:b/>
                <w:bCs/>
                <w:sz w:val="24"/>
              </w:rPr>
              <w:t>备注：</w:t>
            </w:r>
          </w:p>
        </w:tc>
      </w:tr>
    </w:tbl>
    <w:p w14:paraId="094552D4">
      <w:pPr>
        <w:spacing w:line="360" w:lineRule="exact"/>
        <w:rPr>
          <w:rFonts w:hint="eastAsia" w:ascii="宋体" w:hAnsi="宋体" w:cs="楷体"/>
          <w:sz w:val="24"/>
        </w:rPr>
        <w:sectPr>
          <w:footerReference r:id="rId3" w:type="default"/>
          <w:footerReference r:id="rId4" w:type="even"/>
          <w:pgSz w:w="11906" w:h="16838"/>
          <w:pgMar w:top="1701" w:right="1701" w:bottom="1361" w:left="1701" w:header="851" w:footer="1134"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b/>
          <w:bCs/>
          <w:sz w:val="24"/>
        </w:rPr>
        <w:t>注：</w:t>
      </w:r>
      <w:r>
        <w:rPr>
          <w:rFonts w:hint="eastAsia" w:ascii="宋体" w:hAnsi="宋体" w:cs="楷体"/>
          <w:sz w:val="24"/>
        </w:rPr>
        <w:t>此表由家庭医生签约团队所属机构填写,报县残联留存。</w:t>
      </w:r>
    </w:p>
    <w:p w14:paraId="03162563">
      <w:pPr>
        <w:spacing w:after="156" w:afterLines="50"/>
        <w:jc w:val="left"/>
        <w:rPr>
          <w:rFonts w:hint="eastAsia" w:ascii="黑体" w:hAnsi="黑体" w:eastAsia="黑体"/>
          <w:sz w:val="32"/>
          <w:szCs w:val="32"/>
        </w:rPr>
      </w:pPr>
      <w:r>
        <w:rPr>
          <w:rFonts w:hint="eastAsia" w:ascii="黑体" w:hAnsi="黑体" w:eastAsia="黑体"/>
          <w:sz w:val="32"/>
          <w:szCs w:val="32"/>
        </w:rPr>
        <w:t>附件4</w:t>
      </w:r>
    </w:p>
    <w:p w14:paraId="4B819A70">
      <w:pPr>
        <w:jc w:val="center"/>
        <w:rPr>
          <w:rFonts w:hint="eastAsia" w:ascii="宋体" w:hAnsi="宋体"/>
          <w:b/>
          <w:sz w:val="44"/>
          <w:szCs w:val="44"/>
        </w:rPr>
      </w:pPr>
      <w:r>
        <w:rPr>
          <w:rFonts w:hint="eastAsia" w:ascii="宋体" w:hAnsi="宋体"/>
          <w:b/>
          <w:sz w:val="44"/>
          <w:szCs w:val="44"/>
        </w:rPr>
        <w:t>长子县家庭医生签约团队精准康复经费补贴服务内容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063"/>
        <w:gridCol w:w="910"/>
        <w:gridCol w:w="1669"/>
        <w:gridCol w:w="4775"/>
        <w:gridCol w:w="2622"/>
        <w:gridCol w:w="2400"/>
      </w:tblGrid>
      <w:tr w14:paraId="1921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1330" w:type="dxa"/>
            <w:noWrap w:val="0"/>
            <w:vAlign w:val="center"/>
          </w:tcPr>
          <w:p w14:paraId="28227649">
            <w:pPr>
              <w:spacing w:line="240" w:lineRule="auto"/>
              <w:jc w:val="center"/>
              <w:rPr>
                <w:rFonts w:ascii="宋体" w:hAnsi="宋体"/>
                <w:b/>
                <w:sz w:val="24"/>
                <w:szCs w:val="24"/>
              </w:rPr>
            </w:pPr>
            <w:r>
              <w:rPr>
                <w:rFonts w:hint="eastAsia" w:ascii="宋体" w:hAnsi="宋体"/>
                <w:b/>
                <w:sz w:val="24"/>
                <w:szCs w:val="24"/>
              </w:rPr>
              <w:t>残疾类别</w:t>
            </w:r>
          </w:p>
        </w:tc>
        <w:tc>
          <w:tcPr>
            <w:tcW w:w="1063" w:type="dxa"/>
            <w:noWrap w:val="0"/>
            <w:vAlign w:val="center"/>
          </w:tcPr>
          <w:p w14:paraId="0D7769B3">
            <w:pPr>
              <w:spacing w:line="240" w:lineRule="auto"/>
              <w:jc w:val="center"/>
              <w:rPr>
                <w:rFonts w:ascii="宋体" w:hAnsi="宋体"/>
                <w:b/>
                <w:sz w:val="24"/>
                <w:szCs w:val="24"/>
              </w:rPr>
            </w:pPr>
            <w:r>
              <w:rPr>
                <w:rFonts w:hint="eastAsia" w:ascii="宋体" w:hAnsi="宋体"/>
                <w:b/>
                <w:sz w:val="24"/>
                <w:szCs w:val="24"/>
              </w:rPr>
              <w:t>等级</w:t>
            </w:r>
          </w:p>
        </w:tc>
        <w:tc>
          <w:tcPr>
            <w:tcW w:w="910" w:type="dxa"/>
            <w:noWrap w:val="0"/>
            <w:vAlign w:val="center"/>
          </w:tcPr>
          <w:p w14:paraId="6F11FF6A">
            <w:pPr>
              <w:spacing w:line="240" w:lineRule="auto"/>
              <w:jc w:val="center"/>
              <w:rPr>
                <w:rFonts w:ascii="宋体" w:hAnsi="宋体"/>
                <w:b/>
                <w:sz w:val="24"/>
                <w:szCs w:val="24"/>
              </w:rPr>
            </w:pPr>
            <w:r>
              <w:rPr>
                <w:rFonts w:hint="eastAsia" w:ascii="宋体" w:hAnsi="宋体"/>
                <w:b/>
                <w:sz w:val="24"/>
                <w:szCs w:val="24"/>
              </w:rPr>
              <w:t>年龄</w:t>
            </w:r>
          </w:p>
        </w:tc>
        <w:tc>
          <w:tcPr>
            <w:tcW w:w="1669" w:type="dxa"/>
            <w:noWrap w:val="0"/>
            <w:vAlign w:val="center"/>
          </w:tcPr>
          <w:p w14:paraId="665BDA67">
            <w:pPr>
              <w:spacing w:line="240" w:lineRule="auto"/>
              <w:jc w:val="center"/>
              <w:rPr>
                <w:rFonts w:ascii="宋体" w:hAnsi="宋体"/>
                <w:b/>
                <w:sz w:val="24"/>
                <w:szCs w:val="24"/>
              </w:rPr>
            </w:pPr>
            <w:r>
              <w:rPr>
                <w:rFonts w:hint="eastAsia" w:ascii="宋体" w:hAnsi="宋体"/>
                <w:b/>
                <w:sz w:val="24"/>
                <w:szCs w:val="24"/>
              </w:rPr>
              <w:t>服务项目</w:t>
            </w:r>
          </w:p>
        </w:tc>
        <w:tc>
          <w:tcPr>
            <w:tcW w:w="4775" w:type="dxa"/>
            <w:noWrap w:val="0"/>
            <w:vAlign w:val="center"/>
          </w:tcPr>
          <w:p w14:paraId="07F8EFBE">
            <w:pPr>
              <w:spacing w:line="240" w:lineRule="auto"/>
              <w:jc w:val="center"/>
              <w:rPr>
                <w:rFonts w:ascii="宋体" w:hAnsi="宋体"/>
                <w:b/>
                <w:sz w:val="24"/>
                <w:szCs w:val="24"/>
              </w:rPr>
            </w:pPr>
            <w:r>
              <w:rPr>
                <w:rFonts w:hint="eastAsia" w:ascii="宋体" w:hAnsi="宋体"/>
                <w:b/>
                <w:sz w:val="24"/>
                <w:szCs w:val="24"/>
              </w:rPr>
              <w:t>服务内容</w:t>
            </w:r>
          </w:p>
        </w:tc>
        <w:tc>
          <w:tcPr>
            <w:tcW w:w="2622" w:type="dxa"/>
            <w:noWrap w:val="0"/>
            <w:vAlign w:val="center"/>
          </w:tcPr>
          <w:p w14:paraId="236FAFE0">
            <w:pPr>
              <w:spacing w:line="240" w:lineRule="auto"/>
              <w:jc w:val="center"/>
              <w:rPr>
                <w:rFonts w:ascii="宋体" w:hAnsi="宋体"/>
                <w:b/>
                <w:sz w:val="24"/>
                <w:szCs w:val="24"/>
              </w:rPr>
            </w:pPr>
            <w:r>
              <w:rPr>
                <w:rFonts w:hint="eastAsia" w:ascii="宋体" w:hAnsi="宋体"/>
                <w:b/>
                <w:sz w:val="24"/>
                <w:szCs w:val="24"/>
              </w:rPr>
              <w:t>服务标准</w:t>
            </w:r>
          </w:p>
        </w:tc>
        <w:tc>
          <w:tcPr>
            <w:tcW w:w="2400" w:type="dxa"/>
            <w:noWrap w:val="0"/>
            <w:vAlign w:val="center"/>
          </w:tcPr>
          <w:p w14:paraId="284C96AB">
            <w:pPr>
              <w:spacing w:line="240" w:lineRule="auto"/>
              <w:jc w:val="center"/>
              <w:rPr>
                <w:rFonts w:ascii="宋体" w:hAnsi="宋体"/>
                <w:b/>
                <w:sz w:val="24"/>
                <w:szCs w:val="24"/>
              </w:rPr>
            </w:pPr>
            <w:r>
              <w:rPr>
                <w:rFonts w:hint="eastAsia" w:ascii="宋体" w:hAnsi="宋体"/>
                <w:b/>
                <w:sz w:val="24"/>
                <w:szCs w:val="24"/>
              </w:rPr>
              <w:t>评估及服务机构</w:t>
            </w:r>
          </w:p>
        </w:tc>
      </w:tr>
      <w:tr w14:paraId="2000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30" w:type="dxa"/>
            <w:noWrap w:val="0"/>
            <w:vAlign w:val="center"/>
          </w:tcPr>
          <w:p w14:paraId="5976C404">
            <w:pPr>
              <w:spacing w:line="240" w:lineRule="auto"/>
              <w:jc w:val="center"/>
              <w:rPr>
                <w:rFonts w:ascii="宋体" w:hAnsi="宋体"/>
                <w:sz w:val="20"/>
                <w:szCs w:val="20"/>
              </w:rPr>
            </w:pPr>
            <w:r>
              <w:rPr>
                <w:rFonts w:hint="eastAsia" w:ascii="宋体" w:hAnsi="宋体"/>
                <w:sz w:val="20"/>
                <w:szCs w:val="20"/>
              </w:rPr>
              <w:t>各类残疾</w:t>
            </w:r>
          </w:p>
        </w:tc>
        <w:tc>
          <w:tcPr>
            <w:tcW w:w="1063" w:type="dxa"/>
            <w:noWrap w:val="0"/>
            <w:vAlign w:val="center"/>
          </w:tcPr>
          <w:p w14:paraId="0BF46B63">
            <w:pPr>
              <w:spacing w:line="240" w:lineRule="auto"/>
              <w:jc w:val="center"/>
              <w:rPr>
                <w:rFonts w:ascii="宋体" w:hAnsi="宋体"/>
                <w:sz w:val="20"/>
                <w:szCs w:val="20"/>
              </w:rPr>
            </w:pPr>
            <w:r>
              <w:rPr>
                <w:rFonts w:hint="eastAsia" w:ascii="宋体" w:hAnsi="宋体"/>
                <w:sz w:val="20"/>
                <w:szCs w:val="20"/>
              </w:rPr>
              <w:t>全级别</w:t>
            </w:r>
          </w:p>
        </w:tc>
        <w:tc>
          <w:tcPr>
            <w:tcW w:w="910" w:type="dxa"/>
            <w:noWrap w:val="0"/>
            <w:vAlign w:val="center"/>
          </w:tcPr>
          <w:p w14:paraId="754259EC">
            <w:pPr>
              <w:spacing w:line="240" w:lineRule="auto"/>
              <w:jc w:val="center"/>
              <w:rPr>
                <w:rFonts w:ascii="宋体" w:hAnsi="宋体"/>
                <w:sz w:val="20"/>
                <w:szCs w:val="20"/>
              </w:rPr>
            </w:pPr>
            <w:r>
              <w:rPr>
                <w:rFonts w:hint="eastAsia" w:ascii="宋体" w:hAnsi="宋体"/>
                <w:sz w:val="20"/>
                <w:szCs w:val="20"/>
              </w:rPr>
              <w:t>全年龄</w:t>
            </w:r>
          </w:p>
        </w:tc>
        <w:tc>
          <w:tcPr>
            <w:tcW w:w="1669" w:type="dxa"/>
            <w:noWrap w:val="0"/>
            <w:vAlign w:val="center"/>
          </w:tcPr>
          <w:p w14:paraId="0CBD191B">
            <w:pPr>
              <w:spacing w:line="240" w:lineRule="auto"/>
              <w:jc w:val="center"/>
              <w:rPr>
                <w:rFonts w:ascii="宋体" w:hAnsi="宋体"/>
                <w:sz w:val="20"/>
                <w:szCs w:val="20"/>
              </w:rPr>
            </w:pPr>
            <w:r>
              <w:rPr>
                <w:rFonts w:hint="eastAsia" w:ascii="宋体" w:hAnsi="宋体"/>
                <w:sz w:val="20"/>
                <w:szCs w:val="20"/>
              </w:rPr>
              <w:t>康复评估</w:t>
            </w:r>
          </w:p>
        </w:tc>
        <w:tc>
          <w:tcPr>
            <w:tcW w:w="4775" w:type="dxa"/>
            <w:noWrap w:val="0"/>
            <w:vAlign w:val="center"/>
          </w:tcPr>
          <w:p w14:paraId="4C397841">
            <w:pPr>
              <w:spacing w:line="240" w:lineRule="auto"/>
              <w:rPr>
                <w:rFonts w:ascii="宋体" w:hAnsi="宋体"/>
                <w:sz w:val="20"/>
                <w:szCs w:val="20"/>
              </w:rPr>
            </w:pPr>
            <w:r>
              <w:rPr>
                <w:rFonts w:hint="eastAsia" w:ascii="宋体" w:hAnsi="宋体"/>
                <w:sz w:val="20"/>
                <w:szCs w:val="20"/>
              </w:rPr>
              <w:t>提供一级康复评估，做好转介工作。</w:t>
            </w:r>
          </w:p>
        </w:tc>
        <w:tc>
          <w:tcPr>
            <w:tcW w:w="2622" w:type="dxa"/>
            <w:noWrap w:val="0"/>
            <w:vAlign w:val="center"/>
          </w:tcPr>
          <w:p w14:paraId="2C228DFD">
            <w:pPr>
              <w:spacing w:line="240" w:lineRule="auto"/>
              <w:rPr>
                <w:rFonts w:ascii="宋体" w:hAnsi="宋体"/>
                <w:sz w:val="20"/>
                <w:szCs w:val="20"/>
              </w:rPr>
            </w:pPr>
            <w:r>
              <w:rPr>
                <w:rFonts w:hint="eastAsia" w:ascii="宋体" w:hAnsi="宋体"/>
                <w:sz w:val="20"/>
                <w:szCs w:val="20"/>
              </w:rPr>
              <w:t>对应基本服务目录，提出明确的评估意见</w:t>
            </w:r>
          </w:p>
        </w:tc>
        <w:tc>
          <w:tcPr>
            <w:tcW w:w="2400" w:type="dxa"/>
            <w:noWrap w:val="0"/>
            <w:vAlign w:val="center"/>
          </w:tcPr>
          <w:p w14:paraId="374F5EFA">
            <w:pPr>
              <w:spacing w:line="240" w:lineRule="auto"/>
              <w:jc w:val="center"/>
              <w:rPr>
                <w:rFonts w:ascii="宋体" w:hAnsi="宋体"/>
                <w:sz w:val="20"/>
                <w:szCs w:val="20"/>
              </w:rPr>
            </w:pPr>
            <w:r>
              <w:rPr>
                <w:rFonts w:hint="eastAsia" w:ascii="宋体" w:hAnsi="宋体"/>
                <w:sz w:val="20"/>
                <w:szCs w:val="20"/>
              </w:rPr>
              <w:t>家庭医生团队</w:t>
            </w:r>
          </w:p>
        </w:tc>
      </w:tr>
      <w:tr w14:paraId="1725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trPr>
        <w:tc>
          <w:tcPr>
            <w:tcW w:w="1330" w:type="dxa"/>
            <w:vMerge w:val="restart"/>
            <w:noWrap w:val="0"/>
            <w:vAlign w:val="center"/>
          </w:tcPr>
          <w:p w14:paraId="7543D015">
            <w:pPr>
              <w:spacing w:line="240" w:lineRule="auto"/>
              <w:jc w:val="center"/>
              <w:rPr>
                <w:rFonts w:ascii="宋体" w:hAnsi="宋体"/>
                <w:sz w:val="20"/>
                <w:szCs w:val="20"/>
              </w:rPr>
            </w:pPr>
            <w:r>
              <w:rPr>
                <w:rFonts w:hint="eastAsia" w:ascii="宋体" w:hAnsi="宋体"/>
                <w:sz w:val="20"/>
                <w:szCs w:val="20"/>
              </w:rPr>
              <w:t>肢体残疾</w:t>
            </w:r>
          </w:p>
        </w:tc>
        <w:tc>
          <w:tcPr>
            <w:tcW w:w="1063" w:type="dxa"/>
            <w:vMerge w:val="restart"/>
            <w:noWrap w:val="0"/>
            <w:vAlign w:val="center"/>
          </w:tcPr>
          <w:p w14:paraId="50F0C5F3">
            <w:pPr>
              <w:spacing w:line="240" w:lineRule="auto"/>
              <w:jc w:val="center"/>
              <w:rPr>
                <w:rFonts w:ascii="宋体" w:hAnsi="宋体"/>
                <w:sz w:val="20"/>
                <w:szCs w:val="20"/>
              </w:rPr>
            </w:pPr>
            <w:r>
              <w:rPr>
                <w:rFonts w:hint="eastAsia" w:ascii="宋体" w:hAnsi="宋体"/>
                <w:sz w:val="20"/>
                <w:szCs w:val="20"/>
              </w:rPr>
              <w:t>全级别</w:t>
            </w:r>
          </w:p>
        </w:tc>
        <w:tc>
          <w:tcPr>
            <w:tcW w:w="910" w:type="dxa"/>
            <w:vMerge w:val="restart"/>
            <w:noWrap w:val="0"/>
            <w:vAlign w:val="center"/>
          </w:tcPr>
          <w:p w14:paraId="07C2E775">
            <w:pPr>
              <w:spacing w:line="240" w:lineRule="auto"/>
              <w:jc w:val="center"/>
              <w:rPr>
                <w:rFonts w:hint="eastAsia" w:ascii="宋体" w:hAnsi="宋体"/>
                <w:sz w:val="20"/>
                <w:szCs w:val="20"/>
              </w:rPr>
            </w:pPr>
            <w:r>
              <w:rPr>
                <w:rFonts w:hint="eastAsia" w:ascii="宋体" w:hAnsi="宋体"/>
                <w:sz w:val="20"/>
                <w:szCs w:val="20"/>
              </w:rPr>
              <w:t>7岁</w:t>
            </w:r>
          </w:p>
          <w:p w14:paraId="5679CBEA">
            <w:pPr>
              <w:spacing w:line="240" w:lineRule="auto"/>
              <w:jc w:val="center"/>
              <w:rPr>
                <w:rFonts w:ascii="宋体" w:hAnsi="宋体"/>
                <w:sz w:val="20"/>
                <w:szCs w:val="20"/>
              </w:rPr>
            </w:pPr>
            <w:r>
              <w:rPr>
                <w:rFonts w:hint="eastAsia" w:ascii="宋体" w:hAnsi="宋体"/>
                <w:sz w:val="20"/>
                <w:szCs w:val="20"/>
              </w:rPr>
              <w:t>以上</w:t>
            </w:r>
          </w:p>
        </w:tc>
        <w:tc>
          <w:tcPr>
            <w:tcW w:w="1669" w:type="dxa"/>
            <w:noWrap w:val="0"/>
            <w:vAlign w:val="center"/>
          </w:tcPr>
          <w:p w14:paraId="77653334">
            <w:pPr>
              <w:spacing w:line="240" w:lineRule="auto"/>
              <w:jc w:val="center"/>
              <w:rPr>
                <w:rFonts w:hint="eastAsia" w:ascii="宋体" w:hAnsi="宋体"/>
                <w:sz w:val="20"/>
                <w:szCs w:val="20"/>
              </w:rPr>
            </w:pPr>
            <w:r>
              <w:rPr>
                <w:rFonts w:hint="eastAsia" w:ascii="宋体" w:hAnsi="宋体"/>
                <w:sz w:val="20"/>
                <w:szCs w:val="20"/>
              </w:rPr>
              <w:t>辅助器具</w:t>
            </w:r>
          </w:p>
          <w:p w14:paraId="542FC9A4">
            <w:pPr>
              <w:spacing w:line="240" w:lineRule="auto"/>
              <w:jc w:val="center"/>
              <w:rPr>
                <w:rFonts w:ascii="宋体" w:hAnsi="宋体"/>
                <w:sz w:val="20"/>
                <w:szCs w:val="20"/>
              </w:rPr>
            </w:pPr>
            <w:r>
              <w:rPr>
                <w:rFonts w:hint="eastAsia" w:ascii="宋体" w:hAnsi="宋体"/>
                <w:sz w:val="20"/>
                <w:szCs w:val="20"/>
              </w:rPr>
              <w:t>评估及服务</w:t>
            </w:r>
          </w:p>
        </w:tc>
        <w:tc>
          <w:tcPr>
            <w:tcW w:w="4775" w:type="dxa"/>
            <w:noWrap w:val="0"/>
            <w:vAlign w:val="center"/>
          </w:tcPr>
          <w:p w14:paraId="7795D65E">
            <w:pPr>
              <w:spacing w:line="240" w:lineRule="auto"/>
              <w:rPr>
                <w:rFonts w:ascii="宋体" w:hAnsi="宋体"/>
                <w:sz w:val="20"/>
                <w:szCs w:val="20"/>
              </w:rPr>
            </w:pPr>
            <w:r>
              <w:rPr>
                <w:rFonts w:hint="eastAsia" w:ascii="宋体" w:hAnsi="宋体"/>
                <w:sz w:val="20"/>
                <w:szCs w:val="20"/>
              </w:rPr>
              <w:t>对适配基本型假肢、矫形器和轮椅等基本辅助器具评估与使用指导。</w:t>
            </w:r>
          </w:p>
        </w:tc>
        <w:tc>
          <w:tcPr>
            <w:tcW w:w="2622" w:type="dxa"/>
            <w:noWrap w:val="0"/>
            <w:vAlign w:val="center"/>
          </w:tcPr>
          <w:p w14:paraId="1ECA6B1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sz w:val="20"/>
                <w:szCs w:val="20"/>
              </w:rPr>
            </w:pPr>
            <w:r>
              <w:rPr>
                <w:rFonts w:hint="eastAsia" w:ascii="宋体" w:hAnsi="宋体"/>
                <w:sz w:val="20"/>
                <w:szCs w:val="20"/>
              </w:rPr>
              <w:t>假肢、矫形器每半年评估1次，其他每3年评估1次，及时指导。</w:t>
            </w:r>
          </w:p>
        </w:tc>
        <w:tc>
          <w:tcPr>
            <w:tcW w:w="2400" w:type="dxa"/>
            <w:noWrap w:val="0"/>
            <w:vAlign w:val="center"/>
          </w:tcPr>
          <w:p w14:paraId="1F283536">
            <w:pPr>
              <w:spacing w:line="240" w:lineRule="auto"/>
              <w:jc w:val="center"/>
              <w:rPr>
                <w:rFonts w:hint="eastAsia" w:ascii="宋体" w:hAnsi="宋体"/>
                <w:sz w:val="20"/>
                <w:szCs w:val="20"/>
              </w:rPr>
            </w:pPr>
            <w:r>
              <w:rPr>
                <w:rFonts w:hint="eastAsia" w:ascii="宋体" w:hAnsi="宋体"/>
                <w:sz w:val="20"/>
                <w:szCs w:val="20"/>
              </w:rPr>
              <w:t>辅助器具服务机构</w:t>
            </w:r>
          </w:p>
          <w:p w14:paraId="09678DE5">
            <w:pPr>
              <w:spacing w:line="240" w:lineRule="auto"/>
              <w:jc w:val="center"/>
              <w:rPr>
                <w:rFonts w:ascii="宋体" w:hAnsi="宋体"/>
                <w:sz w:val="20"/>
                <w:szCs w:val="20"/>
              </w:rPr>
            </w:pPr>
            <w:r>
              <w:rPr>
                <w:rFonts w:hint="eastAsia" w:ascii="宋体" w:hAnsi="宋体"/>
                <w:sz w:val="20"/>
                <w:szCs w:val="20"/>
              </w:rPr>
              <w:t>（县残联）</w:t>
            </w:r>
          </w:p>
        </w:tc>
      </w:tr>
      <w:tr w14:paraId="0FAA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330" w:type="dxa"/>
            <w:vMerge w:val="continue"/>
            <w:noWrap w:val="0"/>
            <w:vAlign w:val="center"/>
          </w:tcPr>
          <w:p w14:paraId="7C1424F1">
            <w:pPr>
              <w:spacing w:line="240" w:lineRule="auto"/>
              <w:jc w:val="center"/>
              <w:rPr>
                <w:rFonts w:ascii="宋体" w:hAnsi="宋体"/>
                <w:sz w:val="20"/>
                <w:szCs w:val="20"/>
              </w:rPr>
            </w:pPr>
          </w:p>
        </w:tc>
        <w:tc>
          <w:tcPr>
            <w:tcW w:w="1063" w:type="dxa"/>
            <w:vMerge w:val="continue"/>
            <w:noWrap w:val="0"/>
            <w:vAlign w:val="center"/>
          </w:tcPr>
          <w:p w14:paraId="59E4147A">
            <w:pPr>
              <w:spacing w:line="240" w:lineRule="auto"/>
              <w:jc w:val="center"/>
              <w:rPr>
                <w:rFonts w:ascii="宋体" w:hAnsi="宋体"/>
                <w:sz w:val="20"/>
                <w:szCs w:val="20"/>
              </w:rPr>
            </w:pPr>
          </w:p>
        </w:tc>
        <w:tc>
          <w:tcPr>
            <w:tcW w:w="910" w:type="dxa"/>
            <w:vMerge w:val="continue"/>
            <w:noWrap w:val="0"/>
            <w:vAlign w:val="center"/>
          </w:tcPr>
          <w:p w14:paraId="73335162">
            <w:pPr>
              <w:spacing w:line="240" w:lineRule="auto"/>
              <w:jc w:val="center"/>
              <w:rPr>
                <w:rFonts w:ascii="宋体" w:hAnsi="宋体"/>
                <w:sz w:val="20"/>
                <w:szCs w:val="20"/>
              </w:rPr>
            </w:pPr>
          </w:p>
        </w:tc>
        <w:tc>
          <w:tcPr>
            <w:tcW w:w="1669" w:type="dxa"/>
            <w:noWrap w:val="0"/>
            <w:vAlign w:val="center"/>
          </w:tcPr>
          <w:p w14:paraId="2D40558F">
            <w:pPr>
              <w:spacing w:line="240" w:lineRule="auto"/>
              <w:jc w:val="center"/>
              <w:rPr>
                <w:rFonts w:hint="eastAsia" w:ascii="宋体" w:hAnsi="宋体"/>
                <w:sz w:val="20"/>
                <w:szCs w:val="20"/>
              </w:rPr>
            </w:pPr>
            <w:r>
              <w:rPr>
                <w:rFonts w:hint="eastAsia" w:ascii="宋体" w:hAnsi="宋体"/>
                <w:sz w:val="20"/>
                <w:szCs w:val="20"/>
              </w:rPr>
              <w:t>康复治疗</w:t>
            </w:r>
          </w:p>
          <w:p w14:paraId="198372F1">
            <w:pPr>
              <w:spacing w:line="240" w:lineRule="auto"/>
              <w:jc w:val="center"/>
              <w:rPr>
                <w:rFonts w:ascii="宋体" w:hAnsi="宋体"/>
                <w:sz w:val="20"/>
                <w:szCs w:val="20"/>
              </w:rPr>
            </w:pPr>
            <w:r>
              <w:rPr>
                <w:rFonts w:hint="eastAsia" w:ascii="宋体" w:hAnsi="宋体"/>
                <w:sz w:val="20"/>
                <w:szCs w:val="20"/>
              </w:rPr>
              <w:t>及训练</w:t>
            </w:r>
          </w:p>
        </w:tc>
        <w:tc>
          <w:tcPr>
            <w:tcW w:w="4775" w:type="dxa"/>
            <w:noWrap w:val="0"/>
            <w:vAlign w:val="center"/>
          </w:tcPr>
          <w:p w14:paraId="2F461E13">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sz w:val="20"/>
                <w:szCs w:val="20"/>
              </w:rPr>
            </w:pPr>
            <w:r>
              <w:rPr>
                <w:rFonts w:hint="eastAsia" w:ascii="宋体" w:hAnsi="宋体"/>
                <w:sz w:val="20"/>
                <w:szCs w:val="20"/>
              </w:rPr>
              <w:t>功能评估（含运动功能、认知能力、日常生活、社会参与能力等）；康复治疗及训练，包括运动疗法、作业疗法、肢体综合训练、认知训练等。</w:t>
            </w:r>
          </w:p>
        </w:tc>
        <w:tc>
          <w:tcPr>
            <w:tcW w:w="2622" w:type="dxa"/>
            <w:noWrap w:val="0"/>
            <w:vAlign w:val="center"/>
          </w:tcPr>
          <w:p w14:paraId="7993DCA3">
            <w:pPr>
              <w:spacing w:line="240" w:lineRule="auto"/>
              <w:rPr>
                <w:rFonts w:ascii="宋体" w:hAnsi="宋体"/>
                <w:sz w:val="20"/>
                <w:szCs w:val="20"/>
              </w:rPr>
            </w:pPr>
            <w:r>
              <w:rPr>
                <w:rFonts w:hint="eastAsia" w:ascii="宋体" w:hAnsi="宋体"/>
                <w:sz w:val="20"/>
                <w:szCs w:val="20"/>
              </w:rPr>
              <w:t>每月训练不少于1次，每次30分钟。</w:t>
            </w:r>
          </w:p>
        </w:tc>
        <w:tc>
          <w:tcPr>
            <w:tcW w:w="2400" w:type="dxa"/>
            <w:noWrap w:val="0"/>
            <w:vAlign w:val="center"/>
          </w:tcPr>
          <w:p w14:paraId="12AC2B05">
            <w:pPr>
              <w:spacing w:line="240" w:lineRule="auto"/>
              <w:jc w:val="center"/>
              <w:rPr>
                <w:rFonts w:hint="eastAsia" w:ascii="宋体" w:hAnsi="宋体"/>
                <w:sz w:val="20"/>
                <w:szCs w:val="20"/>
              </w:rPr>
            </w:pPr>
            <w:r>
              <w:rPr>
                <w:rFonts w:hint="eastAsia" w:ascii="宋体" w:hAnsi="宋体"/>
                <w:sz w:val="20"/>
                <w:szCs w:val="20"/>
              </w:rPr>
              <w:t>家庭医生签约团队</w:t>
            </w:r>
          </w:p>
          <w:p w14:paraId="3461406A">
            <w:pPr>
              <w:spacing w:line="240" w:lineRule="auto"/>
              <w:jc w:val="center"/>
              <w:rPr>
                <w:rFonts w:ascii="宋体" w:hAnsi="宋体"/>
                <w:sz w:val="20"/>
                <w:szCs w:val="20"/>
              </w:rPr>
            </w:pPr>
            <w:r>
              <w:rPr>
                <w:rFonts w:hint="eastAsia" w:ascii="宋体" w:hAnsi="宋体"/>
                <w:sz w:val="20"/>
                <w:szCs w:val="20"/>
              </w:rPr>
              <w:t>（定点医院）</w:t>
            </w:r>
          </w:p>
        </w:tc>
      </w:tr>
      <w:tr w14:paraId="3DE1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30" w:type="dxa"/>
            <w:vMerge w:val="continue"/>
            <w:noWrap w:val="0"/>
            <w:vAlign w:val="center"/>
          </w:tcPr>
          <w:p w14:paraId="4D1B38B8">
            <w:pPr>
              <w:spacing w:line="240" w:lineRule="auto"/>
              <w:jc w:val="center"/>
              <w:rPr>
                <w:rFonts w:ascii="宋体" w:hAnsi="宋体"/>
                <w:sz w:val="20"/>
                <w:szCs w:val="20"/>
              </w:rPr>
            </w:pPr>
          </w:p>
        </w:tc>
        <w:tc>
          <w:tcPr>
            <w:tcW w:w="1063" w:type="dxa"/>
            <w:noWrap w:val="0"/>
            <w:vAlign w:val="center"/>
          </w:tcPr>
          <w:p w14:paraId="43C27DDD">
            <w:pPr>
              <w:spacing w:line="240" w:lineRule="auto"/>
              <w:jc w:val="center"/>
              <w:rPr>
                <w:rFonts w:ascii="宋体" w:hAnsi="宋体"/>
                <w:sz w:val="20"/>
                <w:szCs w:val="20"/>
              </w:rPr>
            </w:pPr>
            <w:r>
              <w:rPr>
                <w:rFonts w:hint="eastAsia" w:ascii="宋体" w:hAnsi="宋体"/>
                <w:sz w:val="20"/>
                <w:szCs w:val="20"/>
              </w:rPr>
              <w:t>一、二级</w:t>
            </w:r>
          </w:p>
        </w:tc>
        <w:tc>
          <w:tcPr>
            <w:tcW w:w="910" w:type="dxa"/>
            <w:vMerge w:val="continue"/>
            <w:noWrap w:val="0"/>
            <w:vAlign w:val="center"/>
          </w:tcPr>
          <w:p w14:paraId="7D5B3B44">
            <w:pPr>
              <w:spacing w:line="240" w:lineRule="auto"/>
              <w:jc w:val="center"/>
              <w:rPr>
                <w:rFonts w:ascii="宋体" w:hAnsi="宋体"/>
                <w:sz w:val="20"/>
                <w:szCs w:val="20"/>
              </w:rPr>
            </w:pPr>
          </w:p>
        </w:tc>
        <w:tc>
          <w:tcPr>
            <w:tcW w:w="1669" w:type="dxa"/>
            <w:noWrap w:val="0"/>
            <w:vAlign w:val="center"/>
          </w:tcPr>
          <w:p w14:paraId="46A6DE99">
            <w:pPr>
              <w:spacing w:line="240" w:lineRule="auto"/>
              <w:jc w:val="center"/>
              <w:rPr>
                <w:rFonts w:ascii="宋体" w:hAnsi="宋体"/>
                <w:sz w:val="20"/>
                <w:szCs w:val="20"/>
              </w:rPr>
            </w:pPr>
            <w:r>
              <w:rPr>
                <w:rFonts w:hint="eastAsia" w:ascii="宋体" w:hAnsi="宋体"/>
                <w:sz w:val="20"/>
                <w:szCs w:val="20"/>
              </w:rPr>
              <w:t>支持性服务</w:t>
            </w:r>
          </w:p>
        </w:tc>
        <w:tc>
          <w:tcPr>
            <w:tcW w:w="4775" w:type="dxa"/>
            <w:noWrap w:val="0"/>
            <w:vAlign w:val="center"/>
          </w:tcPr>
          <w:p w14:paraId="17231A79">
            <w:pPr>
              <w:spacing w:line="240" w:lineRule="auto"/>
              <w:rPr>
                <w:rFonts w:ascii="宋体" w:hAnsi="宋体"/>
                <w:sz w:val="20"/>
                <w:szCs w:val="20"/>
              </w:rPr>
            </w:pPr>
            <w:r>
              <w:rPr>
                <w:rFonts w:hint="eastAsia" w:ascii="宋体" w:hAnsi="宋体"/>
                <w:sz w:val="20"/>
                <w:szCs w:val="20"/>
              </w:rPr>
              <w:t>重度肢体残疾人日间照料、长期护理、居家护理等服务。</w:t>
            </w:r>
          </w:p>
        </w:tc>
        <w:tc>
          <w:tcPr>
            <w:tcW w:w="2622" w:type="dxa"/>
            <w:noWrap w:val="0"/>
            <w:vAlign w:val="center"/>
          </w:tcPr>
          <w:p w14:paraId="756D7835">
            <w:pPr>
              <w:spacing w:line="240" w:lineRule="auto"/>
              <w:rPr>
                <w:rFonts w:ascii="宋体" w:hAnsi="宋体"/>
                <w:sz w:val="20"/>
                <w:szCs w:val="20"/>
              </w:rPr>
            </w:pPr>
            <w:r>
              <w:rPr>
                <w:rFonts w:hint="eastAsia" w:ascii="宋体" w:hAnsi="宋体"/>
                <w:sz w:val="20"/>
                <w:szCs w:val="20"/>
              </w:rPr>
              <w:t>每月不少于1次，每次30分钟。</w:t>
            </w:r>
          </w:p>
        </w:tc>
        <w:tc>
          <w:tcPr>
            <w:tcW w:w="2400" w:type="dxa"/>
            <w:noWrap w:val="0"/>
            <w:vAlign w:val="center"/>
          </w:tcPr>
          <w:p w14:paraId="4EBBB839">
            <w:pPr>
              <w:spacing w:line="240" w:lineRule="auto"/>
              <w:jc w:val="center"/>
              <w:rPr>
                <w:rFonts w:hint="eastAsia" w:ascii="宋体" w:hAnsi="宋体"/>
                <w:sz w:val="20"/>
                <w:szCs w:val="20"/>
              </w:rPr>
            </w:pPr>
            <w:r>
              <w:rPr>
                <w:rFonts w:hint="eastAsia" w:ascii="宋体" w:hAnsi="宋体"/>
                <w:sz w:val="20"/>
                <w:szCs w:val="20"/>
              </w:rPr>
              <w:t>家庭医生签约团队</w:t>
            </w:r>
          </w:p>
          <w:p w14:paraId="1B1593BA">
            <w:pPr>
              <w:spacing w:line="240" w:lineRule="auto"/>
              <w:jc w:val="center"/>
              <w:rPr>
                <w:rFonts w:ascii="宋体" w:hAnsi="宋体"/>
                <w:sz w:val="20"/>
                <w:szCs w:val="20"/>
              </w:rPr>
            </w:pPr>
            <w:r>
              <w:rPr>
                <w:rFonts w:hint="eastAsia" w:ascii="宋体" w:hAnsi="宋体"/>
                <w:sz w:val="20"/>
                <w:szCs w:val="20"/>
              </w:rPr>
              <w:t>（定点医院）</w:t>
            </w:r>
          </w:p>
        </w:tc>
      </w:tr>
      <w:tr w14:paraId="40F7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330" w:type="dxa"/>
            <w:vMerge w:val="restart"/>
            <w:noWrap w:val="0"/>
            <w:vAlign w:val="center"/>
          </w:tcPr>
          <w:p w14:paraId="2DC917D1">
            <w:pPr>
              <w:spacing w:line="240" w:lineRule="auto"/>
              <w:jc w:val="center"/>
              <w:rPr>
                <w:rFonts w:ascii="宋体" w:hAnsi="宋体"/>
                <w:sz w:val="20"/>
                <w:szCs w:val="20"/>
              </w:rPr>
            </w:pPr>
            <w:r>
              <w:rPr>
                <w:rFonts w:hint="eastAsia" w:ascii="宋体" w:hAnsi="宋体"/>
                <w:sz w:val="20"/>
                <w:szCs w:val="20"/>
              </w:rPr>
              <w:t>智力残疾</w:t>
            </w:r>
          </w:p>
        </w:tc>
        <w:tc>
          <w:tcPr>
            <w:tcW w:w="1063" w:type="dxa"/>
            <w:noWrap w:val="0"/>
            <w:vAlign w:val="center"/>
          </w:tcPr>
          <w:p w14:paraId="058C777F">
            <w:pPr>
              <w:spacing w:line="240" w:lineRule="auto"/>
              <w:jc w:val="center"/>
              <w:rPr>
                <w:rFonts w:ascii="宋体" w:hAnsi="宋体"/>
                <w:sz w:val="20"/>
                <w:szCs w:val="20"/>
              </w:rPr>
            </w:pPr>
            <w:r>
              <w:rPr>
                <w:rFonts w:hint="eastAsia" w:ascii="宋体" w:hAnsi="宋体"/>
                <w:sz w:val="20"/>
                <w:szCs w:val="20"/>
              </w:rPr>
              <w:t>全级别</w:t>
            </w:r>
          </w:p>
        </w:tc>
        <w:tc>
          <w:tcPr>
            <w:tcW w:w="910" w:type="dxa"/>
            <w:vMerge w:val="restart"/>
            <w:noWrap w:val="0"/>
            <w:vAlign w:val="center"/>
          </w:tcPr>
          <w:p w14:paraId="5D49C6EC">
            <w:pPr>
              <w:spacing w:line="240" w:lineRule="auto"/>
              <w:jc w:val="center"/>
              <w:rPr>
                <w:rFonts w:hint="eastAsia" w:ascii="宋体" w:hAnsi="宋体"/>
                <w:sz w:val="20"/>
                <w:szCs w:val="20"/>
              </w:rPr>
            </w:pPr>
            <w:r>
              <w:rPr>
                <w:rFonts w:hint="eastAsia" w:ascii="宋体" w:hAnsi="宋体"/>
                <w:sz w:val="20"/>
                <w:szCs w:val="20"/>
              </w:rPr>
              <w:t>7岁</w:t>
            </w:r>
          </w:p>
          <w:p w14:paraId="0E05A54E">
            <w:pPr>
              <w:spacing w:line="240" w:lineRule="auto"/>
              <w:jc w:val="center"/>
              <w:rPr>
                <w:rFonts w:ascii="宋体" w:hAnsi="宋体"/>
                <w:sz w:val="20"/>
                <w:szCs w:val="20"/>
              </w:rPr>
            </w:pPr>
            <w:r>
              <w:rPr>
                <w:rFonts w:hint="eastAsia" w:ascii="宋体" w:hAnsi="宋体"/>
                <w:sz w:val="20"/>
                <w:szCs w:val="20"/>
              </w:rPr>
              <w:t>以上</w:t>
            </w:r>
          </w:p>
        </w:tc>
        <w:tc>
          <w:tcPr>
            <w:tcW w:w="1669" w:type="dxa"/>
            <w:noWrap w:val="0"/>
            <w:vAlign w:val="center"/>
          </w:tcPr>
          <w:p w14:paraId="4E5F57DA">
            <w:pPr>
              <w:spacing w:line="240" w:lineRule="auto"/>
              <w:jc w:val="center"/>
              <w:rPr>
                <w:rFonts w:hint="eastAsia" w:ascii="宋体" w:hAnsi="宋体"/>
                <w:sz w:val="18"/>
                <w:szCs w:val="18"/>
              </w:rPr>
            </w:pPr>
            <w:r>
              <w:rPr>
                <w:rFonts w:hint="eastAsia" w:ascii="宋体" w:hAnsi="宋体"/>
                <w:sz w:val="18"/>
                <w:szCs w:val="18"/>
              </w:rPr>
              <w:t>认知及适应</w:t>
            </w:r>
          </w:p>
          <w:p w14:paraId="28744BD9">
            <w:pPr>
              <w:spacing w:line="240" w:lineRule="auto"/>
              <w:jc w:val="center"/>
              <w:rPr>
                <w:rFonts w:ascii="宋体" w:hAnsi="宋体"/>
                <w:sz w:val="18"/>
                <w:szCs w:val="18"/>
              </w:rPr>
            </w:pPr>
            <w:r>
              <w:rPr>
                <w:rFonts w:hint="eastAsia" w:ascii="宋体" w:hAnsi="宋体"/>
                <w:sz w:val="18"/>
                <w:szCs w:val="18"/>
              </w:rPr>
              <w:t>训练</w:t>
            </w:r>
          </w:p>
        </w:tc>
        <w:tc>
          <w:tcPr>
            <w:tcW w:w="4775" w:type="dxa"/>
            <w:noWrap w:val="0"/>
            <w:vAlign w:val="center"/>
          </w:tcPr>
          <w:p w14:paraId="1DF07370">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sz w:val="20"/>
                <w:szCs w:val="20"/>
              </w:rPr>
            </w:pPr>
            <w:r>
              <w:rPr>
                <w:rFonts w:hint="eastAsia" w:ascii="宋体" w:hAnsi="宋体"/>
                <w:sz w:val="20"/>
                <w:szCs w:val="20"/>
              </w:rPr>
              <w:t>功能评估（含认知、生活自理和社会适应能力等）；康复训练，包括认知、生活自理、职业康复训练和社会适应能力训练等。</w:t>
            </w:r>
          </w:p>
        </w:tc>
        <w:tc>
          <w:tcPr>
            <w:tcW w:w="2622" w:type="dxa"/>
            <w:noWrap w:val="0"/>
            <w:vAlign w:val="center"/>
          </w:tcPr>
          <w:p w14:paraId="6E29F253">
            <w:pPr>
              <w:spacing w:line="240" w:lineRule="auto"/>
              <w:rPr>
                <w:rFonts w:ascii="宋体" w:hAnsi="宋体"/>
                <w:sz w:val="20"/>
                <w:szCs w:val="20"/>
              </w:rPr>
            </w:pPr>
            <w:r>
              <w:rPr>
                <w:rFonts w:hint="eastAsia" w:ascii="宋体" w:hAnsi="宋体"/>
                <w:sz w:val="20"/>
                <w:szCs w:val="20"/>
              </w:rPr>
              <w:t>每月不少于1次，每次不少于30分钟。</w:t>
            </w:r>
          </w:p>
        </w:tc>
        <w:tc>
          <w:tcPr>
            <w:tcW w:w="2400" w:type="dxa"/>
            <w:noWrap w:val="0"/>
            <w:vAlign w:val="center"/>
          </w:tcPr>
          <w:p w14:paraId="79B0993A">
            <w:pPr>
              <w:spacing w:line="240" w:lineRule="auto"/>
              <w:jc w:val="center"/>
              <w:rPr>
                <w:rFonts w:hint="eastAsia" w:ascii="宋体" w:hAnsi="宋体"/>
                <w:sz w:val="20"/>
                <w:szCs w:val="20"/>
              </w:rPr>
            </w:pPr>
            <w:r>
              <w:rPr>
                <w:rFonts w:hint="eastAsia" w:ascii="宋体" w:hAnsi="宋体"/>
                <w:sz w:val="20"/>
                <w:szCs w:val="20"/>
              </w:rPr>
              <w:t>家庭医生签约团队</w:t>
            </w:r>
          </w:p>
          <w:p w14:paraId="15A9BB7F">
            <w:pPr>
              <w:spacing w:line="240" w:lineRule="auto"/>
              <w:jc w:val="center"/>
              <w:rPr>
                <w:rFonts w:ascii="宋体" w:hAnsi="宋体"/>
                <w:sz w:val="20"/>
                <w:szCs w:val="20"/>
              </w:rPr>
            </w:pPr>
            <w:r>
              <w:rPr>
                <w:rFonts w:hint="eastAsia" w:ascii="宋体" w:hAnsi="宋体"/>
                <w:sz w:val="20"/>
                <w:szCs w:val="20"/>
              </w:rPr>
              <w:t>（定点医院）</w:t>
            </w:r>
          </w:p>
        </w:tc>
      </w:tr>
      <w:tr w14:paraId="5904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30" w:type="dxa"/>
            <w:vMerge w:val="continue"/>
            <w:noWrap w:val="0"/>
            <w:vAlign w:val="center"/>
          </w:tcPr>
          <w:p w14:paraId="0A121B2F">
            <w:pPr>
              <w:spacing w:line="240" w:lineRule="auto"/>
              <w:jc w:val="center"/>
              <w:rPr>
                <w:rFonts w:ascii="宋体" w:hAnsi="宋体"/>
                <w:sz w:val="20"/>
                <w:szCs w:val="20"/>
              </w:rPr>
            </w:pPr>
          </w:p>
        </w:tc>
        <w:tc>
          <w:tcPr>
            <w:tcW w:w="1063" w:type="dxa"/>
            <w:noWrap w:val="0"/>
            <w:vAlign w:val="center"/>
          </w:tcPr>
          <w:p w14:paraId="69E5BD09">
            <w:pPr>
              <w:spacing w:line="240" w:lineRule="auto"/>
              <w:jc w:val="center"/>
              <w:rPr>
                <w:rFonts w:ascii="宋体" w:hAnsi="宋体"/>
                <w:sz w:val="20"/>
                <w:szCs w:val="20"/>
              </w:rPr>
            </w:pPr>
            <w:r>
              <w:rPr>
                <w:rFonts w:hint="eastAsia" w:ascii="宋体" w:hAnsi="宋体"/>
                <w:sz w:val="20"/>
                <w:szCs w:val="20"/>
              </w:rPr>
              <w:t>一、二级</w:t>
            </w:r>
          </w:p>
        </w:tc>
        <w:tc>
          <w:tcPr>
            <w:tcW w:w="910" w:type="dxa"/>
            <w:vMerge w:val="continue"/>
            <w:noWrap w:val="0"/>
            <w:vAlign w:val="center"/>
          </w:tcPr>
          <w:p w14:paraId="63167030">
            <w:pPr>
              <w:spacing w:line="240" w:lineRule="auto"/>
              <w:jc w:val="center"/>
              <w:rPr>
                <w:rFonts w:ascii="宋体" w:hAnsi="宋体"/>
                <w:sz w:val="20"/>
                <w:szCs w:val="20"/>
              </w:rPr>
            </w:pPr>
          </w:p>
        </w:tc>
        <w:tc>
          <w:tcPr>
            <w:tcW w:w="1669" w:type="dxa"/>
            <w:noWrap w:val="0"/>
            <w:vAlign w:val="center"/>
          </w:tcPr>
          <w:p w14:paraId="481C7E65">
            <w:pPr>
              <w:spacing w:line="240" w:lineRule="auto"/>
              <w:jc w:val="center"/>
              <w:rPr>
                <w:rFonts w:ascii="宋体" w:hAnsi="宋体"/>
                <w:sz w:val="20"/>
                <w:szCs w:val="20"/>
              </w:rPr>
            </w:pPr>
            <w:r>
              <w:rPr>
                <w:rFonts w:hint="eastAsia" w:ascii="宋体" w:hAnsi="宋体"/>
                <w:sz w:val="20"/>
                <w:szCs w:val="20"/>
              </w:rPr>
              <w:t>支持性服务</w:t>
            </w:r>
          </w:p>
        </w:tc>
        <w:tc>
          <w:tcPr>
            <w:tcW w:w="4775" w:type="dxa"/>
            <w:noWrap w:val="0"/>
            <w:vAlign w:val="center"/>
          </w:tcPr>
          <w:p w14:paraId="6F4C01BD">
            <w:pPr>
              <w:spacing w:line="240" w:lineRule="auto"/>
              <w:rPr>
                <w:rFonts w:ascii="宋体" w:hAnsi="宋体"/>
                <w:sz w:val="20"/>
                <w:szCs w:val="20"/>
              </w:rPr>
            </w:pPr>
            <w:r>
              <w:rPr>
                <w:rFonts w:hint="eastAsia" w:ascii="宋体" w:hAnsi="宋体"/>
                <w:sz w:val="20"/>
                <w:szCs w:val="20"/>
              </w:rPr>
              <w:t>重度智力残疾人日间照料、长期护理、居家护理等服务。</w:t>
            </w:r>
          </w:p>
        </w:tc>
        <w:tc>
          <w:tcPr>
            <w:tcW w:w="2622" w:type="dxa"/>
            <w:noWrap w:val="0"/>
            <w:vAlign w:val="center"/>
          </w:tcPr>
          <w:p w14:paraId="772FC59F">
            <w:pPr>
              <w:spacing w:line="240" w:lineRule="auto"/>
              <w:rPr>
                <w:rFonts w:ascii="宋体" w:hAnsi="宋体"/>
                <w:sz w:val="20"/>
                <w:szCs w:val="20"/>
              </w:rPr>
            </w:pPr>
            <w:r>
              <w:rPr>
                <w:rFonts w:hint="eastAsia" w:ascii="宋体" w:hAnsi="宋体"/>
                <w:sz w:val="20"/>
                <w:szCs w:val="20"/>
              </w:rPr>
              <w:t>每月不少于1次，每次不少于30分钟。</w:t>
            </w:r>
          </w:p>
        </w:tc>
        <w:tc>
          <w:tcPr>
            <w:tcW w:w="2400" w:type="dxa"/>
            <w:noWrap w:val="0"/>
            <w:vAlign w:val="center"/>
          </w:tcPr>
          <w:p w14:paraId="78CE076D">
            <w:pPr>
              <w:spacing w:line="240" w:lineRule="auto"/>
              <w:jc w:val="center"/>
              <w:rPr>
                <w:rFonts w:hint="eastAsia" w:ascii="宋体" w:hAnsi="宋体"/>
                <w:sz w:val="20"/>
                <w:szCs w:val="20"/>
              </w:rPr>
            </w:pPr>
            <w:r>
              <w:rPr>
                <w:rFonts w:hint="eastAsia" w:ascii="宋体" w:hAnsi="宋体"/>
                <w:sz w:val="20"/>
                <w:szCs w:val="20"/>
              </w:rPr>
              <w:t>家庭医生签约团队</w:t>
            </w:r>
          </w:p>
          <w:p w14:paraId="70EFC238">
            <w:pPr>
              <w:spacing w:line="240" w:lineRule="auto"/>
              <w:jc w:val="center"/>
              <w:rPr>
                <w:rFonts w:ascii="宋体" w:hAnsi="宋体"/>
                <w:sz w:val="20"/>
                <w:szCs w:val="20"/>
              </w:rPr>
            </w:pPr>
            <w:r>
              <w:rPr>
                <w:rFonts w:hint="eastAsia" w:ascii="宋体" w:hAnsi="宋体"/>
                <w:sz w:val="20"/>
                <w:szCs w:val="20"/>
              </w:rPr>
              <w:t>（定点医院）</w:t>
            </w:r>
          </w:p>
        </w:tc>
      </w:tr>
      <w:tr w14:paraId="2F91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1330" w:type="dxa"/>
            <w:vMerge w:val="restart"/>
            <w:noWrap w:val="0"/>
            <w:vAlign w:val="center"/>
          </w:tcPr>
          <w:p w14:paraId="53378C4F">
            <w:pPr>
              <w:spacing w:line="240" w:lineRule="auto"/>
              <w:jc w:val="center"/>
              <w:rPr>
                <w:rFonts w:ascii="宋体" w:hAnsi="宋体"/>
                <w:sz w:val="20"/>
                <w:szCs w:val="20"/>
              </w:rPr>
            </w:pPr>
            <w:r>
              <w:rPr>
                <w:rFonts w:hint="eastAsia" w:ascii="宋体" w:hAnsi="宋体"/>
                <w:sz w:val="20"/>
                <w:szCs w:val="20"/>
              </w:rPr>
              <w:t>精神残疾</w:t>
            </w:r>
          </w:p>
        </w:tc>
        <w:tc>
          <w:tcPr>
            <w:tcW w:w="1063" w:type="dxa"/>
            <w:vMerge w:val="restart"/>
            <w:noWrap w:val="0"/>
            <w:vAlign w:val="center"/>
          </w:tcPr>
          <w:p w14:paraId="07B58374">
            <w:pPr>
              <w:spacing w:line="240" w:lineRule="auto"/>
              <w:jc w:val="center"/>
              <w:rPr>
                <w:rFonts w:ascii="宋体" w:hAnsi="宋体"/>
                <w:sz w:val="20"/>
                <w:szCs w:val="20"/>
              </w:rPr>
            </w:pPr>
            <w:r>
              <w:rPr>
                <w:rFonts w:hint="eastAsia" w:ascii="宋体" w:hAnsi="宋体"/>
                <w:sz w:val="20"/>
                <w:szCs w:val="20"/>
              </w:rPr>
              <w:t>全级别</w:t>
            </w:r>
          </w:p>
        </w:tc>
        <w:tc>
          <w:tcPr>
            <w:tcW w:w="910" w:type="dxa"/>
            <w:noWrap w:val="0"/>
            <w:vAlign w:val="center"/>
          </w:tcPr>
          <w:p w14:paraId="644606AF">
            <w:pPr>
              <w:spacing w:line="240" w:lineRule="auto"/>
              <w:jc w:val="center"/>
              <w:rPr>
                <w:rFonts w:ascii="宋体" w:hAnsi="宋体"/>
                <w:sz w:val="20"/>
                <w:szCs w:val="20"/>
              </w:rPr>
            </w:pPr>
            <w:r>
              <w:rPr>
                <w:rFonts w:hint="eastAsia" w:ascii="宋体" w:hAnsi="宋体"/>
                <w:sz w:val="20"/>
                <w:szCs w:val="20"/>
              </w:rPr>
              <w:t>7-17岁</w:t>
            </w:r>
          </w:p>
        </w:tc>
        <w:tc>
          <w:tcPr>
            <w:tcW w:w="1669" w:type="dxa"/>
            <w:noWrap w:val="0"/>
            <w:vAlign w:val="center"/>
          </w:tcPr>
          <w:p w14:paraId="0A074FC2">
            <w:pPr>
              <w:spacing w:line="240" w:lineRule="auto"/>
              <w:jc w:val="center"/>
              <w:rPr>
                <w:rFonts w:ascii="宋体" w:hAnsi="宋体"/>
                <w:sz w:val="20"/>
                <w:szCs w:val="20"/>
              </w:rPr>
            </w:pPr>
            <w:r>
              <w:rPr>
                <w:rFonts w:hint="eastAsia" w:ascii="宋体" w:hAnsi="宋体"/>
                <w:sz w:val="20"/>
                <w:szCs w:val="20"/>
              </w:rPr>
              <w:t>支持性服务</w:t>
            </w:r>
          </w:p>
        </w:tc>
        <w:tc>
          <w:tcPr>
            <w:tcW w:w="4775" w:type="dxa"/>
            <w:noWrap w:val="0"/>
            <w:vAlign w:val="center"/>
          </w:tcPr>
          <w:p w14:paraId="5A8E6687">
            <w:pPr>
              <w:spacing w:line="240" w:lineRule="auto"/>
              <w:rPr>
                <w:rFonts w:ascii="宋体" w:hAnsi="宋体"/>
                <w:sz w:val="20"/>
                <w:szCs w:val="20"/>
              </w:rPr>
            </w:pPr>
            <w:r>
              <w:rPr>
                <w:rFonts w:hint="eastAsia" w:ascii="宋体" w:hAnsi="宋体"/>
                <w:sz w:val="20"/>
                <w:szCs w:val="20"/>
              </w:rPr>
              <w:t>儿童家长康复知识培训、心理辅导、康复咨询与指导等服务。</w:t>
            </w:r>
          </w:p>
        </w:tc>
        <w:tc>
          <w:tcPr>
            <w:tcW w:w="2622" w:type="dxa"/>
            <w:noWrap w:val="0"/>
            <w:vAlign w:val="center"/>
          </w:tcPr>
          <w:p w14:paraId="593E61BD">
            <w:pPr>
              <w:spacing w:line="240" w:lineRule="auto"/>
              <w:rPr>
                <w:rFonts w:ascii="宋体" w:hAnsi="宋体"/>
                <w:sz w:val="20"/>
                <w:szCs w:val="20"/>
              </w:rPr>
            </w:pPr>
            <w:r>
              <w:rPr>
                <w:rFonts w:hint="eastAsia" w:ascii="宋体" w:hAnsi="宋体"/>
                <w:sz w:val="20"/>
                <w:szCs w:val="20"/>
              </w:rPr>
              <w:t>每月至少1次，每次不少于30分钟。</w:t>
            </w:r>
          </w:p>
        </w:tc>
        <w:tc>
          <w:tcPr>
            <w:tcW w:w="2400" w:type="dxa"/>
            <w:noWrap w:val="0"/>
            <w:vAlign w:val="center"/>
          </w:tcPr>
          <w:p w14:paraId="47E9678D">
            <w:pPr>
              <w:spacing w:line="240" w:lineRule="auto"/>
              <w:jc w:val="center"/>
              <w:rPr>
                <w:rFonts w:hint="eastAsia" w:ascii="宋体" w:hAnsi="宋体"/>
                <w:sz w:val="20"/>
                <w:szCs w:val="20"/>
              </w:rPr>
            </w:pPr>
            <w:r>
              <w:rPr>
                <w:rFonts w:hint="eastAsia" w:ascii="宋体" w:hAnsi="宋体"/>
                <w:sz w:val="20"/>
                <w:szCs w:val="20"/>
              </w:rPr>
              <w:t>家庭医生签约团队</w:t>
            </w:r>
          </w:p>
          <w:p w14:paraId="7F7D3D6C">
            <w:pPr>
              <w:spacing w:line="240" w:lineRule="auto"/>
              <w:jc w:val="center"/>
              <w:rPr>
                <w:rFonts w:ascii="宋体" w:hAnsi="宋体"/>
                <w:sz w:val="20"/>
                <w:szCs w:val="20"/>
              </w:rPr>
            </w:pPr>
            <w:r>
              <w:rPr>
                <w:rFonts w:hint="eastAsia" w:ascii="宋体" w:hAnsi="宋体"/>
                <w:sz w:val="20"/>
                <w:szCs w:val="20"/>
              </w:rPr>
              <w:t>（定点医院）</w:t>
            </w:r>
          </w:p>
        </w:tc>
      </w:tr>
      <w:tr w14:paraId="6DAF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1330" w:type="dxa"/>
            <w:vMerge w:val="continue"/>
            <w:noWrap w:val="0"/>
            <w:vAlign w:val="center"/>
          </w:tcPr>
          <w:p w14:paraId="4FBD4290">
            <w:pPr>
              <w:spacing w:line="240" w:lineRule="auto"/>
              <w:jc w:val="center"/>
              <w:rPr>
                <w:rFonts w:ascii="宋体" w:hAnsi="宋体"/>
                <w:sz w:val="20"/>
                <w:szCs w:val="20"/>
              </w:rPr>
            </w:pPr>
          </w:p>
        </w:tc>
        <w:tc>
          <w:tcPr>
            <w:tcW w:w="1063" w:type="dxa"/>
            <w:vMerge w:val="continue"/>
            <w:noWrap w:val="0"/>
            <w:vAlign w:val="center"/>
          </w:tcPr>
          <w:p w14:paraId="3EFF84EA">
            <w:pPr>
              <w:spacing w:line="240" w:lineRule="auto"/>
              <w:jc w:val="center"/>
              <w:rPr>
                <w:rFonts w:ascii="宋体" w:hAnsi="宋体"/>
                <w:sz w:val="20"/>
                <w:szCs w:val="20"/>
              </w:rPr>
            </w:pPr>
          </w:p>
        </w:tc>
        <w:tc>
          <w:tcPr>
            <w:tcW w:w="910" w:type="dxa"/>
            <w:vMerge w:val="restart"/>
            <w:noWrap w:val="0"/>
            <w:vAlign w:val="center"/>
          </w:tcPr>
          <w:p w14:paraId="5DC05A5C">
            <w:pPr>
              <w:spacing w:line="240" w:lineRule="auto"/>
              <w:jc w:val="center"/>
              <w:rPr>
                <w:rFonts w:ascii="宋体" w:hAnsi="宋体"/>
                <w:sz w:val="20"/>
                <w:szCs w:val="20"/>
              </w:rPr>
            </w:pPr>
            <w:r>
              <w:rPr>
                <w:rFonts w:hint="eastAsia" w:ascii="宋体" w:hAnsi="宋体"/>
                <w:sz w:val="20"/>
                <w:szCs w:val="20"/>
              </w:rPr>
              <w:t>成人</w:t>
            </w:r>
          </w:p>
        </w:tc>
        <w:tc>
          <w:tcPr>
            <w:tcW w:w="1669" w:type="dxa"/>
            <w:noWrap w:val="0"/>
            <w:vAlign w:val="center"/>
          </w:tcPr>
          <w:p w14:paraId="779E524C">
            <w:pPr>
              <w:spacing w:line="240" w:lineRule="auto"/>
              <w:jc w:val="center"/>
              <w:rPr>
                <w:rFonts w:hint="eastAsia" w:ascii="宋体" w:hAnsi="宋体"/>
                <w:sz w:val="20"/>
                <w:szCs w:val="20"/>
              </w:rPr>
            </w:pPr>
            <w:r>
              <w:rPr>
                <w:rFonts w:hint="eastAsia" w:ascii="宋体" w:hAnsi="宋体"/>
                <w:sz w:val="20"/>
                <w:szCs w:val="20"/>
              </w:rPr>
              <w:t>精神障碍作业</w:t>
            </w:r>
          </w:p>
          <w:p w14:paraId="13972A0C">
            <w:pPr>
              <w:spacing w:line="240" w:lineRule="auto"/>
              <w:jc w:val="center"/>
              <w:rPr>
                <w:rFonts w:ascii="宋体" w:hAnsi="宋体"/>
                <w:sz w:val="20"/>
                <w:szCs w:val="20"/>
              </w:rPr>
            </w:pPr>
            <w:r>
              <w:rPr>
                <w:rFonts w:hint="eastAsia" w:ascii="宋体" w:hAnsi="宋体"/>
                <w:sz w:val="20"/>
                <w:szCs w:val="20"/>
              </w:rPr>
              <w:t>疗法及训练</w:t>
            </w:r>
          </w:p>
        </w:tc>
        <w:tc>
          <w:tcPr>
            <w:tcW w:w="4775" w:type="dxa"/>
            <w:noWrap w:val="0"/>
            <w:vAlign w:val="center"/>
          </w:tcPr>
          <w:p w14:paraId="3F2E6BA6">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sz w:val="20"/>
                <w:szCs w:val="20"/>
              </w:rPr>
            </w:pPr>
            <w:r>
              <w:rPr>
                <w:rFonts w:hint="eastAsia" w:ascii="宋体" w:hAnsi="宋体"/>
                <w:sz w:val="20"/>
                <w:szCs w:val="20"/>
              </w:rPr>
              <w:t>功能评估（含生活自理、社会交往、体能等）；作业疗法训练，包括日常生活活动（ADL）训练、家务活动训练等。</w:t>
            </w:r>
          </w:p>
        </w:tc>
        <w:tc>
          <w:tcPr>
            <w:tcW w:w="2622" w:type="dxa"/>
            <w:noWrap w:val="0"/>
            <w:vAlign w:val="center"/>
          </w:tcPr>
          <w:p w14:paraId="413F3BD4">
            <w:pPr>
              <w:spacing w:line="240" w:lineRule="auto"/>
              <w:rPr>
                <w:rFonts w:ascii="宋体" w:hAnsi="宋体"/>
                <w:sz w:val="20"/>
                <w:szCs w:val="20"/>
              </w:rPr>
            </w:pPr>
            <w:r>
              <w:rPr>
                <w:rFonts w:hint="eastAsia" w:ascii="宋体" w:hAnsi="宋体"/>
                <w:sz w:val="20"/>
                <w:szCs w:val="20"/>
              </w:rPr>
              <w:t>每月不少于1次，每次不少于30分钟。</w:t>
            </w:r>
          </w:p>
        </w:tc>
        <w:tc>
          <w:tcPr>
            <w:tcW w:w="2400" w:type="dxa"/>
            <w:noWrap w:val="0"/>
            <w:vAlign w:val="center"/>
          </w:tcPr>
          <w:p w14:paraId="3780CF05">
            <w:pPr>
              <w:spacing w:line="240" w:lineRule="auto"/>
              <w:jc w:val="center"/>
              <w:rPr>
                <w:rFonts w:hint="eastAsia" w:ascii="宋体" w:hAnsi="宋体"/>
                <w:sz w:val="20"/>
                <w:szCs w:val="20"/>
              </w:rPr>
            </w:pPr>
            <w:r>
              <w:rPr>
                <w:rFonts w:hint="eastAsia" w:ascii="宋体" w:hAnsi="宋体"/>
                <w:sz w:val="20"/>
                <w:szCs w:val="20"/>
              </w:rPr>
              <w:t>家庭医生签约团队</w:t>
            </w:r>
          </w:p>
          <w:p w14:paraId="2782665C">
            <w:pPr>
              <w:spacing w:line="240" w:lineRule="auto"/>
              <w:jc w:val="center"/>
              <w:rPr>
                <w:rFonts w:ascii="宋体" w:hAnsi="宋体"/>
                <w:sz w:val="20"/>
                <w:szCs w:val="20"/>
              </w:rPr>
            </w:pPr>
            <w:r>
              <w:rPr>
                <w:rFonts w:hint="eastAsia" w:ascii="宋体" w:hAnsi="宋体"/>
                <w:sz w:val="20"/>
                <w:szCs w:val="20"/>
              </w:rPr>
              <w:t>（定点医院）</w:t>
            </w:r>
          </w:p>
        </w:tc>
      </w:tr>
      <w:tr w14:paraId="00F7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1330" w:type="dxa"/>
            <w:vMerge w:val="continue"/>
            <w:noWrap w:val="0"/>
            <w:vAlign w:val="center"/>
          </w:tcPr>
          <w:p w14:paraId="6E57C350">
            <w:pPr>
              <w:spacing w:line="240" w:lineRule="auto"/>
              <w:jc w:val="center"/>
              <w:rPr>
                <w:rFonts w:ascii="宋体" w:hAnsi="宋体"/>
                <w:spacing w:val="-10"/>
                <w:sz w:val="20"/>
                <w:szCs w:val="20"/>
              </w:rPr>
            </w:pPr>
          </w:p>
        </w:tc>
        <w:tc>
          <w:tcPr>
            <w:tcW w:w="1063" w:type="dxa"/>
            <w:vMerge w:val="continue"/>
            <w:noWrap w:val="0"/>
            <w:vAlign w:val="center"/>
          </w:tcPr>
          <w:p w14:paraId="36426B9F">
            <w:pPr>
              <w:spacing w:line="240" w:lineRule="auto"/>
              <w:jc w:val="center"/>
              <w:rPr>
                <w:rFonts w:ascii="宋体" w:hAnsi="宋体"/>
                <w:spacing w:val="-10"/>
                <w:sz w:val="20"/>
                <w:szCs w:val="20"/>
              </w:rPr>
            </w:pPr>
          </w:p>
        </w:tc>
        <w:tc>
          <w:tcPr>
            <w:tcW w:w="910" w:type="dxa"/>
            <w:vMerge w:val="continue"/>
            <w:noWrap w:val="0"/>
            <w:vAlign w:val="center"/>
          </w:tcPr>
          <w:p w14:paraId="029C6525">
            <w:pPr>
              <w:spacing w:line="240" w:lineRule="auto"/>
              <w:jc w:val="center"/>
              <w:rPr>
                <w:rFonts w:hint="eastAsia" w:ascii="宋体" w:hAnsi="宋体"/>
                <w:spacing w:val="-10"/>
                <w:sz w:val="20"/>
                <w:szCs w:val="20"/>
              </w:rPr>
            </w:pPr>
          </w:p>
        </w:tc>
        <w:tc>
          <w:tcPr>
            <w:tcW w:w="1669" w:type="dxa"/>
            <w:noWrap w:val="0"/>
            <w:vAlign w:val="center"/>
          </w:tcPr>
          <w:p w14:paraId="14784CD6">
            <w:pPr>
              <w:spacing w:line="240" w:lineRule="auto"/>
              <w:jc w:val="center"/>
              <w:rPr>
                <w:rFonts w:hint="eastAsia" w:ascii="宋体" w:hAnsi="宋体"/>
                <w:sz w:val="20"/>
                <w:szCs w:val="20"/>
              </w:rPr>
            </w:pPr>
            <w:r>
              <w:rPr>
                <w:rFonts w:hint="eastAsia" w:ascii="宋体" w:hAnsi="宋体"/>
                <w:sz w:val="20"/>
                <w:szCs w:val="20"/>
              </w:rPr>
              <w:t>支持性服务</w:t>
            </w:r>
          </w:p>
        </w:tc>
        <w:tc>
          <w:tcPr>
            <w:tcW w:w="4775" w:type="dxa"/>
            <w:noWrap w:val="0"/>
            <w:vAlign w:val="center"/>
          </w:tcPr>
          <w:p w14:paraId="7C1FB221">
            <w:pPr>
              <w:spacing w:line="240" w:lineRule="auto"/>
              <w:rPr>
                <w:rFonts w:hint="eastAsia" w:ascii="宋体" w:hAnsi="宋体"/>
                <w:sz w:val="20"/>
                <w:szCs w:val="20"/>
              </w:rPr>
            </w:pPr>
            <w:r>
              <w:rPr>
                <w:rFonts w:hint="eastAsia" w:ascii="宋体" w:hAnsi="宋体"/>
                <w:sz w:val="20"/>
                <w:szCs w:val="20"/>
              </w:rPr>
              <w:t>生活自理、心理疏导、日间照料、工（娱）疗、农疗、职业康复等服务。</w:t>
            </w:r>
          </w:p>
        </w:tc>
        <w:tc>
          <w:tcPr>
            <w:tcW w:w="2622" w:type="dxa"/>
            <w:noWrap w:val="0"/>
            <w:vAlign w:val="center"/>
          </w:tcPr>
          <w:p w14:paraId="4B432F77">
            <w:pPr>
              <w:spacing w:line="240" w:lineRule="auto"/>
              <w:rPr>
                <w:rFonts w:ascii="宋体" w:hAnsi="宋体"/>
                <w:sz w:val="20"/>
                <w:szCs w:val="20"/>
              </w:rPr>
            </w:pPr>
            <w:r>
              <w:rPr>
                <w:rFonts w:hint="eastAsia" w:ascii="宋体" w:hAnsi="宋体"/>
                <w:sz w:val="20"/>
                <w:szCs w:val="20"/>
              </w:rPr>
              <w:t>每月至少1次，每次不少于30分钟。</w:t>
            </w:r>
          </w:p>
        </w:tc>
        <w:tc>
          <w:tcPr>
            <w:tcW w:w="2400" w:type="dxa"/>
            <w:noWrap w:val="0"/>
            <w:vAlign w:val="center"/>
          </w:tcPr>
          <w:p w14:paraId="451C1D6F">
            <w:pPr>
              <w:spacing w:line="240" w:lineRule="auto"/>
              <w:jc w:val="center"/>
              <w:rPr>
                <w:rFonts w:hint="eastAsia" w:ascii="宋体" w:hAnsi="宋体"/>
                <w:sz w:val="20"/>
                <w:szCs w:val="20"/>
              </w:rPr>
            </w:pPr>
            <w:r>
              <w:rPr>
                <w:rFonts w:hint="eastAsia" w:ascii="宋体" w:hAnsi="宋体"/>
                <w:sz w:val="20"/>
                <w:szCs w:val="20"/>
              </w:rPr>
              <w:t>家庭医生签约团队</w:t>
            </w:r>
          </w:p>
          <w:p w14:paraId="7E527713">
            <w:pPr>
              <w:spacing w:line="240" w:lineRule="auto"/>
              <w:jc w:val="center"/>
              <w:rPr>
                <w:rFonts w:ascii="宋体" w:hAnsi="宋体"/>
                <w:sz w:val="20"/>
                <w:szCs w:val="20"/>
              </w:rPr>
            </w:pPr>
            <w:r>
              <w:rPr>
                <w:rFonts w:hint="eastAsia" w:ascii="宋体" w:hAnsi="宋体"/>
                <w:sz w:val="20"/>
                <w:szCs w:val="20"/>
              </w:rPr>
              <w:t>（定点医院）</w:t>
            </w:r>
          </w:p>
        </w:tc>
      </w:tr>
    </w:tbl>
    <w:p w14:paraId="142E3646">
      <w:pPr>
        <w:pStyle w:val="2"/>
        <w:ind w:left="0" w:leftChars="0" w:firstLine="0" w:firstLineChars="0"/>
        <w:rPr>
          <w:rFonts w:hint="eastAsia"/>
        </w:rPr>
        <w:sectPr>
          <w:pgSz w:w="16838" w:h="11906" w:orient="landscape"/>
          <w:pgMar w:top="1701" w:right="1701" w:bottom="1701" w:left="1361" w:header="851" w:footer="1134"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10"/>
        <w:tblpPr w:leftFromText="180" w:rightFromText="180" w:vertAnchor="text" w:horzAnchor="page" w:tblpX="1126" w:tblpY="455"/>
        <w:tblOverlap w:val="never"/>
        <w:tblW w:w="150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2"/>
        <w:gridCol w:w="1082"/>
        <w:gridCol w:w="1082"/>
        <w:gridCol w:w="1828"/>
        <w:gridCol w:w="2202"/>
        <w:gridCol w:w="1828"/>
        <w:gridCol w:w="1333"/>
        <w:gridCol w:w="1580"/>
        <w:gridCol w:w="1670"/>
        <w:gridCol w:w="1343"/>
      </w:tblGrid>
      <w:tr w14:paraId="70B7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5030" w:type="dxa"/>
            <w:gridSpan w:val="10"/>
            <w:tcBorders>
              <w:top w:val="nil"/>
              <w:left w:val="nil"/>
              <w:bottom w:val="nil"/>
              <w:right w:val="nil"/>
            </w:tcBorders>
            <w:shd w:val="clear" w:color="auto" w:fill="auto"/>
            <w:noWrap/>
            <w:vAlign w:val="center"/>
          </w:tcPr>
          <w:p w14:paraId="007AE6EB">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附件5</w:t>
            </w:r>
          </w:p>
        </w:tc>
      </w:tr>
      <w:tr w14:paraId="3A73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5030" w:type="dxa"/>
            <w:gridSpan w:val="10"/>
            <w:tcBorders>
              <w:top w:val="nil"/>
              <w:left w:val="nil"/>
              <w:bottom w:val="nil"/>
              <w:right w:val="nil"/>
            </w:tcBorders>
            <w:shd w:val="clear" w:color="auto" w:fill="auto"/>
            <w:noWrap/>
            <w:vAlign w:val="center"/>
          </w:tcPr>
          <w:p w14:paraId="52D74D9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长子县残疾人康复需求和康复服务情况汇总表</w:t>
            </w:r>
          </w:p>
        </w:tc>
      </w:tr>
      <w:tr w14:paraId="0540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030" w:type="dxa"/>
            <w:gridSpan w:val="10"/>
            <w:tcBorders>
              <w:top w:val="nil"/>
              <w:left w:val="nil"/>
              <w:bottom w:val="nil"/>
              <w:right w:val="nil"/>
            </w:tcBorders>
            <w:shd w:val="clear" w:color="auto" w:fill="auto"/>
            <w:noWrap/>
            <w:vAlign w:val="center"/>
          </w:tcPr>
          <w:p w14:paraId="5C1BBF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长子县</w:t>
            </w:r>
            <w:r>
              <w:rPr>
                <w:rStyle w:val="16"/>
                <w:lang w:val="en-US" w:eastAsia="zh-CN" w:bidi="ar"/>
              </w:rPr>
              <w:t xml:space="preserve">         </w:t>
            </w:r>
            <w:r>
              <w:rPr>
                <w:rStyle w:val="17"/>
                <w:lang w:val="en-US" w:eastAsia="zh-CN" w:bidi="ar"/>
              </w:rPr>
              <w:t>乡、镇</w:t>
            </w:r>
          </w:p>
        </w:tc>
      </w:tr>
      <w:tr w14:paraId="51406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78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53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EB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性别</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E01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家庭住址</w:t>
            </w:r>
          </w:p>
        </w:tc>
        <w:tc>
          <w:tcPr>
            <w:tcW w:w="22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56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残疾人证号</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10C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c>
          <w:tcPr>
            <w:tcW w:w="1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B67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康复需    求情况</w:t>
            </w:r>
          </w:p>
        </w:tc>
        <w:tc>
          <w:tcPr>
            <w:tcW w:w="45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6A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康复服务情况</w:t>
            </w:r>
          </w:p>
        </w:tc>
      </w:tr>
      <w:tr w14:paraId="2589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81D2">
            <w:pPr>
              <w:jc w:val="center"/>
              <w:rPr>
                <w:rFonts w:hint="eastAsia" w:ascii="宋体" w:hAnsi="宋体" w:eastAsia="宋体" w:cs="宋体"/>
                <w:b/>
                <w:bCs/>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5851">
            <w:pPr>
              <w:jc w:val="center"/>
              <w:rPr>
                <w:rFonts w:hint="eastAsia" w:ascii="宋体" w:hAnsi="宋体" w:eastAsia="宋体" w:cs="宋体"/>
                <w:b/>
                <w:bCs/>
                <w:i w:val="0"/>
                <w:iCs w:val="0"/>
                <w:color w:val="000000"/>
                <w:sz w:val="24"/>
                <w:szCs w:val="24"/>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6D1A">
            <w:pPr>
              <w:jc w:val="center"/>
              <w:rPr>
                <w:rFonts w:hint="eastAsia" w:ascii="宋体" w:hAnsi="宋体" w:eastAsia="宋体" w:cs="宋体"/>
                <w:b/>
                <w:bCs/>
                <w:i w:val="0"/>
                <w:iCs w:val="0"/>
                <w:color w:val="000000"/>
                <w:sz w:val="24"/>
                <w:szCs w:val="24"/>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310D">
            <w:pPr>
              <w:jc w:val="center"/>
              <w:rPr>
                <w:rFonts w:hint="eastAsia" w:ascii="宋体" w:hAnsi="宋体" w:eastAsia="宋体" w:cs="宋体"/>
                <w:b/>
                <w:bCs/>
                <w:i w:val="0"/>
                <w:iCs w:val="0"/>
                <w:color w:val="000000"/>
                <w:sz w:val="24"/>
                <w:szCs w:val="24"/>
                <w:u w:val="none"/>
              </w:rPr>
            </w:pPr>
          </w:p>
        </w:tc>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1A28">
            <w:pPr>
              <w:jc w:val="center"/>
              <w:rPr>
                <w:rFonts w:hint="eastAsia" w:ascii="宋体" w:hAnsi="宋体" w:eastAsia="宋体" w:cs="宋体"/>
                <w:b/>
                <w:bCs/>
                <w:i w:val="0"/>
                <w:iCs w:val="0"/>
                <w:color w:val="000000"/>
                <w:sz w:val="24"/>
                <w:szCs w:val="24"/>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4DE6">
            <w:pPr>
              <w:jc w:val="center"/>
              <w:rPr>
                <w:rFonts w:hint="eastAsia" w:ascii="宋体" w:hAnsi="宋体" w:eastAsia="宋体" w:cs="宋体"/>
                <w:b/>
                <w:bCs/>
                <w:i w:val="0"/>
                <w:iCs w:val="0"/>
                <w:color w:val="000000"/>
                <w:sz w:val="24"/>
                <w:szCs w:val="24"/>
                <w:u w:val="none"/>
              </w:rPr>
            </w:pPr>
          </w:p>
        </w:tc>
        <w:tc>
          <w:tcPr>
            <w:tcW w:w="1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2B4E2">
            <w:pPr>
              <w:jc w:val="center"/>
              <w:rPr>
                <w:rFonts w:hint="eastAsia" w:ascii="宋体" w:hAnsi="宋体" w:eastAsia="宋体" w:cs="宋体"/>
                <w:b/>
                <w:bCs/>
                <w:i w:val="0"/>
                <w:iCs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AF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得到康复     服务项目</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0A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康复服务     机构名称</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183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服务  </w:t>
            </w:r>
          </w:p>
          <w:p w14:paraId="70A43D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次数</w:t>
            </w:r>
          </w:p>
        </w:tc>
      </w:tr>
      <w:tr w14:paraId="3CA08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A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3641">
            <w:pPr>
              <w:jc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4CE4">
            <w:pPr>
              <w:jc w:val="center"/>
              <w:rPr>
                <w:rFonts w:hint="eastAsia" w:ascii="宋体" w:hAnsi="宋体" w:eastAsia="宋体" w:cs="宋体"/>
                <w:i w:val="0"/>
                <w:iCs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492D">
            <w:pPr>
              <w:jc w:val="left"/>
              <w:rPr>
                <w:rFonts w:hint="eastAsia" w:ascii="宋体" w:hAnsi="宋体" w:eastAsia="宋体" w:cs="宋体"/>
                <w:i w:val="0"/>
                <w:iCs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5462">
            <w:pPr>
              <w:jc w:val="center"/>
              <w:rPr>
                <w:rFonts w:hint="eastAsia" w:ascii="宋体" w:hAnsi="宋体" w:eastAsia="宋体" w:cs="宋体"/>
                <w:i w:val="0"/>
                <w:iCs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8562">
            <w:pPr>
              <w:jc w:val="center"/>
              <w:rPr>
                <w:rFonts w:hint="eastAsia" w:ascii="宋体" w:hAnsi="宋体" w:eastAsia="宋体" w:cs="宋体"/>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FA58">
            <w:pPr>
              <w:jc w:val="center"/>
              <w:rPr>
                <w:rFonts w:hint="eastAsia" w:ascii="宋体" w:hAnsi="宋体" w:eastAsia="宋体" w:cs="宋体"/>
                <w:i w:val="0"/>
                <w:iCs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9B3D">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5307">
            <w:pPr>
              <w:jc w:val="center"/>
              <w:rPr>
                <w:rFonts w:hint="eastAsia" w:ascii="宋体" w:hAnsi="宋体" w:eastAsia="宋体" w:cs="宋体"/>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661B">
            <w:pPr>
              <w:rPr>
                <w:rFonts w:hint="eastAsia" w:ascii="宋体" w:hAnsi="宋体" w:eastAsia="宋体" w:cs="宋体"/>
                <w:i w:val="0"/>
                <w:iCs w:val="0"/>
                <w:color w:val="000000"/>
                <w:sz w:val="24"/>
                <w:szCs w:val="24"/>
                <w:u w:val="none"/>
              </w:rPr>
            </w:pPr>
          </w:p>
        </w:tc>
      </w:tr>
      <w:tr w14:paraId="7A430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6A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0E62">
            <w:pPr>
              <w:jc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CF63">
            <w:pPr>
              <w:jc w:val="center"/>
              <w:rPr>
                <w:rFonts w:hint="eastAsia" w:ascii="宋体" w:hAnsi="宋体" w:eastAsia="宋体" w:cs="宋体"/>
                <w:i w:val="0"/>
                <w:iCs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E1EA">
            <w:pPr>
              <w:jc w:val="left"/>
              <w:rPr>
                <w:rFonts w:hint="eastAsia" w:ascii="宋体" w:hAnsi="宋体" w:eastAsia="宋体" w:cs="宋体"/>
                <w:i w:val="0"/>
                <w:iCs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A164">
            <w:pPr>
              <w:jc w:val="center"/>
              <w:rPr>
                <w:rFonts w:hint="eastAsia" w:ascii="宋体" w:hAnsi="宋体" w:eastAsia="宋体" w:cs="宋体"/>
                <w:i w:val="0"/>
                <w:iCs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A968">
            <w:pPr>
              <w:jc w:val="center"/>
              <w:rPr>
                <w:rFonts w:hint="eastAsia" w:ascii="宋体" w:hAnsi="宋体" w:eastAsia="宋体" w:cs="宋体"/>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5E70">
            <w:pPr>
              <w:jc w:val="center"/>
              <w:rPr>
                <w:rFonts w:hint="eastAsia" w:ascii="宋体" w:hAnsi="宋体" w:eastAsia="宋体" w:cs="宋体"/>
                <w:i w:val="0"/>
                <w:iCs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CBF2">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AF6E">
            <w:pPr>
              <w:jc w:val="center"/>
              <w:rPr>
                <w:rFonts w:hint="eastAsia" w:ascii="宋体" w:hAnsi="宋体" w:eastAsia="宋体" w:cs="宋体"/>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4873">
            <w:pPr>
              <w:rPr>
                <w:rFonts w:hint="eastAsia" w:ascii="宋体" w:hAnsi="宋体" w:eastAsia="宋体" w:cs="宋体"/>
                <w:i w:val="0"/>
                <w:iCs w:val="0"/>
                <w:color w:val="000000"/>
                <w:sz w:val="24"/>
                <w:szCs w:val="24"/>
                <w:u w:val="none"/>
              </w:rPr>
            </w:pPr>
          </w:p>
        </w:tc>
      </w:tr>
      <w:tr w14:paraId="36273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B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E433">
            <w:pPr>
              <w:jc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9A74">
            <w:pPr>
              <w:jc w:val="center"/>
              <w:rPr>
                <w:rFonts w:hint="eastAsia" w:ascii="宋体" w:hAnsi="宋体" w:eastAsia="宋体" w:cs="宋体"/>
                <w:i w:val="0"/>
                <w:iCs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35D3">
            <w:pPr>
              <w:jc w:val="left"/>
              <w:rPr>
                <w:rFonts w:hint="eastAsia" w:ascii="宋体" w:hAnsi="宋体" w:eastAsia="宋体" w:cs="宋体"/>
                <w:i w:val="0"/>
                <w:iCs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F3FF">
            <w:pPr>
              <w:jc w:val="center"/>
              <w:rPr>
                <w:rFonts w:hint="eastAsia" w:ascii="宋体" w:hAnsi="宋体" w:eastAsia="宋体" w:cs="宋体"/>
                <w:i w:val="0"/>
                <w:iCs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BDC8">
            <w:pPr>
              <w:jc w:val="center"/>
              <w:rPr>
                <w:rFonts w:hint="eastAsia" w:ascii="宋体" w:hAnsi="宋体" w:eastAsia="宋体" w:cs="宋体"/>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9479">
            <w:pPr>
              <w:jc w:val="center"/>
              <w:rPr>
                <w:rFonts w:hint="eastAsia" w:ascii="宋体" w:hAnsi="宋体" w:eastAsia="宋体" w:cs="宋体"/>
                <w:i w:val="0"/>
                <w:iCs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961C">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B455">
            <w:pPr>
              <w:jc w:val="center"/>
              <w:rPr>
                <w:rFonts w:hint="eastAsia" w:ascii="宋体" w:hAnsi="宋体" w:eastAsia="宋体" w:cs="宋体"/>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DB57">
            <w:pPr>
              <w:rPr>
                <w:rFonts w:hint="eastAsia" w:ascii="宋体" w:hAnsi="宋体" w:eastAsia="宋体" w:cs="宋体"/>
                <w:i w:val="0"/>
                <w:iCs w:val="0"/>
                <w:color w:val="000000"/>
                <w:sz w:val="24"/>
                <w:szCs w:val="24"/>
                <w:u w:val="none"/>
              </w:rPr>
            </w:pPr>
          </w:p>
        </w:tc>
      </w:tr>
      <w:tr w14:paraId="4558B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2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1BAF">
            <w:pPr>
              <w:jc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ADAA">
            <w:pPr>
              <w:jc w:val="center"/>
              <w:rPr>
                <w:rFonts w:hint="eastAsia" w:ascii="宋体" w:hAnsi="宋体" w:eastAsia="宋体" w:cs="宋体"/>
                <w:i w:val="0"/>
                <w:iCs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DA54">
            <w:pPr>
              <w:jc w:val="left"/>
              <w:rPr>
                <w:rFonts w:hint="eastAsia" w:ascii="宋体" w:hAnsi="宋体" w:eastAsia="宋体" w:cs="宋体"/>
                <w:i w:val="0"/>
                <w:iCs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5C6C">
            <w:pPr>
              <w:jc w:val="center"/>
              <w:rPr>
                <w:rFonts w:hint="eastAsia" w:ascii="宋体" w:hAnsi="宋体" w:eastAsia="宋体" w:cs="宋体"/>
                <w:i w:val="0"/>
                <w:iCs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E73E">
            <w:pPr>
              <w:jc w:val="center"/>
              <w:rPr>
                <w:rFonts w:hint="eastAsia" w:ascii="宋体" w:hAnsi="宋体" w:eastAsia="宋体" w:cs="宋体"/>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CDCB">
            <w:pPr>
              <w:jc w:val="center"/>
              <w:rPr>
                <w:rFonts w:hint="eastAsia" w:ascii="宋体" w:hAnsi="宋体" w:eastAsia="宋体" w:cs="宋体"/>
                <w:i w:val="0"/>
                <w:iCs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959B">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75FB">
            <w:pPr>
              <w:jc w:val="center"/>
              <w:rPr>
                <w:rFonts w:hint="eastAsia" w:ascii="宋体" w:hAnsi="宋体" w:eastAsia="宋体" w:cs="宋体"/>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53F9">
            <w:pPr>
              <w:rPr>
                <w:rFonts w:hint="eastAsia" w:ascii="宋体" w:hAnsi="宋体" w:eastAsia="宋体" w:cs="宋体"/>
                <w:i w:val="0"/>
                <w:iCs w:val="0"/>
                <w:color w:val="000000"/>
                <w:sz w:val="24"/>
                <w:szCs w:val="24"/>
                <w:u w:val="none"/>
              </w:rPr>
            </w:pPr>
          </w:p>
        </w:tc>
      </w:tr>
      <w:tr w14:paraId="72F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82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765E">
            <w:pPr>
              <w:jc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D785">
            <w:pPr>
              <w:jc w:val="center"/>
              <w:rPr>
                <w:rFonts w:hint="eastAsia" w:ascii="宋体" w:hAnsi="宋体" w:eastAsia="宋体" w:cs="宋体"/>
                <w:i w:val="0"/>
                <w:iCs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0F94">
            <w:pPr>
              <w:jc w:val="left"/>
              <w:rPr>
                <w:rFonts w:hint="eastAsia" w:ascii="宋体" w:hAnsi="宋体" w:eastAsia="宋体" w:cs="宋体"/>
                <w:i w:val="0"/>
                <w:iCs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B60F">
            <w:pPr>
              <w:jc w:val="center"/>
              <w:rPr>
                <w:rFonts w:hint="eastAsia" w:ascii="宋体" w:hAnsi="宋体" w:eastAsia="宋体" w:cs="宋体"/>
                <w:i w:val="0"/>
                <w:iCs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CED9">
            <w:pPr>
              <w:jc w:val="center"/>
              <w:rPr>
                <w:rFonts w:hint="eastAsia" w:ascii="宋体" w:hAnsi="宋体" w:eastAsia="宋体" w:cs="宋体"/>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0F14">
            <w:pPr>
              <w:jc w:val="center"/>
              <w:rPr>
                <w:rFonts w:hint="eastAsia" w:ascii="宋体" w:hAnsi="宋体" w:eastAsia="宋体" w:cs="宋体"/>
                <w:i w:val="0"/>
                <w:iCs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3A69">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ED65">
            <w:pPr>
              <w:jc w:val="center"/>
              <w:rPr>
                <w:rFonts w:hint="eastAsia" w:ascii="宋体" w:hAnsi="宋体" w:eastAsia="宋体" w:cs="宋体"/>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BFD0">
            <w:pPr>
              <w:rPr>
                <w:rFonts w:hint="eastAsia" w:ascii="宋体" w:hAnsi="宋体" w:eastAsia="宋体" w:cs="宋体"/>
                <w:i w:val="0"/>
                <w:iCs w:val="0"/>
                <w:color w:val="000000"/>
                <w:sz w:val="24"/>
                <w:szCs w:val="24"/>
                <w:u w:val="none"/>
              </w:rPr>
            </w:pPr>
          </w:p>
        </w:tc>
      </w:tr>
      <w:tr w14:paraId="74184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8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61BA">
            <w:pPr>
              <w:jc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B627">
            <w:pPr>
              <w:jc w:val="center"/>
              <w:rPr>
                <w:rFonts w:hint="eastAsia" w:ascii="宋体" w:hAnsi="宋体" w:eastAsia="宋体" w:cs="宋体"/>
                <w:i w:val="0"/>
                <w:iCs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C3CF">
            <w:pPr>
              <w:jc w:val="left"/>
              <w:rPr>
                <w:rFonts w:hint="eastAsia" w:ascii="宋体" w:hAnsi="宋体" w:eastAsia="宋体" w:cs="宋体"/>
                <w:i w:val="0"/>
                <w:iCs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0A73">
            <w:pPr>
              <w:jc w:val="center"/>
              <w:rPr>
                <w:rFonts w:hint="eastAsia" w:ascii="宋体" w:hAnsi="宋体" w:eastAsia="宋体" w:cs="宋体"/>
                <w:i w:val="0"/>
                <w:iCs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6C7E">
            <w:pPr>
              <w:jc w:val="center"/>
              <w:rPr>
                <w:rFonts w:hint="eastAsia" w:ascii="宋体" w:hAnsi="宋体" w:eastAsia="宋体" w:cs="宋体"/>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2813">
            <w:pPr>
              <w:jc w:val="center"/>
              <w:rPr>
                <w:rFonts w:hint="eastAsia" w:ascii="宋体" w:hAnsi="宋体" w:eastAsia="宋体" w:cs="宋体"/>
                <w:i w:val="0"/>
                <w:iCs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5431">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1012">
            <w:pPr>
              <w:jc w:val="center"/>
              <w:rPr>
                <w:rFonts w:hint="eastAsia" w:ascii="宋体" w:hAnsi="宋体" w:eastAsia="宋体" w:cs="宋体"/>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203F">
            <w:pPr>
              <w:rPr>
                <w:rFonts w:hint="eastAsia" w:ascii="宋体" w:hAnsi="宋体" w:eastAsia="宋体" w:cs="宋体"/>
                <w:i w:val="0"/>
                <w:iCs w:val="0"/>
                <w:color w:val="000000"/>
                <w:sz w:val="24"/>
                <w:szCs w:val="24"/>
                <w:u w:val="none"/>
              </w:rPr>
            </w:pPr>
          </w:p>
        </w:tc>
      </w:tr>
      <w:tr w14:paraId="7E7C2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A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CE96">
            <w:pPr>
              <w:jc w:val="center"/>
              <w:rPr>
                <w:rFonts w:hint="eastAsia" w:ascii="宋体" w:hAnsi="宋体" w:eastAsia="宋体" w:cs="宋体"/>
                <w:i w:val="0"/>
                <w:iCs w:val="0"/>
                <w:color w:val="000000"/>
                <w:sz w:val="24"/>
                <w:szCs w:val="24"/>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AEED">
            <w:pPr>
              <w:pStyle w:val="3"/>
              <w:rPr>
                <w:rFonts w:hint="eastAsia" w:ascii="宋体" w:hAnsi="宋体" w:eastAsia="宋体" w:cs="宋体"/>
                <w:i w:val="0"/>
                <w:iCs w:val="0"/>
                <w:color w:val="000000"/>
                <w:sz w:val="24"/>
                <w:szCs w:val="24"/>
                <w:u w:val="none"/>
                <w:lang w:eastAsia="zh-CN"/>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1531">
            <w:pPr>
              <w:jc w:val="left"/>
              <w:rPr>
                <w:rFonts w:hint="eastAsia" w:ascii="宋体" w:hAnsi="宋体" w:eastAsia="宋体" w:cs="宋体"/>
                <w:i w:val="0"/>
                <w:iCs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D458">
            <w:pPr>
              <w:jc w:val="center"/>
              <w:rPr>
                <w:rFonts w:hint="eastAsia" w:ascii="宋体" w:hAnsi="宋体" w:eastAsia="宋体" w:cs="宋体"/>
                <w:i w:val="0"/>
                <w:iCs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9C76">
            <w:pPr>
              <w:jc w:val="center"/>
              <w:rPr>
                <w:rFonts w:hint="eastAsia" w:ascii="宋体" w:hAnsi="宋体" w:eastAsia="宋体" w:cs="宋体"/>
                <w:i w:val="0"/>
                <w:iCs w:val="0"/>
                <w:color w:val="000000"/>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78D28">
            <w:pPr>
              <w:jc w:val="center"/>
              <w:rPr>
                <w:rFonts w:hint="eastAsia" w:ascii="宋体" w:hAnsi="宋体" w:eastAsia="宋体" w:cs="宋体"/>
                <w:i w:val="0"/>
                <w:iCs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F447">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8B44">
            <w:pPr>
              <w:jc w:val="center"/>
              <w:rPr>
                <w:rFonts w:hint="eastAsia" w:ascii="宋体" w:hAnsi="宋体" w:eastAsia="宋体" w:cs="宋体"/>
                <w:i w:val="0"/>
                <w:iCs w:val="0"/>
                <w:color w:val="000000"/>
                <w:sz w:val="24"/>
                <w:szCs w:val="24"/>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FFFE">
            <w:pPr>
              <w:rPr>
                <w:rFonts w:hint="eastAsia" w:ascii="宋体" w:hAnsi="宋体" w:eastAsia="宋体" w:cs="宋体"/>
                <w:i w:val="0"/>
                <w:iCs w:val="0"/>
                <w:color w:val="000000"/>
                <w:sz w:val="24"/>
                <w:szCs w:val="24"/>
                <w:u w:val="none"/>
              </w:rPr>
            </w:pPr>
          </w:p>
        </w:tc>
      </w:tr>
      <w:tr w14:paraId="5E4FD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5030" w:type="dxa"/>
            <w:gridSpan w:val="10"/>
            <w:tcBorders>
              <w:top w:val="nil"/>
              <w:left w:val="nil"/>
              <w:bottom w:val="nil"/>
              <w:right w:val="nil"/>
            </w:tcBorders>
            <w:shd w:val="clear" w:color="auto" w:fill="auto"/>
            <w:noWrap/>
            <w:vAlign w:val="center"/>
          </w:tcPr>
          <w:p w14:paraId="562CE0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填表人：                                  联系电话：                                填表日期：      年    月     日                                                                             </w:t>
            </w:r>
          </w:p>
        </w:tc>
      </w:tr>
    </w:tbl>
    <w:p w14:paraId="669AE89B">
      <w:pPr>
        <w:pStyle w:val="2"/>
        <w:numPr>
          <w:ilvl w:val="0"/>
          <w:numId w:val="0"/>
        </w:numPr>
        <w:rPr>
          <w:rFonts w:hint="eastAsia"/>
          <w:lang w:val="en-US" w:eastAsia="zh-CN"/>
        </w:rPr>
      </w:pPr>
    </w:p>
    <w:p w14:paraId="1A3059AA">
      <w:pPr>
        <w:pStyle w:val="7"/>
        <w:keepNext w:val="0"/>
        <w:keepLines w:val="0"/>
        <w:pageBreakBefore w:val="0"/>
        <w:widowControl w:val="0"/>
        <w:kinsoku/>
        <w:wordWrap/>
        <w:overflowPunct/>
        <w:topLinePunct w:val="0"/>
        <w:autoSpaceDE/>
        <w:autoSpaceDN/>
        <w:bidi w:val="0"/>
        <w:adjustRightInd/>
        <w:spacing w:line="576" w:lineRule="exact"/>
        <w:ind w:firstLine="880" w:firstLineChars="200"/>
        <w:jc w:val="both"/>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sectPr>
      <w:footerReference r:id="rId5" w:type="default"/>
      <w:pgSz w:w="16838" w:h="11906" w:orient="landscape"/>
      <w:pgMar w:top="1701" w:right="1814" w:bottom="1701" w:left="136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FB75E">
    <w:pPr>
      <w:pStyle w:val="7"/>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094B73">
                          <w:pPr>
                            <w:pStyle w:val="7"/>
                            <w:jc w:val="right"/>
                          </w:pPr>
                          <w:r>
                            <w:fldChar w:fldCharType="begin"/>
                          </w:r>
                          <w:r>
                            <w:instrText xml:space="preserve"> PAGE   \* MERGEFORMAT </w:instrText>
                          </w:r>
                          <w: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IngssBAACc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AiJ4LLAQAAnAMAAA4AAAAAAAAAAQAgAAAAHgEAAGRycy9lMm9E&#10;b2MueG1sUEsFBgAAAAAGAAYAWQEAAFsFAAAAAA==&#10;">
              <v:fill on="f" focussize="0,0"/>
              <v:stroke on="f"/>
              <v:imagedata o:title=""/>
              <o:lock v:ext="edit" aspectratio="f"/>
              <v:textbox inset="0mm,0mm,0mm,0mm" style="mso-fit-shape-to-text:t;">
                <w:txbxContent>
                  <w:p w14:paraId="20094B73">
                    <w:pPr>
                      <w:pStyle w:val="7"/>
                      <w:jc w:val="right"/>
                    </w:pPr>
                    <w:r>
                      <w:fldChar w:fldCharType="begin"/>
                    </w:r>
                    <w:r>
                      <w:instrText xml:space="preserve"> PAGE   \* MERGEFORMAT </w:instrText>
                    </w:r>
                    <w: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14:paraId="20150425">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5D9FC">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822F0">
    <w:pPr>
      <w:pStyle w:val="3"/>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2732B">
                          <w:pPr>
                            <w:pStyle w:val="7"/>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8D2732B">
                    <w:pPr>
                      <w:pStyle w:val="7"/>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M2I0YWQ4ZGYzNmFkZDc2ZWIxMjFjMmM2MDAxMzgifQ=="/>
  </w:docVars>
  <w:rsids>
    <w:rsidRoot w:val="758C68C8"/>
    <w:rsid w:val="00003889"/>
    <w:rsid w:val="00011F01"/>
    <w:rsid w:val="00012734"/>
    <w:rsid w:val="0001437B"/>
    <w:rsid w:val="00023E5C"/>
    <w:rsid w:val="00030564"/>
    <w:rsid w:val="0003668C"/>
    <w:rsid w:val="00040392"/>
    <w:rsid w:val="00052C66"/>
    <w:rsid w:val="00061E95"/>
    <w:rsid w:val="000658E0"/>
    <w:rsid w:val="00072117"/>
    <w:rsid w:val="0008519D"/>
    <w:rsid w:val="00090A87"/>
    <w:rsid w:val="00111DCA"/>
    <w:rsid w:val="001275F7"/>
    <w:rsid w:val="00131FEC"/>
    <w:rsid w:val="0014671C"/>
    <w:rsid w:val="0016265F"/>
    <w:rsid w:val="00162B0D"/>
    <w:rsid w:val="00175D48"/>
    <w:rsid w:val="001A4D23"/>
    <w:rsid w:val="001F1B19"/>
    <w:rsid w:val="002034CC"/>
    <w:rsid w:val="0021704B"/>
    <w:rsid w:val="00235E26"/>
    <w:rsid w:val="00257219"/>
    <w:rsid w:val="002736DE"/>
    <w:rsid w:val="00281375"/>
    <w:rsid w:val="00313CFA"/>
    <w:rsid w:val="0034791D"/>
    <w:rsid w:val="003544F0"/>
    <w:rsid w:val="00361604"/>
    <w:rsid w:val="003733FD"/>
    <w:rsid w:val="003809AF"/>
    <w:rsid w:val="00383ED3"/>
    <w:rsid w:val="003A1771"/>
    <w:rsid w:val="003A637B"/>
    <w:rsid w:val="003B2E9A"/>
    <w:rsid w:val="003C30CA"/>
    <w:rsid w:val="003E7590"/>
    <w:rsid w:val="00401016"/>
    <w:rsid w:val="00473C4A"/>
    <w:rsid w:val="004773DF"/>
    <w:rsid w:val="004C76CF"/>
    <w:rsid w:val="00500746"/>
    <w:rsid w:val="00500CBB"/>
    <w:rsid w:val="00512896"/>
    <w:rsid w:val="00531106"/>
    <w:rsid w:val="00543E16"/>
    <w:rsid w:val="005511C3"/>
    <w:rsid w:val="00551DD2"/>
    <w:rsid w:val="00556863"/>
    <w:rsid w:val="00565795"/>
    <w:rsid w:val="005773AE"/>
    <w:rsid w:val="00580D37"/>
    <w:rsid w:val="005826A5"/>
    <w:rsid w:val="005C2C1C"/>
    <w:rsid w:val="005C73BE"/>
    <w:rsid w:val="005C7CBF"/>
    <w:rsid w:val="005D7C54"/>
    <w:rsid w:val="005F26D8"/>
    <w:rsid w:val="00603E7A"/>
    <w:rsid w:val="00617C75"/>
    <w:rsid w:val="006262F0"/>
    <w:rsid w:val="006326DE"/>
    <w:rsid w:val="0064209B"/>
    <w:rsid w:val="00644DB1"/>
    <w:rsid w:val="006523BE"/>
    <w:rsid w:val="00680246"/>
    <w:rsid w:val="0068646F"/>
    <w:rsid w:val="006B688F"/>
    <w:rsid w:val="006C7BA5"/>
    <w:rsid w:val="006F587F"/>
    <w:rsid w:val="00703A4B"/>
    <w:rsid w:val="00754B1F"/>
    <w:rsid w:val="00777DBC"/>
    <w:rsid w:val="00781D90"/>
    <w:rsid w:val="00793922"/>
    <w:rsid w:val="007C313B"/>
    <w:rsid w:val="007C505E"/>
    <w:rsid w:val="007C64F9"/>
    <w:rsid w:val="007E190A"/>
    <w:rsid w:val="007E7EB0"/>
    <w:rsid w:val="007F0AE3"/>
    <w:rsid w:val="00804C89"/>
    <w:rsid w:val="00805546"/>
    <w:rsid w:val="008230AC"/>
    <w:rsid w:val="00845EB7"/>
    <w:rsid w:val="00866D04"/>
    <w:rsid w:val="008853C4"/>
    <w:rsid w:val="008925EC"/>
    <w:rsid w:val="008A4E5B"/>
    <w:rsid w:val="008B1029"/>
    <w:rsid w:val="008D50BA"/>
    <w:rsid w:val="008F0A27"/>
    <w:rsid w:val="008F3B60"/>
    <w:rsid w:val="00932EBF"/>
    <w:rsid w:val="009605D2"/>
    <w:rsid w:val="00971057"/>
    <w:rsid w:val="00984D41"/>
    <w:rsid w:val="0099119B"/>
    <w:rsid w:val="009D178B"/>
    <w:rsid w:val="009E5A46"/>
    <w:rsid w:val="00A104A2"/>
    <w:rsid w:val="00A52A8B"/>
    <w:rsid w:val="00A52D27"/>
    <w:rsid w:val="00A61192"/>
    <w:rsid w:val="00A70FEA"/>
    <w:rsid w:val="00A85B6D"/>
    <w:rsid w:val="00A9107C"/>
    <w:rsid w:val="00A91B59"/>
    <w:rsid w:val="00A91D3C"/>
    <w:rsid w:val="00AA04D2"/>
    <w:rsid w:val="00AA3C0E"/>
    <w:rsid w:val="00AB0221"/>
    <w:rsid w:val="00AB0B82"/>
    <w:rsid w:val="00AB52EC"/>
    <w:rsid w:val="00AC1DEC"/>
    <w:rsid w:val="00AD2163"/>
    <w:rsid w:val="00AE7285"/>
    <w:rsid w:val="00B0091E"/>
    <w:rsid w:val="00B60E00"/>
    <w:rsid w:val="00B6648C"/>
    <w:rsid w:val="00B70F06"/>
    <w:rsid w:val="00B77664"/>
    <w:rsid w:val="00B93B7E"/>
    <w:rsid w:val="00B974CE"/>
    <w:rsid w:val="00BC26F6"/>
    <w:rsid w:val="00BF5BFF"/>
    <w:rsid w:val="00C02DB5"/>
    <w:rsid w:val="00C0563C"/>
    <w:rsid w:val="00C16711"/>
    <w:rsid w:val="00C24722"/>
    <w:rsid w:val="00C2499F"/>
    <w:rsid w:val="00C37F74"/>
    <w:rsid w:val="00C50434"/>
    <w:rsid w:val="00C50D76"/>
    <w:rsid w:val="00C62FA1"/>
    <w:rsid w:val="00C67681"/>
    <w:rsid w:val="00C710CE"/>
    <w:rsid w:val="00C771EE"/>
    <w:rsid w:val="00C817F8"/>
    <w:rsid w:val="00CB2CB2"/>
    <w:rsid w:val="00CF7FCA"/>
    <w:rsid w:val="00D033FF"/>
    <w:rsid w:val="00D31FDA"/>
    <w:rsid w:val="00D56235"/>
    <w:rsid w:val="00D80610"/>
    <w:rsid w:val="00D91183"/>
    <w:rsid w:val="00DC543B"/>
    <w:rsid w:val="00DE40B2"/>
    <w:rsid w:val="00E117F6"/>
    <w:rsid w:val="00E12F3F"/>
    <w:rsid w:val="00E1318F"/>
    <w:rsid w:val="00E15B14"/>
    <w:rsid w:val="00E217BE"/>
    <w:rsid w:val="00E25149"/>
    <w:rsid w:val="00E430C1"/>
    <w:rsid w:val="00E47E8D"/>
    <w:rsid w:val="00E64D0D"/>
    <w:rsid w:val="00E95926"/>
    <w:rsid w:val="00EA0AB6"/>
    <w:rsid w:val="00EA22C8"/>
    <w:rsid w:val="00ED0BA6"/>
    <w:rsid w:val="00ED259F"/>
    <w:rsid w:val="00F40AE0"/>
    <w:rsid w:val="00F94FDD"/>
    <w:rsid w:val="00FA1AF7"/>
    <w:rsid w:val="00FA1CCF"/>
    <w:rsid w:val="00FA2335"/>
    <w:rsid w:val="00FB2A91"/>
    <w:rsid w:val="00FD0551"/>
    <w:rsid w:val="00FE542A"/>
    <w:rsid w:val="00FF0AD9"/>
    <w:rsid w:val="027B5916"/>
    <w:rsid w:val="050D15C8"/>
    <w:rsid w:val="07113252"/>
    <w:rsid w:val="0D586BE4"/>
    <w:rsid w:val="0E1A2E03"/>
    <w:rsid w:val="10F02F48"/>
    <w:rsid w:val="1548563C"/>
    <w:rsid w:val="17B133ED"/>
    <w:rsid w:val="1916613D"/>
    <w:rsid w:val="1EFA59E6"/>
    <w:rsid w:val="239D20AF"/>
    <w:rsid w:val="25072DD3"/>
    <w:rsid w:val="2614540D"/>
    <w:rsid w:val="270A2A34"/>
    <w:rsid w:val="27536260"/>
    <w:rsid w:val="27B457B1"/>
    <w:rsid w:val="28583AC8"/>
    <w:rsid w:val="2A072572"/>
    <w:rsid w:val="2CA9189C"/>
    <w:rsid w:val="2CB451AC"/>
    <w:rsid w:val="2D2E3DA7"/>
    <w:rsid w:val="2DF16F63"/>
    <w:rsid w:val="353E179D"/>
    <w:rsid w:val="3630712F"/>
    <w:rsid w:val="382855A5"/>
    <w:rsid w:val="38EC7806"/>
    <w:rsid w:val="3C894364"/>
    <w:rsid w:val="444D2347"/>
    <w:rsid w:val="44933B2C"/>
    <w:rsid w:val="44D35D7A"/>
    <w:rsid w:val="452E0F5E"/>
    <w:rsid w:val="4D170F5A"/>
    <w:rsid w:val="51452242"/>
    <w:rsid w:val="51A20BF2"/>
    <w:rsid w:val="552202E2"/>
    <w:rsid w:val="5B016930"/>
    <w:rsid w:val="5F1A3918"/>
    <w:rsid w:val="603034D2"/>
    <w:rsid w:val="61A86A7A"/>
    <w:rsid w:val="639160AA"/>
    <w:rsid w:val="640A7708"/>
    <w:rsid w:val="65AF4353"/>
    <w:rsid w:val="67523458"/>
    <w:rsid w:val="68926940"/>
    <w:rsid w:val="6D220A6C"/>
    <w:rsid w:val="6EDA6EED"/>
    <w:rsid w:val="70F5058F"/>
    <w:rsid w:val="71D81A88"/>
    <w:rsid w:val="7268530B"/>
    <w:rsid w:val="758C68C8"/>
    <w:rsid w:val="78214240"/>
    <w:rsid w:val="793A520A"/>
    <w:rsid w:val="7CBB3234"/>
    <w:rsid w:val="7DFB1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Body Text"/>
    <w:basedOn w:val="1"/>
    <w:qFormat/>
    <w:uiPriority w:val="0"/>
    <w:rPr>
      <w:rFonts w:eastAsia="仿宋_GB2312"/>
      <w:sz w:val="24"/>
    </w:rPr>
  </w:style>
  <w:style w:type="paragraph" w:styleId="4">
    <w:name w:val="Body Text Indent"/>
    <w:basedOn w:val="1"/>
    <w:unhideWhenUsed/>
    <w:qFormat/>
    <w:uiPriority w:val="0"/>
    <w:pPr>
      <w:spacing w:after="120"/>
      <w:ind w:left="420" w:leftChars="200"/>
    </w:pPr>
    <w:rPr>
      <w:rFonts w:hint="eastAsia"/>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1"/>
    <w:qFormat/>
    <w:uiPriority w:val="0"/>
    <w:pPr>
      <w:widowControl/>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Emphasis"/>
    <w:basedOn w:val="12"/>
    <w:qFormat/>
    <w:uiPriority w:val="20"/>
    <w:rPr>
      <w:i/>
      <w:iCs/>
    </w:rPr>
  </w:style>
  <w:style w:type="character" w:customStyle="1" w:styleId="15">
    <w:name w:val="页脚 Char"/>
    <w:basedOn w:val="12"/>
    <w:link w:val="7"/>
    <w:qFormat/>
    <w:uiPriority w:val="99"/>
    <w:rPr>
      <w:kern w:val="2"/>
      <w:sz w:val="18"/>
      <w:szCs w:val="18"/>
    </w:rPr>
  </w:style>
  <w:style w:type="character" w:customStyle="1" w:styleId="16">
    <w:name w:val="font71"/>
    <w:basedOn w:val="12"/>
    <w:qFormat/>
    <w:uiPriority w:val="0"/>
    <w:rPr>
      <w:rFonts w:hint="eastAsia" w:ascii="宋体" w:hAnsi="宋体" w:eastAsia="宋体" w:cs="宋体"/>
      <w:color w:val="000000"/>
      <w:sz w:val="24"/>
      <w:szCs w:val="24"/>
      <w:u w:val="single"/>
    </w:rPr>
  </w:style>
  <w:style w:type="character" w:customStyle="1" w:styleId="17">
    <w:name w:val="font21"/>
    <w:basedOn w:val="12"/>
    <w:qFormat/>
    <w:uiPriority w:val="0"/>
    <w:rPr>
      <w:rFonts w:hint="eastAsia" w:ascii="宋体" w:hAnsi="宋体" w:eastAsia="宋体" w:cs="宋体"/>
      <w:color w:val="000000"/>
      <w:sz w:val="24"/>
      <w:szCs w:val="24"/>
      <w:u w:val="none"/>
    </w:rPr>
  </w:style>
  <w:style w:type="paragraph" w:customStyle="1" w:styleId="18">
    <w:name w:val="Table Text"/>
    <w:basedOn w:val="1"/>
    <w:semiHidden/>
    <w:qFormat/>
    <w:uiPriority w:val="0"/>
    <w:rPr>
      <w:rFonts w:ascii="宋体" w:hAnsi="宋体" w:eastAsia="宋体" w:cs="宋体"/>
      <w:sz w:val="17"/>
      <w:szCs w:val="17"/>
      <w:lang w:val="en-US" w:eastAsia="en-US" w:bidi="ar-SA"/>
    </w:rPr>
  </w:style>
  <w:style w:type="table" w:customStyle="1" w:styleId="1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2418;&#22836;&#25991;&#20214;\2024&#24180;&#32418;&#22836;&#25991;&#20214;\&#38271;&#23376;&#27531;&#32852;&#12308;2024&#12309;\&#38271;&#23376;&#27531;&#32852;&#12308;2024&#12309;5&#21495;%20&#20851;&#20110;&#25104;&#31435;&#26080;&#38556;&#30861;&#29615;&#22659;&#24314;&#35774;&#30563;&#23548;&#21592;&#38431;&#20237;&#30340;&#36890;&#3069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长子残联〔2024〕5号 关于成立无障碍环境建设督导员队伍的通知.docx</Template>
  <Pages>17</Pages>
  <Words>5610</Words>
  <Characters>5668</Characters>
  <Lines>48</Lines>
  <Paragraphs>13</Paragraphs>
  <TotalTime>12</TotalTime>
  <ScaleCrop>false</ScaleCrop>
  <LinksUpToDate>false</LinksUpToDate>
  <CharactersWithSpaces>7399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2024-08-05T07:15:00Z</dcterms:created>
  <dc:creator>范梦莹</dc:creator>
  <cp:lastModifiedBy>Administrator</cp:lastModifiedBy>
  <dcterms:modified xsi:type="dcterms:W3CDTF">2024-12-12T01:47:15Z</dcterms:modified>
  <dc:title>关于举办旅游饭店从业人员职业技能培训班的通知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58DB6922170F4909A51F2406F6119BB8_13</vt:lpwstr>
  </property>
</Properties>
</file>