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A7FE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38186E1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长子县碾张乡人民政府</w:t>
      </w:r>
    </w:p>
    <w:p w14:paraId="1DB7241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2025年工作总结及2026年工作</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谋划</w:t>
      </w:r>
    </w:p>
    <w:p w14:paraId="7BA772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7FDA18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ascii="仿宋_GB2312" w:hAnsi="仿宋_GB2312" w:eastAsia="仿宋_GB2312" w:cs="仿宋_GB2312"/>
          <w:sz w:val="32"/>
          <w:szCs w:val="32"/>
        </w:rPr>
        <w:t>根据上级统一部署，碾张乡党委、政府高度重视，立即组织专门工作班子，深入学习领会相关通知精神，紧密结合本乡发展实际，对2025年工作进行了全面、系统、客观的总结评估，并立足当前发展基础，着眼长远规划，科学谋划了2026年工作的总体思路、发展目标与重点任务。现将具体情况报告如下：</w:t>
      </w:r>
    </w:p>
    <w:p w14:paraId="2F39733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32"/>
          <w:szCs w:val="32"/>
          <w14:textFill>
            <w14:solidFill>
              <w14:schemeClr w14:val="tx1"/>
            </w14:solidFill>
          </w14:textFill>
        </w:rPr>
      </w:pPr>
    </w:p>
    <w:p w14:paraId="62C9E47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2025年工作情况</w:t>
      </w:r>
    </w:p>
    <w:p w14:paraId="3B4DB6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723AD4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2025年是全面实现“十四五”规划目标的收官之年，也是衔接“十五五”规划、承前启后的关键一年。一年来，碾张乡坚持以习近平新时代中国特色社会主义思想为指导，深入贯彻党的二十大及二十届三中</w:t>
      </w:r>
      <w:r>
        <w:rPr>
          <w:rFonts w:hint="eastAsia" w:ascii="仿宋_GB2312" w:hAnsi="仿宋_GB2312" w:eastAsia="仿宋_GB2312" w:cs="仿宋_GB2312"/>
          <w:sz w:val="32"/>
          <w:szCs w:val="32"/>
          <w:lang w:eastAsia="zh-CN"/>
        </w:rPr>
        <w:t>、四中</w:t>
      </w:r>
      <w:r>
        <w:rPr>
          <w:rFonts w:hint="eastAsia" w:ascii="仿宋_GB2312" w:hAnsi="仿宋_GB2312" w:eastAsia="仿宋_GB2312" w:cs="仿宋_GB2312"/>
          <w:sz w:val="32"/>
          <w:szCs w:val="32"/>
        </w:rPr>
        <w:t>全会精神，严格落实县委、县政府各项决策部署，坚持稳中求进工作总基调，完整、准确、全面贯彻新发展理念，紧扣高质量发展这一首要任务，统筹发展和安全两大要务，团结带领全乡广大干部群众砥砺奋进、攻坚克难，各项事业取得新进展，预计能够圆满完成年度各项目标任务，为实现“十四五”圆满收官奠定了坚实基础。</w:t>
      </w:r>
    </w:p>
    <w:p w14:paraId="50EBC9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一、经济发展稳中提质，主要指标预期完成</w:t>
      </w:r>
    </w:p>
    <w:p w14:paraId="53D176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面对宏观环境的复杂性和不确定性，我们加强经济运行调度，着力稳增长、促转型。预计全年粮食生产再获丰收，播种面积和产量保持稳定。蔬菜产业在稳定面积基础上，更加注重品质提升和效益增长。其中，光大日光温室产业园已累计完成投资3019万元，2025年完成投资1633万元，建成30座高标准大棚；关村蔬菜种植园区二期、营里村蔬菜大棚等项目效益逐步显现。畜牧养殖业平稳发展，宏福生猪养殖场项目已完成投资436万元，正推进猪舍等设施建设，预计年出栏生猪3800头。乡村旅游在皇明湖、石门沟村和关村等项目带动下，吸引力逐步提升，其中石门沟村提档升级项目已完成投资488万元，目前正进行绿化与水景建设；关村提档升级项目已完成投资454万元，正在建设吊桥索道等娱乐设施，接待设施和服务能力有所改善。固定资产投资在克服困难中努力推进，1至7月全乡固定投资累计达4927万元，涵盖能源、农业、制造、光伏及乡村建设等多个领域。例如服务区加油加气站完成投资699万元，浩良感智矿山设备项目一期完成投资2049万元，分布式光伏发电项目已完成投资831万元。预计可完成或接近完成年度计划目标。农村居民人均可支配收入有望实现稳步增长。</w:t>
      </w:r>
    </w:p>
    <w:p w14:paraId="6EF202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二、项目建设与招商引资协同发力，发展基础持续夯实</w:t>
      </w:r>
    </w:p>
    <w:p w14:paraId="4388C5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始终坚持“项目为王”理念，将项目建设作为推动经济发展的核心引擎。全力做好在建项目的服务保障工作，精准破解用地、用工、资金等瓶颈问题，确保项目高效推进。目前，关村蔬菜种植园区二期进展顺利，预计年底前可全面投产，将进一步壮大区域蔬菜产业规模；营里村蔬菜大棚项目已全部建成并实现收益，有效带动了村民增收；光大日光温室产业园部分大棚已投入运营，现代农业示范效应初显。工业方面，山西浩良感智矿山设备二期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已完成</w:t>
      </w:r>
      <w:r>
        <w:rPr>
          <w:rFonts w:hint="eastAsia" w:ascii="仿宋_GB2312" w:hAnsi="仿宋_GB2312" w:eastAsia="仿宋_GB2312" w:cs="仿宋_GB2312"/>
          <w:color w:val="000000" w:themeColor="text1"/>
          <w:sz w:val="32"/>
          <w:szCs w:val="32"/>
          <w14:textFill>
            <w14:solidFill>
              <w14:schemeClr w14:val="tx1"/>
            </w14:solidFill>
          </w14:textFill>
        </w:rPr>
        <w:t>备案手续；关街村提档升级项目扎实推进，民艺广场等重点子项持续建设，已累计完成投资100万元，村容村貌不断提升。同时，着眼长远发展，积极谋划2026年项目库，围绕产业升级、基础设施完善、民生福祉提升等重点方向，前瞻性储备了一批优质项目，为持续发展注入后劲。招商引资工作主动作为，紧扣主导产业定位和资源禀赋优势，灵活采取小分队精准招商、以商招商等多种模式，成功引进数个符合高质量发展要求的优质项目，协议引资额达数亿元，为区域经济转型升级积蓄了强劲动能。</w:t>
      </w:r>
    </w:p>
    <w:p w14:paraId="0BFF96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三、乡村建设行动深入实施，人居环境持续改善</w:t>
      </w:r>
    </w:p>
    <w:p w14:paraId="647327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学习运用“千万工程”经验为引领，推动乡村建设从典型引路向全域提升拓展。在巩固提升原有整治成果的基础上，将治理重点向偏远自然村延伸，着力攻坚环境卫生死角盲区。乡村清洁行动持续开展，累计整治提升乡村两级道路50公里，疏浚清理河道12公里，依法拆除或修缮废弃建筑、残垣断壁21处，清运处理各类积存垃圾2000余立方米，村庄内乱堆乱放、乱搭乱建、乱贴乱画等现象得到有效遏制。扎实推进“厕所革命”，注重建管并重，持续完善后期管护长效机制，确保改厕成果长期惠民。农村生活污水治理试点项目稳步实施，探索适合本地实际的治理路径。村庄绿化美化工作更加注重品质提升，因地制宜建设一批乡村微景观、小游园，提升乡村韵味。基础设施短板加快补齐，部分村的巷道硬化、排水沟修缮工程已完工并投入使用，村民出行和生活条件得到改善。皇明湖、石门沟等重点区域的环境综合整治与景观提升工作按计划节点有序推进，生态效益和景观功能初步显现。</w:t>
      </w:r>
    </w:p>
    <w:p w14:paraId="0EEBCA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四、民生保障网织密扎牢，社会事业全面进步</w:t>
      </w:r>
    </w:p>
    <w:p w14:paraId="51FFFF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始终坚持以人民为中心的发展思想，确保各项民生政策精准落地、高效惠民。健全防止返贫动态监测和帮扶机制，对新增监测对象及时落实针对性帮扶措施，坚决守住了不发生规模性返贫的底线。社会救助体系不断完善，保障水平稳步提升，2025年1月至11月，累计发放低保金151.2841万元、特困人员供养金138.0166万元、临时救助金13.8859万元、高龄津贴20.024万元，有效保障了困难群众基本生活。教育、医疗、文化等基本公共服务供给持续优化，可达性、均衡性不断增强。新时代文明实践活动丰富多彩，群众性精神文明创建深入开展，社会文明程度不断提高。平安建设基础更加牢固，安全生产大检查覆盖所有重点行业领域和人员密集场所，累计排查并整改隐患12条，整改率达100%，安全形势保持稳定。矛盾纠纷排查化解机制高效运行，全年成功调解各类纠纷36件，调解成功率达到98%以上，信访形势平稳有序。防汛抗旱、地质灾害防治等应急管理工作扎实有效，有力维护了社会大局和谐安定。</w:t>
      </w:r>
    </w:p>
    <w:p w14:paraId="5EE44C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五、治理效能与党的建设同步提升，发展保障坚强有力</w:t>
      </w:r>
    </w:p>
    <w:p w14:paraId="1B92F9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持续深化基层治理创新实践。乡镇履职事项清单制度成果有效转化应用，切实为基层松绑减负，激发了干事创业活力。网格化服务管理体系日益完善，在维护安全稳定、宣传落实政策、服务社区居民等方面发挥了重要基础性作用。法治宣传教育活动广泛开展，全民法治观念进一步增强。坚定不移推进全面从严治党，学习教育取得扎实成效，党员干部的纪律规矩意识显著增强。2025年，共排查处置问题线索16件，立案16件，依规依纪依法给予党纪政务处分14人，组织处理4人，追回集体资金84110.97元，持续巩固了风清气正的政治生态。基层党组织的战斗堡垒作用和广大党员的先锋模范作用在项目建设、乡村治理、服务群众等一线得到充分彰显，为各项事业发展提供了坚强的组织保证和力量支撑。</w:t>
      </w:r>
    </w:p>
    <w:p w14:paraId="453B49F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color w:val="000000" w:themeColor="text1"/>
          <w:sz w:val="32"/>
          <w:szCs w:val="32"/>
          <w14:textFill>
            <w14:solidFill>
              <w14:schemeClr w14:val="tx1"/>
            </w14:solidFill>
          </w14:textFill>
        </w:rPr>
      </w:pPr>
    </w:p>
    <w:p w14:paraId="0D9E878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32"/>
          <w:szCs w:val="32"/>
          <w14:textFill>
            <w14:solidFill>
              <w14:schemeClr w14:val="tx1"/>
            </w14:solidFill>
          </w14:textFill>
        </w:rPr>
      </w:pPr>
      <w:bookmarkStart w:id="0" w:name="_GoBack"/>
      <w:bookmarkEnd w:id="0"/>
      <w:r>
        <w:rPr>
          <w:rFonts w:hint="eastAsia" w:ascii="黑体" w:hAnsi="黑体" w:eastAsia="黑体" w:cs="黑体"/>
          <w:color w:val="000000" w:themeColor="text1"/>
          <w:sz w:val="32"/>
          <w:szCs w:val="32"/>
          <w14:textFill>
            <w14:solidFill>
              <w14:schemeClr w14:val="tx1"/>
            </w14:solidFill>
          </w14:textFill>
        </w:rPr>
        <w:t>2026年工作打算</w:t>
      </w:r>
    </w:p>
    <w:p w14:paraId="165D60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6D0A72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2026年是“十五五”规划的开局之年，做好全年工作意义重大。碾张乡将坚持稳中求进、以进促稳、先立后破的总基调，锚定高质量发展目标，突出重点，把握关键，确保“十五五”实现良好开局。</w:t>
      </w:r>
    </w:p>
    <w:p w14:paraId="0F5A1D78">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总体思路</w:t>
      </w:r>
      <w:r>
        <w:rPr>
          <w:rFonts w:hint="eastAsia" w:ascii="黑体" w:hAnsi="黑体" w:eastAsia="黑体" w:cs="黑体"/>
          <w:color w:val="000000" w:themeColor="text1"/>
          <w:sz w:val="32"/>
          <w:szCs w:val="32"/>
          <w:lang w:eastAsia="zh-CN"/>
          <w14:textFill>
            <w14:solidFill>
              <w14:schemeClr w14:val="tx1"/>
            </w14:solidFill>
          </w14:textFill>
        </w:rPr>
        <w:t>：</w:t>
      </w:r>
    </w:p>
    <w:p w14:paraId="5BED0F4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习近平新时代中国特色社会主义思想为指导，全面贯彻落实党的二十大、二十届三中、四中全会及中央经济工作会议精神，深入贯彻落实省市县委各项决策部署，坚持党的全面领导，坚持高质量发展这个新时代的硬道理，牢牢把握推进中国式现代化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最大的政治，把坚持高质量发展作为新时代的硬道理，完整、准确、全面贯彻新发展理念，更好统筹发展和安全，聚焦县委目标定位，以实施“十四五”规划延续项目和“十五五”规划新项目为抓手，全面深化改革开放，大力推动科技创新，持续增进民生福祉，保持社会大局稳定，强化党建引领保障，奋力夺取“十五五”开局之年新胜利。</w:t>
      </w:r>
    </w:p>
    <w:p w14:paraId="6579E0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、重点工作任务：</w:t>
      </w:r>
    </w:p>
    <w:p w14:paraId="5AF871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（一）聚力项目建设，扩大有效投资，夯实经济增长基础</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14:paraId="57F264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碾张风力发电项目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由华能新能源河北分公司投资5亿元，在碾张乡西部风口区域布设风力发电机组及配套电网。项目将有效利用当地风能资源，预计年发电量可观，对优化区域能源结构、减少碳排放具有显著意义，是推动绿色清洁能源发展的重点项目。</w:t>
      </w:r>
    </w:p>
    <w:p w14:paraId="38B772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山西浩良感智矿山辅助运输设备研发与制造项目（二期）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总投资0.3亿元，致力于建设支架搬运车、铲板车等履带车的专业生产与组装车间及仓储设施。项目将进一步提升企业在矿山辅助运输设备领域的研发与制造能力，满足市场对高效、安全井下运输装备的需求。</w:t>
      </w:r>
    </w:p>
    <w:p w14:paraId="028278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碾张猪场提档升级改造项目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投资0.2亿元，对原有养猪场进行现代化改造，重点实施厂区道路硬化、沼液池改造，并更换精准送风、防渗膜、固液分离机等关键设备。此举旨在提升养殖效率、加强粪污资源化利用与环境污染控制能力，推动养殖业向标准化、生态化转型。</w:t>
      </w:r>
    </w:p>
    <w:p w14:paraId="5737C6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农村污水处理站项目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计划投资0.2亿元，在有条件的村庄建设微生态滤床、生物膜反应器等污水处理设施，并配套提升泵站、管理房及管网绿化。项目将显著改善农村水环境质量，提升村民生活品质，是补齐农村人居环境短板、建设美丽乡村的关键举措。</w:t>
      </w:r>
    </w:p>
    <w:p w14:paraId="02E83E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西瓜种植基地项目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总投资0.3亿元，计划流转2000亩土地建设现代化钢架温棚，推广地膜覆盖与水肥一体化技术，专注种植高品质应季西瓜并发展反季节生产。项目将有效提升土地产出效益，带动农户增收，促进农业产业向高附加值、现代化方向发展。</w:t>
      </w:r>
    </w:p>
    <w:p w14:paraId="5A6AA5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碾张蔬菜运输批发公司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投资0.2亿元，建设综合性农贸批发交易场所，主营蔬菜批零业务。项目将整合区域蔬菜产销资源，完善冷链物流与市场信息服务，打造区域性蔬菜集散中心，有效连接农户与市场，减少流通环节，保障农产品高效流通与农民稳定增收。</w:t>
      </w:r>
    </w:p>
    <w:p w14:paraId="4A16DD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石门沟农旅融合项目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投资0.2亿元，在石门沟村进行沥青主路提升、排水沟与雨污工程建设，并配套民宿、食堂、泄洪洞及农产品展览馆等设施。项目旨在将农业观光与乡村休闲旅游深度融合，打造特色农旅观光线，延伸农业产业链，为乡村振兴注入新活力。</w:t>
      </w:r>
    </w:p>
    <w:p w14:paraId="2F3028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关村皇明湖文旅开发项目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投资0.2亿元，实施全村绿化美化、旅游线路硬化，并搭建索桥、建设码头、“月季蔓道”等特色文旅景观。项目依托皇明湖自然资源，致力于提升乡村旅游吸引力，打造生态宜居、风景宜人的休闲度假目的地，带动关村整体发展。</w:t>
      </w:r>
    </w:p>
    <w:p w14:paraId="0DE52B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赵村农产品粗加工厂建设项目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总投资0.05亿元，主要在赵村建设农产品粗加工厂房、储藏厂房，并购置相关加工设备。项目将有效延长当地农产品保鲜期，提升初级产品附加值，减少产后损失，直接促进农民增收，是推动农业产业链延伸的重要基础。</w:t>
      </w:r>
    </w:p>
    <w:p w14:paraId="49A009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营里村提档升级建设项目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投资0.05亿元，计划对营里村的村容村貌、产业发展、村庄绿化等方面进行全面提升改造。项目聚焦人居环境改善与产业基础强化，旨在建设生态宜居的美丽乡村，激发村庄内生发展动力，是实施乡村振兴战略的具体行动。</w:t>
      </w:r>
    </w:p>
    <w:p w14:paraId="290006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（二）聚力产业升级，构建特色体系，提升发展质量效益</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14:paraId="3A0DAF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1.做精做优现代农业。稳定粮食生产，加强田间管理。推动蔬菜产业向绿色、有机、智慧方向发展。扩大“康熙贡米”种植规模，提升品牌价值。规范发展畜牧养殖。</w:t>
      </w:r>
    </w:p>
    <w:p w14:paraId="3343E8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2.突破发展乡村旅游。重点支持皇明湖、石门沟核心景区建设，完善“吃住行游购娱”要素，力争在景区运营、游客接待上实现突破。策划举办特色节庆活动，提升知名度。</w:t>
      </w:r>
    </w:p>
    <w:p w14:paraId="681EF5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3.培育新的增长点。积极发展农产品加工流通业。探索发展康养、研学等新业态。</w:t>
      </w:r>
    </w:p>
    <w:p w14:paraId="67FE84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（三）聚力乡村建设，改善人居环境，建设美丽宜居家园</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14:paraId="40070F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1.深化人居环境整治。聚焦难点痛点，持续开展村庄清洁行动。巩固“厕所革命”成果。推进生活垃圾源头分类减量。</w:t>
      </w:r>
    </w:p>
    <w:p w14:paraId="394995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2.完善基础设施网络。继续实施村内巷道硬化、安全饮水提升等工程。推动充电桩等新基建布局。</w:t>
      </w:r>
    </w:p>
    <w:p w14:paraId="51BDA1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3.加强乡村风貌引导。保护传统村落和乡村特色风貌。鼓励开展庭院美化。</w:t>
      </w:r>
    </w:p>
    <w:p w14:paraId="21DF27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（四）聚力改革开放，优化营商环境，激发内生动力活力</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14:paraId="612FDB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1.落实各项改革任务。深化乡镇管理体制改革成果运用。推进农村“三变”改革。</w:t>
      </w:r>
    </w:p>
    <w:p w14:paraId="7571C3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2.提升对外开放水平。加大招商引资力度，瞄准重点区域和目标企业，提高招商实效。</w:t>
      </w:r>
    </w:p>
    <w:p w14:paraId="0F8C5C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3.优化为企服务。落实纾困惠企政策，构建亲清政商关系。</w:t>
      </w:r>
    </w:p>
    <w:p w14:paraId="3186A0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（五）聚力民生改善，繁荣社会事业，增进人民群众福祉</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14:paraId="2633C2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1.巩固拓展脱贫攻坚成果。健全监测帮扶机制，坚决守住不发生规模性返贫底线。</w:t>
      </w:r>
    </w:p>
    <w:p w14:paraId="50E0D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2.提高社会保障水平。做好重点群体就业工作。按时足额发放各类救助补贴资金。</w:t>
      </w:r>
    </w:p>
    <w:p w14:paraId="6AA47E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3.发展社会事业。改善办学条件。提升基层医疗卫生服务能力。丰富群众文化生活。</w:t>
      </w:r>
    </w:p>
    <w:p w14:paraId="7BC109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4.维护社会安全稳定。抓好安全生产、食品药品安全等工作。深化平安建设。有效化解矛盾纠纷。</w:t>
      </w:r>
    </w:p>
    <w:p w14:paraId="12525F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（六）聚力党建引领，强化自身建设，提供坚强政治保证</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14:paraId="0E8CDC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1.加强政治建设。持续巩固拓展主题教育成果，教育引导党员干部坚定拥护“两个确立”、坚决做到“两个维护”。</w:t>
      </w:r>
    </w:p>
    <w:p w14:paraId="63A094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2.建强基层组织。实施基层党建“整乡推进、整县提升”行动。提升党员队伍质量。</w:t>
      </w:r>
    </w:p>
    <w:p w14:paraId="72E0DA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3.锻造过硬队伍。加强干部思想淬炼、政治历练、实践锻炼、专业训练。</w:t>
      </w:r>
    </w:p>
    <w:p w14:paraId="3DDD54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4.正风肃纪反腐。严格落实中央八项规定精神。一体推进不敢腐、不能腐、不想腐。</w:t>
      </w:r>
    </w:p>
    <w:p w14:paraId="633CF3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的一年，碾张乡将更加紧密地团结在以习近平同志为核心的党中央周围，在县委、县政府的坚强领导下，振奋精神，锐意进取，真抓实干，攻坚克难，为圆满完成2026年各项目标任务，实现“十五五”良好开局，加快建设现代化山水名城长子示范区，奋力谱写碾张乡高质量发展新篇章而努力奋斗！</w:t>
      </w:r>
    </w:p>
    <w:p w14:paraId="3BD0380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5BB4A9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58C930C7">
      <w:pPr>
        <w:keepNext w:val="0"/>
        <w:keepLines w:val="0"/>
        <w:pageBreakBefore w:val="0"/>
        <w:widowControl w:val="0"/>
        <w:kinsoku/>
        <w:wordWrap/>
        <w:overflowPunct/>
        <w:topLinePunct w:val="0"/>
        <w:autoSpaceDE/>
        <w:autoSpaceDN/>
        <w:bidi w:val="0"/>
        <w:adjustRightInd/>
        <w:snapToGrid/>
        <w:spacing w:line="580" w:lineRule="exact"/>
        <w:ind w:firstLine="4160" w:firstLineChars="13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长子县碾张乡人民政府</w:t>
      </w:r>
    </w:p>
    <w:p w14:paraId="0FA539B1">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2025年11月20日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7E9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2B026">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02B026">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F2504"/>
    <w:multiLevelType w:val="singleLevel"/>
    <w:tmpl w:val="D6FF25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D3B5E"/>
    <w:rsid w:val="218D4259"/>
    <w:rsid w:val="69ED8CD1"/>
    <w:rsid w:val="7750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7331</Words>
  <Characters>7524</Characters>
  <Lines>0</Lines>
  <Paragraphs>0</Paragraphs>
  <TotalTime>12</TotalTime>
  <ScaleCrop>false</ScaleCrop>
  <LinksUpToDate>false</LinksUpToDate>
  <CharactersWithSpaces>7524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2025-10-28T19:25:00Z</dcterms:created>
  <dc:creator>保密电脑  严禁联网</dc:creator>
  <cp:lastModifiedBy>还是我</cp:lastModifiedBy>
  <cp:lastPrinted>2025-11-26T08:40:00Z</cp:lastPrinted>
  <dcterms:modified xsi:type="dcterms:W3CDTF">2026-01-06T02:54:10Z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eyJoZGlkIjoiNTgwOGVkM2U2N2NmMDJiZDdhMzdhODZjZTE1MmI3ZDEiLCJ1c2VySWQiOiI1MzExNTY0MDIifQ==</vt:lpwstr>
  </property>
  <property fmtid="{D5CDD505-2E9C-101B-9397-08002B2CF9AE}" pid="4" name="ICV">
    <vt:lpwstr>9B52E2CE51C4CE05171A2069AC3FB11A</vt:lpwstr>
  </property>
</Properties>
</file>