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36"/>
          <w:szCs w:val="36"/>
        </w:rPr>
      </w:pPr>
    </w:p>
    <w:p>
      <w:pPr>
        <w:jc w:val="center"/>
        <w:rPr>
          <w:rFonts w:ascii="楷体" w:hAnsi="楷体" w:eastAsia="楷体"/>
          <w:sz w:val="24"/>
          <w:szCs w:val="24"/>
        </w:rPr>
      </w:pPr>
      <w:r>
        <w:rPr>
          <w:rFonts w:hint="eastAsia" w:ascii="楷体" w:hAnsi="楷体" w:eastAsia="楷体"/>
          <w:sz w:val="36"/>
          <w:szCs w:val="36"/>
        </w:rPr>
        <w:t>工单处理表</w:t>
      </w:r>
    </w:p>
    <w:p>
      <w:pPr>
        <w:pStyle w:val="4"/>
        <w:widowControl/>
        <w:shd w:val="clear" w:color="auto" w:fill="FFFFFF"/>
        <w:spacing w:before="0" w:after="0"/>
        <w:jc w:val="right"/>
        <w:rPr>
          <w:rFonts w:ascii="宋体" w:hAnsi="宋体"/>
          <w:color w:val="000000"/>
          <w:sz w:val="27"/>
          <w:szCs w:val="27"/>
          <w:shd w:val="clear" w:color="auto" w:fill="FFFFFF"/>
        </w:rPr>
      </w:pPr>
      <w:r>
        <w:rPr>
          <w:rFonts w:hint="eastAsia" w:ascii="楷体" w:hAnsi="楷体" w:eastAsia="楷体"/>
          <w:sz w:val="28"/>
          <w:szCs w:val="24"/>
        </w:rPr>
        <w:t>处理单位(盖章)：      工单单号：</w:t>
      </w:r>
      <w:r>
        <w:rPr>
          <w:rFonts w:hint="eastAsia" w:ascii="宋体" w:hAnsi="宋体"/>
          <w:color w:val="000000"/>
          <w:sz w:val="27"/>
          <w:szCs w:val="27"/>
          <w:shd w:val="clear" w:color="auto" w:fill="FFFFFF"/>
        </w:rPr>
        <w:t>2022112014525252187</w:t>
      </w:r>
      <w:r>
        <w:rPr>
          <w:rFonts w:hint="eastAsia"/>
          <w:bCs/>
          <w:sz w:val="28"/>
          <w:szCs w:val="32"/>
        </w:rPr>
        <w:t>（</w:t>
      </w:r>
      <w:bookmarkStart w:id="0" w:name="_GoBack"/>
      <w:r>
        <w:rPr>
          <w:rFonts w:hint="eastAsia"/>
          <w:bCs/>
          <w:sz w:val="28"/>
          <w:szCs w:val="32"/>
        </w:rPr>
        <w:t>3951</w:t>
      </w:r>
      <w:bookmarkEnd w:id="0"/>
      <w:r>
        <w:rPr>
          <w:rFonts w:hint="eastAsia" w:ascii="宋体" w:hAnsi="宋体"/>
          <w:color w:val="000000"/>
          <w:sz w:val="27"/>
          <w:szCs w:val="27"/>
          <w:shd w:val="clear" w:color="auto" w:fill="FFFFFF"/>
        </w:rPr>
        <w:t>）</w:t>
      </w:r>
    </w:p>
    <w:tbl>
      <w:tblPr>
        <w:tblStyle w:val="6"/>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000"/>
        <w:gridCol w:w="2253"/>
        <w:gridCol w:w="25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是否已联系群众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联系时间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202</w:t>
            </w:r>
            <w:r>
              <w:rPr>
                <w:rFonts w:ascii="仿宋" w:hAnsi="仿宋" w:eastAsia="仿宋"/>
                <w:sz w:val="24"/>
                <w:szCs w:val="32"/>
              </w:rPr>
              <w:t>2</w:t>
            </w:r>
            <w:r>
              <w:rPr>
                <w:rFonts w:hint="eastAsia" w:ascii="仿宋" w:hAnsi="仿宋" w:eastAsia="仿宋"/>
                <w:sz w:val="24"/>
                <w:szCs w:val="32"/>
              </w:rPr>
              <w:t>.</w:t>
            </w:r>
            <w:r>
              <w:rPr>
                <w:rFonts w:ascii="仿宋" w:hAnsi="仿宋" w:eastAsia="仿宋"/>
                <w:sz w:val="24"/>
                <w:szCs w:val="32"/>
              </w:rPr>
              <w:t>1</w:t>
            </w:r>
            <w:r>
              <w:rPr>
                <w:rFonts w:hint="eastAsia" w:ascii="仿宋" w:hAnsi="仿宋" w:eastAsia="仿宋"/>
                <w:sz w:val="24"/>
                <w:szCs w:val="32"/>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是否已回复群众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回复时间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202</w:t>
            </w:r>
            <w:r>
              <w:rPr>
                <w:rFonts w:ascii="仿宋" w:hAnsi="仿宋" w:eastAsia="仿宋"/>
                <w:sz w:val="24"/>
                <w:szCs w:val="32"/>
              </w:rPr>
              <w:t>2</w:t>
            </w:r>
            <w:r>
              <w:rPr>
                <w:rFonts w:hint="eastAsia" w:ascii="仿宋" w:hAnsi="仿宋" w:eastAsia="仿宋"/>
                <w:sz w:val="24"/>
                <w:szCs w:val="32"/>
              </w:rPr>
              <w:t>.</w:t>
            </w:r>
            <w:r>
              <w:rPr>
                <w:rFonts w:ascii="仿宋" w:hAnsi="仿宋" w:eastAsia="仿宋"/>
                <w:sz w:val="24"/>
                <w:szCs w:val="32"/>
              </w:rPr>
              <w:t>1</w:t>
            </w:r>
            <w:r>
              <w:rPr>
                <w:rFonts w:hint="eastAsia" w:ascii="仿宋" w:hAnsi="仿宋" w:eastAsia="仿宋"/>
                <w:sz w:val="24"/>
                <w:szCs w:val="32"/>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是否属实</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部门回访满意度</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基本情况及现场检查情况（包括检查时间、检查单位、检查内容及发现的问题等）</w:t>
            </w:r>
          </w:p>
        </w:tc>
        <w:tc>
          <w:tcPr>
            <w:tcW w:w="6411" w:type="dxa"/>
            <w:gridSpan w:val="4"/>
            <w:vAlign w:val="center"/>
          </w:tcPr>
          <w:p>
            <w:pPr>
              <w:pStyle w:val="4"/>
              <w:widowControl/>
              <w:shd w:val="clear" w:color="auto" w:fill="FFFFFF"/>
              <w:spacing w:before="0" w:after="0"/>
              <w:jc w:val="both"/>
              <w:rPr>
                <w:rFonts w:ascii="仿宋" w:hAnsi="仿宋" w:eastAsia="仿宋" w:cs="仿宋"/>
                <w:color w:val="3D3D3D"/>
                <w:szCs w:val="24"/>
                <w:shd w:val="clear" w:color="auto" w:fill="FFFFFF"/>
              </w:rPr>
            </w:pPr>
            <w:r>
              <w:rPr>
                <w:rFonts w:hint="eastAsia" w:ascii="仿宋" w:hAnsi="仿宋" w:eastAsia="仿宋" w:cs="仿宋"/>
                <w:color w:val="3D3D3D"/>
                <w:szCs w:val="24"/>
                <w:shd w:val="clear" w:color="auto" w:fill="FFFFFF"/>
              </w:rPr>
              <w:t>接到工单单号为</w:t>
            </w:r>
            <w:r>
              <w:rPr>
                <w:rFonts w:hint="eastAsia" w:ascii="宋体" w:hAnsi="宋体"/>
                <w:color w:val="000000"/>
                <w:sz w:val="27"/>
                <w:szCs w:val="27"/>
                <w:shd w:val="clear" w:color="auto" w:fill="FFFFFF"/>
              </w:rPr>
              <w:t>2022112014525252187</w:t>
            </w:r>
            <w:r>
              <w:rPr>
                <w:rFonts w:hint="eastAsia"/>
                <w:bCs/>
                <w:sz w:val="28"/>
                <w:szCs w:val="32"/>
              </w:rPr>
              <w:t>（3951</w:t>
            </w:r>
            <w:r>
              <w:rPr>
                <w:rFonts w:hint="eastAsia" w:ascii="宋体" w:hAnsi="宋体"/>
                <w:color w:val="000000"/>
                <w:sz w:val="27"/>
                <w:szCs w:val="27"/>
                <w:shd w:val="clear" w:color="auto" w:fill="FFFFFF"/>
              </w:rPr>
              <w:t>）</w:t>
            </w:r>
            <w:r>
              <w:rPr>
                <w:rFonts w:hint="eastAsia" w:ascii="仿宋" w:hAnsi="仿宋" w:eastAsia="仿宋" w:cs="仿宋"/>
                <w:color w:val="3D3D3D"/>
                <w:szCs w:val="24"/>
                <w:shd w:val="clear" w:color="auto" w:fill="FFFFFF"/>
              </w:rPr>
              <w:t>长治市12345政务服务热线工单后，我镇党委政府高度重视，派专人进行调查。经了解，长子县南陈镇苗村村民苗红亮咨询的污水排水管道太细无法排水问题，苗村村委已核实村中正在施工安装的排水管道不同地方的管道粗细确实有所不同，针对此问题带给村民有些不便，村委已经将此情况报予镇政府，介于该工程属于县环保局的承办范围，村委及镇政府针对该问题与县环保局沟通协调后，县环保局所承包工程队已承诺全部更换为粗号管，该问题已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处理结果及沟通情况（根据国家的相关法律法规进行的处理情况）</w:t>
            </w:r>
          </w:p>
        </w:tc>
        <w:tc>
          <w:tcPr>
            <w:tcW w:w="6411" w:type="dxa"/>
            <w:gridSpan w:val="4"/>
            <w:vAlign w:val="center"/>
          </w:tcPr>
          <w:p>
            <w:pPr>
              <w:jc w:val="left"/>
              <w:rPr>
                <w:rFonts w:ascii="仿宋" w:hAnsi="仿宋" w:eastAsia="仿宋"/>
                <w:sz w:val="24"/>
                <w:szCs w:val="32"/>
              </w:rPr>
            </w:pPr>
            <w:r>
              <w:rPr>
                <w:rFonts w:hint="eastAsia" w:ascii="仿宋" w:hAnsi="仿宋" w:eastAsia="仿宋"/>
                <w:sz w:val="24"/>
                <w:szCs w:val="32"/>
              </w:rPr>
              <w:t>已办理。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处理人员</w:t>
            </w:r>
          </w:p>
        </w:tc>
        <w:tc>
          <w:tcPr>
            <w:tcW w:w="2000" w:type="dxa"/>
            <w:vAlign w:val="center"/>
          </w:tcPr>
          <w:p>
            <w:pPr>
              <w:rPr>
                <w:rFonts w:ascii="仿宋" w:hAnsi="仿宋" w:eastAsia="仿宋"/>
                <w:sz w:val="24"/>
                <w:szCs w:val="32"/>
              </w:rPr>
            </w:pPr>
            <w:r>
              <w:rPr>
                <w:rFonts w:hint="eastAsia" w:ascii="仿宋" w:hAnsi="仿宋" w:eastAsia="仿宋"/>
                <w:sz w:val="24"/>
                <w:szCs w:val="32"/>
              </w:rPr>
              <w:t>苗树青</w:t>
            </w:r>
          </w:p>
        </w:tc>
        <w:tc>
          <w:tcPr>
            <w:tcW w:w="2507" w:type="dxa"/>
            <w:gridSpan w:val="2"/>
            <w:vAlign w:val="center"/>
          </w:tcPr>
          <w:p>
            <w:pPr>
              <w:jc w:val="center"/>
              <w:rPr>
                <w:rFonts w:ascii="仿宋" w:hAnsi="仿宋" w:eastAsia="仿宋"/>
                <w:sz w:val="24"/>
                <w:szCs w:val="32"/>
              </w:rPr>
            </w:pPr>
            <w:r>
              <w:rPr>
                <w:rFonts w:hint="eastAsia" w:ascii="仿宋" w:hAnsi="仿宋" w:eastAsia="仿宋"/>
                <w:sz w:val="24"/>
                <w:szCs w:val="32"/>
              </w:rPr>
              <w:t>联系方式</w:t>
            </w:r>
          </w:p>
        </w:tc>
        <w:tc>
          <w:tcPr>
            <w:tcW w:w="1904" w:type="dxa"/>
            <w:vAlign w:val="center"/>
          </w:tcPr>
          <w:p>
            <w:pPr>
              <w:rPr>
                <w:rFonts w:ascii="仿宋" w:hAnsi="仿宋" w:eastAsia="仿宋"/>
                <w:sz w:val="24"/>
                <w:szCs w:val="32"/>
              </w:rPr>
            </w:pPr>
            <w:r>
              <w:rPr>
                <w:rFonts w:hint="eastAsia" w:ascii="仿宋" w:hAnsi="仿宋" w:eastAsia="仿宋"/>
                <w:sz w:val="24"/>
                <w:szCs w:val="32"/>
              </w:rPr>
              <w:t>13068061239</w:t>
            </w:r>
          </w:p>
        </w:tc>
      </w:tr>
    </w:tbl>
    <w:p>
      <w:pPr>
        <w:rPr>
          <w:rFonts w:ascii="仿宋" w:hAnsi="仿宋" w:eastAsia="仿宋"/>
          <w:sz w:val="32"/>
          <w:szCs w:val="32"/>
        </w:rPr>
      </w:pPr>
    </w:p>
    <w:p>
      <w:pPr>
        <w:tabs>
          <w:tab w:val="left" w:pos="2196"/>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1D"/>
    <w:rsid w:val="00010D3A"/>
    <w:rsid w:val="00024912"/>
    <w:rsid w:val="000A353A"/>
    <w:rsid w:val="000E2684"/>
    <w:rsid w:val="000F68E9"/>
    <w:rsid w:val="00106A28"/>
    <w:rsid w:val="0016334A"/>
    <w:rsid w:val="001E6388"/>
    <w:rsid w:val="0021080F"/>
    <w:rsid w:val="00256733"/>
    <w:rsid w:val="002B193F"/>
    <w:rsid w:val="00325245"/>
    <w:rsid w:val="00375845"/>
    <w:rsid w:val="00417534"/>
    <w:rsid w:val="004460DA"/>
    <w:rsid w:val="0047539C"/>
    <w:rsid w:val="004944D6"/>
    <w:rsid w:val="005A2511"/>
    <w:rsid w:val="005B1572"/>
    <w:rsid w:val="005D032C"/>
    <w:rsid w:val="006462D9"/>
    <w:rsid w:val="006A1EA5"/>
    <w:rsid w:val="006C0343"/>
    <w:rsid w:val="006F6125"/>
    <w:rsid w:val="00784A62"/>
    <w:rsid w:val="007A509C"/>
    <w:rsid w:val="00812FC9"/>
    <w:rsid w:val="0089313D"/>
    <w:rsid w:val="008A2D4F"/>
    <w:rsid w:val="008B42B9"/>
    <w:rsid w:val="008B4A74"/>
    <w:rsid w:val="008C2287"/>
    <w:rsid w:val="008E6C7F"/>
    <w:rsid w:val="00944DB4"/>
    <w:rsid w:val="00965C1D"/>
    <w:rsid w:val="009F2C6E"/>
    <w:rsid w:val="00A87E1F"/>
    <w:rsid w:val="00AA3ACE"/>
    <w:rsid w:val="00AF6400"/>
    <w:rsid w:val="00B104ED"/>
    <w:rsid w:val="00C23084"/>
    <w:rsid w:val="00C44639"/>
    <w:rsid w:val="00D20AF9"/>
    <w:rsid w:val="00D532AA"/>
    <w:rsid w:val="00E62AFE"/>
    <w:rsid w:val="00EA34AB"/>
    <w:rsid w:val="00EC308B"/>
    <w:rsid w:val="00ED2297"/>
    <w:rsid w:val="00FF1C90"/>
    <w:rsid w:val="2294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355</Words>
  <Characters>429</Characters>
  <Lines>3</Lines>
  <Paragraphs>1</Paragraphs>
  <TotalTime>203</TotalTime>
  <ScaleCrop>false</ScaleCrop>
  <LinksUpToDate>false</LinksUpToDate>
  <CharactersWithSpaces>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2020-05-29T01:48:00Z</dcterms:created>
  <dc:creator>Administrator</dc:creator>
  <cp:lastModifiedBy>厂白小</cp:lastModifiedBy>
  <cp:lastPrinted>2020-12-21T02:20:00Z</cp:lastPrinted>
  <dcterms:modified xsi:type="dcterms:W3CDTF">2023-05-29T07:52:14Z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74086D4E8BAE47ABBB52D1E020FCD413_13</vt:lpwstr>
  </property>
</Properties>
</file>