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关于麓谷大街增设停车位的建议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近年来高度重视城市建设，实施建设了很多民心工程，深得老百姓的赞誉，尤其是宽广漂亮的麓谷大街的建设完工，更让人们拍手称赞，大大提升了我县的城市形象。麓谷大街两侧有多个单位、饭店及社区，人口密集，有长子二中、实验中学两所学校，上下学时间堵车严重。目前来看，全路段没有规划停车位，往来办事出行的群众和接送学生的家长随意把车停放进人行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造成了很大的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通安全隐患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，也</w:t>
      </w:r>
      <w:r>
        <w:rPr>
          <w:rFonts w:hint="eastAsia" w:ascii="仿宋_GB2312" w:hAnsi="仿宋_GB2312" w:eastAsia="仿宋_GB2312" w:cs="仿宋_GB2312"/>
          <w:sz w:val="32"/>
          <w:szCs w:val="32"/>
        </w:rPr>
        <w:t>给城市交通和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民生活带来了诸多不便。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93939"/>
          <w:spacing w:val="0"/>
          <w:sz w:val="32"/>
          <w:szCs w:val="32"/>
          <w:lang w:eastAsia="zh-CN"/>
        </w:rPr>
        <w:t>建议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交警部门在该路段上合理规划设置停车位，既方便群众出行，又能规范停车秩序。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UwNmRjODE5YTcwYWFlNTQ1MzM1MjFmZjA3MzYifQ=="/>
  </w:docVars>
  <w:rsids>
    <w:rsidRoot w:val="7BD13477"/>
    <w:rsid w:val="7BD13477"/>
    <w:rsid w:val="7BD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11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2023-02-21T08:29:00Z</dcterms:created>
  <dc:creator>Administrator</dc:creator>
  <cp:lastModifiedBy>Administrator</cp:lastModifiedBy>
  <dcterms:modified xsi:type="dcterms:W3CDTF">2023-02-27T03:09:49Z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381B5A951EBD4FF29EC1CD76EAE2F246</vt:lpwstr>
  </property>
</Properties>
</file>