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6940FA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工单处理表</w:t>
      </w:r>
      <w:bookmarkStart w:id="0" w:name="_GoBack"/>
      <w:bookmarkEnd w:id="0"/>
    </w:p>
    <w:p w14:paraId="0EE2EF7E">
      <w:pPr>
        <w:rPr>
          <w:rFonts w:ascii="楷体" w:hAnsi="楷体" w:eastAsia="楷体"/>
          <w:sz w:val="24"/>
          <w:szCs w:val="24"/>
        </w:rPr>
      </w:pPr>
    </w:p>
    <w:p w14:paraId="7498D3DF">
      <w:pPr>
        <w:widowControl/>
        <w:jc w:val="left"/>
        <w:rPr>
          <w:rFonts w:hint="eastAsia" w:ascii="宋体" w:hAnsi="宋体" w:eastAsia="宋体" w:cs="宋体"/>
          <w:color w:val="000000"/>
          <w:sz w:val="27"/>
          <w:szCs w:val="27"/>
          <w:shd w:val="clear" w:color="auto" w:fill="FFFFFF"/>
        </w:rPr>
      </w:pPr>
      <w:r>
        <w:rPr>
          <w:rFonts w:hint="eastAsia" w:ascii="楷体" w:hAnsi="楷体" w:eastAsia="楷体"/>
          <w:sz w:val="28"/>
          <w:szCs w:val="24"/>
        </w:rPr>
        <w:t>处理单位(盖章)：慈林镇政府 工单单号</w:t>
      </w:r>
      <w:r>
        <w:rPr>
          <w:rFonts w:hint="eastAsia" w:ascii="楷体" w:hAnsi="楷体" w:eastAsia="楷体"/>
          <w:sz w:val="28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20250723093426411125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4171）</w:t>
      </w:r>
    </w:p>
    <w:tbl>
      <w:tblPr>
        <w:tblStyle w:val="5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4E4A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2F013F8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260C63BC">
            <w:pPr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否</w:t>
            </w:r>
          </w:p>
        </w:tc>
        <w:tc>
          <w:tcPr>
            <w:tcW w:w="2253" w:type="dxa"/>
            <w:vAlign w:val="center"/>
          </w:tcPr>
          <w:p w14:paraId="035B68E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65A11597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</w:p>
        </w:tc>
      </w:tr>
      <w:tr w14:paraId="6181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5FEC6D0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720F0E28">
            <w:pPr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是</w:t>
            </w:r>
          </w:p>
        </w:tc>
        <w:tc>
          <w:tcPr>
            <w:tcW w:w="2253" w:type="dxa"/>
            <w:vAlign w:val="center"/>
          </w:tcPr>
          <w:p w14:paraId="4E9C37E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1823696C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.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07.28</w:t>
            </w:r>
          </w:p>
        </w:tc>
      </w:tr>
      <w:tr w14:paraId="366E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1BDB5881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6DAB656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是</w:t>
            </w:r>
          </w:p>
        </w:tc>
        <w:tc>
          <w:tcPr>
            <w:tcW w:w="2253" w:type="dxa"/>
            <w:vAlign w:val="center"/>
          </w:tcPr>
          <w:p w14:paraId="1538CFC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0DBA8E84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1C8F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 w14:paraId="64EE993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46DB3060">
            <w:pPr>
              <w:ind w:left="0" w:leftChars="0" w:firstLine="0" w:firstLineChars="0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经核实，</w:t>
            </w:r>
            <w:r>
              <w:rPr>
                <w:rFonts w:hint="eastAsia"/>
              </w:rPr>
              <w:t>镇环卫中心已组织保洁员清理垃圾堆，并对村环境卫生进行一次大整治。</w:t>
            </w:r>
          </w:p>
        </w:tc>
      </w:tr>
      <w:tr w14:paraId="29AA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 w14:paraId="6B6A2EF2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1EE69F9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03AA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51" w:type="dxa"/>
            <w:vAlign w:val="center"/>
          </w:tcPr>
          <w:p w14:paraId="5F962D2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0DB5E73F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王旭伟</w:t>
            </w:r>
          </w:p>
        </w:tc>
        <w:tc>
          <w:tcPr>
            <w:tcW w:w="2507" w:type="dxa"/>
            <w:gridSpan w:val="2"/>
            <w:vAlign w:val="center"/>
          </w:tcPr>
          <w:p w14:paraId="676BB46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64FE630C">
            <w:pPr>
              <w:jc w:val="center"/>
              <w:rPr>
                <w:rFonts w:hint="default" w:ascii="仿宋" w:hAnsi="仿宋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32"/>
                <w:lang w:val="en-US" w:eastAsia="zh-CN"/>
              </w:rPr>
              <w:t>1873557****</w:t>
            </w:r>
          </w:p>
        </w:tc>
      </w:tr>
    </w:tbl>
    <w:p w14:paraId="39A0FC1B">
      <w:pPr>
        <w:ind w:firstLine="5760" w:firstLineChars="18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01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219</Characters>
  <Lines>1</Lines>
  <Paragraphs>1</Paragraphs>
  <TotalTime>0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2022-12-26T04:06:00Z</dcterms:created>
  <dc:creator>Administrator</dc:creator>
  <cp:lastModifiedBy>Administrator</cp:lastModifiedBy>
  <cp:lastPrinted>2020-06-23T10:31:00Z</cp:lastPrinted>
  <dcterms:modified xsi:type="dcterms:W3CDTF">2025-07-28T09:30:39Z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1EFD6BC6B2944A6FB7236F64C26D6CAF_13</vt:lpwstr>
  </property>
  <property fmtid="{D5CDD505-2E9C-101B-9397-08002B2CF9AE}" pid="4" name="KSOTemplateDocerSaveRecord">
    <vt:lpwstr>eyJoZGlkIjoiM2M4ODk1M2U0ZWE1N2RkNmJjYzUxOWJkMjRmMDFjYmMifQ==</vt:lpwstr>
  </property>
</Properties>
</file>