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center"/>
        <w:rPr>
          <w:rFonts w:hint="eastAsia" w:ascii="方正小标宋简体" w:hAnsi="方正小标宋简体" w:eastAsia="方正小标宋简体" w:cs="方正小标宋简体"/>
          <w:sz w:val="44"/>
          <w:szCs w:val="44"/>
          <w:lang w:val="en-US" w:eastAsia="zh-CN"/>
        </w:rPr>
      </w:pPr>
      <w:bookmarkStart w:id="12" w:name="_GoBack"/>
    </w:p>
    <w:p>
      <w:pPr>
        <w:numPr>
          <w:ilvl w:val="0"/>
          <w:numId w:val="0"/>
        </w:numPr>
        <w:ind w:firstLine="640"/>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西马村股份经济合作社脱水蔬菜生产</w:t>
      </w:r>
    </w:p>
    <w:p>
      <w:pPr>
        <w:numPr>
          <w:ilvl w:val="0"/>
          <w:numId w:val="0"/>
        </w:numPr>
        <w:ind w:firstLine="640"/>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设备购置项目</w:t>
      </w:r>
    </w:p>
    <w:p>
      <w:pPr>
        <w:numPr>
          <w:ilvl w:val="0"/>
          <w:numId w:val="0"/>
        </w:numPr>
        <w:jc w:val="center"/>
        <w:rPr>
          <w:rFonts w:hint="eastAsia" w:ascii="方正小标宋简体" w:hAnsi="方正小标宋简体" w:eastAsia="方正小标宋简体" w:cs="方正小标宋简体"/>
          <w:sz w:val="44"/>
          <w:szCs w:val="44"/>
          <w:lang w:val="en-US" w:eastAsia="zh-CN"/>
        </w:rPr>
      </w:pPr>
    </w:p>
    <w:p>
      <w:pPr>
        <w:numPr>
          <w:ilvl w:val="0"/>
          <w:numId w:val="0"/>
        </w:numPr>
        <w:jc w:val="center"/>
        <w:rPr>
          <w:rFonts w:hint="eastAsia" w:ascii="方正小标宋简体" w:hAnsi="方正小标宋简体" w:eastAsia="方正小标宋简体" w:cs="方正小标宋简体"/>
          <w:sz w:val="44"/>
          <w:szCs w:val="44"/>
          <w:lang w:val="en-US" w:eastAsia="zh-CN"/>
        </w:rPr>
      </w:pPr>
    </w:p>
    <w:p>
      <w:pPr>
        <w:numPr>
          <w:ilvl w:val="0"/>
          <w:numId w:val="0"/>
        </w:num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实</w:t>
      </w:r>
    </w:p>
    <w:p>
      <w:pPr>
        <w:numPr>
          <w:ilvl w:val="0"/>
          <w:numId w:val="0"/>
        </w:num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施</w:t>
      </w:r>
    </w:p>
    <w:p>
      <w:pPr>
        <w:numPr>
          <w:ilvl w:val="0"/>
          <w:numId w:val="0"/>
        </w:num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方</w:t>
      </w:r>
    </w:p>
    <w:p>
      <w:pPr>
        <w:numPr>
          <w:ilvl w:val="0"/>
          <w:numId w:val="0"/>
        </w:num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案</w:t>
      </w:r>
    </w:p>
    <w:p>
      <w:pPr>
        <w:numPr>
          <w:ilvl w:val="0"/>
          <w:numId w:val="0"/>
        </w:numPr>
        <w:jc w:val="center"/>
        <w:rPr>
          <w:rFonts w:hint="eastAsia" w:ascii="方正小标宋简体" w:hAnsi="方正小标宋简体" w:eastAsia="方正小标宋简体" w:cs="方正小标宋简体"/>
          <w:sz w:val="44"/>
          <w:szCs w:val="44"/>
          <w:lang w:val="en-US" w:eastAsia="zh-CN"/>
        </w:rPr>
      </w:pPr>
    </w:p>
    <w:p>
      <w:pPr>
        <w:numPr>
          <w:ilvl w:val="0"/>
          <w:numId w:val="0"/>
        </w:numPr>
        <w:jc w:val="center"/>
        <w:rPr>
          <w:rFonts w:hint="eastAsia" w:ascii="方正小标宋简体" w:hAnsi="方正小标宋简体" w:eastAsia="方正小标宋简体" w:cs="方正小标宋简体"/>
          <w:sz w:val="44"/>
          <w:szCs w:val="44"/>
          <w:lang w:val="en-US" w:eastAsia="zh-CN"/>
        </w:rPr>
      </w:pPr>
    </w:p>
    <w:p>
      <w:pPr>
        <w:numPr>
          <w:ilvl w:val="0"/>
          <w:numId w:val="0"/>
        </w:numPr>
        <w:jc w:val="both"/>
        <w:rPr>
          <w:rFonts w:hint="eastAsia" w:ascii="仿宋_GB2312" w:hAnsi="仿宋_GB2312" w:eastAsia="仿宋_GB2312" w:cs="仿宋_GB2312"/>
          <w:sz w:val="32"/>
          <w:szCs w:val="32"/>
          <w:lang w:val="en-US" w:eastAsia="zh-CN"/>
        </w:rPr>
      </w:pPr>
    </w:p>
    <w:p>
      <w:pPr>
        <w:numPr>
          <w:ilvl w:val="0"/>
          <w:numId w:val="0"/>
        </w:numPr>
        <w:jc w:val="center"/>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长子县鲍店镇西马村股份经济合作社</w:t>
      </w:r>
    </w:p>
    <w:p>
      <w:pPr>
        <w:numPr>
          <w:ilvl w:val="0"/>
          <w:numId w:val="0"/>
        </w:numPr>
        <w:jc w:val="both"/>
        <w:rPr>
          <w:rFonts w:hint="eastAsia" w:ascii="方正小标宋简体" w:hAnsi="方正小标宋简体" w:eastAsia="方正小标宋简体" w:cs="方正小标宋简体"/>
          <w:sz w:val="44"/>
          <w:szCs w:val="44"/>
          <w:lang w:val="en-US" w:eastAsia="zh-CN"/>
        </w:rPr>
      </w:pPr>
    </w:p>
    <w:p>
      <w:pPr>
        <w:numPr>
          <w:ilvl w:val="0"/>
          <w:numId w:val="0"/>
        </w:numPr>
        <w:jc w:val="both"/>
        <w:rPr>
          <w:rFonts w:hint="eastAsia" w:ascii="方正小标宋简体" w:hAnsi="方正小标宋简体" w:eastAsia="方正小标宋简体" w:cs="方正小标宋简体"/>
          <w:sz w:val="44"/>
          <w:szCs w:val="44"/>
          <w:lang w:val="en-US" w:eastAsia="zh-CN"/>
        </w:rPr>
        <w:sectPr>
          <w:pgSz w:w="11906" w:h="16838"/>
          <w:pgMar w:top="1440" w:right="1800" w:bottom="1440" w:left="1800" w:header="851" w:footer="992" w:gutter="0"/>
          <w:pgNumType w:fmt="decimal" w:start="3"/>
          <w:cols w:space="425" w:num="1"/>
          <w:docGrid w:type="lines" w:linePitch="312" w:charSpace="0"/>
        </w:sectPr>
      </w:pPr>
    </w:p>
    <w:sdt>
      <w:sdtPr>
        <w:rPr>
          <w:rFonts w:hint="eastAsia" w:ascii="仿宋_GB2312" w:hAnsi="仿宋_GB2312" w:eastAsia="仿宋_GB2312" w:cs="仿宋_GB2312"/>
          <w:kern w:val="2"/>
          <w:sz w:val="32"/>
          <w:szCs w:val="32"/>
          <w:lang w:val="en-US" w:eastAsia="zh-CN" w:bidi="ar-SA"/>
        </w:rPr>
        <w:id w:val="147480719"/>
        <w15:color w:val="DBDBDB"/>
        <w:docPartObj>
          <w:docPartGallery w:val="Table of Contents"/>
          <w:docPartUnique/>
        </w:docPartObj>
      </w:sdtPr>
      <w:sdtEndPr>
        <w:rPr>
          <w:rFonts w:hint="eastAsia" w:ascii="仿宋_GB2312" w:hAnsi="仿宋_GB2312" w:eastAsia="仿宋_GB2312" w:cs="仿宋_GB2312"/>
          <w:kern w:val="2"/>
          <w:sz w:val="32"/>
          <w:szCs w:val="32"/>
          <w:lang w:val="en-US" w:eastAsia="zh-CN" w:bidi="ar-SA"/>
        </w:rPr>
      </w:sdtEndPr>
      <w:sdtContent>
        <w:p>
          <w:pPr>
            <w:spacing w:before="0" w:beforeLines="0" w:after="0" w:afterLines="0" w:line="240" w:lineRule="auto"/>
            <w:ind w:left="0" w:leftChars="0" w:right="0" w:rightChars="0" w:firstLine="0" w:firstLineChars="0"/>
            <w:jc w:val="center"/>
            <w:rPr>
              <w:rFonts w:hint="eastAsia" w:ascii="仿宋_GB2312" w:hAnsi="仿宋_GB2312" w:eastAsia="仿宋_GB2312" w:cs="仿宋_GB2312"/>
              <w:sz w:val="32"/>
              <w:szCs w:val="32"/>
            </w:rPr>
          </w:pPr>
          <w:bookmarkStart w:id="0" w:name="_Toc18964"/>
          <w:r>
            <w:rPr>
              <w:rFonts w:hint="eastAsia" w:ascii="仿宋_GB2312" w:hAnsi="仿宋_GB2312" w:eastAsia="仿宋_GB2312" w:cs="仿宋_GB2312"/>
              <w:sz w:val="32"/>
              <w:szCs w:val="32"/>
            </w:rPr>
            <w:t>目录</w:t>
          </w:r>
        </w:p>
        <w:p>
          <w:pPr>
            <w:pStyle w:val="4"/>
            <w:tabs>
              <w:tab w:val="right" w:leader="dot" w:pos="8306"/>
            </w:tabs>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fldChar w:fldCharType="begin"/>
          </w:r>
          <w:r>
            <w:rPr>
              <w:rFonts w:hint="eastAsia" w:ascii="方正仿宋_GB2312" w:hAnsi="方正仿宋_GB2312" w:eastAsia="方正仿宋_GB2312" w:cs="方正仿宋_GB2312"/>
              <w:sz w:val="32"/>
              <w:szCs w:val="32"/>
            </w:rPr>
            <w:instrText xml:space="preserve">TOC \o "1-1" \h \u </w:instrText>
          </w:r>
          <w:r>
            <w:rPr>
              <w:rFonts w:hint="eastAsia" w:ascii="方正仿宋_GB2312" w:hAnsi="方正仿宋_GB2312" w:eastAsia="方正仿宋_GB2312" w:cs="方正仿宋_GB2312"/>
              <w:sz w:val="32"/>
              <w:szCs w:val="32"/>
            </w:rPr>
            <w:fldChar w:fldCharType="separate"/>
          </w:r>
          <w:r>
            <w:rPr>
              <w:rFonts w:hint="eastAsia" w:ascii="方正仿宋_GB2312" w:hAnsi="方正仿宋_GB2312" w:eastAsia="方正仿宋_GB2312" w:cs="方正仿宋_GB2312"/>
              <w:sz w:val="32"/>
              <w:szCs w:val="32"/>
            </w:rPr>
            <w:fldChar w:fldCharType="begin"/>
          </w:r>
          <w:r>
            <w:rPr>
              <w:rFonts w:hint="eastAsia" w:ascii="方正仿宋_GB2312" w:hAnsi="方正仿宋_GB2312" w:eastAsia="方正仿宋_GB2312" w:cs="方正仿宋_GB2312"/>
              <w:sz w:val="32"/>
              <w:szCs w:val="32"/>
            </w:rPr>
            <w:instrText xml:space="preserve"> HYPERLINK \l _Toc6538 </w:instrText>
          </w:r>
          <w:r>
            <w:rPr>
              <w:rFonts w:hint="eastAsia" w:ascii="方正仿宋_GB2312" w:hAnsi="方正仿宋_GB2312" w:eastAsia="方正仿宋_GB2312" w:cs="方正仿宋_GB2312"/>
              <w:sz w:val="32"/>
              <w:szCs w:val="32"/>
            </w:rPr>
            <w:fldChar w:fldCharType="separate"/>
          </w:r>
          <w:r>
            <w:rPr>
              <w:rFonts w:hint="eastAsia" w:ascii="方正仿宋_GB2312" w:hAnsi="方正仿宋_GB2312" w:eastAsia="方正仿宋_GB2312" w:cs="方正仿宋_GB2312"/>
              <w:sz w:val="32"/>
              <w:szCs w:val="32"/>
              <w:lang w:val="en-US" w:eastAsia="zh-CN"/>
            </w:rPr>
            <w:t>第一章 村庄概况</w:t>
          </w:r>
          <w:r>
            <w:rPr>
              <w:rFonts w:hint="eastAsia" w:ascii="方正仿宋_GB2312" w:hAnsi="方正仿宋_GB2312" w:eastAsia="方正仿宋_GB2312" w:cs="方正仿宋_GB2312"/>
              <w:sz w:val="32"/>
              <w:szCs w:val="32"/>
            </w:rPr>
            <w:tab/>
          </w:r>
          <w:r>
            <w:rPr>
              <w:rFonts w:hint="eastAsia" w:ascii="方正仿宋_GB2312" w:hAnsi="方正仿宋_GB2312" w:eastAsia="方正仿宋_GB2312" w:cs="方正仿宋_GB2312"/>
              <w:sz w:val="32"/>
              <w:szCs w:val="32"/>
            </w:rPr>
            <w:fldChar w:fldCharType="begin"/>
          </w:r>
          <w:r>
            <w:rPr>
              <w:rFonts w:hint="eastAsia" w:ascii="方正仿宋_GB2312" w:hAnsi="方正仿宋_GB2312" w:eastAsia="方正仿宋_GB2312" w:cs="方正仿宋_GB2312"/>
              <w:sz w:val="32"/>
              <w:szCs w:val="32"/>
            </w:rPr>
            <w:instrText xml:space="preserve"> PAGEREF _Toc6538 \h </w:instrText>
          </w:r>
          <w:r>
            <w:rPr>
              <w:rFonts w:hint="eastAsia" w:ascii="方正仿宋_GB2312" w:hAnsi="方正仿宋_GB2312" w:eastAsia="方正仿宋_GB2312" w:cs="方正仿宋_GB2312"/>
              <w:sz w:val="32"/>
              <w:szCs w:val="32"/>
            </w:rPr>
            <w:fldChar w:fldCharType="separate"/>
          </w:r>
          <w:r>
            <w:rPr>
              <w:rFonts w:hint="eastAsia" w:ascii="方正仿宋_GB2312" w:hAnsi="方正仿宋_GB2312" w:eastAsia="方正仿宋_GB2312" w:cs="方正仿宋_GB2312"/>
              <w:sz w:val="32"/>
              <w:szCs w:val="32"/>
            </w:rPr>
            <w:t>1</w:t>
          </w:r>
          <w:r>
            <w:rPr>
              <w:rFonts w:hint="eastAsia" w:ascii="方正仿宋_GB2312" w:hAnsi="方正仿宋_GB2312" w:eastAsia="方正仿宋_GB2312" w:cs="方正仿宋_GB2312"/>
              <w:sz w:val="32"/>
              <w:szCs w:val="32"/>
            </w:rPr>
            <w:fldChar w:fldCharType="end"/>
          </w:r>
          <w:r>
            <w:rPr>
              <w:rFonts w:hint="eastAsia" w:ascii="方正仿宋_GB2312" w:hAnsi="方正仿宋_GB2312" w:eastAsia="方正仿宋_GB2312" w:cs="方正仿宋_GB2312"/>
              <w:sz w:val="32"/>
              <w:szCs w:val="32"/>
            </w:rPr>
            <w:fldChar w:fldCharType="end"/>
          </w:r>
        </w:p>
        <w:p>
          <w:pPr>
            <w:pStyle w:val="4"/>
            <w:tabs>
              <w:tab w:val="right" w:leader="dot" w:pos="8306"/>
            </w:tabs>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fldChar w:fldCharType="begin"/>
          </w:r>
          <w:r>
            <w:rPr>
              <w:rFonts w:hint="eastAsia" w:ascii="方正仿宋_GB2312" w:hAnsi="方正仿宋_GB2312" w:eastAsia="方正仿宋_GB2312" w:cs="方正仿宋_GB2312"/>
              <w:sz w:val="32"/>
              <w:szCs w:val="32"/>
            </w:rPr>
            <w:instrText xml:space="preserve"> HYPERLINK \l _Toc22447 </w:instrText>
          </w:r>
          <w:r>
            <w:rPr>
              <w:rFonts w:hint="eastAsia" w:ascii="方正仿宋_GB2312" w:hAnsi="方正仿宋_GB2312" w:eastAsia="方正仿宋_GB2312" w:cs="方正仿宋_GB2312"/>
              <w:sz w:val="32"/>
              <w:szCs w:val="32"/>
            </w:rPr>
            <w:fldChar w:fldCharType="separate"/>
          </w:r>
          <w:r>
            <w:rPr>
              <w:rFonts w:hint="eastAsia" w:ascii="方正仿宋_GB2312" w:hAnsi="方正仿宋_GB2312" w:eastAsia="方正仿宋_GB2312" w:cs="方正仿宋_GB2312"/>
              <w:sz w:val="32"/>
              <w:szCs w:val="32"/>
              <w:lang w:val="en-US" w:eastAsia="zh-CN"/>
            </w:rPr>
            <w:t>第二章 项目建设背景和必要性</w:t>
          </w:r>
          <w:r>
            <w:rPr>
              <w:rFonts w:hint="eastAsia" w:ascii="方正仿宋_GB2312" w:hAnsi="方正仿宋_GB2312" w:eastAsia="方正仿宋_GB2312" w:cs="方正仿宋_GB2312"/>
              <w:sz w:val="32"/>
              <w:szCs w:val="32"/>
            </w:rPr>
            <w:tab/>
          </w:r>
          <w:r>
            <w:rPr>
              <w:rFonts w:hint="eastAsia" w:ascii="方正仿宋_GB2312" w:hAnsi="方正仿宋_GB2312" w:eastAsia="方正仿宋_GB2312" w:cs="方正仿宋_GB2312"/>
              <w:sz w:val="32"/>
              <w:szCs w:val="32"/>
            </w:rPr>
            <w:fldChar w:fldCharType="begin"/>
          </w:r>
          <w:r>
            <w:rPr>
              <w:rFonts w:hint="eastAsia" w:ascii="方正仿宋_GB2312" w:hAnsi="方正仿宋_GB2312" w:eastAsia="方正仿宋_GB2312" w:cs="方正仿宋_GB2312"/>
              <w:sz w:val="32"/>
              <w:szCs w:val="32"/>
            </w:rPr>
            <w:instrText xml:space="preserve"> PAGEREF _Toc22447 \h </w:instrText>
          </w:r>
          <w:r>
            <w:rPr>
              <w:rFonts w:hint="eastAsia" w:ascii="方正仿宋_GB2312" w:hAnsi="方正仿宋_GB2312" w:eastAsia="方正仿宋_GB2312" w:cs="方正仿宋_GB2312"/>
              <w:sz w:val="32"/>
              <w:szCs w:val="32"/>
            </w:rPr>
            <w:fldChar w:fldCharType="separate"/>
          </w:r>
          <w:r>
            <w:rPr>
              <w:rFonts w:hint="eastAsia" w:ascii="方正仿宋_GB2312" w:hAnsi="方正仿宋_GB2312" w:eastAsia="方正仿宋_GB2312" w:cs="方正仿宋_GB2312"/>
              <w:sz w:val="32"/>
              <w:szCs w:val="32"/>
            </w:rPr>
            <w:t>1</w:t>
          </w:r>
          <w:r>
            <w:rPr>
              <w:rFonts w:hint="eastAsia" w:ascii="方正仿宋_GB2312" w:hAnsi="方正仿宋_GB2312" w:eastAsia="方正仿宋_GB2312" w:cs="方正仿宋_GB2312"/>
              <w:sz w:val="32"/>
              <w:szCs w:val="32"/>
            </w:rPr>
            <w:fldChar w:fldCharType="end"/>
          </w:r>
          <w:r>
            <w:rPr>
              <w:rFonts w:hint="eastAsia" w:ascii="方正仿宋_GB2312" w:hAnsi="方正仿宋_GB2312" w:eastAsia="方正仿宋_GB2312" w:cs="方正仿宋_GB2312"/>
              <w:sz w:val="32"/>
              <w:szCs w:val="32"/>
            </w:rPr>
            <w:fldChar w:fldCharType="end"/>
          </w:r>
        </w:p>
        <w:p>
          <w:pPr>
            <w:pStyle w:val="4"/>
            <w:tabs>
              <w:tab w:val="right" w:leader="dot" w:pos="8306"/>
            </w:tabs>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fldChar w:fldCharType="begin"/>
          </w:r>
          <w:r>
            <w:rPr>
              <w:rFonts w:hint="eastAsia" w:ascii="方正仿宋_GB2312" w:hAnsi="方正仿宋_GB2312" w:eastAsia="方正仿宋_GB2312" w:cs="方正仿宋_GB2312"/>
              <w:sz w:val="32"/>
              <w:szCs w:val="32"/>
            </w:rPr>
            <w:instrText xml:space="preserve"> HYPERLINK \l _Toc9204 </w:instrText>
          </w:r>
          <w:r>
            <w:rPr>
              <w:rFonts w:hint="eastAsia" w:ascii="方正仿宋_GB2312" w:hAnsi="方正仿宋_GB2312" w:eastAsia="方正仿宋_GB2312" w:cs="方正仿宋_GB2312"/>
              <w:sz w:val="32"/>
              <w:szCs w:val="32"/>
            </w:rPr>
            <w:fldChar w:fldCharType="separate"/>
          </w:r>
          <w:r>
            <w:rPr>
              <w:rFonts w:hint="eastAsia" w:ascii="方正仿宋_GB2312" w:hAnsi="方正仿宋_GB2312" w:eastAsia="方正仿宋_GB2312" w:cs="方正仿宋_GB2312"/>
              <w:sz w:val="32"/>
              <w:szCs w:val="32"/>
              <w:lang w:val="en-US" w:eastAsia="zh-CN"/>
            </w:rPr>
            <w:t>第三章 建设选址及建设条件</w:t>
          </w:r>
          <w:r>
            <w:rPr>
              <w:rFonts w:hint="eastAsia" w:ascii="方正仿宋_GB2312" w:hAnsi="方正仿宋_GB2312" w:eastAsia="方正仿宋_GB2312" w:cs="方正仿宋_GB2312"/>
              <w:sz w:val="32"/>
              <w:szCs w:val="32"/>
            </w:rPr>
            <w:tab/>
          </w:r>
          <w:r>
            <w:rPr>
              <w:rFonts w:hint="eastAsia" w:ascii="方正仿宋_GB2312" w:hAnsi="方正仿宋_GB2312" w:eastAsia="方正仿宋_GB2312" w:cs="方正仿宋_GB2312"/>
              <w:sz w:val="32"/>
              <w:szCs w:val="32"/>
            </w:rPr>
            <w:fldChar w:fldCharType="begin"/>
          </w:r>
          <w:r>
            <w:rPr>
              <w:rFonts w:hint="eastAsia" w:ascii="方正仿宋_GB2312" w:hAnsi="方正仿宋_GB2312" w:eastAsia="方正仿宋_GB2312" w:cs="方正仿宋_GB2312"/>
              <w:sz w:val="32"/>
              <w:szCs w:val="32"/>
            </w:rPr>
            <w:instrText xml:space="preserve"> PAGEREF _Toc9204 \h </w:instrText>
          </w:r>
          <w:r>
            <w:rPr>
              <w:rFonts w:hint="eastAsia" w:ascii="方正仿宋_GB2312" w:hAnsi="方正仿宋_GB2312" w:eastAsia="方正仿宋_GB2312" w:cs="方正仿宋_GB2312"/>
              <w:sz w:val="32"/>
              <w:szCs w:val="32"/>
            </w:rPr>
            <w:fldChar w:fldCharType="separate"/>
          </w:r>
          <w:r>
            <w:rPr>
              <w:rFonts w:hint="eastAsia" w:ascii="方正仿宋_GB2312" w:hAnsi="方正仿宋_GB2312" w:eastAsia="方正仿宋_GB2312" w:cs="方正仿宋_GB2312"/>
              <w:sz w:val="32"/>
              <w:szCs w:val="32"/>
            </w:rPr>
            <w:t>4</w:t>
          </w:r>
          <w:r>
            <w:rPr>
              <w:rFonts w:hint="eastAsia" w:ascii="方正仿宋_GB2312" w:hAnsi="方正仿宋_GB2312" w:eastAsia="方正仿宋_GB2312" w:cs="方正仿宋_GB2312"/>
              <w:sz w:val="32"/>
              <w:szCs w:val="32"/>
            </w:rPr>
            <w:fldChar w:fldCharType="end"/>
          </w:r>
          <w:r>
            <w:rPr>
              <w:rFonts w:hint="eastAsia" w:ascii="方正仿宋_GB2312" w:hAnsi="方正仿宋_GB2312" w:eastAsia="方正仿宋_GB2312" w:cs="方正仿宋_GB2312"/>
              <w:sz w:val="32"/>
              <w:szCs w:val="32"/>
            </w:rPr>
            <w:fldChar w:fldCharType="end"/>
          </w:r>
        </w:p>
        <w:p>
          <w:pPr>
            <w:pStyle w:val="4"/>
            <w:tabs>
              <w:tab w:val="right" w:leader="dot" w:pos="8306"/>
            </w:tabs>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fldChar w:fldCharType="begin"/>
          </w:r>
          <w:r>
            <w:rPr>
              <w:rFonts w:hint="eastAsia" w:ascii="方正仿宋_GB2312" w:hAnsi="方正仿宋_GB2312" w:eastAsia="方正仿宋_GB2312" w:cs="方正仿宋_GB2312"/>
              <w:sz w:val="32"/>
              <w:szCs w:val="32"/>
            </w:rPr>
            <w:instrText xml:space="preserve"> HYPERLINK \l _Toc23679 </w:instrText>
          </w:r>
          <w:r>
            <w:rPr>
              <w:rFonts w:hint="eastAsia" w:ascii="方正仿宋_GB2312" w:hAnsi="方正仿宋_GB2312" w:eastAsia="方正仿宋_GB2312" w:cs="方正仿宋_GB2312"/>
              <w:sz w:val="32"/>
              <w:szCs w:val="32"/>
            </w:rPr>
            <w:fldChar w:fldCharType="separate"/>
          </w:r>
          <w:r>
            <w:rPr>
              <w:rFonts w:hint="eastAsia" w:ascii="方正仿宋_GB2312" w:hAnsi="方正仿宋_GB2312" w:eastAsia="方正仿宋_GB2312" w:cs="方正仿宋_GB2312"/>
              <w:sz w:val="32"/>
              <w:szCs w:val="32"/>
              <w:lang w:val="en-US" w:eastAsia="zh-CN"/>
            </w:rPr>
            <w:t>第四章 项目建设内容及资金概算和资金筹措</w:t>
          </w:r>
          <w:r>
            <w:rPr>
              <w:rFonts w:hint="eastAsia" w:ascii="方正仿宋_GB2312" w:hAnsi="方正仿宋_GB2312" w:eastAsia="方正仿宋_GB2312" w:cs="方正仿宋_GB2312"/>
              <w:sz w:val="32"/>
              <w:szCs w:val="32"/>
            </w:rPr>
            <w:tab/>
          </w:r>
          <w:r>
            <w:rPr>
              <w:rFonts w:hint="eastAsia" w:ascii="方正仿宋_GB2312" w:hAnsi="方正仿宋_GB2312" w:eastAsia="方正仿宋_GB2312" w:cs="方正仿宋_GB2312"/>
              <w:sz w:val="32"/>
              <w:szCs w:val="32"/>
            </w:rPr>
            <w:fldChar w:fldCharType="begin"/>
          </w:r>
          <w:r>
            <w:rPr>
              <w:rFonts w:hint="eastAsia" w:ascii="方正仿宋_GB2312" w:hAnsi="方正仿宋_GB2312" w:eastAsia="方正仿宋_GB2312" w:cs="方正仿宋_GB2312"/>
              <w:sz w:val="32"/>
              <w:szCs w:val="32"/>
            </w:rPr>
            <w:instrText xml:space="preserve"> PAGEREF _Toc23679 \h </w:instrText>
          </w:r>
          <w:r>
            <w:rPr>
              <w:rFonts w:hint="eastAsia" w:ascii="方正仿宋_GB2312" w:hAnsi="方正仿宋_GB2312" w:eastAsia="方正仿宋_GB2312" w:cs="方正仿宋_GB2312"/>
              <w:sz w:val="32"/>
              <w:szCs w:val="32"/>
            </w:rPr>
            <w:fldChar w:fldCharType="separate"/>
          </w:r>
          <w:r>
            <w:rPr>
              <w:rFonts w:hint="eastAsia" w:ascii="方正仿宋_GB2312" w:hAnsi="方正仿宋_GB2312" w:eastAsia="方正仿宋_GB2312" w:cs="方正仿宋_GB2312"/>
              <w:sz w:val="32"/>
              <w:szCs w:val="32"/>
            </w:rPr>
            <w:t>5</w:t>
          </w:r>
          <w:r>
            <w:rPr>
              <w:rFonts w:hint="eastAsia" w:ascii="方正仿宋_GB2312" w:hAnsi="方正仿宋_GB2312" w:eastAsia="方正仿宋_GB2312" w:cs="方正仿宋_GB2312"/>
              <w:sz w:val="32"/>
              <w:szCs w:val="32"/>
            </w:rPr>
            <w:fldChar w:fldCharType="end"/>
          </w:r>
          <w:r>
            <w:rPr>
              <w:rFonts w:hint="eastAsia" w:ascii="方正仿宋_GB2312" w:hAnsi="方正仿宋_GB2312" w:eastAsia="方正仿宋_GB2312" w:cs="方正仿宋_GB2312"/>
              <w:sz w:val="32"/>
              <w:szCs w:val="32"/>
            </w:rPr>
            <w:fldChar w:fldCharType="end"/>
          </w:r>
        </w:p>
        <w:p>
          <w:pPr>
            <w:pStyle w:val="4"/>
            <w:tabs>
              <w:tab w:val="right" w:leader="dot" w:pos="8306"/>
            </w:tabs>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fldChar w:fldCharType="begin"/>
          </w:r>
          <w:r>
            <w:rPr>
              <w:rFonts w:hint="eastAsia" w:ascii="方正仿宋_GB2312" w:hAnsi="方正仿宋_GB2312" w:eastAsia="方正仿宋_GB2312" w:cs="方正仿宋_GB2312"/>
              <w:sz w:val="32"/>
              <w:szCs w:val="32"/>
            </w:rPr>
            <w:instrText xml:space="preserve"> HYPERLINK \l _Toc7179 </w:instrText>
          </w:r>
          <w:r>
            <w:rPr>
              <w:rFonts w:hint="eastAsia" w:ascii="方正仿宋_GB2312" w:hAnsi="方正仿宋_GB2312" w:eastAsia="方正仿宋_GB2312" w:cs="方正仿宋_GB2312"/>
              <w:sz w:val="32"/>
              <w:szCs w:val="32"/>
            </w:rPr>
            <w:fldChar w:fldCharType="separate"/>
          </w:r>
          <w:r>
            <w:rPr>
              <w:rFonts w:hint="eastAsia" w:ascii="方正仿宋_GB2312" w:hAnsi="方正仿宋_GB2312" w:eastAsia="方正仿宋_GB2312" w:cs="方正仿宋_GB2312"/>
              <w:sz w:val="32"/>
              <w:szCs w:val="32"/>
              <w:lang w:val="en-US" w:eastAsia="zh-CN"/>
            </w:rPr>
            <w:t>第五章 项目的经济效益和社会效益</w:t>
          </w:r>
          <w:r>
            <w:rPr>
              <w:rFonts w:hint="eastAsia" w:ascii="方正仿宋_GB2312" w:hAnsi="方正仿宋_GB2312" w:eastAsia="方正仿宋_GB2312" w:cs="方正仿宋_GB2312"/>
              <w:sz w:val="32"/>
              <w:szCs w:val="32"/>
            </w:rPr>
            <w:tab/>
          </w:r>
          <w:r>
            <w:rPr>
              <w:rFonts w:hint="eastAsia" w:ascii="方正仿宋_GB2312" w:hAnsi="方正仿宋_GB2312" w:eastAsia="方正仿宋_GB2312" w:cs="方正仿宋_GB2312"/>
              <w:sz w:val="32"/>
              <w:szCs w:val="32"/>
            </w:rPr>
            <w:fldChar w:fldCharType="begin"/>
          </w:r>
          <w:r>
            <w:rPr>
              <w:rFonts w:hint="eastAsia" w:ascii="方正仿宋_GB2312" w:hAnsi="方正仿宋_GB2312" w:eastAsia="方正仿宋_GB2312" w:cs="方正仿宋_GB2312"/>
              <w:sz w:val="32"/>
              <w:szCs w:val="32"/>
            </w:rPr>
            <w:instrText xml:space="preserve"> PAGEREF _Toc7179 \h </w:instrText>
          </w:r>
          <w:r>
            <w:rPr>
              <w:rFonts w:hint="eastAsia" w:ascii="方正仿宋_GB2312" w:hAnsi="方正仿宋_GB2312" w:eastAsia="方正仿宋_GB2312" w:cs="方正仿宋_GB2312"/>
              <w:sz w:val="32"/>
              <w:szCs w:val="32"/>
            </w:rPr>
            <w:fldChar w:fldCharType="separate"/>
          </w:r>
          <w:r>
            <w:rPr>
              <w:rFonts w:hint="eastAsia" w:ascii="方正仿宋_GB2312" w:hAnsi="方正仿宋_GB2312" w:eastAsia="方正仿宋_GB2312" w:cs="方正仿宋_GB2312"/>
              <w:sz w:val="32"/>
              <w:szCs w:val="32"/>
            </w:rPr>
            <w:t>6</w:t>
          </w:r>
          <w:r>
            <w:rPr>
              <w:rFonts w:hint="eastAsia" w:ascii="方正仿宋_GB2312" w:hAnsi="方正仿宋_GB2312" w:eastAsia="方正仿宋_GB2312" w:cs="方正仿宋_GB2312"/>
              <w:sz w:val="32"/>
              <w:szCs w:val="32"/>
            </w:rPr>
            <w:fldChar w:fldCharType="end"/>
          </w:r>
          <w:r>
            <w:rPr>
              <w:rFonts w:hint="eastAsia" w:ascii="方正仿宋_GB2312" w:hAnsi="方正仿宋_GB2312" w:eastAsia="方正仿宋_GB2312" w:cs="方正仿宋_GB2312"/>
              <w:sz w:val="32"/>
              <w:szCs w:val="32"/>
            </w:rPr>
            <w:fldChar w:fldCharType="end"/>
          </w:r>
        </w:p>
        <w:p>
          <w:pPr>
            <w:pStyle w:val="4"/>
            <w:tabs>
              <w:tab w:val="right" w:leader="dot" w:pos="8306"/>
            </w:tabs>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fldChar w:fldCharType="begin"/>
          </w:r>
          <w:r>
            <w:rPr>
              <w:rFonts w:hint="eastAsia" w:ascii="方正仿宋_GB2312" w:hAnsi="方正仿宋_GB2312" w:eastAsia="方正仿宋_GB2312" w:cs="方正仿宋_GB2312"/>
              <w:sz w:val="32"/>
              <w:szCs w:val="32"/>
            </w:rPr>
            <w:instrText xml:space="preserve"> HYPERLINK \l _Toc10610 </w:instrText>
          </w:r>
          <w:r>
            <w:rPr>
              <w:rFonts w:hint="eastAsia" w:ascii="方正仿宋_GB2312" w:hAnsi="方正仿宋_GB2312" w:eastAsia="方正仿宋_GB2312" w:cs="方正仿宋_GB2312"/>
              <w:sz w:val="32"/>
              <w:szCs w:val="32"/>
            </w:rPr>
            <w:fldChar w:fldCharType="separate"/>
          </w:r>
          <w:r>
            <w:rPr>
              <w:rFonts w:hint="eastAsia" w:ascii="方正仿宋_GB2312" w:hAnsi="方正仿宋_GB2312" w:eastAsia="方正仿宋_GB2312" w:cs="方正仿宋_GB2312"/>
              <w:sz w:val="32"/>
              <w:szCs w:val="32"/>
              <w:lang w:val="en-US" w:eastAsia="zh-CN"/>
            </w:rPr>
            <w:t>第六章 结论</w:t>
          </w:r>
          <w:r>
            <w:rPr>
              <w:rFonts w:hint="eastAsia" w:ascii="方正仿宋_GB2312" w:hAnsi="方正仿宋_GB2312" w:eastAsia="方正仿宋_GB2312" w:cs="方正仿宋_GB2312"/>
              <w:sz w:val="32"/>
              <w:szCs w:val="32"/>
            </w:rPr>
            <w:tab/>
          </w:r>
          <w:r>
            <w:rPr>
              <w:rFonts w:hint="eastAsia" w:ascii="方正仿宋_GB2312" w:hAnsi="方正仿宋_GB2312" w:eastAsia="方正仿宋_GB2312" w:cs="方正仿宋_GB2312"/>
              <w:sz w:val="32"/>
              <w:szCs w:val="32"/>
            </w:rPr>
            <w:fldChar w:fldCharType="begin"/>
          </w:r>
          <w:r>
            <w:rPr>
              <w:rFonts w:hint="eastAsia" w:ascii="方正仿宋_GB2312" w:hAnsi="方正仿宋_GB2312" w:eastAsia="方正仿宋_GB2312" w:cs="方正仿宋_GB2312"/>
              <w:sz w:val="32"/>
              <w:szCs w:val="32"/>
            </w:rPr>
            <w:instrText xml:space="preserve"> PAGEREF _Toc10610 \h </w:instrText>
          </w:r>
          <w:r>
            <w:rPr>
              <w:rFonts w:hint="eastAsia" w:ascii="方正仿宋_GB2312" w:hAnsi="方正仿宋_GB2312" w:eastAsia="方正仿宋_GB2312" w:cs="方正仿宋_GB2312"/>
              <w:sz w:val="32"/>
              <w:szCs w:val="32"/>
            </w:rPr>
            <w:fldChar w:fldCharType="separate"/>
          </w:r>
          <w:r>
            <w:rPr>
              <w:rFonts w:hint="eastAsia" w:ascii="方正仿宋_GB2312" w:hAnsi="方正仿宋_GB2312" w:eastAsia="方正仿宋_GB2312" w:cs="方正仿宋_GB2312"/>
              <w:sz w:val="32"/>
              <w:szCs w:val="32"/>
            </w:rPr>
            <w:t>8</w:t>
          </w:r>
          <w:r>
            <w:rPr>
              <w:rFonts w:hint="eastAsia" w:ascii="方正仿宋_GB2312" w:hAnsi="方正仿宋_GB2312" w:eastAsia="方正仿宋_GB2312" w:cs="方正仿宋_GB2312"/>
              <w:sz w:val="32"/>
              <w:szCs w:val="32"/>
            </w:rPr>
            <w:fldChar w:fldCharType="end"/>
          </w:r>
          <w:r>
            <w:rPr>
              <w:rFonts w:hint="eastAsia" w:ascii="方正仿宋_GB2312" w:hAnsi="方正仿宋_GB2312" w:eastAsia="方正仿宋_GB2312" w:cs="方正仿宋_GB2312"/>
              <w:sz w:val="32"/>
              <w:szCs w:val="32"/>
            </w:rPr>
            <w:fldChar w:fldCharType="end"/>
          </w:r>
        </w:p>
        <w:p>
          <w:pPr>
            <w:sectPr>
              <w:footerReference r:id="rId3" w:type="default"/>
              <w:pgSz w:w="11906" w:h="16838"/>
              <w:pgMar w:top="1440" w:right="1800" w:bottom="1440" w:left="1800" w:header="851" w:footer="992" w:gutter="0"/>
              <w:pgNumType w:fmt="decimal" w:start="1"/>
              <w:cols w:space="425" w:num="1"/>
              <w:docGrid w:type="lines" w:linePitch="312" w:charSpace="0"/>
            </w:sectPr>
          </w:pPr>
          <w:r>
            <w:rPr>
              <w:rFonts w:hint="eastAsia" w:ascii="方正仿宋_GB2312" w:hAnsi="方正仿宋_GB2312" w:eastAsia="方正仿宋_GB2312" w:cs="方正仿宋_GB2312"/>
              <w:sz w:val="32"/>
              <w:szCs w:val="32"/>
            </w:rPr>
            <w:fldChar w:fldCharType="end"/>
          </w:r>
        </w:p>
      </w:sdtContent>
    </w:sdt>
    <w:p>
      <w:pPr>
        <w:keepNext w:val="0"/>
        <w:keepLines w:val="0"/>
        <w:pageBreakBefore w:val="0"/>
        <w:kinsoku/>
        <w:wordWrap/>
        <w:overflowPunct/>
        <w:topLinePunct w:val="0"/>
        <w:autoSpaceDE/>
        <w:autoSpaceDN/>
        <w:bidi w:val="0"/>
        <w:adjustRightInd/>
        <w:snapToGrid/>
        <w:spacing w:line="600" w:lineRule="exact"/>
        <w:textAlignment w:val="auto"/>
      </w:pPr>
    </w:p>
    <w:p>
      <w:pPr>
        <w:keepNext w:val="0"/>
        <w:keepLines w:val="0"/>
        <w:pageBreakBefore w:val="0"/>
        <w:numPr>
          <w:ilvl w:val="0"/>
          <w:numId w:val="0"/>
        </w:numPr>
        <w:kinsoku/>
        <w:wordWrap/>
        <w:overflowPunct/>
        <w:topLinePunct w:val="0"/>
        <w:autoSpaceDE/>
        <w:autoSpaceDN/>
        <w:bidi w:val="0"/>
        <w:adjustRightInd/>
        <w:snapToGrid/>
        <w:spacing w:line="600" w:lineRule="exact"/>
        <w:jc w:val="center"/>
        <w:textAlignment w:val="auto"/>
        <w:outlineLvl w:val="0"/>
        <w:rPr>
          <w:rFonts w:hint="default" w:ascii="方正小标宋简体" w:hAnsi="方正小标宋简体" w:eastAsia="方正小标宋简体" w:cs="方正小标宋简体"/>
          <w:sz w:val="44"/>
          <w:szCs w:val="44"/>
          <w:lang w:val="en-US" w:eastAsia="zh-CN"/>
        </w:rPr>
      </w:pPr>
      <w:bookmarkStart w:id="1" w:name="_Toc6538"/>
      <w:r>
        <w:rPr>
          <w:rFonts w:hint="eastAsia" w:ascii="方正小标宋简体" w:hAnsi="方正小标宋简体" w:eastAsia="方正小标宋简体" w:cs="方正小标宋简体"/>
          <w:kern w:val="2"/>
          <w:sz w:val="44"/>
          <w:szCs w:val="44"/>
          <w:lang w:val="en-US" w:eastAsia="zh-CN" w:bidi="ar-SA"/>
        </w:rPr>
        <w:t>第一章</w:t>
      </w:r>
      <w:bookmarkEnd w:id="0"/>
      <w:bookmarkEnd w:id="1"/>
      <w:r>
        <w:rPr>
          <w:rFonts w:hint="eastAsia" w:ascii="方正小标宋简体" w:hAnsi="方正小标宋简体" w:eastAsia="方正小标宋简体" w:cs="方正小标宋简体"/>
          <w:kern w:val="2"/>
          <w:sz w:val="44"/>
          <w:szCs w:val="44"/>
          <w:lang w:val="en-US" w:eastAsia="zh-CN" w:bidi="ar-SA"/>
        </w:rPr>
        <w:t xml:space="preserve"> </w:t>
      </w:r>
      <w:r>
        <w:rPr>
          <w:rFonts w:hint="eastAsia" w:ascii="方正小标宋简体" w:hAnsi="方正小标宋简体" w:eastAsia="方正小标宋简体" w:cs="方正小标宋简体"/>
          <w:sz w:val="44"/>
          <w:szCs w:val="44"/>
          <w:lang w:val="en-US" w:eastAsia="zh-CN"/>
        </w:rPr>
        <w:t>村庄概况</w:t>
      </w:r>
    </w:p>
    <w:p>
      <w:pPr>
        <w:keepNext w:val="0"/>
        <w:keepLines w:val="0"/>
        <w:pageBreakBefore w:val="0"/>
        <w:numPr>
          <w:ilvl w:val="0"/>
          <w:numId w:val="0"/>
        </w:numPr>
        <w:kinsoku/>
        <w:wordWrap/>
        <w:overflowPunct/>
        <w:topLinePunct w:val="0"/>
        <w:autoSpaceDE/>
        <w:autoSpaceDN/>
        <w:bidi w:val="0"/>
        <w:adjustRightInd/>
        <w:snapToGrid/>
        <w:spacing w:line="600" w:lineRule="exact"/>
        <w:ind w:leftChars="0"/>
        <w:jc w:val="both"/>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1.1 村庄概况</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长子县鲍店镇西马村位于长子县城北约</w:t>
      </w:r>
      <w:r>
        <w:rPr>
          <w:rFonts w:hint="default"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lang w:val="en-US" w:eastAsia="zh-CN"/>
        </w:rPr>
        <w:t>公里处，长临高速连接线穿村而过，靠近县城，交通十分便利。全村共有农户</w:t>
      </w:r>
      <w:r>
        <w:rPr>
          <w:rFonts w:hint="default"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lang w:val="en-US" w:eastAsia="zh-CN"/>
        </w:rPr>
        <w:t>0户</w:t>
      </w:r>
      <w:r>
        <w:rPr>
          <w:rFonts w:hint="default"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val="en-US" w:eastAsia="zh-CN"/>
        </w:rPr>
        <w:t>0</w:t>
      </w:r>
      <w:r>
        <w:rPr>
          <w:rFonts w:hint="default"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val="en-US" w:eastAsia="zh-CN"/>
        </w:rPr>
        <w:t>人，脱贫户14户34人，党员</w:t>
      </w:r>
      <w:r>
        <w:rPr>
          <w:rFonts w:hint="default"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val="en-US" w:eastAsia="zh-CN"/>
        </w:rPr>
        <w:t>7名，耕地面积800余亩，全部为平地，企业</w:t>
      </w:r>
      <w:r>
        <w:rPr>
          <w:rFonts w:hint="default"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val="en-US" w:eastAsia="zh-CN"/>
        </w:rPr>
        <w:t xml:space="preserve">家，村民人均收入2万余元。近年来，西马村严格按照“产业兴旺、生态宜居、乡风文明、治理有效、生活富裕”总要求，以实现高质量发展为主线，以增加农民收入为核心，以壮大村级集体经济为突破口，大力推进实施乡村振兴，推动了农业提质增效、农村文明进步、农民增收致富，先后被评为“山西省卫生村”“长子县美丽家园示范村”“长子县先进基层党组织”等。 </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西马村以“清化收”为契机，进行了村集体经济合同清查，收回机动地</w:t>
      </w:r>
      <w:r>
        <w:rPr>
          <w:rFonts w:hint="default" w:ascii="仿宋_GB2312" w:hAnsi="仿宋_GB2312" w:eastAsia="仿宋_GB2312" w:cs="仿宋_GB2312"/>
          <w:sz w:val="32"/>
          <w:szCs w:val="32"/>
          <w:lang w:val="en-US" w:eastAsia="zh-CN"/>
        </w:rPr>
        <w:t>78</w:t>
      </w:r>
      <w:r>
        <w:rPr>
          <w:rFonts w:hint="eastAsia" w:ascii="仿宋_GB2312" w:hAnsi="仿宋_GB2312" w:eastAsia="仿宋_GB2312" w:cs="仿宋_GB2312"/>
          <w:sz w:val="32"/>
          <w:szCs w:val="32"/>
          <w:lang w:val="en-US" w:eastAsia="zh-CN"/>
        </w:rPr>
        <w:t>亩机动地。其中</w:t>
      </w:r>
      <w:r>
        <w:rPr>
          <w:rFonts w:hint="default" w:ascii="仿宋_GB2312" w:hAnsi="仿宋_GB2312" w:eastAsia="仿宋_GB2312" w:cs="仿宋_GB2312"/>
          <w:sz w:val="32"/>
          <w:szCs w:val="32"/>
          <w:lang w:val="en-US" w:eastAsia="zh-CN"/>
        </w:rPr>
        <w:t>31</w:t>
      </w:r>
      <w:r>
        <w:rPr>
          <w:rFonts w:hint="eastAsia" w:ascii="仿宋_GB2312" w:hAnsi="仿宋_GB2312" w:eastAsia="仿宋_GB2312" w:cs="仿宋_GB2312"/>
          <w:sz w:val="32"/>
          <w:szCs w:val="32"/>
          <w:lang w:val="en-US" w:eastAsia="zh-CN"/>
        </w:rPr>
        <w:t>亩机动地以均价</w:t>
      </w:r>
      <w:r>
        <w:rPr>
          <w:rFonts w:hint="default" w:ascii="仿宋_GB2312" w:hAnsi="仿宋_GB2312" w:eastAsia="仿宋_GB2312" w:cs="仿宋_GB2312"/>
          <w:sz w:val="32"/>
          <w:szCs w:val="32"/>
          <w:lang w:val="en-US" w:eastAsia="zh-CN"/>
        </w:rPr>
        <w:t>300</w:t>
      </w:r>
      <w:r>
        <w:rPr>
          <w:rFonts w:hint="eastAsia" w:ascii="仿宋_GB2312" w:hAnsi="仿宋_GB2312" w:eastAsia="仿宋_GB2312" w:cs="仿宋_GB2312"/>
          <w:sz w:val="32"/>
          <w:szCs w:val="32"/>
          <w:lang w:val="en-US" w:eastAsia="zh-CN"/>
        </w:rPr>
        <w:t xml:space="preserve">元的价格租赁给老百姓耕种；村南流转 </w:t>
      </w:r>
      <w:r>
        <w:rPr>
          <w:rFonts w:hint="default" w:ascii="仿宋_GB2312" w:hAnsi="仿宋_GB2312" w:eastAsia="仿宋_GB2312" w:cs="仿宋_GB2312"/>
          <w:sz w:val="32"/>
          <w:szCs w:val="32"/>
          <w:lang w:val="en-US" w:eastAsia="zh-CN"/>
        </w:rPr>
        <w:t xml:space="preserve">100 </w:t>
      </w:r>
      <w:r>
        <w:rPr>
          <w:rFonts w:hint="eastAsia" w:ascii="仿宋_GB2312" w:hAnsi="仿宋_GB2312" w:eastAsia="仿宋_GB2312" w:cs="仿宋_GB2312"/>
          <w:sz w:val="32"/>
          <w:szCs w:val="32"/>
          <w:lang w:val="en-US" w:eastAsia="zh-CN"/>
        </w:rPr>
        <w:t>亩土地，投资400余万元建设</w:t>
      </w:r>
      <w:r>
        <w:rPr>
          <w:rFonts w:hint="default" w:ascii="仿宋_GB2312" w:hAnsi="仿宋_GB2312" w:eastAsia="仿宋_GB2312" w:cs="仿宋_GB2312"/>
          <w:sz w:val="32"/>
          <w:szCs w:val="32"/>
          <w:lang w:val="en-US" w:eastAsia="zh-CN"/>
        </w:rPr>
        <w:t>26</w:t>
      </w:r>
      <w:r>
        <w:rPr>
          <w:rFonts w:hint="eastAsia" w:ascii="仿宋_GB2312" w:hAnsi="仿宋_GB2312" w:eastAsia="仿宋_GB2312" w:cs="仿宋_GB2312"/>
          <w:sz w:val="32"/>
          <w:szCs w:val="32"/>
          <w:lang w:val="en-US" w:eastAsia="zh-CN"/>
        </w:rPr>
        <w:t>座高标准大棚，以每座大棚1万余元的价格出租，</w:t>
      </w:r>
      <w:r>
        <w:rPr>
          <w:rFonts w:hint="default"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lang w:val="en-US" w:eastAsia="zh-CN"/>
        </w:rPr>
        <w:t>24</w:t>
      </w:r>
      <w:r>
        <w:rPr>
          <w:rFonts w:hint="default"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年底村集体经济有望突破100万元。</w:t>
      </w:r>
    </w:p>
    <w:p>
      <w:pPr>
        <w:keepNext w:val="0"/>
        <w:keepLines w:val="0"/>
        <w:pageBreakBefore w:val="0"/>
        <w:numPr>
          <w:ilvl w:val="0"/>
          <w:numId w:val="0"/>
        </w:numPr>
        <w:kinsoku/>
        <w:wordWrap/>
        <w:overflowPunct/>
        <w:topLinePunct w:val="0"/>
        <w:autoSpaceDE/>
        <w:autoSpaceDN/>
        <w:bidi w:val="0"/>
        <w:adjustRightInd/>
        <w:snapToGrid/>
        <w:spacing w:line="600" w:lineRule="exact"/>
        <w:ind w:left="0" w:leftChars="0" w:firstLine="0" w:firstLineChars="0"/>
        <w:jc w:val="center"/>
        <w:textAlignment w:val="auto"/>
        <w:outlineLvl w:val="0"/>
        <w:rPr>
          <w:rFonts w:hint="eastAsia" w:ascii="方正小标宋简体" w:hAnsi="方正小标宋简体" w:eastAsia="方正小标宋简体" w:cs="方正小标宋简体"/>
          <w:sz w:val="44"/>
          <w:szCs w:val="44"/>
          <w:lang w:val="en-US" w:eastAsia="zh-CN"/>
        </w:rPr>
      </w:pPr>
      <w:bookmarkStart w:id="2" w:name="_Toc22447"/>
      <w:bookmarkStart w:id="3" w:name="_Toc29293"/>
      <w:r>
        <w:rPr>
          <w:rFonts w:hint="eastAsia" w:ascii="方正小标宋简体" w:hAnsi="方正小标宋简体" w:eastAsia="方正小标宋简体" w:cs="方正小标宋简体"/>
          <w:kern w:val="2"/>
          <w:sz w:val="44"/>
          <w:szCs w:val="44"/>
          <w:lang w:val="en-US" w:eastAsia="zh-CN" w:bidi="ar-SA"/>
        </w:rPr>
        <w:t xml:space="preserve">第二章 </w:t>
      </w:r>
      <w:r>
        <w:rPr>
          <w:rFonts w:hint="eastAsia" w:ascii="方正小标宋简体" w:hAnsi="方正小标宋简体" w:eastAsia="方正小标宋简体" w:cs="方正小标宋简体"/>
          <w:sz w:val="44"/>
          <w:szCs w:val="44"/>
          <w:lang w:val="en-US" w:eastAsia="zh-CN"/>
        </w:rPr>
        <w:t>项目建设背景和必要性</w:t>
      </w:r>
      <w:bookmarkEnd w:id="2"/>
      <w:bookmarkEnd w:id="3"/>
    </w:p>
    <w:p>
      <w:pPr>
        <w:keepNext w:val="0"/>
        <w:keepLines w:val="0"/>
        <w:pageBreakBefore w:val="0"/>
        <w:numPr>
          <w:ilvl w:val="0"/>
          <w:numId w:val="0"/>
        </w:numPr>
        <w:kinsoku/>
        <w:wordWrap/>
        <w:overflowPunct/>
        <w:topLinePunct w:val="0"/>
        <w:autoSpaceDE/>
        <w:autoSpaceDN/>
        <w:bidi w:val="0"/>
        <w:adjustRightInd/>
        <w:snapToGrid/>
        <w:spacing w:line="600" w:lineRule="exact"/>
        <w:ind w:leftChars="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2.1项目建设背景</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党的二十大报告提出全面推进乡村振兴。全面建设社会主义现代化国家，最艰巨最繁重的任务仍然在农村。坚持农业农村优先发展，坚持城乡融合发展，畅通城乡要素流动。加快建设农业强国，扎实推动乡村产业、人才、文化、生态、组织振兴。西马村在上级党委、政府的大力支持下，紧紧抓住了这一历史机遇，充分发挥当地优势，切实加大农业产业结构调整力度。经过不断努力，蔬菜种植面积逐年提升，产量和治理也实现了质的飞跃，大面积大宗商品连片种植的格局已经形成。但随着面积和质量的不断提升，精深加工工作却相对滞后，导致农产品附加值不能得以很好的利用，因此，发展脱水蔬菜加工产业对西马村农业产业结构调整，经济发展及全镇加工业的进步将起着重要的带动作用。</w:t>
      </w:r>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2.2项目区基本概况</w:t>
      </w:r>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2.2.1.得天独厚的资源优势</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长子县，隶属于山西省长治市，地处山西省东南部，上党盆地西南侧，介于北纬35°53′~36°15′，东经</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112°27′~113°00′之间。全县总面积1029平方公里。长子县属暖温带大陆性季风气候，受冷暖空气势力交替影响，四季分明，气候温和，雨热同季，季风强盛。</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长子县地平水浅，农业立地条件良好，被誉为“中国青椒之乡”，是山西省重要的青（尖）椒生产基地。以青（尖）椒为主的蔬菜产业是长子县的特色产业和支柱产业，70％的农户靠种菜实现脱贫致富，蔬菜生产收入占当地农户收入的40％以上。近年来，长子县致力于做大做强以青（尖）椒为主的设施蔬菜产业，通过完善设施条件、制定技术标准、延伸产业链条、加强品牌建设，积极探索全产业链提档升级，大力发展现代农业，</w:t>
      </w:r>
      <w:r>
        <w:rPr>
          <w:rFonts w:hint="eastAsia" w:ascii="仿宋_GB2312" w:hAnsi="仿宋_GB2312" w:eastAsia="仿宋_GB2312" w:cs="仿宋_GB2312"/>
          <w:sz w:val="32"/>
          <w:szCs w:val="32"/>
          <w:lang w:val="en-US" w:eastAsia="zh-CN"/>
        </w:rPr>
        <w:t>拥有得天独厚的资源优势。</w:t>
      </w:r>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2.2.2.优越的区位优势</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jc w:val="left"/>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xml:space="preserve">长子县鲍店镇西马村位于长子县城北约 10 </w:t>
      </w:r>
      <w:r>
        <w:rPr>
          <w:rFonts w:hint="eastAsia" w:ascii="仿宋_GB2312" w:hAnsi="仿宋_GB2312" w:eastAsia="仿宋_GB2312" w:cs="仿宋_GB2312"/>
          <w:sz w:val="32"/>
          <w:szCs w:val="32"/>
          <w:lang w:val="en-US" w:eastAsia="zh-CN"/>
        </w:rPr>
        <w:t>公里处，长临高速连接线穿村而过，村庄位于路西，路东多为耕地，靠近县城，交通十分便利。距长治陆港国际物流园区20公里，可出口欧亚，融入“一带一路”。西马村无工矿企业，村南建有100亩蔬菜种植产业园，紧邻冷库，符合蔬菜脱水加工厂建设要有利于供销、具有良好的条件，空气清新，没有有害气体、粉尘和其他扩散性污染源等基本条件的要求。</w:t>
      </w:r>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2.2.3.完善的基础设施</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2020 年西马村纳入长子县县域乡村“</w:t>
      </w:r>
      <w:r>
        <w:rPr>
          <w:rFonts w:hint="eastAsia" w:ascii="仿宋_GB2312" w:hAnsi="仿宋_GB2312" w:eastAsia="仿宋_GB2312" w:cs="仿宋_GB2312"/>
          <w:sz w:val="32"/>
          <w:szCs w:val="32"/>
          <w:lang w:val="en-US" w:eastAsia="zh-CN"/>
        </w:rPr>
        <w:t>多规合一</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优先规划编制范面，全村发展建设尊重农民意愿，遵遁自然生态和村庄机理，注重乡土味道，保留乡村风貌，留住田图乡愁。村庄街巷干净整洁，农房立面整齐。全村面貌整体达到村内支路、巷道道路硬化、路灯亮化、村庄绿化基本完成、环境净化、村容美化</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五化</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要求。2023年西马村建成100亩标准化农业产业园，以此为核心，辐射并带动整个园区建设进步步伐。</w:t>
      </w:r>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2.3.项目实施的必要性</w:t>
      </w:r>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2.3.1.项目建设是乡村振兴战略的具体体现</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国家实施乡村振兴战略，把产业兴旺作为重点，农民增收致富作为最终目标，农业产业现代化也是国家长期鼓励和号召的重要领域，这对西马村既是责任，也是机遇。</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本项目从蔬菜入手，把当地的优质蔬菜资源优势与蔬菜加工产业优势相结合变为经济优势，促进和带动当地经济的发展。项目无论从建设的目的、内容，还是从项目建设的时机，都顺应了国家形式和政策的要求。</w:t>
      </w:r>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2.3.2.项目建设是推动农村产业调整、拓展农民增收途径的需要</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加快农业和农村经济发展，促进农民增收致富，对实现长子县经济和社会发展的战略目标具有十分重要的意义。国内蔬菜生产发达地区的实践证明，脱水蔬菜是一个效益好、回报高的现代化农业，是现代农业中调整农业产业结构的朝阳产业之一。长子县蔬菜种植面积达10.1万亩，产量30.52万吨，涉及品种20余种，通过脱水蔬菜的规模化生产可以进一步促进农村经济发展，扩展农民增收渠道，有力的支持农民增收。</w:t>
      </w:r>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2.3.3.项目建设是市场发展的需求产物</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脱水蔬菜又称复水菜，是将新鲜蔬菜经过洗涤、烘干等加工制作，脱去蔬菜中大部分水分后而制成的一种干菜。蔬菜原有色泽和营养成分基本保持不变。既易于贮存和运输，又能有效地调节蔬菜生产淡旺季节。食用时只要将其浸入清水中即可复原，并保留蔬菜原来的色泽、营养和风味。目前，经济发达国家都在大力倡导素食为主的生活理念，我国干蔬菜产品的出口额远大于进口额，据海关总署数据，2021年，我国干蔬菜累计进口金额达到0.17亿美元，同比增长37.78%；出口金额为21.78亿美元，同比增长2.02%。</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left="0" w:leftChars="0" w:firstLine="0" w:firstLineChars="0"/>
        <w:jc w:val="center"/>
        <w:textAlignment w:val="auto"/>
        <w:outlineLvl w:val="0"/>
        <w:rPr>
          <w:rFonts w:hint="eastAsia" w:ascii="方正小标宋简体" w:hAnsi="方正小标宋简体" w:eastAsia="方正小标宋简体" w:cs="方正小标宋简体"/>
          <w:sz w:val="44"/>
          <w:szCs w:val="44"/>
          <w:lang w:val="en-US" w:eastAsia="zh-CN"/>
        </w:rPr>
      </w:pPr>
      <w:bookmarkStart w:id="4" w:name="_Toc26699"/>
      <w:bookmarkStart w:id="5" w:name="_Toc9204"/>
      <w:r>
        <w:rPr>
          <w:rFonts w:hint="eastAsia" w:ascii="方正小标宋简体" w:hAnsi="方正小标宋简体" w:eastAsia="方正小标宋简体" w:cs="方正小标宋简体"/>
          <w:kern w:val="2"/>
          <w:sz w:val="44"/>
          <w:szCs w:val="44"/>
          <w:lang w:val="en-US" w:eastAsia="zh-CN" w:bidi="ar-SA"/>
        </w:rPr>
        <w:t xml:space="preserve">第三章 </w:t>
      </w:r>
      <w:r>
        <w:rPr>
          <w:rFonts w:hint="eastAsia" w:ascii="方正小标宋简体" w:hAnsi="方正小标宋简体" w:eastAsia="方正小标宋简体" w:cs="方正小标宋简体"/>
          <w:sz w:val="44"/>
          <w:szCs w:val="44"/>
          <w:lang w:val="en-US" w:eastAsia="zh-CN"/>
        </w:rPr>
        <w:t>建设选址及建设条件</w:t>
      </w:r>
      <w:bookmarkEnd w:id="4"/>
      <w:bookmarkEnd w:id="5"/>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3.1.地点</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项目位于长子县鲍店镇西马村原村委办公室</w:t>
      </w:r>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3.2.厂址土地权类别及占地面积</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厂址土地属于建设用地，项目总占地800平方米.</w:t>
      </w:r>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3.3.建设条件</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厂址选址在长子县鲍店镇西马村内，水电供应充足，通讯条件好，生产区域卫生条件良好，可保证生产的正常运行。厂区分为加工车间、办公区域，在工程设计与建设中选用安全可靠、经济合理的生产流程与处置装置，兼顾工程合理性、经济型与可靠性，采用先进的技术工艺，使蔬菜加工达到标准水平。</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本项目建设地点基础设施良好，交通便利，厂区地势平坦开阔。</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left="0" w:leftChars="0" w:firstLine="0" w:firstLineChars="0"/>
        <w:jc w:val="center"/>
        <w:textAlignment w:val="auto"/>
        <w:outlineLvl w:val="0"/>
        <w:rPr>
          <w:rFonts w:hint="eastAsia" w:ascii="方正小标宋简体" w:hAnsi="方正小标宋简体" w:eastAsia="方正小标宋简体" w:cs="方正小标宋简体"/>
          <w:sz w:val="44"/>
          <w:szCs w:val="44"/>
          <w:lang w:val="en-US" w:eastAsia="zh-CN"/>
        </w:rPr>
      </w:pPr>
      <w:bookmarkStart w:id="6" w:name="_Toc23679"/>
      <w:bookmarkStart w:id="7" w:name="_Toc11586"/>
      <w:r>
        <w:rPr>
          <w:rFonts w:hint="eastAsia" w:ascii="方正小标宋简体" w:hAnsi="方正小标宋简体" w:eastAsia="方正小标宋简体" w:cs="方正小标宋简体"/>
          <w:kern w:val="2"/>
          <w:sz w:val="44"/>
          <w:szCs w:val="44"/>
          <w:lang w:val="en-US" w:eastAsia="zh-CN" w:bidi="ar-SA"/>
        </w:rPr>
        <w:t xml:space="preserve">第四章 </w:t>
      </w:r>
      <w:r>
        <w:rPr>
          <w:rFonts w:hint="eastAsia" w:ascii="方正小标宋简体" w:hAnsi="方正小标宋简体" w:eastAsia="方正小标宋简体" w:cs="方正小标宋简体"/>
          <w:sz w:val="44"/>
          <w:szCs w:val="44"/>
          <w:lang w:val="en-US" w:eastAsia="zh-CN"/>
        </w:rPr>
        <w:t>项目建设内容及资金概算和</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left="0" w:leftChars="0" w:firstLine="0" w:firstLineChars="0"/>
        <w:jc w:val="center"/>
        <w:textAlignment w:val="auto"/>
        <w:outlineLvl w:val="0"/>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资金筹措</w:t>
      </w:r>
      <w:bookmarkEnd w:id="6"/>
      <w:bookmarkEnd w:id="7"/>
    </w:p>
    <w:p>
      <w:pPr>
        <w:keepNext w:val="0"/>
        <w:keepLines w:val="0"/>
        <w:pageBreakBefore w:val="0"/>
        <w:numPr>
          <w:ilvl w:val="0"/>
          <w:numId w:val="0"/>
        </w:numPr>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4.1.项目概算</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jc w:val="both"/>
        <w:textAlignment w:val="auto"/>
        <w:rPr>
          <w:rFonts w:hint="eastAsia" w:ascii="仿宋_GB2312" w:hAnsi="仿宋_GB2312" w:eastAsia="仿宋_GB2312" w:cs="仿宋_GB2312"/>
          <w:sz w:val="32"/>
          <w:szCs w:val="32"/>
          <w:lang w:val="en-US" w:eastAsia="zh-CN"/>
        </w:rPr>
        <w:sectPr>
          <w:pgSz w:w="11906" w:h="16838"/>
          <w:pgMar w:top="1440" w:right="1800" w:bottom="1440" w:left="1800" w:header="851" w:footer="992" w:gutter="0"/>
          <w:pgNumType w:fmt="decimal" w:start="1"/>
          <w:cols w:space="425" w:num="1"/>
          <w:docGrid w:type="lines" w:linePitch="312" w:charSpace="0"/>
        </w:sectPr>
      </w:pPr>
      <w:r>
        <w:rPr>
          <w:rFonts w:hint="eastAsia" w:ascii="仿宋_GB2312" w:hAnsi="仿宋_GB2312" w:eastAsia="仿宋_GB2312" w:cs="仿宋_GB2312"/>
          <w:sz w:val="32"/>
          <w:szCs w:val="32"/>
          <w:lang w:val="en-US" w:eastAsia="zh-CN"/>
        </w:rPr>
        <w:t>项目总投资180.4万元，全部用于购置设备。</w:t>
      </w:r>
    </w:p>
    <w:tbl>
      <w:tblPr>
        <w:tblStyle w:val="5"/>
        <w:tblW w:w="1321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36"/>
        <w:gridCol w:w="1289"/>
        <w:gridCol w:w="3514"/>
        <w:gridCol w:w="1101"/>
        <w:gridCol w:w="1274"/>
        <w:gridCol w:w="1403"/>
        <w:gridCol w:w="1101"/>
        <w:gridCol w:w="1398"/>
        <w:gridCol w:w="13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2" w:hRule="atLeast"/>
        </w:trPr>
        <w:tc>
          <w:tcPr>
            <w:tcW w:w="73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序号</w:t>
            </w:r>
          </w:p>
        </w:tc>
        <w:tc>
          <w:tcPr>
            <w:tcW w:w="128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产品名称</w:t>
            </w:r>
          </w:p>
        </w:tc>
        <w:tc>
          <w:tcPr>
            <w:tcW w:w="351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规格</w:t>
            </w:r>
          </w:p>
        </w:tc>
        <w:tc>
          <w:tcPr>
            <w:tcW w:w="110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单位</w:t>
            </w:r>
          </w:p>
        </w:tc>
        <w:tc>
          <w:tcPr>
            <w:tcW w:w="127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材质</w:t>
            </w:r>
          </w:p>
        </w:tc>
        <w:tc>
          <w:tcPr>
            <w:tcW w:w="140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功率</w:t>
            </w:r>
          </w:p>
        </w:tc>
        <w:tc>
          <w:tcPr>
            <w:tcW w:w="110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数量</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单价/元</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总价/元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2" w:hRule="atLeast"/>
        </w:trPr>
        <w:tc>
          <w:tcPr>
            <w:tcW w:w="73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1</w:t>
            </w:r>
          </w:p>
        </w:tc>
        <w:tc>
          <w:tcPr>
            <w:tcW w:w="12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六工位分拣机</w:t>
            </w:r>
          </w:p>
        </w:tc>
        <w:tc>
          <w:tcPr>
            <w:tcW w:w="351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3030*400mm（内宽）</w:t>
            </w:r>
          </w:p>
        </w:tc>
        <w:tc>
          <w:tcPr>
            <w:tcW w:w="110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台</w:t>
            </w:r>
          </w:p>
        </w:tc>
        <w:tc>
          <w:tcPr>
            <w:tcW w:w="127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不锈钢</w:t>
            </w:r>
          </w:p>
        </w:tc>
        <w:tc>
          <w:tcPr>
            <w:tcW w:w="140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0.75KW</w:t>
            </w:r>
          </w:p>
        </w:tc>
        <w:tc>
          <w:tcPr>
            <w:tcW w:w="110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1</w:t>
            </w:r>
          </w:p>
        </w:tc>
        <w:tc>
          <w:tcPr>
            <w:tcW w:w="139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36000</w:t>
            </w:r>
          </w:p>
        </w:tc>
        <w:tc>
          <w:tcPr>
            <w:tcW w:w="139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36000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75" w:hRule="atLeast"/>
        </w:trPr>
        <w:tc>
          <w:tcPr>
            <w:tcW w:w="73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2</w:t>
            </w:r>
          </w:p>
        </w:tc>
        <w:tc>
          <w:tcPr>
            <w:tcW w:w="12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摇摆布料机</w:t>
            </w:r>
          </w:p>
        </w:tc>
        <w:tc>
          <w:tcPr>
            <w:tcW w:w="351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2460*1600（外宽）</w:t>
            </w:r>
          </w:p>
        </w:tc>
        <w:tc>
          <w:tcPr>
            <w:tcW w:w="110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台</w:t>
            </w:r>
          </w:p>
        </w:tc>
        <w:tc>
          <w:tcPr>
            <w:tcW w:w="127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主体材质：不锈钢304；传送带：食品级PU皮带。</w:t>
            </w:r>
          </w:p>
        </w:tc>
        <w:tc>
          <w:tcPr>
            <w:tcW w:w="140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0.74</w:t>
            </w:r>
            <w:r>
              <w:rPr>
                <w:rFonts w:hint="default" w:ascii="仿宋_GB2312" w:hAnsi="Arial" w:eastAsia="仿宋_GB2312" w:cs="仿宋_GB2312"/>
                <w:i w:val="0"/>
                <w:iCs w:val="0"/>
                <w:color w:val="000000"/>
                <w:kern w:val="0"/>
                <w:sz w:val="22"/>
                <w:szCs w:val="22"/>
                <w:u w:val="none"/>
                <w:lang w:val="en-US" w:eastAsia="zh-CN" w:bidi="ar"/>
              </w:rPr>
              <w:t>KW</w:t>
            </w:r>
          </w:p>
        </w:tc>
        <w:tc>
          <w:tcPr>
            <w:tcW w:w="110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1</w:t>
            </w:r>
          </w:p>
        </w:tc>
        <w:tc>
          <w:tcPr>
            <w:tcW w:w="139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55000</w:t>
            </w:r>
          </w:p>
        </w:tc>
        <w:tc>
          <w:tcPr>
            <w:tcW w:w="139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55000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80" w:hRule="atLeast"/>
        </w:trPr>
        <w:tc>
          <w:tcPr>
            <w:tcW w:w="73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3</w:t>
            </w:r>
          </w:p>
        </w:tc>
        <w:tc>
          <w:tcPr>
            <w:tcW w:w="12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烘干提升机</w:t>
            </w:r>
          </w:p>
        </w:tc>
        <w:tc>
          <w:tcPr>
            <w:tcW w:w="351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6050*1600mm（内宽）</w:t>
            </w:r>
          </w:p>
        </w:tc>
        <w:tc>
          <w:tcPr>
            <w:tcW w:w="110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台</w:t>
            </w:r>
          </w:p>
        </w:tc>
        <w:tc>
          <w:tcPr>
            <w:tcW w:w="127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输送带：尼龙网。</w:t>
            </w:r>
          </w:p>
        </w:tc>
        <w:tc>
          <w:tcPr>
            <w:tcW w:w="140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≥1.1KW</w:t>
            </w:r>
          </w:p>
        </w:tc>
        <w:tc>
          <w:tcPr>
            <w:tcW w:w="110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1</w:t>
            </w:r>
          </w:p>
        </w:tc>
        <w:tc>
          <w:tcPr>
            <w:tcW w:w="139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61000</w:t>
            </w:r>
          </w:p>
        </w:tc>
        <w:tc>
          <w:tcPr>
            <w:tcW w:w="139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61000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trPr>
        <w:tc>
          <w:tcPr>
            <w:tcW w:w="73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4</w:t>
            </w:r>
          </w:p>
        </w:tc>
        <w:tc>
          <w:tcPr>
            <w:tcW w:w="12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空气能智能烘干机</w:t>
            </w:r>
          </w:p>
        </w:tc>
        <w:tc>
          <w:tcPr>
            <w:tcW w:w="351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11000*1800mm（内宽）*7层</w:t>
            </w:r>
          </w:p>
        </w:tc>
        <w:tc>
          <w:tcPr>
            <w:tcW w:w="110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台</w:t>
            </w:r>
          </w:p>
        </w:tc>
        <w:tc>
          <w:tcPr>
            <w:tcW w:w="127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传送带：尼龙网带</w:t>
            </w:r>
          </w:p>
        </w:tc>
        <w:tc>
          <w:tcPr>
            <w:tcW w:w="140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w:t>
            </w:r>
            <w:r>
              <w:rPr>
                <w:rFonts w:hint="default" w:ascii="仿宋_GB2312" w:hAnsi="Arial" w:eastAsia="仿宋_GB2312" w:cs="仿宋_GB2312"/>
                <w:i w:val="0"/>
                <w:iCs w:val="0"/>
                <w:color w:val="000000"/>
                <w:kern w:val="0"/>
                <w:sz w:val="22"/>
                <w:szCs w:val="22"/>
                <w:u w:val="none"/>
                <w:lang w:val="en-US" w:eastAsia="zh-CN" w:bidi="ar"/>
              </w:rPr>
              <w:t>145KW</w:t>
            </w:r>
          </w:p>
        </w:tc>
        <w:tc>
          <w:tcPr>
            <w:tcW w:w="110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1</w:t>
            </w:r>
          </w:p>
        </w:tc>
        <w:tc>
          <w:tcPr>
            <w:tcW w:w="139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1134000</w:t>
            </w:r>
          </w:p>
        </w:tc>
        <w:tc>
          <w:tcPr>
            <w:tcW w:w="139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1134000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1" w:hRule="atLeast"/>
        </w:trPr>
        <w:tc>
          <w:tcPr>
            <w:tcW w:w="73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5</w:t>
            </w:r>
          </w:p>
        </w:tc>
        <w:tc>
          <w:tcPr>
            <w:tcW w:w="12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洗手池</w:t>
            </w:r>
          </w:p>
        </w:tc>
        <w:tc>
          <w:tcPr>
            <w:tcW w:w="351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Jx-02</w:t>
            </w:r>
          </w:p>
        </w:tc>
        <w:tc>
          <w:tcPr>
            <w:tcW w:w="110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台</w:t>
            </w:r>
          </w:p>
        </w:tc>
        <w:tc>
          <w:tcPr>
            <w:tcW w:w="127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不锈钢</w:t>
            </w:r>
          </w:p>
        </w:tc>
        <w:tc>
          <w:tcPr>
            <w:tcW w:w="1403" w:type="dxa"/>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2"/>
                <w:szCs w:val="22"/>
                <w:u w:val="none"/>
              </w:rPr>
            </w:pPr>
          </w:p>
        </w:tc>
        <w:tc>
          <w:tcPr>
            <w:tcW w:w="110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1</w:t>
            </w:r>
          </w:p>
        </w:tc>
        <w:tc>
          <w:tcPr>
            <w:tcW w:w="139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7000</w:t>
            </w:r>
          </w:p>
        </w:tc>
        <w:tc>
          <w:tcPr>
            <w:tcW w:w="139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7000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1" w:hRule="atLeast"/>
        </w:trPr>
        <w:tc>
          <w:tcPr>
            <w:tcW w:w="73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6</w:t>
            </w:r>
          </w:p>
        </w:tc>
        <w:tc>
          <w:tcPr>
            <w:tcW w:w="12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切菜机</w:t>
            </w:r>
          </w:p>
        </w:tc>
        <w:tc>
          <w:tcPr>
            <w:tcW w:w="351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710*660mm,1200*660mm（JXQC-II）</w:t>
            </w:r>
          </w:p>
        </w:tc>
        <w:tc>
          <w:tcPr>
            <w:tcW w:w="110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台</w:t>
            </w:r>
          </w:p>
        </w:tc>
        <w:tc>
          <w:tcPr>
            <w:tcW w:w="127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不锈钢</w:t>
            </w:r>
          </w:p>
        </w:tc>
        <w:tc>
          <w:tcPr>
            <w:tcW w:w="140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w:t>
            </w:r>
            <w:r>
              <w:rPr>
                <w:rFonts w:hint="default" w:ascii="仿宋_GB2312" w:hAnsi="Arial" w:eastAsia="仿宋_GB2312" w:cs="仿宋_GB2312"/>
                <w:i w:val="0"/>
                <w:iCs w:val="0"/>
                <w:color w:val="000000"/>
                <w:kern w:val="0"/>
                <w:sz w:val="22"/>
                <w:szCs w:val="22"/>
                <w:u w:val="none"/>
                <w:lang w:val="en-US" w:eastAsia="zh-CN" w:bidi="ar"/>
              </w:rPr>
              <w:t>1.5KW</w:t>
            </w:r>
          </w:p>
        </w:tc>
        <w:tc>
          <w:tcPr>
            <w:tcW w:w="110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2</w:t>
            </w:r>
          </w:p>
        </w:tc>
        <w:tc>
          <w:tcPr>
            <w:tcW w:w="139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79000</w:t>
            </w:r>
          </w:p>
        </w:tc>
        <w:tc>
          <w:tcPr>
            <w:tcW w:w="139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158000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02" w:hRule="atLeast"/>
        </w:trPr>
        <w:tc>
          <w:tcPr>
            <w:tcW w:w="73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7</w:t>
            </w:r>
          </w:p>
        </w:tc>
        <w:tc>
          <w:tcPr>
            <w:tcW w:w="12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集料提升机</w:t>
            </w:r>
          </w:p>
        </w:tc>
        <w:tc>
          <w:tcPr>
            <w:tcW w:w="351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3000*300mm（内宽）</w:t>
            </w:r>
          </w:p>
        </w:tc>
        <w:tc>
          <w:tcPr>
            <w:tcW w:w="110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台</w:t>
            </w:r>
          </w:p>
        </w:tc>
        <w:tc>
          <w:tcPr>
            <w:tcW w:w="127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不锈钢</w:t>
            </w:r>
          </w:p>
        </w:tc>
        <w:tc>
          <w:tcPr>
            <w:tcW w:w="140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0.75KW</w:t>
            </w:r>
          </w:p>
        </w:tc>
        <w:tc>
          <w:tcPr>
            <w:tcW w:w="110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1</w:t>
            </w:r>
          </w:p>
        </w:tc>
        <w:tc>
          <w:tcPr>
            <w:tcW w:w="139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49000</w:t>
            </w:r>
          </w:p>
        </w:tc>
        <w:tc>
          <w:tcPr>
            <w:tcW w:w="139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49000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1" w:hRule="atLeast"/>
        </w:trPr>
        <w:tc>
          <w:tcPr>
            <w:tcW w:w="73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8</w:t>
            </w:r>
          </w:p>
        </w:tc>
        <w:tc>
          <w:tcPr>
            <w:tcW w:w="12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无损清洗机</w:t>
            </w:r>
          </w:p>
        </w:tc>
        <w:tc>
          <w:tcPr>
            <w:tcW w:w="351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12000*700mm（内宽）</w:t>
            </w:r>
          </w:p>
        </w:tc>
        <w:tc>
          <w:tcPr>
            <w:tcW w:w="110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台</w:t>
            </w:r>
          </w:p>
        </w:tc>
        <w:tc>
          <w:tcPr>
            <w:tcW w:w="127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不锈钢304</w:t>
            </w:r>
          </w:p>
        </w:tc>
        <w:tc>
          <w:tcPr>
            <w:tcW w:w="140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w:t>
            </w:r>
            <w:r>
              <w:rPr>
                <w:rFonts w:hint="default" w:ascii="仿宋_GB2312" w:hAnsi="Arial" w:eastAsia="仿宋_GB2312" w:cs="仿宋_GB2312"/>
                <w:i w:val="0"/>
                <w:iCs w:val="0"/>
                <w:color w:val="000000"/>
                <w:kern w:val="0"/>
                <w:sz w:val="22"/>
                <w:szCs w:val="22"/>
                <w:u w:val="none"/>
                <w:lang w:val="en-US" w:eastAsia="zh-CN" w:bidi="ar"/>
              </w:rPr>
              <w:t>16.6KW</w:t>
            </w:r>
          </w:p>
        </w:tc>
        <w:tc>
          <w:tcPr>
            <w:tcW w:w="110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1</w:t>
            </w:r>
          </w:p>
        </w:tc>
        <w:tc>
          <w:tcPr>
            <w:tcW w:w="139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210000</w:t>
            </w:r>
          </w:p>
        </w:tc>
        <w:tc>
          <w:tcPr>
            <w:tcW w:w="139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210000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2" w:hRule="atLeast"/>
        </w:trPr>
        <w:tc>
          <w:tcPr>
            <w:tcW w:w="73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 xml:space="preserve"> </w:t>
            </w:r>
            <w:r>
              <w:rPr>
                <w:rFonts w:hint="default" w:ascii="仿宋_GB2312" w:hAnsi="Arial" w:eastAsia="仿宋_GB2312" w:cs="仿宋_GB2312"/>
                <w:i w:val="0"/>
                <w:iCs w:val="0"/>
                <w:color w:val="000000"/>
                <w:kern w:val="0"/>
                <w:sz w:val="22"/>
                <w:szCs w:val="22"/>
                <w:u w:val="none"/>
                <w:lang w:val="en-US" w:eastAsia="zh-CN" w:bidi="ar"/>
              </w:rPr>
              <w:t>9</w:t>
            </w:r>
          </w:p>
        </w:tc>
        <w:tc>
          <w:tcPr>
            <w:tcW w:w="12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香菇切片机</w:t>
            </w:r>
          </w:p>
        </w:tc>
        <w:tc>
          <w:tcPr>
            <w:tcW w:w="351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1250*560*900mm</w:t>
            </w:r>
          </w:p>
        </w:tc>
        <w:tc>
          <w:tcPr>
            <w:tcW w:w="110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台</w:t>
            </w:r>
          </w:p>
        </w:tc>
        <w:tc>
          <w:tcPr>
            <w:tcW w:w="127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电压380V</w:t>
            </w:r>
          </w:p>
        </w:tc>
        <w:tc>
          <w:tcPr>
            <w:tcW w:w="140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1.5KW</w:t>
            </w:r>
          </w:p>
        </w:tc>
        <w:tc>
          <w:tcPr>
            <w:tcW w:w="110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1</w:t>
            </w:r>
          </w:p>
        </w:tc>
        <w:tc>
          <w:tcPr>
            <w:tcW w:w="139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94000</w:t>
            </w:r>
          </w:p>
        </w:tc>
        <w:tc>
          <w:tcPr>
            <w:tcW w:w="139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94000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6" w:hRule="atLeast"/>
        </w:trPr>
        <w:tc>
          <w:tcPr>
            <w:tcW w:w="73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合计</w:t>
            </w:r>
          </w:p>
        </w:tc>
        <w:tc>
          <w:tcPr>
            <w:tcW w:w="1289" w:type="dxa"/>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3514" w:type="dxa"/>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1101" w:type="dxa"/>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2"/>
                <w:szCs w:val="22"/>
                <w:u w:val="none"/>
              </w:rPr>
            </w:pPr>
          </w:p>
        </w:tc>
        <w:tc>
          <w:tcPr>
            <w:tcW w:w="1274" w:type="dxa"/>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2"/>
                <w:szCs w:val="22"/>
                <w:u w:val="none"/>
              </w:rPr>
            </w:pPr>
          </w:p>
        </w:tc>
        <w:tc>
          <w:tcPr>
            <w:tcW w:w="1403" w:type="dxa"/>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2"/>
                <w:szCs w:val="22"/>
                <w:u w:val="none"/>
              </w:rPr>
            </w:pPr>
          </w:p>
        </w:tc>
        <w:tc>
          <w:tcPr>
            <w:tcW w:w="1101" w:type="dxa"/>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2"/>
                <w:szCs w:val="22"/>
                <w:u w:val="none"/>
              </w:rPr>
            </w:pPr>
          </w:p>
        </w:tc>
        <w:tc>
          <w:tcPr>
            <w:tcW w:w="1398" w:type="dxa"/>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2"/>
                <w:szCs w:val="22"/>
                <w:u w:val="none"/>
              </w:rPr>
            </w:pPr>
          </w:p>
        </w:tc>
        <w:tc>
          <w:tcPr>
            <w:tcW w:w="139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1804000</w:t>
            </w:r>
          </w:p>
        </w:tc>
      </w:tr>
    </w:tbl>
    <w:p>
      <w:pPr>
        <w:rPr>
          <w:rFonts w:hint="eastAsia" w:ascii="仿宋_GB2312" w:hAnsi="仿宋_GB2312" w:eastAsia="仿宋_GB2312" w:cs="仿宋_GB2312"/>
          <w:sz w:val="32"/>
          <w:szCs w:val="32"/>
          <w:lang w:val="en-US" w:eastAsia="zh-CN"/>
        </w:rPr>
        <w:sectPr>
          <w:pgSz w:w="16838" w:h="11906" w:orient="landscape"/>
          <w:pgMar w:top="1800" w:right="1440" w:bottom="1800" w:left="1440" w:header="851" w:footer="992" w:gutter="0"/>
          <w:pgNumType w:fmt="decimal" w:start="1"/>
          <w:cols w:space="425" w:num="1"/>
          <w:docGrid w:type="lines" w:linePitch="312" w:charSpace="0"/>
        </w:sectPr>
      </w:pPr>
    </w:p>
    <w:p>
      <w:pPr>
        <w:keepNext w:val="0"/>
        <w:keepLines w:val="0"/>
        <w:pageBreakBefore w:val="0"/>
        <w:numPr>
          <w:ilvl w:val="0"/>
          <w:numId w:val="0"/>
        </w:numPr>
        <w:kinsoku/>
        <w:wordWrap/>
        <w:overflowPunct/>
        <w:topLinePunct w:val="0"/>
        <w:autoSpaceDE/>
        <w:autoSpaceDN/>
        <w:bidi w:val="0"/>
        <w:adjustRightInd/>
        <w:snapToGrid/>
        <w:spacing w:line="600" w:lineRule="exact"/>
        <w:jc w:val="both"/>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4.2.项目资金筹措方案</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jc w:val="both"/>
        <w:textAlignment w:val="auto"/>
        <w:rPr>
          <w:rFonts w:hint="default"/>
          <w:sz w:val="32"/>
          <w:lang w:val="en-US"/>
        </w:rPr>
      </w:pPr>
      <w:r>
        <w:rPr>
          <w:rFonts w:hint="eastAsia" w:ascii="仿宋_GB2312" w:hAnsi="仿宋_GB2312" w:eastAsia="仿宋_GB2312" w:cs="仿宋_GB2312"/>
          <w:sz w:val="32"/>
          <w:szCs w:val="32"/>
          <w:lang w:val="en-US" w:eastAsia="zh-CN"/>
        </w:rPr>
        <w:t>本项目总投资180.4万元，资金来源为申请乡村振兴衔接资金150万元，分别用于：购置1台3030*400mm（内宽）六工位分拣机3.6万元，购置1台2460*1600（外宽）摇摆布料机5.5万元，购置1台6050*1600mm（内宽）烘干提升机6.1万元，购置1台11000*1800mm（内宽）*7层空气能智能烘干机113.4万元，购置1台Jx-02 洗手池0.7万元，购置2台JXQC-II切菜机15.8万元，购置1台3000*300mm（内宽）集料提升机4.9万元；自筹资金30.4万元，用于购置1台12000*700mm（内宽）无损清洗机21万元，购置1台1250*560*900mm香菇切片机9.4万元。</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left="0" w:leftChars="0" w:firstLine="0" w:firstLineChars="0"/>
        <w:jc w:val="center"/>
        <w:textAlignment w:val="auto"/>
        <w:outlineLvl w:val="0"/>
        <w:rPr>
          <w:rFonts w:hint="eastAsia" w:ascii="方正小标宋简体" w:hAnsi="方正小标宋简体" w:eastAsia="方正小标宋简体" w:cs="方正小标宋简体"/>
          <w:sz w:val="44"/>
          <w:szCs w:val="44"/>
          <w:lang w:val="en-US" w:eastAsia="zh-CN"/>
        </w:rPr>
      </w:pPr>
      <w:bookmarkStart w:id="8" w:name="_Toc7179"/>
      <w:bookmarkStart w:id="9" w:name="_Toc24099"/>
      <w:r>
        <w:rPr>
          <w:rFonts w:hint="eastAsia" w:ascii="方正小标宋简体" w:hAnsi="方正小标宋简体" w:eastAsia="方正小标宋简体" w:cs="方正小标宋简体"/>
          <w:kern w:val="2"/>
          <w:sz w:val="44"/>
          <w:szCs w:val="44"/>
          <w:lang w:val="en-US" w:eastAsia="zh-CN" w:bidi="ar-SA"/>
        </w:rPr>
        <w:t xml:space="preserve">第五章 </w:t>
      </w:r>
      <w:r>
        <w:rPr>
          <w:rFonts w:hint="eastAsia" w:ascii="方正小标宋简体" w:hAnsi="方正小标宋简体" w:eastAsia="方正小标宋简体" w:cs="方正小标宋简体"/>
          <w:sz w:val="44"/>
          <w:szCs w:val="44"/>
          <w:lang w:val="en-US" w:eastAsia="zh-CN"/>
        </w:rPr>
        <w:t>项目的经济效益和社会效益</w:t>
      </w:r>
      <w:bookmarkEnd w:id="8"/>
      <w:bookmarkEnd w:id="9"/>
    </w:p>
    <w:p>
      <w:pPr>
        <w:keepNext w:val="0"/>
        <w:keepLines w:val="0"/>
        <w:pageBreakBefore w:val="0"/>
        <w:numPr>
          <w:ilvl w:val="0"/>
          <w:numId w:val="0"/>
        </w:numPr>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5.1.经济效益分析</w:t>
      </w:r>
    </w:p>
    <w:p>
      <w:pPr>
        <w:keepNext w:val="0"/>
        <w:keepLines w:val="0"/>
        <w:pageBreakBefore w:val="0"/>
        <w:numPr>
          <w:ilvl w:val="0"/>
          <w:numId w:val="0"/>
        </w:numPr>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5.1.1.收益分析</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按当前市场销售脱水蔬菜，以18.5元/公斤计算，加工成品设计年产规模可达230吨，销售收入可达425万元，第一年为建设期，第二年符合生产60％，第三年达100%。</w:t>
      </w:r>
    </w:p>
    <w:p>
      <w:pPr>
        <w:keepNext w:val="0"/>
        <w:keepLines w:val="0"/>
        <w:pageBreakBefore w:val="0"/>
        <w:numPr>
          <w:ilvl w:val="0"/>
          <w:numId w:val="0"/>
        </w:numPr>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5.1.2.经济效益</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葱：年加工量150吨，每吨销售均价12000元，其中，原材料成本每公斤按照0.6元计算，一吨600元，加工一吨干品，需要原材料约10吨，共计6000元，加工费用2500元，成本价8500元，每吨利润约3500元，年利润525000元。</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尖椒：年加工50吨，每吨销售均价22000元，其中原材料成本每公斤0.8元，每吨800元，加工一吨干品，需原材料约13吨，共计10400元，加工费用3500元，成本价13900元，每吨利润8100元，年利润405000元。</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菌类：年加工30吨，每吨销售价45000元，其中原材料成本每公斤3元，每吨3000元，加工一吨干品需原材料约8吨，共计24000元，加工费用5000元，成本价29000元，每吨利润16000元，年利润480000元。</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以上年利润约1410000元。</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按照工人工资每人每天按80元，每天30人，一年300天计算，工人工资720000元。技术人员2名，每人每月工资10000元，一年240000元，工资合计960000万元。</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运输费用每年10万元。</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以葱、尖椒、菌类为例，每年可盈利35万元，该项目在经济上可行。</w:t>
      </w:r>
    </w:p>
    <w:p>
      <w:pPr>
        <w:keepNext w:val="0"/>
        <w:keepLines w:val="0"/>
        <w:pageBreakBefore w:val="0"/>
        <w:numPr>
          <w:ilvl w:val="0"/>
          <w:numId w:val="0"/>
        </w:numPr>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5.2.社会效益分析</w:t>
      </w:r>
    </w:p>
    <w:p>
      <w:pPr>
        <w:keepNext w:val="0"/>
        <w:keepLines w:val="0"/>
        <w:pageBreakBefore w:val="0"/>
        <w:numPr>
          <w:ilvl w:val="0"/>
          <w:numId w:val="0"/>
        </w:numPr>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5.2.1.推动了农业产业结构调整</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长子县的蔬菜种植行业蓬勃发展，“一县一业”政策的实施更是激发了农民种植的积极性，蔬菜种植面积提升。项目建成后，可带动周边地区种植蔬菜2000余亩，改善了农业单一性、固定性的特点，使农产品附加值得以更好的利益。</w:t>
      </w:r>
    </w:p>
    <w:p>
      <w:pPr>
        <w:keepNext w:val="0"/>
        <w:keepLines w:val="0"/>
        <w:pageBreakBefore w:val="0"/>
        <w:numPr>
          <w:ilvl w:val="0"/>
          <w:numId w:val="0"/>
        </w:numPr>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5.2.2.增加农民收入，改善农民生活水平</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长子县蔬菜种植面积大，但农民销售渠道少，基本靠中间商进行收购，不仅价格低，而且一些品相不好的蔬菜也卖不出去。本项目的建成，拓宽了农民销售的渠道，解决了农户买菜难的问题，项目建成后，脱水蔬菜加工厂吸收劳动力30余人参与生产，用工人员主要从脱贫户和监测户中选择，预计年收入每人增加2万余元。受益农户160户508人，带动本村脱贫户14户34人、全镇监测户74户173人和2024年新纳入的监测户，增加收益以不少于产业资金的7％用于脱贫户和监测户分红。</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left="0" w:leftChars="0" w:firstLine="0" w:firstLineChars="0"/>
        <w:jc w:val="center"/>
        <w:textAlignment w:val="auto"/>
        <w:outlineLvl w:val="0"/>
        <w:rPr>
          <w:rFonts w:hint="default" w:ascii="方正小标宋简体" w:hAnsi="方正小标宋简体" w:eastAsia="方正小标宋简体" w:cs="方正小标宋简体"/>
          <w:sz w:val="44"/>
          <w:szCs w:val="44"/>
          <w:lang w:val="en-US" w:eastAsia="zh-CN"/>
        </w:rPr>
      </w:pPr>
      <w:bookmarkStart w:id="10" w:name="_Toc10610"/>
      <w:bookmarkStart w:id="11" w:name="_Toc16206"/>
      <w:r>
        <w:rPr>
          <w:rFonts w:hint="eastAsia" w:ascii="方正小标宋简体" w:hAnsi="方正小标宋简体" w:eastAsia="方正小标宋简体" w:cs="方正小标宋简体"/>
          <w:kern w:val="2"/>
          <w:sz w:val="44"/>
          <w:szCs w:val="44"/>
          <w:lang w:val="en-US" w:eastAsia="zh-CN" w:bidi="ar-SA"/>
        </w:rPr>
        <w:t xml:space="preserve">第六章  </w:t>
      </w:r>
      <w:r>
        <w:rPr>
          <w:rFonts w:hint="eastAsia" w:ascii="方正小标宋简体" w:hAnsi="方正小标宋简体" w:eastAsia="方正小标宋简体" w:cs="方正小标宋简体"/>
          <w:sz w:val="44"/>
          <w:szCs w:val="44"/>
          <w:lang w:val="en-US" w:eastAsia="zh-CN"/>
        </w:rPr>
        <w:t>结论</w:t>
      </w:r>
      <w:bookmarkEnd w:id="10"/>
      <w:bookmarkEnd w:id="11"/>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经分析，本项目适合地方经济和社会发展。项目具有较好的经济规模，充分利用本地资源，就地转增收对促进地方特色经济的发展有着重要的作用，实现蔬菜主产区就近交易，减少中间环节，对增加农民收入、稳定农业生产和社会稳定起着十分重要的意义。</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jc w:val="both"/>
        <w:textAlignment w:val="auto"/>
        <w:rPr>
          <w:rFonts w:hint="eastAsia" w:ascii="仿宋_GB2312" w:hAnsi="仿宋_GB2312" w:eastAsia="仿宋_GB2312" w:cs="仿宋_GB2312"/>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jc w:val="both"/>
        <w:textAlignment w:val="auto"/>
        <w:rPr>
          <w:rFonts w:hint="eastAsia" w:ascii="仿宋_GB2312" w:hAnsi="仿宋_GB2312" w:eastAsia="仿宋_GB2312" w:cs="仿宋_GB2312"/>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jc w:val="both"/>
        <w:textAlignment w:val="auto"/>
        <w:rPr>
          <w:rFonts w:hint="eastAsia" w:ascii="仿宋_GB2312" w:hAnsi="仿宋_GB2312" w:eastAsia="仿宋_GB2312" w:cs="仿宋_GB2312"/>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jc w:val="both"/>
        <w:textAlignment w:val="auto"/>
        <w:rPr>
          <w:rFonts w:hint="eastAsia" w:ascii="仿宋_GB2312" w:hAnsi="仿宋_GB2312" w:eastAsia="仿宋_GB2312" w:cs="仿宋_GB2312"/>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长子县鲍店镇西马村股份经济合作社</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2024年4月1日</w:t>
      </w:r>
    </w:p>
    <w:bookmarkEnd w:id="12"/>
    <w:sectPr>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仿宋_GB2312">
    <w:altName w:val="方正仿宋_GBK"/>
    <w:panose1 w:val="02000000000000000000"/>
    <w:charset w:val="86"/>
    <w:family w:val="auto"/>
    <w:pitch w:val="default"/>
    <w:sig w:usb0="00000000" w:usb1="00000000" w:usb2="00000012" w:usb3="00000000" w:csb0="00040001" w:csb1="00000000"/>
  </w:font>
  <w:font w:name="Noto Sans CJK JP Bold">
    <w:panose1 w:val="020B0800000000000000"/>
    <w:charset w:val="86"/>
    <w:family w:val="auto"/>
    <w:pitch w:val="default"/>
    <w:sig w:usb0="3000000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BYAAABkcnMvUEsBAhQAFAAAAAgAh07iQLNJWO7QAAAABQEAAA8AAAAAAAAAAQAgAAAAOAAA&#10;AGRycy9kb3ducmV2LnhtbFBLAQIUABQAAAAIAIdO4kA3Lb97MwIAAGMEAAAOAAAAAAAAAAEAIAAA&#10;ADUBAABkcnMvZTJvRG9jLnhtbFBLBQYAAAAABgAGAFkBAADa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yM2UxNjEzZWNhZjMxMjRmZjMzM2NiODRiNzlmMWIifQ=="/>
  </w:docVars>
  <w:rsids>
    <w:rsidRoot w:val="00000000"/>
    <w:rsid w:val="0014022C"/>
    <w:rsid w:val="00E97F06"/>
    <w:rsid w:val="04B44C91"/>
    <w:rsid w:val="067C5F3B"/>
    <w:rsid w:val="098D2130"/>
    <w:rsid w:val="09A137B2"/>
    <w:rsid w:val="0A3311C9"/>
    <w:rsid w:val="0A406D66"/>
    <w:rsid w:val="1257007C"/>
    <w:rsid w:val="158F3058"/>
    <w:rsid w:val="16A96451"/>
    <w:rsid w:val="1BFD374C"/>
    <w:rsid w:val="1ED815CC"/>
    <w:rsid w:val="21134B3E"/>
    <w:rsid w:val="22027BF3"/>
    <w:rsid w:val="22902419"/>
    <w:rsid w:val="22EA4C50"/>
    <w:rsid w:val="22EE70A5"/>
    <w:rsid w:val="23610232"/>
    <w:rsid w:val="264D02FA"/>
    <w:rsid w:val="26C9066C"/>
    <w:rsid w:val="28A31108"/>
    <w:rsid w:val="28DC4694"/>
    <w:rsid w:val="2B0D1D89"/>
    <w:rsid w:val="2B65123A"/>
    <w:rsid w:val="2CA44E2B"/>
    <w:rsid w:val="2E875E26"/>
    <w:rsid w:val="32D734D7"/>
    <w:rsid w:val="35A221CB"/>
    <w:rsid w:val="3A062527"/>
    <w:rsid w:val="41C54AD4"/>
    <w:rsid w:val="49670FAC"/>
    <w:rsid w:val="4ABC69BD"/>
    <w:rsid w:val="4C1F359E"/>
    <w:rsid w:val="4CCC75F9"/>
    <w:rsid w:val="539D6365"/>
    <w:rsid w:val="55452810"/>
    <w:rsid w:val="579D0C1B"/>
    <w:rsid w:val="58AD435C"/>
    <w:rsid w:val="59311F05"/>
    <w:rsid w:val="59D25BEE"/>
    <w:rsid w:val="5D3D64C3"/>
    <w:rsid w:val="5DC55782"/>
    <w:rsid w:val="5E7724DC"/>
    <w:rsid w:val="5F8B1768"/>
    <w:rsid w:val="637D7527"/>
    <w:rsid w:val="64BC23C3"/>
    <w:rsid w:val="689B0928"/>
    <w:rsid w:val="68BA44FF"/>
    <w:rsid w:val="695B41A9"/>
    <w:rsid w:val="774937B5"/>
    <w:rsid w:val="77980347"/>
    <w:rsid w:val="77EC5CA8"/>
    <w:rsid w:val="78501B6F"/>
    <w:rsid w:val="7B3960C4"/>
    <w:rsid w:val="7B5C50F5"/>
    <w:rsid w:val="7CFB1883"/>
    <w:rsid w:val="7D266A8E"/>
    <w:rsid w:val="7DE34867"/>
    <w:rsid w:val="7DFBF8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oc 1"/>
    <w:basedOn w:val="1"/>
    <w:next w:val="1"/>
    <w:qFormat/>
    <w:uiPriority w:val="0"/>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WPSOffice手动目录 1"/>
    <w:qFormat/>
    <w:uiPriority w:val="0"/>
    <w:pPr>
      <w:ind w:leftChars="0"/>
    </w:pPr>
    <w:rPr>
      <w:rFonts w:ascii="Times New Roman" w:hAnsi="Times New Roman" w:eastAsia="宋体" w:cs="Times New Roman"/>
      <w:sz w:val="20"/>
      <w:szCs w:val="20"/>
    </w:rPr>
  </w:style>
  <w:style w:type="character" w:customStyle="1" w:styleId="9">
    <w:name w:val="font41"/>
    <w:basedOn w:val="7"/>
    <w:qFormat/>
    <w:uiPriority w:val="0"/>
    <w:rPr>
      <w:rFonts w:hint="default" w:ascii="仿宋_GB2312" w:eastAsia="仿宋_GB2312" w:cs="仿宋_GB2312"/>
      <w:color w:val="000000"/>
      <w:sz w:val="22"/>
      <w:szCs w:val="22"/>
      <w:u w:val="none"/>
    </w:rPr>
  </w:style>
  <w:style w:type="character" w:customStyle="1" w:styleId="10">
    <w:name w:val="font21"/>
    <w:basedOn w:val="7"/>
    <w:qFormat/>
    <w:uiPriority w:val="0"/>
    <w:rPr>
      <w:rFonts w:hint="default" w:ascii="仿宋_GB2312" w:eastAsia="仿宋_GB2312" w:cs="仿宋_GB2312"/>
      <w:color w:val="0000FF"/>
      <w:sz w:val="22"/>
      <w:szCs w:val="22"/>
      <w:u w:val="none"/>
    </w:rPr>
  </w:style>
  <w:style w:type="character" w:customStyle="1" w:styleId="11">
    <w:name w:val="font51"/>
    <w:basedOn w:val="7"/>
    <w:qFormat/>
    <w:uiPriority w:val="0"/>
    <w:rPr>
      <w:rFonts w:hint="default" w:ascii="仿宋_GB2312" w:eastAsia="仿宋_GB2312" w:cs="仿宋_GB2312"/>
      <w:color w:val="0070C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3762</Words>
  <Characters>4396</Characters>
  <Lines>0</Lines>
  <Paragraphs>0</Paragraphs>
  <TotalTime>47</TotalTime>
  <ScaleCrop>false</ScaleCrop>
  <LinksUpToDate>false</LinksUpToDate>
  <CharactersWithSpaces>4450</CharactersWithSpaces>
  <Application>WPS Office_11.8.2.1131_F1E327BC-269C-435d-A152-05C5408002CA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2023-11-20T14:02:00Z</dcterms:created>
  <dc:creator>Administrator</dc:creator>
  <cp:lastModifiedBy>user</cp:lastModifiedBy>
  <cp:lastPrinted>2013-01-02T00:09:00Z</cp:lastPrinted>
  <dcterms:modified xsi:type="dcterms:W3CDTF">2025-04-17T16:59:35Z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2052-11.8.2.1131</vt:lpwstr>
  </property>
  <property fmtid="{D5CDD505-2E9C-101B-9397-08002B2CF9AE}" pid="3" name="ICV">
    <vt:lpwstr>A096D9296446C977F7C20068DC598093</vt:lpwstr>
  </property>
</Properties>
</file>