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</w:p>
    <w:p>
      <w:pPr>
        <w:jc w:val="center"/>
      </w:pPr>
      <w:r>
        <w:rPr>
          <w:b/>
          <w:sz w:val="36"/>
          <w:szCs w:val="36"/>
        </w:rPr>
        <w:t xml:space="preserve"> </w:t>
      </w:r>
      <w:r>
        <w:rPr>
          <w:b/>
          <w:sz w:val="44"/>
          <w:szCs w:val="44"/>
        </w:rPr>
        <w:t>王峪景区服务中心</w:t>
      </w:r>
    </w:p>
    <w:p>
      <w:pPr>
        <w:jc w:val="center"/>
      </w:pPr>
      <w:r>
        <w:rPr>
          <w:b/>
          <w:sz w:val="44"/>
          <w:szCs w:val="44"/>
        </w:rPr>
        <w:t>关于成立社会救助工作领导小组的</w:t>
      </w:r>
    </w:p>
    <w:p>
      <w:pPr>
        <w:jc w:val="center"/>
      </w:pPr>
      <w:r>
        <w:rPr>
          <w:b/>
          <w:sz w:val="44"/>
          <w:szCs w:val="44"/>
        </w:rPr>
        <w:t>通    知</w:t>
      </w:r>
    </w:p>
    <w:p>
      <w:pPr>
        <w:spacing w:line="600" w:lineRule="exact"/>
        <w:ind w:firstLine="600"/>
      </w:pPr>
      <w:r>
        <w:rPr>
          <w:rFonts w:ascii="宋体" w:hAnsi="宋体"/>
          <w:sz w:val="30"/>
          <w:szCs w:val="30"/>
        </w:rPr>
        <w:t>根据长子民发〔2022〕10号文件《关于对全县城乡低保、特困对象进行复核的通知》结合王峪景区服务中心实际情况，成立社会救助工作领导小组，名单如下：</w:t>
      </w:r>
    </w:p>
    <w:p>
      <w:pPr>
        <w:spacing w:line="600" w:lineRule="exact"/>
        <w:ind w:firstLine="640"/>
      </w:pPr>
      <w:r>
        <w:rPr>
          <w:rFonts w:ascii="仿宋" w:hAnsi="仿宋"/>
          <w:sz w:val="32"/>
          <w:szCs w:val="32"/>
        </w:rPr>
        <w:t>组  长：周彦飞 （中心党委书记）</w:t>
      </w:r>
    </w:p>
    <w:p>
      <w:pPr>
        <w:spacing w:line="600" w:lineRule="exact"/>
        <w:ind w:firstLine="640"/>
      </w:pPr>
      <w:r>
        <w:rPr>
          <w:rFonts w:ascii="仿宋" w:hAnsi="仿宋"/>
          <w:sz w:val="32"/>
          <w:szCs w:val="32"/>
        </w:rPr>
        <w:t>副组长：李红光 （中心副主任）</w:t>
      </w:r>
    </w:p>
    <w:p>
      <w:pPr>
        <w:spacing w:line="600" w:lineRule="exact"/>
        <w:ind w:firstLine="640"/>
      </w:pPr>
      <w:r>
        <w:rPr>
          <w:rFonts w:ascii="仿宋" w:hAnsi="仿宋"/>
          <w:sz w:val="32"/>
          <w:szCs w:val="32"/>
        </w:rPr>
        <w:t>副组长：肖  芳 （中心副主任）</w:t>
      </w:r>
    </w:p>
    <w:p>
      <w:pPr>
        <w:spacing w:line="600" w:lineRule="exact"/>
        <w:ind w:firstLine="640"/>
      </w:pPr>
      <w:r>
        <w:rPr>
          <w:rFonts w:ascii="仿宋" w:hAnsi="仿宋"/>
          <w:sz w:val="32"/>
          <w:szCs w:val="32"/>
        </w:rPr>
        <w:t xml:space="preserve">成  员：陈慧琦   梁树青    平全明    郭珍珍 </w:t>
      </w:r>
    </w:p>
    <w:p>
      <w:pPr>
        <w:spacing w:line="600" w:lineRule="exact"/>
        <w:ind w:firstLine="640"/>
      </w:pPr>
      <w:r>
        <w:rPr>
          <w:rFonts w:ascii="仿宋" w:hAnsi="仿宋"/>
          <w:sz w:val="32"/>
          <w:szCs w:val="32"/>
        </w:rPr>
        <w:t xml:space="preserve">        唐瑞苗   平志印    张旭青    杨筱琪</w:t>
      </w:r>
    </w:p>
    <w:p>
      <w:pPr>
        <w:spacing w:line="600" w:lineRule="exact"/>
        <w:ind w:firstLine="1920"/>
      </w:pPr>
      <w:r>
        <w:rPr>
          <w:rFonts w:ascii="仿宋" w:hAnsi="仿宋"/>
          <w:sz w:val="32"/>
          <w:szCs w:val="32"/>
        </w:rPr>
        <w:t xml:space="preserve">杨  馨   张树明    张建红    宋  军    </w:t>
      </w:r>
    </w:p>
    <w:p>
      <w:pPr>
        <w:spacing w:line="600" w:lineRule="exact"/>
        <w:ind w:firstLine="1920"/>
      </w:pPr>
      <w:r>
        <w:rPr>
          <w:rFonts w:ascii="仿宋" w:hAnsi="仿宋"/>
          <w:sz w:val="32"/>
          <w:szCs w:val="32"/>
        </w:rPr>
        <w:t>尤岩兵   秦伟旗    刘义奎</w:t>
      </w:r>
    </w:p>
    <w:p>
      <w:pPr>
        <w:spacing w:line="600" w:lineRule="exact"/>
        <w:jc w:val="center"/>
      </w:pPr>
      <w:r>
        <w:rPr>
          <w:b/>
          <w:sz w:val="32"/>
          <w:szCs w:val="32"/>
        </w:rPr>
        <w:t xml:space="preserve">                         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</w:pPr>
      <w:r>
        <w:rPr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sz w:val="32"/>
          <w:szCs w:val="32"/>
        </w:rPr>
        <w:t xml:space="preserve"> 王峪景区服务中心</w:t>
      </w:r>
    </w:p>
    <w:p>
      <w:pPr>
        <w:ind w:right="600" w:firstLine="600"/>
        <w:jc w:val="center"/>
      </w:pPr>
      <w:r>
        <w:rPr>
          <w:rFonts w:ascii="宋体" w:hAnsi="宋体"/>
          <w:sz w:val="30"/>
          <w:szCs w:val="30"/>
        </w:rPr>
        <w:t xml:space="preserve">                            2022年3月22日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pgNumType w:fmt="arabicAlpha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WQyZGU5OGIwYjllZmRlYjM2MWEwNjYxOWMwNTEzNWYifQ=="/>
  </w:docVars>
  <w:rsids>
    <w:rsidRoot w:val="00000000"/>
    <w:rsid w:val="03003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character" w:customStyle="1" w:styleId="12">
    <w:name w:val="页码1"/>
    <w:basedOn w:val="10"/>
    <w:qFormat/>
    <w:uiPriority w:val="0"/>
  </w:style>
  <w:style w:type="paragraph" w:customStyle="1" w:styleId="13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4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15">
    <w:name w:val="批注框文本1"/>
    <w:basedOn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203</Characters>
  <Lines>0</Lines>
  <Paragraphs>0</Paragraphs>
  <TotalTime>0</TotalTime>
  <ScaleCrop>false</ScaleCrop>
  <LinksUpToDate>false</LinksUpToDate>
  <CharactersWithSpaces>446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@归零@</dc:creator>
  <cp:lastModifiedBy>@归零@</cp:lastModifiedBy>
  <dcterms:modified xsi:type="dcterms:W3CDTF">2022-08-23T08:47:06Z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3F449C6A405F487DB89AEA763776913E</vt:lpwstr>
  </property>
</Properties>
</file>