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横水林区</w:t>
      </w:r>
      <w:r>
        <w:rPr>
          <w:rFonts w:hint="eastAsia" w:ascii="方正小标宋简体" w:hAnsi="方正小标宋简体" w:eastAsia="方正小标宋简体" w:cs="方正小标宋简体"/>
          <w:sz w:val="44"/>
          <w:szCs w:val="44"/>
          <w:lang w:eastAsia="zh-CN"/>
        </w:rPr>
        <w:t>服务</w:t>
      </w:r>
      <w:r>
        <w:rPr>
          <w:rFonts w:hint="eastAsia" w:ascii="方正小标宋简体" w:hAnsi="方正小标宋简体" w:eastAsia="方正小标宋简体" w:cs="方正小标宋简体"/>
          <w:sz w:val="44"/>
          <w:szCs w:val="44"/>
        </w:rPr>
        <w:t>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eastAsia="zh-CN"/>
        </w:rPr>
        <w:t>总结及</w:t>
      </w:r>
      <w:r>
        <w:rPr>
          <w:rFonts w:hint="eastAsia" w:ascii="方正小标宋简体" w:hAnsi="方正小标宋简体" w:eastAsia="方正小标宋简体" w:cs="方正小标宋简体"/>
          <w:sz w:val="44"/>
          <w:szCs w:val="44"/>
          <w:lang w:val="en-US" w:eastAsia="zh-CN"/>
        </w:rPr>
        <w:t>2024年工作计划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横水中心</w:t>
      </w:r>
      <w:r>
        <w:rPr>
          <w:rFonts w:hint="eastAsia" w:ascii="仿宋_GB2312" w:hAnsi="仿宋_GB2312" w:eastAsia="仿宋_GB2312" w:cs="仿宋_GB2312"/>
          <w:sz w:val="32"/>
          <w:szCs w:val="32"/>
          <w:lang w:val="en-US" w:eastAsia="zh-CN"/>
        </w:rPr>
        <w:t>始终坚持</w:t>
      </w:r>
      <w:r>
        <w:rPr>
          <w:rFonts w:hint="eastAsia" w:ascii="仿宋_GB2312" w:hAnsi="仿宋_GB2312" w:eastAsia="仿宋_GB2312" w:cs="仿宋_GB2312"/>
          <w:sz w:val="32"/>
          <w:szCs w:val="32"/>
        </w:rPr>
        <w:t>以习近平新时代中国特色社会主义思想为纲领，以保稳定、促发展为工作核心，围绕年初既定的目标任务，在县委、县政府的坚强领导下，坚持目标导向，聚焦</w:t>
      </w:r>
      <w:r>
        <w:rPr>
          <w:rFonts w:hint="eastAsia" w:ascii="仿宋_GB2312" w:hAnsi="仿宋_GB2312" w:eastAsia="仿宋_GB2312" w:cs="仿宋_GB2312"/>
          <w:sz w:val="32"/>
          <w:szCs w:val="32"/>
          <w:lang w:val="en-US" w:eastAsia="zh-CN"/>
        </w:rPr>
        <w:t>经济发展、乡村振兴、重点项目、城乡环境、民生事业、社会稳定等各项重点工作，转作风、抓落实，团结带领全中心干部群众凝心聚力、真抓实干，</w:t>
      </w:r>
      <w:r>
        <w:rPr>
          <w:rFonts w:hint="eastAsia" w:ascii="仿宋_GB2312" w:hAnsi="仿宋_GB2312" w:eastAsia="仿宋_GB2312" w:cs="仿宋_GB2312"/>
          <w:sz w:val="32"/>
          <w:szCs w:val="32"/>
          <w:lang w:eastAsia="zh-CN"/>
        </w:rPr>
        <w:t>保持了全中心社会经济发展稳中有进的良好态势，</w:t>
      </w:r>
      <w:r>
        <w:rPr>
          <w:rFonts w:hint="eastAsia" w:ascii="仿宋_GB2312" w:hAnsi="仿宋_GB2312" w:eastAsia="仿宋_GB2312" w:cs="仿宋_GB2312"/>
          <w:sz w:val="32"/>
          <w:szCs w:val="32"/>
          <w:lang w:val="en-US" w:eastAsia="zh-CN"/>
        </w:rPr>
        <w:t>现将横水中心2023年工作推进情况及2024年工作谋划报告如下。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一、2023年工作推进情况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val="en-US" w:eastAsia="zh-CN"/>
        </w:rPr>
        <w:t>（一）持之以恒转作风，工作效能持续增速。</w:t>
      </w:r>
      <w:r>
        <w:rPr>
          <w:rFonts w:hint="eastAsia" w:ascii="仿宋_GB2312" w:hAnsi="仿宋_GB2312" w:eastAsia="仿宋_GB2312" w:cs="仿宋_GB2312"/>
          <w:b w:val="0"/>
          <w:bCs w:val="0"/>
          <w:sz w:val="32"/>
          <w:szCs w:val="32"/>
          <w:lang w:eastAsia="zh-CN"/>
        </w:rPr>
        <w:t>扎实开展学习贯彻习近平新时代中国特色社会主义思想主题教育，通过学习教育，检视整改问题，从而推动基层发展。对全</w:t>
      </w:r>
      <w:r>
        <w:rPr>
          <w:rFonts w:hint="eastAsia" w:ascii="仿宋_GB2312" w:hAnsi="仿宋_GB2312" w:eastAsia="仿宋_GB2312" w:cs="仿宋_GB2312"/>
          <w:b w:val="0"/>
          <w:bCs w:val="0"/>
          <w:sz w:val="32"/>
          <w:szCs w:val="32"/>
          <w:lang w:val="en-US" w:eastAsia="zh-CN"/>
        </w:rPr>
        <w:t>中心</w:t>
      </w:r>
      <w:r>
        <w:rPr>
          <w:rFonts w:hint="eastAsia" w:ascii="仿宋_GB2312" w:hAnsi="仿宋_GB2312" w:eastAsia="仿宋_GB2312" w:cs="仿宋_GB2312"/>
          <w:b w:val="0"/>
          <w:bCs w:val="0"/>
          <w:sz w:val="32"/>
          <w:szCs w:val="32"/>
          <w:lang w:eastAsia="zh-CN"/>
        </w:rPr>
        <w:t>党建、宣传、乡村振兴等</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lang w:eastAsia="zh-CN"/>
        </w:rPr>
        <w:t>项工作，开展常态化督查10余次，强化督查结果运用，根据完成情况，每月分发红、蓝、黄星，激发干部干事创业的热情。通过树立典型，营造崇德向上的良好氛围。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紧抓</w:t>
      </w:r>
      <w:r>
        <w:rPr>
          <w:rFonts w:hint="eastAsia" w:ascii="楷体_GB2312" w:hAnsi="楷体_GB2312" w:eastAsia="楷体_GB2312" w:cs="楷体_GB2312"/>
          <w:b/>
          <w:bCs/>
          <w:sz w:val="32"/>
          <w:szCs w:val="32"/>
        </w:rPr>
        <w:t>党建引领，</w:t>
      </w:r>
      <w:r>
        <w:rPr>
          <w:rFonts w:hint="eastAsia" w:ascii="楷体_GB2312" w:hAnsi="楷体_GB2312" w:eastAsia="楷体_GB2312" w:cs="楷体_GB2312"/>
          <w:b/>
          <w:bCs/>
          <w:sz w:val="32"/>
          <w:szCs w:val="32"/>
          <w:lang w:val="en-US" w:eastAsia="zh-CN"/>
        </w:rPr>
        <w:t>全面推进</w:t>
      </w:r>
      <w:r>
        <w:rPr>
          <w:rFonts w:hint="eastAsia" w:ascii="楷体_GB2312" w:hAnsi="楷体_GB2312" w:eastAsia="楷体_GB2312" w:cs="楷体_GB2312"/>
          <w:b/>
          <w:bCs/>
          <w:sz w:val="32"/>
          <w:szCs w:val="32"/>
        </w:rPr>
        <w:t>乡村振兴工作。</w:t>
      </w:r>
      <w:r>
        <w:rPr>
          <w:rFonts w:hint="eastAsia" w:ascii="仿宋_GB2312" w:hAnsi="仿宋_GB2312" w:eastAsia="仿宋_GB2312" w:cs="仿宋_GB2312"/>
          <w:sz w:val="32"/>
          <w:szCs w:val="32"/>
          <w:lang w:val="en-US" w:eastAsia="zh-CN"/>
        </w:rPr>
        <w:t>横水中心</w:t>
      </w:r>
      <w:r>
        <w:rPr>
          <w:rFonts w:hint="eastAsia" w:ascii="仿宋_GB2312" w:hAnsi="仿宋_GB2312" w:eastAsia="仿宋_GB2312" w:cs="仿宋_GB2312"/>
          <w:sz w:val="32"/>
          <w:szCs w:val="32"/>
          <w:lang w:eastAsia="zh-CN"/>
        </w:rPr>
        <w:t>始终坚持</w:t>
      </w:r>
      <w:r>
        <w:rPr>
          <w:rFonts w:hint="eastAsia" w:ascii="仿宋_GB2312" w:hAnsi="仿宋_GB2312" w:eastAsia="仿宋_GB2312" w:cs="仿宋_GB2312"/>
          <w:sz w:val="32"/>
          <w:szCs w:val="32"/>
        </w:rPr>
        <w:t>党建示范</w:t>
      </w:r>
      <w:r>
        <w:rPr>
          <w:rFonts w:hint="eastAsia" w:ascii="仿宋_GB2312" w:hAnsi="仿宋_GB2312" w:eastAsia="仿宋_GB2312" w:cs="仿宋_GB2312"/>
          <w:sz w:val="32"/>
          <w:szCs w:val="32"/>
          <w:lang w:eastAsia="zh-CN"/>
        </w:rPr>
        <w:t>引领</w:t>
      </w:r>
      <w:r>
        <w:rPr>
          <w:rFonts w:hint="eastAsia" w:ascii="仿宋_GB2312" w:hAnsi="仿宋_GB2312" w:eastAsia="仿宋_GB2312" w:cs="仿宋_GB2312"/>
          <w:sz w:val="32"/>
          <w:szCs w:val="32"/>
          <w:lang w:val="en-US" w:eastAsia="zh-CN"/>
        </w:rPr>
        <w:t>作用</w:t>
      </w:r>
      <w:r>
        <w:rPr>
          <w:rFonts w:hint="eastAsia" w:ascii="仿宋_GB2312" w:hAnsi="仿宋_GB2312" w:eastAsia="仿宋_GB2312" w:cs="仿宋_GB2312"/>
          <w:sz w:val="32"/>
          <w:szCs w:val="32"/>
        </w:rPr>
        <w:t>，以党建“红色引擎”助推乡村振兴，以党建+</w:t>
      </w:r>
      <w:r>
        <w:rPr>
          <w:rFonts w:hint="eastAsia" w:ascii="仿宋_GB2312" w:hAnsi="仿宋_GB2312" w:eastAsia="仿宋_GB2312" w:cs="仿宋_GB2312"/>
          <w:sz w:val="32"/>
          <w:szCs w:val="32"/>
          <w:lang w:eastAsia="zh-CN"/>
        </w:rPr>
        <w:t>红色</w:t>
      </w:r>
      <w:r>
        <w:rPr>
          <w:rFonts w:hint="eastAsia" w:ascii="仿宋_GB2312" w:hAnsi="仿宋_GB2312" w:eastAsia="仿宋_GB2312" w:cs="仿宋_GB2312"/>
          <w:sz w:val="32"/>
          <w:szCs w:val="32"/>
        </w:rPr>
        <w:t>文旅、党建+绿色产业、党建+基层治理为纲领，</w:t>
      </w:r>
      <w:r>
        <w:rPr>
          <w:rFonts w:hint="eastAsia" w:ascii="仿宋_GB2312" w:hAnsi="仿宋_GB2312" w:eastAsia="仿宋_GB2312" w:cs="仿宋_GB2312"/>
          <w:sz w:val="32"/>
          <w:szCs w:val="32"/>
          <w:lang w:eastAsia="zh-CN"/>
        </w:rPr>
        <w:t>积极推动全中心一二三产业融合发展，激发基层治理新气象。</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农业生产总值</w:t>
      </w:r>
      <w:r>
        <w:rPr>
          <w:rFonts w:hint="eastAsia" w:ascii="仿宋_GB2312" w:hAnsi="仿宋_GB2312" w:eastAsia="仿宋_GB2312" w:cs="仿宋_GB2312"/>
          <w:sz w:val="32"/>
          <w:szCs w:val="32"/>
          <w:lang w:eastAsia="zh-CN"/>
        </w:rPr>
        <w:t>逐年上升，</w:t>
      </w:r>
      <w:r>
        <w:rPr>
          <w:rFonts w:hint="eastAsia" w:ascii="仿宋_GB2312" w:hAnsi="仿宋_GB2312" w:eastAsia="仿宋_GB2312" w:cs="仿宋_GB2312"/>
          <w:sz w:val="32"/>
          <w:szCs w:val="32"/>
        </w:rPr>
        <w:t>粮食产量保持稳定。全</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粮食播种面积</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sz w:val="32"/>
          <w:szCs w:val="32"/>
        </w:rPr>
        <w:t>万亩，总产量达</w:t>
      </w:r>
      <w:r>
        <w:rPr>
          <w:rFonts w:hint="eastAsia" w:ascii="仿宋_GB2312" w:hAnsi="仿宋_GB2312" w:eastAsia="仿宋_GB2312" w:cs="仿宋_GB2312"/>
          <w:color w:val="auto"/>
          <w:sz w:val="32"/>
          <w:szCs w:val="32"/>
          <w:lang w:val="en-US" w:eastAsia="zh-CN"/>
        </w:rPr>
        <w:t>530万</w:t>
      </w:r>
      <w:r>
        <w:rPr>
          <w:rFonts w:hint="eastAsia" w:ascii="仿宋_GB2312" w:hAnsi="仿宋_GB2312" w:eastAsia="仿宋_GB2312" w:cs="仿宋_GB2312"/>
          <w:sz w:val="32"/>
          <w:szCs w:val="32"/>
          <w:lang w:eastAsia="zh-CN"/>
        </w:rPr>
        <w:t>公斤，</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玉米</w:t>
      </w:r>
      <w:r>
        <w:rPr>
          <w:rFonts w:hint="eastAsia" w:ascii="仿宋_GB2312" w:hAnsi="仿宋_GB2312" w:eastAsia="仿宋_GB2312" w:cs="仿宋_GB2312"/>
          <w:sz w:val="32"/>
          <w:szCs w:val="32"/>
        </w:rPr>
        <w:t>播种面积</w:t>
      </w:r>
      <w:r>
        <w:rPr>
          <w:rFonts w:hint="eastAsia" w:ascii="仿宋_GB2312" w:hAnsi="仿宋_GB2312" w:eastAsia="仿宋_GB2312" w:cs="仿宋_GB2312"/>
          <w:color w:val="auto"/>
          <w:sz w:val="32"/>
          <w:szCs w:val="32"/>
          <w:lang w:val="en-US" w:eastAsia="zh-CN"/>
        </w:rPr>
        <w:t>1万</w:t>
      </w:r>
      <w:r>
        <w:rPr>
          <w:rFonts w:hint="eastAsia" w:ascii="仿宋_GB2312" w:hAnsi="仿宋_GB2312" w:eastAsia="仿宋_GB2312" w:cs="仿宋_GB2312"/>
          <w:sz w:val="32"/>
          <w:szCs w:val="32"/>
        </w:rPr>
        <w:t>亩、产量达</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公斤，谷子播种面积</w:t>
      </w:r>
      <w:r>
        <w:rPr>
          <w:rFonts w:hint="eastAsia" w:ascii="仿宋_GB2312" w:hAnsi="仿宋_GB2312" w:eastAsia="仿宋_GB2312" w:cs="仿宋_GB2312"/>
          <w:sz w:val="32"/>
          <w:szCs w:val="32"/>
          <w:lang w:val="en-US" w:eastAsia="zh-CN"/>
        </w:rPr>
        <w:t>0.1万亩、产量达30万公斤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全中心畜牧业蛋鸡存栏25000只，生猪存栏1500头，羊6500只，牛350头。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）优化产业布局，</w:t>
      </w:r>
      <w:r>
        <w:rPr>
          <w:rFonts w:hint="eastAsia" w:ascii="楷体_GB2312" w:hAnsi="楷体_GB2312" w:eastAsia="楷体_GB2312" w:cs="楷体_GB2312"/>
          <w:b/>
          <w:bCs/>
          <w:sz w:val="32"/>
          <w:szCs w:val="32"/>
          <w:lang w:val="en-US" w:eastAsia="zh-CN"/>
        </w:rPr>
        <w:t>发展壮大村</w:t>
      </w:r>
      <w:r>
        <w:rPr>
          <w:rFonts w:hint="eastAsia" w:ascii="楷体_GB2312" w:hAnsi="楷体_GB2312" w:eastAsia="楷体_GB2312" w:cs="楷体_GB2312"/>
          <w:b/>
          <w:bCs/>
          <w:sz w:val="32"/>
          <w:szCs w:val="32"/>
          <w:lang w:eastAsia="zh-CN"/>
        </w:rPr>
        <w:t>集体经济。</w:t>
      </w:r>
      <w:r>
        <w:rPr>
          <w:rFonts w:hint="eastAsia" w:ascii="仿宋_GB2312" w:hAnsi="仿宋_GB2312" w:eastAsia="仿宋_GB2312" w:cs="仿宋_GB2312"/>
          <w:sz w:val="32"/>
          <w:szCs w:val="32"/>
          <w:lang w:eastAsia="zh-CN"/>
        </w:rPr>
        <w:t>以小坪头村逢祺加工基地为依托，将小坪头村、北寨村联合抱团发展，大力发展小杂粮种植，形成农产品产地初加工重点村，进而延伸产业链条，增加产品附加值，实现集体经济增收。以横水</w:t>
      </w:r>
      <w:r>
        <w:rPr>
          <w:rFonts w:hint="eastAsia" w:ascii="仿宋" w:hAnsi="仿宋" w:eastAsia="仿宋" w:cs="仿宋"/>
          <w:sz w:val="32"/>
          <w:szCs w:val="32"/>
          <w:lang w:eastAsia="zh-CN"/>
        </w:rPr>
        <w:t>中药材产业发展园</w:t>
      </w:r>
      <w:r>
        <w:rPr>
          <w:rFonts w:hint="eastAsia" w:ascii="仿宋_GB2312" w:hAnsi="仿宋_GB2312" w:eastAsia="仿宋_GB2312" w:cs="仿宋_GB2312"/>
          <w:sz w:val="32"/>
          <w:szCs w:val="32"/>
          <w:lang w:eastAsia="zh-CN"/>
        </w:rPr>
        <w:t>平台为依托，将横水村、王庄村联合发展，借助发鸠山野生药材资源，重点发展中药材种植初加工、生猪养殖、采摘山核等产业。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紧抓</w:t>
      </w:r>
      <w:r>
        <w:rPr>
          <w:rFonts w:hint="eastAsia" w:ascii="楷体_GB2312" w:hAnsi="楷体_GB2312" w:eastAsia="楷体_GB2312" w:cs="楷体_GB2312"/>
          <w:b/>
          <w:bCs/>
          <w:sz w:val="32"/>
          <w:szCs w:val="32"/>
          <w:lang w:eastAsia="zh-CN"/>
        </w:rPr>
        <w:t>红色</w:t>
      </w:r>
      <w:r>
        <w:rPr>
          <w:rFonts w:hint="eastAsia" w:ascii="楷体_GB2312" w:hAnsi="楷体_GB2312" w:eastAsia="楷体_GB2312" w:cs="楷体_GB2312"/>
          <w:b/>
          <w:bCs/>
          <w:sz w:val="32"/>
          <w:szCs w:val="32"/>
          <w:lang w:val="en-US" w:eastAsia="zh-CN"/>
        </w:rPr>
        <w:t>教育</w:t>
      </w:r>
      <w:r>
        <w:rPr>
          <w:rFonts w:hint="eastAsia" w:ascii="楷体_GB2312" w:hAnsi="楷体_GB2312" w:eastAsia="楷体_GB2312" w:cs="楷体_GB2312"/>
          <w:b/>
          <w:bCs/>
          <w:sz w:val="32"/>
          <w:szCs w:val="32"/>
          <w:lang w:eastAsia="zh-CN"/>
        </w:rPr>
        <w:t>，助推文旅产业蓬勃发展。</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lang w:val="en-US" w:eastAsia="zh-CN"/>
        </w:rPr>
        <w:t>与县文旅局对接</w:t>
      </w:r>
      <w:r>
        <w:rPr>
          <w:rFonts w:hint="eastAsia" w:ascii="仿宋_GB2312" w:hAnsi="仿宋_GB2312" w:eastAsia="仿宋_GB2312" w:cs="仿宋_GB2312"/>
          <w:sz w:val="32"/>
          <w:szCs w:val="32"/>
          <w:lang w:eastAsia="zh-CN"/>
        </w:rPr>
        <w:t>长子县抗日民主政府旧址</w:t>
      </w:r>
      <w:r>
        <w:rPr>
          <w:rFonts w:hint="eastAsia" w:ascii="仿宋_GB2312" w:hAnsi="仿宋_GB2312" w:eastAsia="仿宋_GB2312" w:cs="仿宋_GB2312"/>
          <w:sz w:val="32"/>
          <w:szCs w:val="32"/>
          <w:lang w:val="en-US" w:eastAsia="zh-CN"/>
        </w:rPr>
        <w:t>AAA级景区</w:t>
      </w:r>
      <w:r>
        <w:rPr>
          <w:rFonts w:hint="eastAsia" w:ascii="仿宋_GB2312" w:hAnsi="仿宋_GB2312" w:eastAsia="仿宋_GB2312" w:cs="仿宋_GB2312"/>
          <w:sz w:val="32"/>
          <w:szCs w:val="32"/>
          <w:lang w:eastAsia="zh-CN"/>
        </w:rPr>
        <w:t>创建</w:t>
      </w:r>
      <w:r>
        <w:rPr>
          <w:rFonts w:hint="eastAsia" w:ascii="仿宋_GB2312" w:hAnsi="仿宋_GB2312" w:eastAsia="仿宋_GB2312" w:cs="仿宋_GB2312"/>
          <w:sz w:val="32"/>
          <w:szCs w:val="32"/>
          <w:lang w:val="en-US" w:eastAsia="zh-CN"/>
        </w:rPr>
        <w:t>项目，重新修缮</w:t>
      </w:r>
      <w:r>
        <w:rPr>
          <w:rFonts w:hint="eastAsia" w:ascii="仿宋_GB2312" w:hAnsi="仿宋_GB2312" w:eastAsia="仿宋_GB2312" w:cs="仿宋_GB2312"/>
          <w:color w:val="000000"/>
          <w:sz w:val="32"/>
          <w:szCs w:val="32"/>
        </w:rPr>
        <w:t>长子县</w:t>
      </w:r>
      <w:r>
        <w:rPr>
          <w:rFonts w:hint="eastAsia" w:ascii="仿宋_GB2312" w:hAnsi="仿宋_GB2312" w:eastAsia="仿宋_GB2312" w:cs="仿宋_GB2312"/>
          <w:color w:val="000000"/>
          <w:sz w:val="32"/>
          <w:szCs w:val="32"/>
          <w:lang w:val="en-US" w:eastAsia="zh-CN"/>
        </w:rPr>
        <w:t>抗日</w:t>
      </w:r>
      <w:r>
        <w:rPr>
          <w:rFonts w:hint="eastAsia" w:ascii="仿宋_GB2312" w:hAnsi="仿宋_GB2312" w:eastAsia="仿宋_GB2312" w:cs="仿宋_GB2312"/>
          <w:color w:val="000000"/>
          <w:sz w:val="32"/>
          <w:szCs w:val="32"/>
        </w:rPr>
        <w:t>民主政府机关驻地、游击大队部、生产基地窑洞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同时对</w:t>
      </w:r>
      <w:r>
        <w:rPr>
          <w:rFonts w:hint="eastAsia" w:ascii="仿宋_GB2312" w:hAnsi="仿宋_GB2312" w:eastAsia="仿宋_GB2312" w:cs="仿宋_GB2312"/>
          <w:color w:val="000000"/>
          <w:sz w:val="32"/>
          <w:szCs w:val="32"/>
        </w:rPr>
        <w:t>周边环境</w:t>
      </w:r>
      <w:r>
        <w:rPr>
          <w:rFonts w:hint="eastAsia" w:ascii="仿宋_GB2312" w:hAnsi="仿宋_GB2312" w:eastAsia="仿宋_GB2312" w:cs="仿宋_GB2312"/>
          <w:color w:val="000000"/>
          <w:sz w:val="32"/>
          <w:szCs w:val="32"/>
          <w:lang w:val="en-US" w:eastAsia="zh-CN"/>
        </w:rPr>
        <w:t>卫生进行整治</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完善环卫、公共信息、标识等</w:t>
      </w:r>
      <w:r>
        <w:rPr>
          <w:rFonts w:hint="eastAsia" w:ascii="仿宋_GB2312" w:hAnsi="仿宋_GB2312" w:eastAsia="仿宋_GB2312" w:cs="仿宋_GB2312"/>
          <w:color w:val="000000"/>
          <w:sz w:val="32"/>
          <w:szCs w:val="32"/>
        </w:rPr>
        <w:t>基础设施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确保能够继续发挥红色资源优势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增强景区资源吸引力，提升景区知名度，能够</w:t>
      </w:r>
      <w:r>
        <w:rPr>
          <w:rFonts w:hint="eastAsia" w:ascii="仿宋_GB2312" w:hAnsi="仿宋_GB2312" w:eastAsia="仿宋_GB2312" w:cs="仿宋_GB2312"/>
          <w:sz w:val="32"/>
          <w:szCs w:val="32"/>
          <w:lang w:eastAsia="zh-CN"/>
        </w:rPr>
        <w:t>以旧址为流量引导，快速带动全中心餐饮、零售、住宿、周边景区发展，</w:t>
      </w:r>
      <w:r>
        <w:rPr>
          <w:rFonts w:hint="eastAsia" w:ascii="仿宋_GB2312" w:hAnsi="仿宋_GB2312" w:eastAsia="仿宋_GB2312" w:cs="仿宋_GB2312"/>
          <w:sz w:val="32"/>
          <w:szCs w:val="32"/>
          <w:lang w:val="en-US" w:eastAsia="zh-CN"/>
        </w:rPr>
        <w:t>壮大村集体经济，带动群众增收。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）狠抓项目</w:t>
      </w:r>
      <w:r>
        <w:rPr>
          <w:rFonts w:hint="eastAsia" w:ascii="楷体_GB2312" w:hAnsi="楷体_GB2312" w:eastAsia="楷体_GB2312" w:cs="楷体_GB2312"/>
          <w:b/>
          <w:bCs/>
          <w:sz w:val="32"/>
          <w:szCs w:val="32"/>
          <w:lang w:val="en-US" w:eastAsia="zh-CN"/>
        </w:rPr>
        <w:t>落地</w:t>
      </w:r>
      <w:r>
        <w:rPr>
          <w:rFonts w:hint="eastAsia" w:ascii="楷体_GB2312" w:hAnsi="楷体_GB2312" w:eastAsia="楷体_GB2312" w:cs="楷体_GB2312"/>
          <w:b/>
          <w:bCs/>
          <w:sz w:val="32"/>
          <w:szCs w:val="32"/>
          <w:lang w:eastAsia="zh-CN"/>
        </w:rPr>
        <w:t>，提升经济水平推进乡村振兴。</w:t>
      </w:r>
      <w:r>
        <w:rPr>
          <w:rFonts w:hint="eastAsia" w:ascii="仿宋_GB2312" w:hAnsi="仿宋_GB2312" w:eastAsia="仿宋_GB2312" w:cs="仿宋_GB2312"/>
          <w:sz w:val="32"/>
          <w:szCs w:val="32"/>
          <w:lang w:eastAsia="zh-CN"/>
        </w:rPr>
        <w:t>我中心</w:t>
      </w:r>
      <w:r>
        <w:rPr>
          <w:rFonts w:hint="eastAsia" w:ascii="仿宋_GB2312" w:hAnsi="仿宋_GB2312" w:eastAsia="仿宋_GB2312" w:cs="仿宋_GB2312"/>
          <w:sz w:val="32"/>
          <w:szCs w:val="32"/>
          <w:lang w:val="zh-CN" w:eastAsia="zh-CN"/>
        </w:rPr>
        <w:t>认真贯彻县委创优营商环境的目标要求，积极走出去，谈项目、找项目、引项目、上项目。</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lang w:val="en-US" w:eastAsia="zh-CN"/>
        </w:rPr>
        <w:t>我中心共签约两个项目，签约金额共计4亿，超额完成招商签约任务额；开工项目1个，项目金额1500万元；已完成固投到位资金526万元，其中2</w:t>
      </w:r>
      <w:r>
        <w:rPr>
          <w:rFonts w:hint="eastAsia" w:ascii="仿宋_GB2312" w:hAnsi="仿宋_GB2312" w:eastAsia="仿宋_GB2312" w:cs="仿宋_GB2312"/>
          <w:sz w:val="32"/>
          <w:szCs w:val="32"/>
          <w:lang w:eastAsia="zh-CN"/>
        </w:rPr>
        <w:t>个已签约落地项目分别是：炎黄百草药业中药材加工基地一期建设项目、长子县现代化高效农业设施建设项目；1个</w:t>
      </w:r>
      <w:r>
        <w:rPr>
          <w:rFonts w:hint="eastAsia" w:ascii="仿宋_GB2312" w:hAnsi="仿宋_GB2312" w:eastAsia="仿宋_GB2312" w:cs="仿宋_GB2312"/>
          <w:sz w:val="32"/>
          <w:szCs w:val="32"/>
          <w:lang w:val="zh-CN" w:eastAsia="zh-CN"/>
        </w:rPr>
        <w:t>开工项目为炎黄百草药业中药材加工基地一期建设项目；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个在谈项目分别是年出栏百万头商品猪智能化养殖项目、小坪头红色旅游开发项目和</w:t>
      </w:r>
      <w:r>
        <w:rPr>
          <w:rFonts w:hint="eastAsia" w:ascii="仿宋_GB2312" w:hAnsi="仿宋_GB2312" w:eastAsia="仿宋_GB2312" w:cs="仿宋_GB2312"/>
          <w:sz w:val="32"/>
          <w:szCs w:val="32"/>
          <w:lang w:val="en-US" w:eastAsia="zh-CN"/>
        </w:rPr>
        <w:t>智能温室大棚建设项目</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eastAsia="zh-CN"/>
        </w:rPr>
        <w:t>）全力以赴，做好森林灭火及防汛抗旱工作。</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以来，我中心始终坚持“预防为主、防灭结合、高效扑救”的工作方针，把各项森林灭火防控任务落细落小落实，全中心共签订森林防火责任书</w:t>
      </w:r>
      <w:r>
        <w:rPr>
          <w:rFonts w:hint="eastAsia" w:ascii="仿宋_GB2312" w:hAnsi="仿宋_GB2312" w:eastAsia="仿宋_GB2312" w:cs="仿宋_GB2312"/>
          <w:sz w:val="32"/>
          <w:szCs w:val="32"/>
          <w:lang w:val="en-US" w:eastAsia="zh-CN"/>
        </w:rPr>
        <w:t>3120</w:t>
      </w:r>
      <w:r>
        <w:rPr>
          <w:rFonts w:hint="eastAsia" w:ascii="仿宋_GB2312" w:hAnsi="仿宋_GB2312" w:eastAsia="仿宋_GB2312" w:cs="仿宋_GB2312"/>
          <w:sz w:val="32"/>
          <w:szCs w:val="32"/>
          <w:lang w:eastAsia="zh-CN"/>
        </w:rPr>
        <w:t>份，发放户主通知书</w:t>
      </w:r>
      <w:r>
        <w:rPr>
          <w:rFonts w:hint="eastAsia" w:ascii="仿宋_GB2312" w:hAnsi="仿宋_GB2312" w:eastAsia="仿宋_GB2312" w:cs="仿宋_GB2312"/>
          <w:sz w:val="32"/>
          <w:szCs w:val="32"/>
          <w:lang w:val="en-US" w:eastAsia="zh-CN"/>
        </w:rPr>
        <w:t>3120</w:t>
      </w:r>
      <w:r>
        <w:rPr>
          <w:rFonts w:hint="eastAsia" w:ascii="仿宋_GB2312" w:hAnsi="仿宋_GB2312" w:eastAsia="仿宋_GB2312" w:cs="仿宋_GB2312"/>
          <w:sz w:val="32"/>
          <w:szCs w:val="32"/>
          <w:lang w:eastAsia="zh-CN"/>
        </w:rPr>
        <w:t>份，散发宣传资料</w:t>
      </w:r>
      <w:r>
        <w:rPr>
          <w:rFonts w:hint="eastAsia" w:ascii="仿宋_GB2312" w:hAnsi="仿宋_GB2312" w:eastAsia="仿宋_GB2312" w:cs="仿宋_GB2312"/>
          <w:sz w:val="32"/>
          <w:szCs w:val="32"/>
          <w:lang w:val="en-US" w:eastAsia="zh-CN"/>
        </w:rPr>
        <w:t>3000余</w:t>
      </w:r>
      <w:r>
        <w:rPr>
          <w:rFonts w:hint="eastAsia" w:ascii="仿宋_GB2312" w:hAnsi="仿宋_GB2312" w:eastAsia="仿宋_GB2312" w:cs="仿宋_GB2312"/>
          <w:sz w:val="32"/>
          <w:szCs w:val="32"/>
          <w:lang w:eastAsia="zh-CN"/>
        </w:rPr>
        <w:t>份，有效防范了森林火灾的发生。自进入汛期后，我中心充分发挥指挥中枢作用，调度指挥，报送信息，值班值守，应急避险转移演练，有效应对洪涝及地质灾害。全中心总计转移人员</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人次，辖区内未出现伤亡情况。</w:t>
      </w:r>
    </w:p>
    <w:p>
      <w:pPr>
        <w:spacing w:line="360" w:lineRule="auto"/>
        <w:ind w:firstLine="643" w:firstLineChars="200"/>
        <w:rPr>
          <w:rFonts w:hint="eastAsia" w:ascii="仿宋_GB2312" w:hAnsi="仿宋_GB2312" w:eastAsia="仿宋_GB2312" w:cs="仿宋_GB2312"/>
          <w:b w:val="0"/>
          <w:bCs/>
          <w:sz w:val="32"/>
          <w:szCs w:val="32"/>
        </w:rPr>
      </w:pPr>
      <w:r>
        <w:rPr>
          <w:rFonts w:hint="eastAsia" w:ascii="楷体_GB2312" w:hAnsi="楷体_GB2312" w:eastAsia="楷体_GB2312" w:cs="楷体_GB2312"/>
          <w:b/>
          <w:bCs/>
          <w:sz w:val="32"/>
          <w:szCs w:val="32"/>
          <w:lang w:val="en-US" w:eastAsia="zh-CN"/>
        </w:rPr>
        <w:t>（七）提升服务群众效能，持续增进民生福祉。</w:t>
      </w:r>
      <w:r>
        <w:rPr>
          <w:rFonts w:hint="eastAsia" w:ascii="仿宋_GB2312" w:hAnsi="仿宋_GB2312" w:eastAsia="仿宋_GB2312" w:cs="仿宋_GB2312"/>
          <w:sz w:val="32"/>
          <w:szCs w:val="32"/>
          <w:lang w:val="en-US" w:eastAsia="zh-CN"/>
        </w:rPr>
        <w:t>我中心</w:t>
      </w:r>
      <w:r>
        <w:rPr>
          <w:rFonts w:hint="eastAsia" w:ascii="仿宋_GB2312" w:hAnsi="仿宋_GB2312" w:eastAsia="仿宋_GB2312" w:cs="仿宋_GB2312"/>
          <w:b w:val="0"/>
          <w:bCs w:val="0"/>
          <w:sz w:val="32"/>
          <w:szCs w:val="32"/>
          <w:lang w:val="en-US" w:eastAsia="zh-CN"/>
        </w:rPr>
        <w:t>始终聚焦解决群众“急难愁盼”问题，提升服务群众效能。一是</w:t>
      </w:r>
      <w:r>
        <w:rPr>
          <w:rFonts w:hint="eastAsia" w:ascii="仿宋_GB2312" w:hAnsi="仿宋_GB2312" w:eastAsia="仿宋_GB2312" w:cs="仿宋_GB2312"/>
          <w:b w:val="0"/>
          <w:bCs w:val="0"/>
          <w:sz w:val="32"/>
          <w:szCs w:val="32"/>
          <w:lang w:val="zh-CN" w:eastAsia="zh-CN"/>
        </w:rPr>
        <w:t>服务群众惠民生。对横水村南沟庄、横水村北沟庄、北寨村各个自然庄等道路开展亮化工程，共安装路灯</w:t>
      </w:r>
      <w:r>
        <w:rPr>
          <w:rFonts w:hint="eastAsia" w:ascii="仿宋_GB2312" w:hAnsi="仿宋_GB2312" w:eastAsia="仿宋_GB2312" w:cs="仿宋_GB2312"/>
          <w:b w:val="0"/>
          <w:bCs w:val="0"/>
          <w:sz w:val="32"/>
          <w:szCs w:val="32"/>
          <w:lang w:val="en-US" w:eastAsia="zh-CN"/>
        </w:rPr>
        <w:t>260盏；对横水村</w:t>
      </w:r>
      <w:r>
        <w:rPr>
          <w:rFonts w:hint="eastAsia" w:ascii="仿宋_GB2312" w:hAnsi="仿宋_GB2312" w:eastAsia="仿宋_GB2312" w:cs="仿宋_GB2312"/>
          <w:b w:val="0"/>
          <w:bCs w:val="0"/>
          <w:sz w:val="32"/>
          <w:szCs w:val="32"/>
          <w:lang w:val="zh-CN" w:eastAsia="zh-CN"/>
        </w:rPr>
        <w:t>、小坪头、王庄村、北寨村</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zh-CN" w:eastAsia="zh-CN"/>
        </w:rPr>
        <w:t>个村的</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zh-CN" w:eastAsia="zh-CN"/>
        </w:rPr>
        <w:t>个自然庄道路和入户路翻修硬化</w:t>
      </w:r>
      <w:r>
        <w:rPr>
          <w:rFonts w:hint="eastAsia" w:ascii="仿宋_GB2312" w:hAnsi="仿宋_GB2312" w:eastAsia="仿宋_GB2312" w:cs="仿宋_GB2312"/>
          <w:b w:val="0"/>
          <w:bCs w:val="0"/>
          <w:sz w:val="32"/>
          <w:szCs w:val="32"/>
          <w:lang w:val="en-US" w:eastAsia="zh-CN"/>
        </w:rPr>
        <w:t>2810米，</w:t>
      </w:r>
      <w:r>
        <w:rPr>
          <w:rFonts w:hint="eastAsia" w:ascii="仿宋_GB2312" w:hAnsi="仿宋_GB2312" w:eastAsia="仿宋_GB2312" w:cs="仿宋_GB2312"/>
          <w:b w:val="0"/>
          <w:bCs w:val="0"/>
          <w:sz w:val="32"/>
          <w:szCs w:val="32"/>
          <w:lang w:val="zh-CN" w:eastAsia="zh-CN"/>
        </w:rPr>
        <w:t>大大</w:t>
      </w:r>
      <w:r>
        <w:rPr>
          <w:rFonts w:hint="eastAsia" w:ascii="仿宋_GB2312" w:hAnsi="仿宋_GB2312" w:eastAsia="仿宋_GB2312" w:cs="仿宋_GB2312"/>
          <w:b w:val="0"/>
          <w:bCs w:val="0"/>
          <w:sz w:val="32"/>
          <w:szCs w:val="32"/>
          <w:lang w:val="en-US" w:eastAsia="zh-CN"/>
        </w:rPr>
        <w:t>提升了</w:t>
      </w:r>
      <w:r>
        <w:rPr>
          <w:rFonts w:hint="eastAsia" w:ascii="仿宋_GB2312" w:hAnsi="仿宋_GB2312" w:eastAsia="仿宋_GB2312" w:cs="仿宋_GB2312"/>
          <w:b w:val="0"/>
          <w:bCs w:val="0"/>
          <w:sz w:val="32"/>
          <w:szCs w:val="32"/>
          <w:lang w:val="zh-CN" w:eastAsia="zh-CN"/>
        </w:rPr>
        <w:t>山区群众的获得感、幸福感、安全感。二是筑牢安全保稳定。狠抓防火体系建设，翻修北湾瞭望哨防火通道</w:t>
      </w:r>
      <w:r>
        <w:rPr>
          <w:rFonts w:hint="eastAsia" w:ascii="仿宋_GB2312" w:hAnsi="仿宋_GB2312" w:eastAsia="仿宋_GB2312" w:cs="仿宋_GB2312"/>
          <w:b w:val="0"/>
          <w:bCs w:val="0"/>
          <w:sz w:val="32"/>
          <w:szCs w:val="32"/>
          <w:lang w:val="en-US" w:eastAsia="zh-CN"/>
        </w:rPr>
        <w:t>2500米</w:t>
      </w:r>
      <w:r>
        <w:rPr>
          <w:rFonts w:hint="eastAsia" w:ascii="仿宋_GB2312" w:hAnsi="仿宋_GB2312" w:eastAsia="仿宋_GB2312" w:cs="仿宋_GB2312"/>
          <w:b w:val="0"/>
          <w:bCs w:val="0"/>
          <w:sz w:val="32"/>
          <w:szCs w:val="32"/>
          <w:lang w:val="zh-CN" w:eastAsia="zh-CN"/>
        </w:rPr>
        <w:t>，新</w:t>
      </w:r>
      <w:r>
        <w:rPr>
          <w:rFonts w:hint="eastAsia" w:ascii="仿宋_GB2312" w:hAnsi="仿宋_GB2312" w:eastAsia="仿宋_GB2312" w:cs="仿宋_GB2312"/>
          <w:b w:val="0"/>
          <w:bCs w:val="0"/>
          <w:sz w:val="32"/>
          <w:szCs w:val="32"/>
          <w:lang w:val="en-US" w:eastAsia="zh-CN"/>
        </w:rPr>
        <w:t>增配2台背负式，3台手扶式灭火机、500个10L手提式水壶、500个铁锹、完善灭火</w:t>
      </w:r>
      <w:r>
        <w:rPr>
          <w:rFonts w:hint="eastAsia" w:ascii="仿宋_GB2312" w:hAnsi="仿宋_GB2312" w:eastAsia="仿宋_GB2312" w:cs="仿宋_GB2312"/>
          <w:b w:val="0"/>
          <w:bCs w:val="0"/>
          <w:sz w:val="32"/>
          <w:szCs w:val="32"/>
          <w:lang w:val="zh-CN" w:eastAsia="zh-CN"/>
        </w:rPr>
        <w:t>电子监控体系，</w:t>
      </w:r>
      <w:r>
        <w:rPr>
          <w:rFonts w:hint="eastAsia" w:ascii="仿宋_GB2312" w:hAnsi="仿宋_GB2312" w:eastAsia="仿宋_GB2312" w:cs="仿宋_GB2312"/>
          <w:b w:val="0"/>
          <w:bCs w:val="0"/>
          <w:sz w:val="32"/>
          <w:szCs w:val="32"/>
          <w:lang w:val="en-US" w:eastAsia="zh-CN"/>
        </w:rPr>
        <w:t>确保护林防火万无一失；开展河道治理2500米，对小坪头村小南沟庄、王庄村八亩河庄、北寨村槐圪塔庄新铺设排水管道4280米，新建蓄水池2座，</w:t>
      </w:r>
      <w:r>
        <w:rPr>
          <w:rFonts w:ascii="仿宋_GB2312" w:eastAsia="仿宋_GB2312" w:cs="仿宋_GB2312"/>
          <w:sz w:val="32"/>
          <w:szCs w:val="32"/>
        </w:rPr>
        <w:t>新建漫水桥2座</w:t>
      </w:r>
      <w:r>
        <w:rPr>
          <w:rFonts w:hint="eastAsia" w:asci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全力防范地质灾害，安全度过汛期。扎实开展信访矛盾大排查大化解，共解决27起纠纷信访案件，确保信访矛盾就地化解。三</w:t>
      </w:r>
      <w:r>
        <w:rPr>
          <w:rFonts w:hint="eastAsia" w:ascii="仿宋_GB2312" w:hAnsi="仿宋_GB2312" w:eastAsia="仿宋_GB2312" w:cs="仿宋_GB2312"/>
          <w:b w:val="0"/>
          <w:bCs w:val="0"/>
          <w:sz w:val="32"/>
          <w:szCs w:val="32"/>
          <w:lang w:val="zh-CN" w:eastAsia="zh-CN"/>
        </w:rPr>
        <w:t>是统筹整治优环境。</w:t>
      </w:r>
      <w:r>
        <w:rPr>
          <w:rFonts w:hint="eastAsia" w:ascii="仿宋_GB2312" w:hAnsi="仿宋_GB2312" w:eastAsia="仿宋_GB2312" w:cs="仿宋_GB2312"/>
          <w:b w:val="0"/>
          <w:bCs w:val="0"/>
          <w:sz w:val="32"/>
          <w:szCs w:val="32"/>
          <w:lang w:val="en-US" w:eastAsia="zh-CN"/>
        </w:rPr>
        <w:t>持续推进人居环境整治，</w:t>
      </w:r>
      <w:r>
        <w:rPr>
          <w:rFonts w:hint="eastAsia" w:ascii="仿宋_GB2312" w:hAnsi="仿宋_GB2312" w:eastAsia="仿宋_GB2312" w:cs="仿宋_GB2312"/>
          <w:b w:val="0"/>
          <w:bCs/>
          <w:sz w:val="32"/>
          <w:szCs w:val="32"/>
        </w:rPr>
        <w:t>完成</w:t>
      </w:r>
      <w:r>
        <w:rPr>
          <w:rFonts w:hint="eastAsia" w:ascii="仿宋_GB2312" w:hAnsi="仿宋_GB2312" w:eastAsia="仿宋_GB2312" w:cs="仿宋_GB2312"/>
          <w:b w:val="0"/>
          <w:bCs w:val="0"/>
          <w:sz w:val="32"/>
          <w:szCs w:val="32"/>
          <w:lang w:val="en-US" w:eastAsia="zh-CN"/>
        </w:rPr>
        <w:t>北寨村</w:t>
      </w:r>
      <w:r>
        <w:rPr>
          <w:rFonts w:hint="eastAsia" w:ascii="仿宋_GB2312" w:hAnsi="仿宋_GB2312" w:eastAsia="仿宋_GB2312" w:cs="仿宋_GB2312"/>
          <w:b w:val="0"/>
          <w:bCs/>
          <w:sz w:val="32"/>
          <w:szCs w:val="32"/>
          <w:lang w:eastAsia="zh-CN"/>
        </w:rPr>
        <w:t>农耕文化墙绘</w:t>
      </w:r>
      <w:r>
        <w:rPr>
          <w:rFonts w:hint="eastAsia" w:ascii="仿宋_GB2312" w:hAnsi="仿宋_GB2312" w:eastAsia="仿宋_GB2312" w:cs="仿宋_GB2312"/>
          <w:b w:val="0"/>
          <w:bCs/>
          <w:sz w:val="32"/>
          <w:szCs w:val="32"/>
          <w:lang w:val="en-US" w:eastAsia="zh-CN"/>
        </w:rPr>
        <w:t>480平方米</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对北寨</w:t>
      </w:r>
      <w:r>
        <w:rPr>
          <w:rFonts w:hint="eastAsia" w:ascii="仿宋_GB2312" w:hAnsi="仿宋_GB2312" w:eastAsia="仿宋_GB2312" w:cs="仿宋_GB2312"/>
          <w:b w:val="0"/>
          <w:bCs/>
          <w:sz w:val="32"/>
          <w:szCs w:val="32"/>
        </w:rPr>
        <w:t>村</w:t>
      </w:r>
      <w:r>
        <w:rPr>
          <w:rFonts w:hint="eastAsia" w:ascii="仿宋_GB2312" w:hAnsi="仿宋_GB2312" w:eastAsia="仿宋_GB2312" w:cs="仿宋_GB2312"/>
          <w:b w:val="0"/>
          <w:bCs/>
          <w:sz w:val="32"/>
          <w:szCs w:val="32"/>
          <w:lang w:val="en-US" w:eastAsia="zh-CN"/>
        </w:rPr>
        <w:t>开展</w:t>
      </w:r>
      <w:r>
        <w:rPr>
          <w:rFonts w:hint="eastAsia" w:ascii="仿宋_GB2312" w:hAnsi="仿宋_GB2312" w:eastAsia="仿宋_GB2312" w:cs="仿宋_GB2312"/>
          <w:b w:val="0"/>
          <w:bCs/>
          <w:sz w:val="32"/>
          <w:szCs w:val="32"/>
        </w:rPr>
        <w:t>绿化</w:t>
      </w:r>
      <w:r>
        <w:rPr>
          <w:rFonts w:hint="eastAsia" w:ascii="仿宋_GB2312" w:hAnsi="仿宋_GB2312" w:eastAsia="仿宋_GB2312" w:cs="仿宋_GB2312"/>
          <w:b w:val="0"/>
          <w:bCs/>
          <w:sz w:val="32"/>
          <w:szCs w:val="32"/>
          <w:lang w:val="en-US" w:eastAsia="zh-CN"/>
        </w:rPr>
        <w:t>建设，</w:t>
      </w:r>
      <w:r>
        <w:rPr>
          <w:rFonts w:hint="eastAsia" w:ascii="仿宋_GB2312" w:hAnsi="仿宋_GB2312" w:eastAsia="仿宋_GB2312" w:cs="仿宋_GB2312"/>
          <w:b w:val="0"/>
          <w:bCs/>
          <w:sz w:val="32"/>
          <w:szCs w:val="32"/>
        </w:rPr>
        <w:t>村域主要路、堤、渠绿化率95%以上，村容村貌得到极大改观。</w:t>
      </w:r>
      <w:r>
        <w:rPr>
          <w:rFonts w:hint="eastAsia" w:ascii="仿宋_GB2312" w:hAnsi="仿宋_GB2312" w:eastAsia="仿宋_GB2312" w:cs="仿宋_GB2312"/>
          <w:b w:val="0"/>
          <w:bCs/>
          <w:sz w:val="32"/>
          <w:szCs w:val="32"/>
          <w:lang w:val="en-US" w:eastAsia="zh-CN"/>
        </w:rPr>
        <w:t>四是</w:t>
      </w:r>
      <w:r>
        <w:rPr>
          <w:rFonts w:hint="eastAsia" w:ascii="仿宋_GB2312" w:hAnsi="仿宋_GB2312" w:eastAsia="仿宋_GB2312" w:cs="仿宋_GB2312"/>
          <w:b w:val="0"/>
          <w:bCs/>
          <w:sz w:val="32"/>
          <w:szCs w:val="32"/>
        </w:rPr>
        <w:t>扎实推进综治改革。</w:t>
      </w:r>
      <w:r>
        <w:rPr>
          <w:rFonts w:hint="eastAsia" w:ascii="仿宋_GB2312" w:hAnsi="仿宋_GB2312" w:eastAsia="仿宋_GB2312" w:cs="仿宋_GB2312"/>
          <w:bCs/>
          <w:color w:val="000000"/>
          <w:kern w:val="0"/>
          <w:sz w:val="32"/>
          <w:szCs w:val="32"/>
        </w:rPr>
        <w:t>在县政法委的指导下，我</w:t>
      </w:r>
      <w:r>
        <w:rPr>
          <w:rFonts w:hint="eastAsia" w:ascii="仿宋_GB2312" w:hAnsi="仿宋_GB2312" w:eastAsia="仿宋_GB2312" w:cs="仿宋_GB2312"/>
          <w:bCs/>
          <w:color w:val="000000"/>
          <w:kern w:val="0"/>
          <w:sz w:val="32"/>
          <w:szCs w:val="32"/>
          <w:lang w:val="en-US" w:eastAsia="zh-CN"/>
        </w:rPr>
        <w:t>中心</w:t>
      </w:r>
      <w:r>
        <w:rPr>
          <w:rFonts w:hint="eastAsia" w:ascii="仿宋_GB2312" w:hAnsi="仿宋_GB2312" w:eastAsia="仿宋_GB2312" w:cs="仿宋_GB2312"/>
          <w:bCs/>
          <w:color w:val="000000"/>
          <w:kern w:val="0"/>
          <w:sz w:val="32"/>
          <w:szCs w:val="32"/>
        </w:rPr>
        <w:t>加快综治中心标准化建设，</w:t>
      </w:r>
      <w:r>
        <w:rPr>
          <w:rFonts w:hint="eastAsia" w:ascii="仿宋_GB2312" w:hAnsi="仿宋_GB2312" w:eastAsia="仿宋_GB2312" w:cs="仿宋_GB2312"/>
          <w:bCs/>
          <w:color w:val="000000"/>
          <w:kern w:val="0"/>
          <w:sz w:val="32"/>
          <w:szCs w:val="32"/>
          <w:lang w:val="en-US" w:eastAsia="zh-CN"/>
        </w:rPr>
        <w:t>新建</w:t>
      </w:r>
      <w:r>
        <w:rPr>
          <w:rFonts w:hint="eastAsia" w:ascii="仿宋_GB2312" w:hAnsi="仿宋_GB2312" w:eastAsia="仿宋_GB2312" w:cs="仿宋_GB2312"/>
          <w:bCs/>
          <w:color w:val="000000"/>
          <w:kern w:val="0"/>
          <w:sz w:val="32"/>
          <w:szCs w:val="32"/>
        </w:rPr>
        <w:t>了“一办两室三中心”</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选优配齐</w:t>
      </w:r>
      <w:r>
        <w:rPr>
          <w:rFonts w:hint="eastAsia" w:ascii="仿宋_GB2312" w:hAnsi="仿宋_GB2312" w:eastAsia="仿宋_GB2312" w:cs="仿宋_GB2312"/>
          <w:bCs/>
          <w:color w:val="000000"/>
          <w:kern w:val="0"/>
          <w:sz w:val="32"/>
          <w:szCs w:val="32"/>
          <w:lang w:val="en-US" w:eastAsia="zh-CN"/>
        </w:rPr>
        <w:t>7</w:t>
      </w:r>
      <w:r>
        <w:rPr>
          <w:rFonts w:hint="eastAsia" w:ascii="仿宋_GB2312" w:hAnsi="仿宋_GB2312" w:eastAsia="仿宋_GB2312" w:cs="仿宋_GB2312"/>
          <w:bCs/>
          <w:color w:val="000000"/>
          <w:kern w:val="0"/>
          <w:sz w:val="32"/>
          <w:szCs w:val="32"/>
        </w:rPr>
        <w:t>名</w:t>
      </w:r>
      <w:r>
        <w:rPr>
          <w:rFonts w:hint="eastAsia" w:ascii="仿宋_GB2312" w:hAnsi="仿宋_GB2312" w:eastAsia="仿宋_GB2312" w:cs="仿宋_GB2312"/>
          <w:bCs/>
          <w:color w:val="000000"/>
          <w:kern w:val="0"/>
          <w:sz w:val="32"/>
          <w:szCs w:val="32"/>
          <w:lang w:val="en-US" w:eastAsia="zh-CN"/>
        </w:rPr>
        <w:t>全科网格员</w:t>
      </w:r>
      <w:r>
        <w:rPr>
          <w:rFonts w:hint="eastAsia" w:ascii="仿宋_GB2312" w:hAnsi="仿宋_GB2312" w:eastAsia="仿宋_GB2312" w:cs="仿宋_GB2312"/>
          <w:bCs/>
          <w:color w:val="000000"/>
          <w:kern w:val="0"/>
          <w:sz w:val="32"/>
          <w:szCs w:val="32"/>
        </w:rPr>
        <w:t>，实现例会研判、隐患排查常态化管理，信息预警渠道多元，矛盾纠纷及时介入</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保障中心安全</w:t>
      </w:r>
      <w:r>
        <w:rPr>
          <w:rFonts w:hint="eastAsia" w:ascii="仿宋_GB2312" w:hAnsi="仿宋_GB2312" w:eastAsia="仿宋_GB2312" w:cs="仿宋_GB2312"/>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lang w:eastAsia="zh-CN"/>
        </w:rPr>
        <w:t>）积极向上争取资金、获得荣誉情况。</w:t>
      </w:r>
      <w:r>
        <w:rPr>
          <w:rFonts w:hint="eastAsia" w:ascii="仿宋_GB2312" w:hAnsi="仿宋_GB2312" w:eastAsia="仿宋_GB2312" w:cs="仿宋_GB2312"/>
          <w:sz w:val="32"/>
          <w:szCs w:val="32"/>
          <w:lang w:val="en-US" w:eastAsia="zh-CN"/>
        </w:rPr>
        <w:t>我中心积极向上争取黄河流域生态保护和高质量发展---兰河源头生态修复及水环境治理资金，经过多次向上级部门争取汇报后，目前该项目已由省发改委上报国家发改委审核批复，预计将争取兰河源头生态修复及水环境治理工程项目资金约6000万元-8000万元；同时，长子县抗日民主政府成立地小坪头村旧址审批通过了长治市第一批党员教育示范基地。</w:t>
      </w:r>
    </w:p>
    <w:p>
      <w:pPr>
        <w:pStyle w:val="6"/>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2"/>
          <w:sz w:val="32"/>
          <w:szCs w:val="32"/>
          <w:lang w:val="en-US" w:eastAsia="zh-CN" w:bidi="ar-SA"/>
        </w:rPr>
        <w:t>(九)强化廉洁自律，扎实筑牢廉政防线。</w:t>
      </w:r>
      <w:r>
        <w:rPr>
          <w:rFonts w:hint="eastAsia" w:ascii="仿宋_GB2312" w:hAnsi="仿宋_GB2312" w:eastAsia="仿宋_GB2312" w:cs="仿宋_GB2312"/>
          <w:kern w:val="2"/>
          <w:sz w:val="32"/>
          <w:szCs w:val="32"/>
          <w:lang w:val="en-US" w:eastAsia="zh-CN" w:bidi="ar-SA"/>
        </w:rPr>
        <w:t>横水中心认真</w:t>
      </w:r>
      <w:r>
        <w:rPr>
          <w:rFonts w:hint="eastAsia" w:ascii="仿宋_GB2312" w:hAnsi="仿宋_GB2312" w:eastAsia="仿宋_GB2312" w:cs="仿宋_GB2312"/>
          <w:sz w:val="32"/>
          <w:szCs w:val="32"/>
        </w:rPr>
        <w:t>履行“第一责任人”职责，班子成员认真履行“一岗双责”，将党风廉政建设自觉融入各自分管工作中，全力支持纪检监督监察工作。</w:t>
      </w:r>
      <w:r>
        <w:rPr>
          <w:rFonts w:hint="eastAsia" w:ascii="仿宋_GB2312" w:hAnsi="仿宋_GB2312" w:eastAsia="仿宋_GB2312" w:cs="仿宋_GB2312"/>
          <w:sz w:val="32"/>
          <w:szCs w:val="32"/>
          <w:lang w:eastAsia="zh-CN"/>
        </w:rPr>
        <w:t>紧盯元旦、春节、“五一”、国庆、中秋等重要节点，通过在工作群发送廉洁过节信息、通报违法违纪典型案例、观看教育警示专题片等形式，不断强化咬耳扯袖的提醒警示功效。同时，</w:t>
      </w:r>
      <w:r>
        <w:rPr>
          <w:rFonts w:hint="eastAsia" w:ascii="仿宋_GB2312" w:hAnsi="仿宋_GB2312" w:eastAsia="仿宋_GB2312" w:cs="仿宋_GB2312"/>
          <w:sz w:val="32"/>
          <w:szCs w:val="32"/>
        </w:rPr>
        <w:t>坚持以求实创新、拼搏奋斗、廉洁自律为主题，以</w:t>
      </w:r>
      <w:r>
        <w:rPr>
          <w:rFonts w:hint="eastAsia" w:ascii="仿宋_GB2312" w:hAnsi="仿宋_GB2312" w:eastAsia="仿宋_GB2312" w:cs="仿宋_GB2312"/>
          <w:sz w:val="32"/>
          <w:szCs w:val="32"/>
          <w:lang w:eastAsia="zh-CN"/>
        </w:rPr>
        <w:t>创建“七廉一体”</w:t>
      </w:r>
      <w:r>
        <w:rPr>
          <w:rFonts w:hint="eastAsia" w:ascii="仿宋_GB2312" w:hAnsi="仿宋_GB2312" w:eastAsia="仿宋_GB2312" w:cs="仿宋_GB2312"/>
          <w:sz w:val="32"/>
          <w:szCs w:val="32"/>
        </w:rPr>
        <w:t>为主要载体，积极开展全方位、多层次域的</w:t>
      </w:r>
      <w:r>
        <w:rPr>
          <w:rFonts w:hint="eastAsia" w:ascii="仿宋_GB2312" w:hAnsi="仿宋_GB2312" w:eastAsia="仿宋_GB2312" w:cs="仿宋_GB2312"/>
          <w:sz w:val="32"/>
          <w:szCs w:val="32"/>
          <w:lang w:eastAsia="zh-CN"/>
        </w:rPr>
        <w:t>“清廉横水”建设</w:t>
      </w:r>
      <w:r>
        <w:rPr>
          <w:rFonts w:hint="eastAsia" w:ascii="仿宋_GB2312" w:hAnsi="仿宋_GB2312" w:eastAsia="仿宋_GB2312" w:cs="仿宋_GB2312"/>
          <w:sz w:val="32"/>
          <w:szCs w:val="32"/>
        </w:rPr>
        <w:t>活动，引导党员干部树立积极向上、无私奉献的思想道德情操，取得了一定成效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二、工作中存在的不足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b w:val="0"/>
          <w:bCs w:val="0"/>
          <w:sz w:val="32"/>
          <w:szCs w:val="32"/>
          <w:lang w:eastAsia="zh-CN"/>
        </w:rPr>
        <w:t>产业结构单一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我中心地处偏远，产业结构单一，农业基础设施薄弱、农业龙头企业缺乏，农产品流通不畅、农民增收方式单一，农村集体经济增收渠道乏力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制约着产业发展和乡村振兴。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二是社会治理压力较大，生态治理、安全稳定任重道远，民生保障还需加力。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三是部分干部思想还不够解放，作风还不够扎实，营商环境仍需进一步优化。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三、2024年工作计划</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Style w:val="7"/>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kern w:val="2"/>
          <w:sz w:val="32"/>
          <w:szCs w:val="32"/>
          <w:lang w:val="en-US" w:eastAsia="zh-CN" w:bidi="ar-SA"/>
        </w:rPr>
        <w:t>聚焦规划引领，蓄力增强经济发展速度。</w:t>
      </w:r>
      <w:r>
        <w:rPr>
          <w:rFonts w:hint="eastAsia" w:ascii="仿宋_GB2312" w:eastAsia="仿宋_GB2312" w:cs="仿宋_GB2312"/>
          <w:sz w:val="32"/>
          <w:szCs w:val="32"/>
        </w:rPr>
        <w:t>坚持把基层党建和乡村振兴有效融合，</w:t>
      </w:r>
      <w:r>
        <w:rPr>
          <w:rFonts w:hint="eastAsia" w:ascii="仿宋_GB2312" w:hAnsi="仿宋_GB2312" w:eastAsia="仿宋_GB2312" w:cs="仿宋_GB2312"/>
          <w:b w:val="0"/>
          <w:bCs w:val="0"/>
          <w:sz w:val="32"/>
          <w:szCs w:val="32"/>
          <w:lang w:val="en-US" w:eastAsia="zh-CN"/>
        </w:rPr>
        <w:t>积极探索发展乡村产业，推进农业适度规模经管。支持</w:t>
      </w:r>
      <w:r>
        <w:rPr>
          <w:rFonts w:hint="eastAsia" w:ascii="仿宋_GB2312" w:eastAsia="仿宋_GB2312" w:cs="仿宋_GB2312"/>
          <w:sz w:val="32"/>
          <w:szCs w:val="32"/>
        </w:rPr>
        <w:t>一村一业、一支部一特色”项目</w:t>
      </w:r>
      <w:r>
        <w:rPr>
          <w:rFonts w:hint="eastAsia" w:ascii="仿宋_GB2312" w:hAnsi="仿宋_GB2312" w:eastAsia="仿宋_GB2312" w:cs="仿宋_GB2312"/>
          <w:b w:val="0"/>
          <w:bCs w:val="0"/>
          <w:sz w:val="32"/>
          <w:szCs w:val="32"/>
          <w:lang w:val="en-US" w:eastAsia="zh-CN"/>
        </w:rPr>
        <w:t>，扎实做好</w:t>
      </w:r>
      <w:r>
        <w:rPr>
          <w:rFonts w:hint="eastAsia" w:ascii="仿宋_GB2312" w:eastAsia="仿宋_GB2312" w:cs="仿宋_GB2312"/>
          <w:sz w:val="32"/>
          <w:szCs w:val="32"/>
          <w:lang w:val="en-US" w:eastAsia="zh-CN"/>
        </w:rPr>
        <w:t>坪头逢琪种植合作社提升改造项目、北寨村铁锹长柄加工项目、横水村巴旦木生态种植项目、王庄村玉米秸秆深加工项目，</w:t>
      </w:r>
      <w:r>
        <w:rPr>
          <w:rFonts w:hint="eastAsia" w:ascii="仿宋_GB2312" w:hAnsi="仿宋_GB2312" w:eastAsia="仿宋_GB2312" w:cs="仿宋_GB2312"/>
          <w:b w:val="0"/>
          <w:bCs w:val="0"/>
          <w:sz w:val="32"/>
          <w:szCs w:val="32"/>
          <w:lang w:val="en-US" w:eastAsia="zh-CN"/>
        </w:rPr>
        <w:t>紧扣产业发展带动农民增收，积极培育发展种养大户、家庭农场、专业合作社等新型农业经营主体，提高农业生产规模化、组织化水平，</w:t>
      </w:r>
      <w:r>
        <w:rPr>
          <w:rFonts w:hint="eastAsia" w:ascii="仿宋" w:eastAsia="仿宋"/>
          <w:sz w:val="32"/>
          <w:szCs w:val="32"/>
          <w:lang w:val="zh-CN"/>
        </w:rPr>
        <w:t>全力促进</w:t>
      </w:r>
      <w:r>
        <w:rPr>
          <w:rFonts w:hint="eastAsia" w:ascii="仿宋_GB2312" w:eastAsia="仿宋_GB2312" w:cs="仿宋_GB2312"/>
          <w:sz w:val="32"/>
          <w:szCs w:val="32"/>
        </w:rPr>
        <w:t>集体经济真正“富起来”、群众腰包真正“鼓起来”</w:t>
      </w:r>
      <w:r>
        <w:rPr>
          <w:rStyle w:val="7"/>
          <w:rFonts w:hint="eastAsia" w:ascii="仿宋_GB2312" w:hAnsi="仿宋_GB2312" w:eastAsia="仿宋_GB2312" w:cs="仿宋_GB2312"/>
          <w:b/>
          <w:bCs/>
          <w:sz w:val="32"/>
          <w:szCs w:val="32"/>
          <w:lang w:val="en-US" w:eastAsia="zh-CN"/>
        </w:rPr>
        <w:t>。</w:t>
      </w:r>
    </w:p>
    <w:p>
      <w:pPr>
        <w:spacing w:line="600" w:lineRule="exact"/>
        <w:ind w:firstLine="643" w:firstLineChars="200"/>
        <w:rPr>
          <w:rStyle w:val="7"/>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kern w:val="2"/>
          <w:sz w:val="32"/>
          <w:szCs w:val="32"/>
          <w:lang w:val="en-US" w:eastAsia="zh-CN" w:bidi="ar-SA"/>
        </w:rPr>
        <w:t>（二）加强农村基础设施建设，全面提高农民生活水平。</w:t>
      </w:r>
      <w:r>
        <w:rPr>
          <w:rFonts w:hint="eastAsia" w:ascii="仿宋_GB2312" w:hAnsi="仿宋_GB2312" w:eastAsia="仿宋_GB2312" w:cs="仿宋_GB2312"/>
          <w:sz w:val="32"/>
          <w:szCs w:val="32"/>
        </w:rPr>
        <w:t>明年以村庄道路硬化、路灯安装、水利设施维修、户厕改造、安全饮水、污水、垃圾处理等为重点，加快农村基础设施和公共服务设施建设。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w:t>
      </w:r>
      <w:r>
        <w:rPr>
          <w:rStyle w:val="7"/>
          <w:rFonts w:hint="eastAsia" w:ascii="楷体_GB2312" w:hAnsi="楷体_GB2312" w:eastAsia="楷体_GB2312" w:cs="楷体_GB2312"/>
          <w:b/>
          <w:bCs/>
          <w:sz w:val="32"/>
          <w:szCs w:val="32"/>
          <w:lang w:val="en-US" w:eastAsia="zh-CN"/>
        </w:rPr>
        <w:t>依托红色资源，带动经济发展。</w:t>
      </w:r>
      <w:r>
        <w:rPr>
          <w:rStyle w:val="7"/>
          <w:rFonts w:hint="eastAsia" w:ascii="仿宋_GB2312" w:hAnsi="仿宋_GB2312" w:eastAsia="仿宋_GB2312" w:cs="仿宋_GB2312"/>
          <w:b w:val="0"/>
          <w:bCs w:val="0"/>
          <w:sz w:val="32"/>
          <w:szCs w:val="32"/>
          <w:lang w:val="en-US" w:eastAsia="zh-CN"/>
        </w:rPr>
        <w:t>积极与县文旅局对接AAA级景区创建项目。</w:t>
      </w:r>
      <w:r>
        <w:rPr>
          <w:rFonts w:hint="eastAsia" w:ascii="仿宋_GB2312" w:hAnsi="仿宋_GB2312" w:eastAsia="仿宋_GB2312" w:cs="仿宋_GB2312"/>
          <w:b w:val="0"/>
          <w:bCs w:val="0"/>
          <w:kern w:val="2"/>
          <w:sz w:val="32"/>
          <w:szCs w:val="32"/>
          <w:lang w:val="en-US" w:eastAsia="zh-CN" w:bidi="ar-SA"/>
        </w:rPr>
        <w:t>该项目将在横水中心小坪头村实施，预计投资金额1000万元。建设内容为提升建设游客中心、旅游厕所、停车场等基础设施；完善环卫、公共信息、标识等系统；规划旅游线路；提升企业形象和服务</w:t>
      </w:r>
      <w:r>
        <w:rPr>
          <w:rFonts w:hint="eastAsia" w:ascii="仿宋_GB2312" w:hAnsi="仿宋_GB2312" w:eastAsia="仿宋_GB2312" w:cs="仿宋_GB2312"/>
          <w:kern w:val="2"/>
          <w:sz w:val="32"/>
          <w:szCs w:val="32"/>
          <w:lang w:val="en-US" w:eastAsia="zh-CN" w:bidi="ar-SA"/>
        </w:rPr>
        <w:t>水平。该项目实施后，小坪头文化主题更加明确，文化价值将得到深入挖掘，增强景区资源吸引力，提升景区知名度，增加游客量，壮大村集体经济，带动群众增收。</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（四）继续推进基层党组织建设和党风廉政建设。</w:t>
      </w:r>
      <w:r>
        <w:rPr>
          <w:rFonts w:hint="eastAsia" w:ascii="仿宋_GB2312" w:hAnsi="仿宋_GB2312" w:eastAsia="仿宋_GB2312" w:cs="仿宋_GB2312"/>
          <w:sz w:val="32"/>
          <w:szCs w:val="32"/>
        </w:rPr>
        <w:t>努力打造优秀的基层干部队伍，发挥基层党组织的战斗力和凝聚力。继续深入贯彻</w:t>
      </w:r>
      <w:r>
        <w:rPr>
          <w:rFonts w:hint="eastAsia" w:ascii="仿宋_GB2312" w:hAnsi="仿宋_GB2312" w:eastAsia="仿宋_GB2312" w:cs="仿宋_GB2312"/>
          <w:sz w:val="32"/>
          <w:szCs w:val="32"/>
          <w:lang w:val="en-US" w:eastAsia="zh-CN"/>
        </w:rPr>
        <w:t>党的二十大</w:t>
      </w:r>
      <w:r>
        <w:rPr>
          <w:rFonts w:hint="eastAsia" w:ascii="仿宋_GB2312" w:hAnsi="仿宋_GB2312" w:eastAsia="仿宋_GB2312" w:cs="仿宋_GB2312"/>
          <w:sz w:val="32"/>
          <w:szCs w:val="32"/>
        </w:rPr>
        <w:t>精神，大力开展基层组织建设年活动，创新性地加强新形势下的基层党组织建设和党风廉政建设。</w:t>
      </w:r>
    </w:p>
    <w:p>
      <w:pPr>
        <w:spacing w:line="60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中共横水林区</w:t>
      </w:r>
      <w:r>
        <w:rPr>
          <w:rFonts w:hint="eastAsia" w:ascii="仿宋_GB2312" w:hAnsi="仿宋_GB2312" w:eastAsia="仿宋_GB2312" w:cs="仿宋_GB2312"/>
          <w:sz w:val="32"/>
          <w:szCs w:val="32"/>
          <w:lang w:val="en-US" w:eastAsia="zh-CN"/>
        </w:rPr>
        <w:t>服务</w:t>
      </w:r>
      <w:bookmarkStart w:id="0" w:name="_GoBack"/>
      <w:bookmarkEnd w:id="0"/>
      <w:r>
        <w:rPr>
          <w:rFonts w:hint="eastAsia" w:ascii="仿宋_GB2312" w:hAnsi="仿宋_GB2312" w:eastAsia="仿宋_GB2312" w:cs="仿宋_GB2312"/>
          <w:sz w:val="32"/>
          <w:szCs w:val="32"/>
        </w:rPr>
        <w:t>中心委员会</w:t>
      </w:r>
    </w:p>
    <w:p>
      <w:pPr>
        <w:spacing w:line="60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B233E"/>
    <w:multiLevelType w:val="singleLevel"/>
    <w:tmpl w:val="3CFB23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OGJlMDkxMTlhMGRiZWNjMGYzYWFkNWFiMDA1NDYifQ=="/>
    <w:docVar w:name="KSO_WPS_MARK_KEY" w:val="27fefcc8-4b0e-49f3-be18-911ab88d53dc"/>
  </w:docVars>
  <w:rsids>
    <w:rsidRoot w:val="00000000"/>
    <w:rsid w:val="03C8327C"/>
    <w:rsid w:val="09960F41"/>
    <w:rsid w:val="0E653000"/>
    <w:rsid w:val="0F713C26"/>
    <w:rsid w:val="120B3EBE"/>
    <w:rsid w:val="16674894"/>
    <w:rsid w:val="1812409B"/>
    <w:rsid w:val="199D4163"/>
    <w:rsid w:val="1C0C71B1"/>
    <w:rsid w:val="1D8B0FE4"/>
    <w:rsid w:val="211A5ECC"/>
    <w:rsid w:val="24286BC7"/>
    <w:rsid w:val="246E3B22"/>
    <w:rsid w:val="27475FB3"/>
    <w:rsid w:val="28AD3ACA"/>
    <w:rsid w:val="2EF73CF0"/>
    <w:rsid w:val="2F0853C2"/>
    <w:rsid w:val="43711E72"/>
    <w:rsid w:val="46912525"/>
    <w:rsid w:val="49DB5821"/>
    <w:rsid w:val="527E52E0"/>
    <w:rsid w:val="52A631B4"/>
    <w:rsid w:val="533B2FF0"/>
    <w:rsid w:val="584B2720"/>
    <w:rsid w:val="5C115C3D"/>
    <w:rsid w:val="5D436CFF"/>
    <w:rsid w:val="619851B2"/>
    <w:rsid w:val="69E91471"/>
    <w:rsid w:val="6ACB15B2"/>
    <w:rsid w:val="702F7EED"/>
    <w:rsid w:val="74323FBA"/>
    <w:rsid w:val="74347894"/>
    <w:rsid w:val="79322E8A"/>
    <w:rsid w:val="7B002ED3"/>
    <w:rsid w:val="7B92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340" w:beforeLines="0" w:beforeAutospacing="0" w:after="330" w:afterLines="0" w:afterAutospacing="0" w:line="600" w:lineRule="exact"/>
      <w:ind w:firstLine="0" w:firstLineChars="0"/>
      <w:jc w:val="center"/>
      <w:outlineLvl w:val="0"/>
    </w:pPr>
    <w:rPr>
      <w:rFonts w:ascii="Calibri" w:hAnsi="Calibri" w:eastAsia="方正小标宋简体"/>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UserStyle_0"/>
    <w:basedOn w:val="1"/>
    <w:next w:val="1"/>
    <w:qFormat/>
    <w:uiPriority w:val="0"/>
    <w:pPr>
      <w:ind w:firstLine="640"/>
      <w:textAlignment w:val="baseline"/>
    </w:pPr>
  </w:style>
  <w:style w:type="character" w:customStyle="1" w:styleId="7">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2023-12-12T07:11:00Z</dcterms:created>
  <dc:creator>Administrator</dc:creator>
  <cp:lastModifiedBy>王禹睿</cp:lastModifiedBy>
  <dcterms:modified xsi:type="dcterms:W3CDTF">2024-05-06T08:29:22Z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9CDB225EBAD04B8EB2A840291A12BD15_13</vt:lpwstr>
  </property>
</Properties>
</file>