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4ED80">
      <w:pPr>
        <w:spacing w:before="334" w:line="189" w:lineRule="auto"/>
        <w:ind w:left="2553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山西省长治市长子县提供儿科诊疗服务的基层医疗卫生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机构名单</w:t>
      </w:r>
    </w:p>
    <w:p w14:paraId="43914139">
      <w:pPr>
        <w:spacing w:line="124" w:lineRule="exact"/>
      </w:pPr>
    </w:p>
    <w:tbl>
      <w:tblPr>
        <w:tblStyle w:val="4"/>
        <w:tblW w:w="139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458"/>
        <w:gridCol w:w="2128"/>
        <w:gridCol w:w="1623"/>
        <w:gridCol w:w="989"/>
        <w:gridCol w:w="1993"/>
        <w:gridCol w:w="2228"/>
        <w:gridCol w:w="1828"/>
        <w:gridCol w:w="998"/>
      </w:tblGrid>
      <w:tr w14:paraId="260344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09" w:type="dxa"/>
            <w:vAlign w:val="top"/>
          </w:tcPr>
          <w:p w14:paraId="291F8EF4">
            <w:pPr>
              <w:spacing w:before="188" w:line="186" w:lineRule="auto"/>
              <w:ind w:left="11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458" w:type="dxa"/>
            <w:vAlign w:val="top"/>
          </w:tcPr>
          <w:p w14:paraId="2C926603">
            <w:pPr>
              <w:spacing w:before="190" w:line="185" w:lineRule="auto"/>
              <w:ind w:left="2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机构名称</w:t>
            </w:r>
          </w:p>
        </w:tc>
        <w:tc>
          <w:tcPr>
            <w:tcW w:w="2128" w:type="dxa"/>
            <w:vAlign w:val="top"/>
          </w:tcPr>
          <w:p w14:paraId="11228945">
            <w:pPr>
              <w:spacing w:before="190" w:line="185" w:lineRule="auto"/>
              <w:ind w:left="58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机构地址</w:t>
            </w:r>
          </w:p>
        </w:tc>
        <w:tc>
          <w:tcPr>
            <w:tcW w:w="1623" w:type="dxa"/>
            <w:vAlign w:val="top"/>
          </w:tcPr>
          <w:p w14:paraId="644D6E23">
            <w:pPr>
              <w:spacing w:before="189" w:line="185" w:lineRule="auto"/>
              <w:ind w:left="34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服务科室</w:t>
            </w:r>
          </w:p>
        </w:tc>
        <w:tc>
          <w:tcPr>
            <w:tcW w:w="989" w:type="dxa"/>
            <w:vAlign w:val="top"/>
          </w:tcPr>
          <w:p w14:paraId="58EE8F07">
            <w:pPr>
              <w:spacing w:before="189" w:line="185" w:lineRule="auto"/>
              <w:ind w:right="2"/>
              <w:jc w:val="righ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服务对象</w:t>
            </w:r>
          </w:p>
        </w:tc>
        <w:tc>
          <w:tcPr>
            <w:tcW w:w="1993" w:type="dxa"/>
            <w:vAlign w:val="top"/>
          </w:tcPr>
          <w:p w14:paraId="01D5C895">
            <w:pPr>
              <w:spacing w:before="189" w:line="185" w:lineRule="auto"/>
              <w:ind w:left="5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服务时间</w:t>
            </w:r>
          </w:p>
        </w:tc>
        <w:tc>
          <w:tcPr>
            <w:tcW w:w="2228" w:type="dxa"/>
            <w:vAlign w:val="top"/>
          </w:tcPr>
          <w:p w14:paraId="061EDE55">
            <w:pPr>
              <w:spacing w:before="190" w:line="184" w:lineRule="auto"/>
              <w:ind w:left="65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服务项目</w:t>
            </w:r>
          </w:p>
        </w:tc>
        <w:tc>
          <w:tcPr>
            <w:tcW w:w="1828" w:type="dxa"/>
            <w:vAlign w:val="top"/>
          </w:tcPr>
          <w:p w14:paraId="39337AA5">
            <w:pPr>
              <w:spacing w:before="189" w:line="186" w:lineRule="auto"/>
              <w:ind w:left="44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998" w:type="dxa"/>
            <w:vAlign w:val="top"/>
          </w:tcPr>
          <w:p w14:paraId="0E728801">
            <w:pPr>
              <w:spacing w:before="189" w:line="187" w:lineRule="auto"/>
              <w:ind w:left="27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备注</w:t>
            </w:r>
          </w:p>
        </w:tc>
      </w:tr>
      <w:tr w14:paraId="75ED99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709" w:type="dxa"/>
            <w:vAlign w:val="top"/>
          </w:tcPr>
          <w:p w14:paraId="309BF9BE">
            <w:pPr>
              <w:pStyle w:val="5"/>
              <w:spacing w:line="286" w:lineRule="auto"/>
            </w:pPr>
          </w:p>
          <w:p w14:paraId="38A0D135">
            <w:pPr>
              <w:pStyle w:val="5"/>
              <w:spacing w:line="287" w:lineRule="auto"/>
            </w:pPr>
          </w:p>
          <w:p w14:paraId="67694BB4">
            <w:pPr>
              <w:spacing w:before="103" w:line="205" w:lineRule="auto"/>
              <w:ind w:left="32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1458" w:type="dxa"/>
            <w:vAlign w:val="top"/>
          </w:tcPr>
          <w:p w14:paraId="2D48BF9D">
            <w:pPr>
              <w:pStyle w:val="5"/>
              <w:spacing w:line="276" w:lineRule="auto"/>
            </w:pPr>
          </w:p>
          <w:p w14:paraId="0725F492">
            <w:pPr>
              <w:spacing w:before="103" w:line="176" w:lineRule="auto"/>
              <w:ind w:left="24" w:right="222" w:firstLine="2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长子县城镇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居民卫生服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务中心</w:t>
            </w:r>
          </w:p>
        </w:tc>
        <w:tc>
          <w:tcPr>
            <w:tcW w:w="2128" w:type="dxa"/>
            <w:vAlign w:val="top"/>
          </w:tcPr>
          <w:p w14:paraId="2CD65A72">
            <w:pPr>
              <w:pStyle w:val="5"/>
              <w:spacing w:line="286" w:lineRule="auto"/>
            </w:pPr>
          </w:p>
          <w:p w14:paraId="099DA319">
            <w:pPr>
              <w:pStyle w:val="5"/>
              <w:spacing w:line="287" w:lineRule="auto"/>
            </w:pPr>
          </w:p>
          <w:p w14:paraId="351283FD">
            <w:pPr>
              <w:spacing w:before="103" w:line="185" w:lineRule="auto"/>
              <w:ind w:left="2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丹朱镇慈林东街6号</w:t>
            </w:r>
          </w:p>
        </w:tc>
        <w:tc>
          <w:tcPr>
            <w:tcW w:w="1623" w:type="dxa"/>
            <w:vAlign w:val="center"/>
          </w:tcPr>
          <w:p w14:paraId="08DD2122">
            <w:pPr>
              <w:spacing w:before="103" w:line="186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全科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  <w:lang w:eastAsia="zh-CN"/>
              </w:rPr>
              <w:t>门诊</w:t>
            </w:r>
          </w:p>
        </w:tc>
        <w:tc>
          <w:tcPr>
            <w:tcW w:w="989" w:type="dxa"/>
            <w:vAlign w:val="center"/>
          </w:tcPr>
          <w:p w14:paraId="47F84329">
            <w:pPr>
              <w:spacing w:before="103" w:line="185" w:lineRule="auto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3"/>
                <w:sz w:val="24"/>
                <w:szCs w:val="24"/>
              </w:rPr>
              <w:t>0-16岁</w:t>
            </w:r>
          </w:p>
        </w:tc>
        <w:tc>
          <w:tcPr>
            <w:tcW w:w="1993" w:type="dxa"/>
            <w:vAlign w:val="center"/>
          </w:tcPr>
          <w:p w14:paraId="10EAFDE6">
            <w:pPr>
              <w:spacing w:before="103" w:line="175" w:lineRule="auto"/>
              <w:ind w:left="57" w:right="135" w:hanging="11"/>
              <w:jc w:val="center"/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周一至周五</w:t>
            </w:r>
          </w:p>
          <w:p w14:paraId="0EE99BA3">
            <w:pPr>
              <w:spacing w:before="103" w:line="175" w:lineRule="auto"/>
              <w:ind w:left="57" w:right="135" w:hanging="11"/>
              <w:jc w:val="center"/>
              <w:rPr>
                <w:rFonts w:hint="eastAsia" w:ascii="微软雅黑" w:hAnsi="微软雅黑" w:eastAsia="微软雅黑" w:cs="微软雅黑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  <w:lang w:val="en-US" w:eastAsia="zh-CN"/>
              </w:rPr>
              <w:t xml:space="preserve">   8:00</w:t>
            </w:r>
            <w:r>
              <w:rPr>
                <w:rFonts w:ascii="微软雅黑" w:hAnsi="微软雅黑" w:eastAsia="微软雅黑" w:cs="微软雅黑"/>
                <w:spacing w:val="-9"/>
                <w:sz w:val="24"/>
                <w:szCs w:val="24"/>
              </w:rPr>
              <w:t>-12</w:t>
            </w:r>
            <w:r>
              <w:rPr>
                <w:rFonts w:ascii="微软雅黑" w:hAnsi="微软雅黑" w:eastAsia="微软雅黑" w:cs="微软雅黑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4"/>
                <w:szCs w:val="24"/>
              </w:rPr>
              <w:t>:00</w:t>
            </w:r>
            <w:r>
              <w:rPr>
                <w:rFonts w:hint="eastAsia" w:ascii="微软雅黑" w:hAnsi="微软雅黑" w:eastAsia="微软雅黑" w:cs="微软雅黑"/>
                <w:spacing w:val="-9"/>
                <w:sz w:val="24"/>
                <w:szCs w:val="24"/>
                <w:lang w:eastAsia="zh-CN"/>
              </w:rPr>
              <w:t>，</w:t>
            </w:r>
          </w:p>
          <w:p w14:paraId="250AAEAE">
            <w:pPr>
              <w:spacing w:before="103" w:line="175" w:lineRule="auto"/>
              <w:ind w:left="57" w:right="135" w:hanging="11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9"/>
                <w:sz w:val="24"/>
                <w:szCs w:val="24"/>
              </w:rPr>
              <w:t>14</w:t>
            </w:r>
            <w:r>
              <w:rPr>
                <w:rFonts w:ascii="微软雅黑" w:hAnsi="微软雅黑" w:eastAsia="微软雅黑" w:cs="微软雅黑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4"/>
                <w:szCs w:val="24"/>
              </w:rPr>
              <w:t>:30-</w:t>
            </w:r>
            <w:r>
              <w:rPr>
                <w:rFonts w:ascii="微软雅黑" w:hAnsi="微软雅黑" w:eastAsia="微软雅黑" w:cs="微软雅黑"/>
                <w:spacing w:val="-16"/>
                <w:sz w:val="24"/>
                <w:szCs w:val="24"/>
              </w:rPr>
              <w:t>18</w:t>
            </w:r>
            <w:r>
              <w:rPr>
                <w:rFonts w:ascii="微软雅黑" w:hAnsi="微软雅黑" w:eastAsia="微软雅黑" w:cs="微软雅黑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sz w:val="24"/>
                <w:szCs w:val="24"/>
              </w:rPr>
              <w:t>:00</w:t>
            </w:r>
          </w:p>
        </w:tc>
        <w:tc>
          <w:tcPr>
            <w:tcW w:w="2228" w:type="dxa"/>
            <w:vAlign w:val="center"/>
          </w:tcPr>
          <w:p w14:paraId="6201CCCA">
            <w:pPr>
              <w:spacing w:before="300" w:line="180" w:lineRule="auto"/>
              <w:ind w:right="264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输液服务；血常规</w:t>
            </w: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、尿常规和心电图</w:t>
            </w:r>
            <w:r>
              <w:rPr>
                <w:rFonts w:ascii="微软雅黑" w:hAnsi="微软雅黑" w:eastAsia="微软雅黑" w:cs="微软雅黑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等检查检验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项目，拔罐，针灸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1828" w:type="dxa"/>
            <w:vAlign w:val="top"/>
          </w:tcPr>
          <w:p w14:paraId="73BBB09A">
            <w:pPr>
              <w:pStyle w:val="5"/>
              <w:spacing w:line="286" w:lineRule="auto"/>
            </w:pPr>
          </w:p>
          <w:p w14:paraId="5065686F">
            <w:pPr>
              <w:pStyle w:val="5"/>
              <w:spacing w:line="287" w:lineRule="auto"/>
            </w:pPr>
          </w:p>
          <w:p w14:paraId="0ADE4169">
            <w:pPr>
              <w:spacing w:before="103" w:line="203" w:lineRule="auto"/>
              <w:ind w:left="5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8"/>
                <w:sz w:val="24"/>
                <w:szCs w:val="24"/>
              </w:rPr>
              <w:t>0355-8143699</w:t>
            </w:r>
          </w:p>
        </w:tc>
        <w:tc>
          <w:tcPr>
            <w:tcW w:w="998" w:type="dxa"/>
            <w:vAlign w:val="center"/>
          </w:tcPr>
          <w:p w14:paraId="4BD19995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新增</w:t>
            </w:r>
          </w:p>
        </w:tc>
      </w:tr>
    </w:tbl>
    <w:p w14:paraId="5BA018B1">
      <w:pPr>
        <w:rPr>
          <w:rFonts w:ascii="Arial"/>
          <w:sz w:val="21"/>
        </w:rPr>
      </w:pPr>
      <w:bookmarkStart w:id="0" w:name="_GoBack"/>
      <w:bookmarkEnd w:id="0"/>
    </w:p>
    <w:sectPr>
      <w:pgSz w:w="16834" w:h="11909"/>
      <w:pgMar w:top="1012" w:right="1868" w:bottom="0" w:left="9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7A6C64"/>
    <w:rsid w:val="39265FD4"/>
    <w:rsid w:val="5A096502"/>
    <w:rsid w:val="5C1C4BFD"/>
    <w:rsid w:val="63E53A3D"/>
    <w:rsid w:val="6A6652AB"/>
    <w:rsid w:val="73904439"/>
    <w:rsid w:val="77E568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145</Words>
  <Characters>179</Characters>
  <TotalTime>5</TotalTime>
  <ScaleCrop>false</ScaleCrop>
  <LinksUpToDate>false</LinksUpToDate>
  <CharactersWithSpaces>187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2026-06-25T17:00:00Z</dcterms:created>
  <dc:creator>Administrator</dc:creator>
  <cp:lastModifiedBy>马儿</cp:lastModifiedBy>
  <dcterms:modified xsi:type="dcterms:W3CDTF">2026-06-25T09:22:48Z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2026-06-25T17:01:13Z</vt:filetime>
  </property>
  <property fmtid="{D5CDD505-2E9C-101B-9397-08002B2CF9AE}" pid="4" name="KSOTemplateDocerSaveRecord">
    <vt:lpwstr>eyJoZGlkIjoiZmExN2Q4YzZmZDMyYmY1NmEwYWNjMzY3MGU4NTkyN2UiLCJ1c2VySWQiOiIzNjMyODkyMzMifQ==</vt:lpwstr>
  </property>
  <property fmtid="{D5CDD505-2E9C-101B-9397-08002B2CF9AE}" pid="5" name="KSOProductBuildVer">
    <vt:lpwstr>2052-12.1.0.26375</vt:lpwstr>
  </property>
  <property fmtid="{D5CDD505-2E9C-101B-9397-08002B2CF9AE}" pid="6" name="ICV">
    <vt:lpwstr>23954126C21B427CBB9719730C288957_12</vt:lpwstr>
  </property>
</Properties>
</file>