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长子县20</w:t>
      </w:r>
      <w:r>
        <w:rPr>
          <w:rFonts w:hint="eastAsia"/>
          <w:b/>
          <w:sz w:val="36"/>
          <w:szCs w:val="36"/>
          <w:lang w:val="en-US" w:eastAsia="zh-CN"/>
        </w:rPr>
        <w:t>23</w:t>
      </w:r>
      <w:r>
        <w:rPr>
          <w:rFonts w:hint="eastAsia"/>
          <w:b/>
          <w:sz w:val="36"/>
          <w:szCs w:val="36"/>
        </w:rPr>
        <w:t>年</w:t>
      </w:r>
      <w:r>
        <w:rPr>
          <w:rFonts w:hint="eastAsia"/>
          <w:b/>
          <w:sz w:val="36"/>
          <w:szCs w:val="36"/>
          <w:lang w:eastAsia="zh-CN"/>
        </w:rPr>
        <w:t>度</w:t>
      </w:r>
      <w:r>
        <w:rPr>
          <w:rFonts w:hint="eastAsia"/>
          <w:b/>
          <w:sz w:val="36"/>
          <w:szCs w:val="36"/>
        </w:rPr>
        <w:t>中小学“青年新秀”“</w:t>
      </w:r>
      <w:r>
        <w:rPr>
          <w:rFonts w:hint="eastAsia"/>
          <w:b/>
          <w:sz w:val="36"/>
          <w:szCs w:val="36"/>
          <w:lang w:eastAsia="zh-CN"/>
        </w:rPr>
        <w:t>长子好课堂</w:t>
      </w:r>
      <w:r>
        <w:rPr>
          <w:rFonts w:hint="eastAsia"/>
          <w:b/>
          <w:sz w:val="36"/>
          <w:szCs w:val="36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汉仪旗黑-55" w:eastAsia="汉仪旗黑-55"/>
          <w:b/>
          <w:sz w:val="36"/>
          <w:szCs w:val="36"/>
        </w:rPr>
      </w:pPr>
      <w:r>
        <w:rPr>
          <w:rFonts w:hint="eastAsia"/>
          <w:b/>
          <w:sz w:val="36"/>
          <w:szCs w:val="36"/>
          <w:lang w:val="zh-TW" w:eastAsia="zh-CN"/>
        </w:rPr>
        <w:t>教</w:t>
      </w:r>
      <w:r>
        <w:rPr>
          <w:rFonts w:hint="eastAsia"/>
          <w:b/>
          <w:sz w:val="36"/>
          <w:szCs w:val="36"/>
          <w:lang w:val="zh-TW" w:eastAsia="zh-TW"/>
        </w:rPr>
        <w:t>学能手</w:t>
      </w:r>
      <w:r>
        <w:rPr>
          <w:rFonts w:hint="eastAsia"/>
          <w:b/>
          <w:sz w:val="36"/>
          <w:szCs w:val="36"/>
        </w:rPr>
        <w:t>评选</w:t>
      </w:r>
      <w:r>
        <w:rPr>
          <w:rFonts w:hint="eastAsia" w:ascii="汉仪旗黑-55"/>
          <w:b/>
          <w:sz w:val="36"/>
          <w:szCs w:val="36"/>
          <w:lang w:eastAsia="zh-CN"/>
        </w:rPr>
        <w:t>学案设计</w:t>
      </w:r>
      <w:r>
        <w:rPr>
          <w:rFonts w:hint="eastAsia" w:ascii="汉仪旗黑-55"/>
          <w:b/>
          <w:sz w:val="36"/>
          <w:szCs w:val="36"/>
        </w:rPr>
        <w:t>评分表</w:t>
      </w:r>
    </w:p>
    <w:p>
      <w:pPr>
        <w:rPr>
          <w:rFonts w:hint="eastAsia"/>
        </w:rPr>
      </w:pPr>
      <w:r>
        <w:t xml:space="preserve">                                                      </w:t>
      </w:r>
      <w:r>
        <w:rPr>
          <w:rFonts w:hint="eastAsia"/>
        </w:rPr>
        <w:t xml:space="preserve">        年</w:t>
      </w:r>
      <w:r>
        <w:t xml:space="preserve">   </w:t>
      </w:r>
      <w:r>
        <w:rPr>
          <w:rFonts w:hint="eastAsia"/>
        </w:rPr>
        <w:t>月</w:t>
      </w:r>
      <w:r>
        <w:t xml:space="preserve">    </w:t>
      </w:r>
      <w:r>
        <w:rPr>
          <w:rFonts w:hint="eastAsia"/>
        </w:rPr>
        <w:t>日</w:t>
      </w:r>
      <w:r>
        <w:t xml:space="preserve">   </w:t>
      </w:r>
    </w:p>
    <w:tbl>
      <w:tblPr>
        <w:tblStyle w:val="3"/>
        <w:tblpPr w:leftFromText="180" w:rightFromText="180" w:vertAnchor="page" w:horzAnchor="page" w:tblpX="1890" w:tblpY="3695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"/>
        <w:gridCol w:w="897"/>
        <w:gridCol w:w="2393"/>
        <w:gridCol w:w="899"/>
        <w:gridCol w:w="1648"/>
        <w:gridCol w:w="805"/>
        <w:gridCol w:w="8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777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</w:rPr>
              <w:t>学   校</w:t>
            </w:r>
          </w:p>
        </w:tc>
        <w:tc>
          <w:tcPr>
            <w:tcW w:w="2393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姓名</w:t>
            </w:r>
          </w:p>
        </w:tc>
        <w:tc>
          <w:tcPr>
            <w:tcW w:w="164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</w:p>
        </w:tc>
        <w:tc>
          <w:tcPr>
            <w:tcW w:w="80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</w:rPr>
              <w:t>年级</w:t>
            </w:r>
          </w:p>
        </w:tc>
        <w:tc>
          <w:tcPr>
            <w:tcW w:w="85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777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</w:rPr>
              <w:t xml:space="preserve">课 </w:t>
            </w:r>
            <w:r>
              <w:rPr>
                <w:rFonts w:hint="eastAsia"/>
                <w:b/>
                <w:bCs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</w:rPr>
              <w:t xml:space="preserve"> 题</w:t>
            </w:r>
          </w:p>
        </w:tc>
        <w:tc>
          <w:tcPr>
            <w:tcW w:w="4940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</w:p>
        </w:tc>
        <w:tc>
          <w:tcPr>
            <w:tcW w:w="80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</w:rPr>
              <w:t>课时</w:t>
            </w:r>
          </w:p>
        </w:tc>
        <w:tc>
          <w:tcPr>
            <w:tcW w:w="85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77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项</w:t>
            </w: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/>
                <w:b/>
                <w:bCs/>
                <w:vertAlign w:val="baseline"/>
                <w:lang w:eastAsia="zh-CN"/>
              </w:rPr>
              <w:t>目</w:t>
            </w:r>
          </w:p>
        </w:tc>
        <w:tc>
          <w:tcPr>
            <w:tcW w:w="4940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评价标准</w:t>
            </w:r>
          </w:p>
        </w:tc>
        <w:tc>
          <w:tcPr>
            <w:tcW w:w="80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分值</w:t>
            </w:r>
          </w:p>
        </w:tc>
        <w:tc>
          <w:tcPr>
            <w:tcW w:w="858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777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学习目标</w:t>
            </w:r>
          </w:p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（</w:t>
            </w: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0.5分</w:t>
            </w:r>
            <w:r>
              <w:rPr>
                <w:rFonts w:hint="eastAsia"/>
                <w:b/>
                <w:bCs/>
                <w:vertAlign w:val="baseline"/>
                <w:lang w:eastAsia="zh-CN"/>
              </w:rPr>
              <w:t>）</w:t>
            </w:r>
          </w:p>
        </w:tc>
        <w:tc>
          <w:tcPr>
            <w:tcW w:w="4940" w:type="dxa"/>
            <w:gridSpan w:val="3"/>
            <w:vAlign w:val="center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目标的表述用语简洁、明确、清晰、具体，可操作性强</w:t>
            </w:r>
          </w:p>
        </w:tc>
        <w:tc>
          <w:tcPr>
            <w:tcW w:w="805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0.25</w:t>
            </w:r>
          </w:p>
        </w:tc>
        <w:tc>
          <w:tcPr>
            <w:tcW w:w="858" w:type="dxa"/>
            <w:vMerge w:val="restart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777" w:type="dxa"/>
            <w:gridSpan w:val="2"/>
            <w:vMerge w:val="continue"/>
            <w:vAlign w:val="center"/>
          </w:tcPr>
          <w:p>
            <w:pPr>
              <w:jc w:val="center"/>
              <w:rPr>
                <w:b/>
                <w:bCs/>
                <w:vertAlign w:val="baseline"/>
              </w:rPr>
            </w:pPr>
          </w:p>
        </w:tc>
        <w:tc>
          <w:tcPr>
            <w:tcW w:w="4940" w:type="dxa"/>
            <w:gridSpan w:val="3"/>
            <w:vAlign w:val="center"/>
          </w:tcPr>
          <w:p>
            <w:pPr>
              <w:rPr>
                <w:rFonts w:hint="eastAsia" w:ascii="仿宋" w:hAnsi="仿宋" w:eastAsia="仿宋" w:cs="仿宋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目标的行为主体是学生，难易适度，符合学生实际</w:t>
            </w:r>
          </w:p>
        </w:tc>
        <w:tc>
          <w:tcPr>
            <w:tcW w:w="805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0.25</w:t>
            </w:r>
          </w:p>
        </w:tc>
        <w:tc>
          <w:tcPr>
            <w:tcW w:w="858" w:type="dxa"/>
            <w:vMerge w:val="continue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880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学</w:t>
            </w:r>
          </w:p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习</w:t>
            </w:r>
          </w:p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过</w:t>
            </w:r>
          </w:p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程</w:t>
            </w:r>
          </w:p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（</w:t>
            </w: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3.5分</w:t>
            </w:r>
            <w:r>
              <w:rPr>
                <w:rFonts w:hint="eastAsia"/>
                <w:b/>
                <w:bCs/>
                <w:vertAlign w:val="baseline"/>
                <w:lang w:eastAsia="zh-CN"/>
              </w:rPr>
              <w:t>）</w:t>
            </w:r>
          </w:p>
        </w:tc>
        <w:tc>
          <w:tcPr>
            <w:tcW w:w="897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导学</w:t>
            </w:r>
          </w:p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问题</w:t>
            </w:r>
          </w:p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设计</w:t>
            </w:r>
          </w:p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（</w:t>
            </w: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2分</w:t>
            </w:r>
            <w:r>
              <w:rPr>
                <w:rFonts w:hint="eastAsia"/>
                <w:b/>
                <w:bCs/>
                <w:vertAlign w:val="baseline"/>
                <w:lang w:eastAsia="zh-CN"/>
              </w:rPr>
              <w:t>）</w:t>
            </w:r>
          </w:p>
        </w:tc>
        <w:tc>
          <w:tcPr>
            <w:tcW w:w="4940" w:type="dxa"/>
            <w:gridSpan w:val="3"/>
            <w:vAlign w:val="center"/>
          </w:tcPr>
          <w:p>
            <w:pPr>
              <w:rPr>
                <w:rFonts w:hint="eastAsia" w:ascii="仿宋" w:hAnsi="仿宋" w:eastAsia="仿宋" w:cs="仿宋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问题的设计紧紧围绕学习目标、基本知识、基本方法进行，重点内容进行重点设问</w:t>
            </w:r>
          </w:p>
        </w:tc>
        <w:tc>
          <w:tcPr>
            <w:tcW w:w="805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0.5</w:t>
            </w:r>
          </w:p>
        </w:tc>
        <w:tc>
          <w:tcPr>
            <w:tcW w:w="858" w:type="dxa"/>
            <w:vMerge w:val="restart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8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vertAlign w:val="baseline"/>
              </w:rPr>
            </w:pPr>
          </w:p>
        </w:tc>
        <w:tc>
          <w:tcPr>
            <w:tcW w:w="897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vertAlign w:val="baseline"/>
              </w:rPr>
            </w:pPr>
          </w:p>
        </w:tc>
        <w:tc>
          <w:tcPr>
            <w:tcW w:w="4940" w:type="dxa"/>
            <w:gridSpan w:val="3"/>
            <w:vAlign w:val="center"/>
          </w:tcPr>
          <w:p>
            <w:pPr>
              <w:rPr>
                <w:rFonts w:hint="eastAsia" w:ascii="仿宋" w:hAnsi="仿宋" w:eastAsia="仿宋" w:cs="仿宋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问题体现层次性、思考性，由一系列由浅入深的问题体系组成</w:t>
            </w:r>
          </w:p>
        </w:tc>
        <w:tc>
          <w:tcPr>
            <w:tcW w:w="805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0.5</w:t>
            </w:r>
          </w:p>
        </w:tc>
        <w:tc>
          <w:tcPr>
            <w:tcW w:w="858" w:type="dxa"/>
            <w:vMerge w:val="continue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8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vertAlign w:val="baseline"/>
              </w:rPr>
            </w:pPr>
          </w:p>
        </w:tc>
        <w:tc>
          <w:tcPr>
            <w:tcW w:w="897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vertAlign w:val="baseline"/>
              </w:rPr>
            </w:pPr>
          </w:p>
        </w:tc>
        <w:tc>
          <w:tcPr>
            <w:tcW w:w="4940" w:type="dxa"/>
            <w:gridSpan w:val="3"/>
            <w:vAlign w:val="center"/>
          </w:tcPr>
          <w:p>
            <w:pPr>
              <w:rPr>
                <w:rFonts w:hint="eastAsia" w:ascii="仿宋" w:hAnsi="仿宋" w:eastAsia="仿宋" w:cs="仿宋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问题的难度和思维梯度符合学生实际，能满足不同层次学生的需求</w:t>
            </w:r>
          </w:p>
        </w:tc>
        <w:tc>
          <w:tcPr>
            <w:tcW w:w="805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0.5</w:t>
            </w:r>
          </w:p>
        </w:tc>
        <w:tc>
          <w:tcPr>
            <w:tcW w:w="858" w:type="dxa"/>
            <w:vMerge w:val="continue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8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vertAlign w:val="baseline"/>
              </w:rPr>
            </w:pPr>
          </w:p>
        </w:tc>
        <w:tc>
          <w:tcPr>
            <w:tcW w:w="897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vertAlign w:val="baseline"/>
              </w:rPr>
            </w:pPr>
          </w:p>
        </w:tc>
        <w:tc>
          <w:tcPr>
            <w:tcW w:w="4940" w:type="dxa"/>
            <w:gridSpan w:val="3"/>
            <w:vAlign w:val="center"/>
          </w:tcPr>
          <w:p>
            <w:pPr>
              <w:rPr>
                <w:rFonts w:hint="eastAsia" w:ascii="仿宋" w:hAnsi="仿宋" w:eastAsia="仿宋" w:cs="仿宋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问题的设计体现学科的思想和学科的内在逻辑性</w:t>
            </w:r>
          </w:p>
        </w:tc>
        <w:tc>
          <w:tcPr>
            <w:tcW w:w="805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0.25</w:t>
            </w:r>
          </w:p>
        </w:tc>
        <w:tc>
          <w:tcPr>
            <w:tcW w:w="858" w:type="dxa"/>
            <w:vMerge w:val="continue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8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vertAlign w:val="baseline"/>
              </w:rPr>
            </w:pPr>
          </w:p>
        </w:tc>
        <w:tc>
          <w:tcPr>
            <w:tcW w:w="897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vertAlign w:val="baseline"/>
              </w:rPr>
            </w:pPr>
          </w:p>
        </w:tc>
        <w:tc>
          <w:tcPr>
            <w:tcW w:w="4940" w:type="dxa"/>
            <w:gridSpan w:val="3"/>
            <w:vAlign w:val="center"/>
          </w:tcPr>
          <w:p>
            <w:pPr>
              <w:rPr>
                <w:rFonts w:hint="eastAsia" w:ascii="仿宋" w:hAnsi="仿宋" w:eastAsia="仿宋" w:cs="仿宋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问题的设计注重生活化的原则</w:t>
            </w:r>
          </w:p>
        </w:tc>
        <w:tc>
          <w:tcPr>
            <w:tcW w:w="805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0.25</w:t>
            </w:r>
          </w:p>
        </w:tc>
        <w:tc>
          <w:tcPr>
            <w:tcW w:w="858" w:type="dxa"/>
            <w:vMerge w:val="continue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8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vertAlign w:val="baseline"/>
              </w:rPr>
            </w:pPr>
          </w:p>
        </w:tc>
        <w:tc>
          <w:tcPr>
            <w:tcW w:w="897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知识</w:t>
            </w:r>
          </w:p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梳理</w:t>
            </w:r>
          </w:p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（</w:t>
            </w: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1分</w:t>
            </w:r>
            <w:r>
              <w:rPr>
                <w:rFonts w:hint="eastAsia"/>
                <w:b/>
                <w:bCs/>
                <w:vertAlign w:val="baseline"/>
                <w:lang w:eastAsia="zh-CN"/>
              </w:rPr>
              <w:t>）</w:t>
            </w:r>
          </w:p>
        </w:tc>
        <w:tc>
          <w:tcPr>
            <w:tcW w:w="4940" w:type="dxa"/>
            <w:gridSpan w:val="3"/>
            <w:vAlign w:val="center"/>
          </w:tcPr>
          <w:p>
            <w:pPr>
              <w:rPr>
                <w:rFonts w:hint="eastAsia" w:ascii="仿宋" w:hAnsi="仿宋" w:eastAsia="仿宋" w:cs="仿宋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有利于引导学生将教材上的基础知识进行分析综合、整理归纳，形成一个完整的科学体系</w:t>
            </w:r>
          </w:p>
        </w:tc>
        <w:tc>
          <w:tcPr>
            <w:tcW w:w="805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0.5</w:t>
            </w:r>
          </w:p>
        </w:tc>
        <w:tc>
          <w:tcPr>
            <w:tcW w:w="858" w:type="dxa"/>
            <w:vMerge w:val="restart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8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vertAlign w:val="baseline"/>
              </w:rPr>
            </w:pPr>
          </w:p>
        </w:tc>
        <w:tc>
          <w:tcPr>
            <w:tcW w:w="897" w:type="dxa"/>
            <w:vMerge w:val="continue"/>
            <w:vAlign w:val="center"/>
          </w:tcPr>
          <w:p>
            <w:pPr>
              <w:jc w:val="center"/>
              <w:rPr>
                <w:b/>
                <w:bCs/>
                <w:vertAlign w:val="baseline"/>
              </w:rPr>
            </w:pPr>
          </w:p>
        </w:tc>
        <w:tc>
          <w:tcPr>
            <w:tcW w:w="4940" w:type="dxa"/>
            <w:gridSpan w:val="3"/>
            <w:vAlign w:val="center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有利于引导学生将教材上的基本思想方法和规律进行总结归纳</w:t>
            </w:r>
          </w:p>
        </w:tc>
        <w:tc>
          <w:tcPr>
            <w:tcW w:w="805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0.5</w:t>
            </w:r>
          </w:p>
        </w:tc>
        <w:tc>
          <w:tcPr>
            <w:tcW w:w="858" w:type="dxa"/>
            <w:vMerge w:val="continue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8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vertAlign w:val="baseline"/>
              </w:rPr>
            </w:pPr>
          </w:p>
        </w:tc>
        <w:tc>
          <w:tcPr>
            <w:tcW w:w="897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知识</w:t>
            </w:r>
          </w:p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运用</w:t>
            </w:r>
          </w:p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（</w:t>
            </w: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0.5分</w:t>
            </w:r>
            <w:r>
              <w:rPr>
                <w:rFonts w:hint="eastAsia"/>
                <w:b/>
                <w:bCs/>
                <w:vertAlign w:val="baseline"/>
                <w:lang w:eastAsia="zh-CN"/>
              </w:rPr>
              <w:t>）</w:t>
            </w:r>
          </w:p>
        </w:tc>
        <w:tc>
          <w:tcPr>
            <w:tcW w:w="4940" w:type="dxa"/>
            <w:gridSpan w:val="3"/>
            <w:vAlign w:val="center"/>
          </w:tcPr>
          <w:p>
            <w:pPr>
              <w:rPr>
                <w:rFonts w:hint="eastAsia" w:ascii="仿宋" w:hAnsi="仿宋" w:eastAsia="仿宋" w:cs="仿宋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知识运用问题紧扣本节课的学习目标、学习内容，符合学生认知水平</w:t>
            </w:r>
          </w:p>
        </w:tc>
        <w:tc>
          <w:tcPr>
            <w:tcW w:w="805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0.25</w:t>
            </w:r>
          </w:p>
        </w:tc>
        <w:tc>
          <w:tcPr>
            <w:tcW w:w="858" w:type="dxa"/>
            <w:vMerge w:val="restart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8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vertAlign w:val="baseline"/>
              </w:rPr>
            </w:pPr>
          </w:p>
        </w:tc>
        <w:tc>
          <w:tcPr>
            <w:tcW w:w="897" w:type="dxa"/>
            <w:vMerge w:val="continue"/>
            <w:vAlign w:val="center"/>
          </w:tcPr>
          <w:p>
            <w:pPr>
              <w:jc w:val="center"/>
              <w:rPr>
                <w:b/>
                <w:bCs/>
                <w:vertAlign w:val="baseline"/>
              </w:rPr>
            </w:pPr>
          </w:p>
        </w:tc>
        <w:tc>
          <w:tcPr>
            <w:tcW w:w="4940" w:type="dxa"/>
            <w:gridSpan w:val="3"/>
            <w:vAlign w:val="center"/>
          </w:tcPr>
          <w:p>
            <w:pPr>
              <w:rPr>
                <w:rFonts w:hint="eastAsia" w:ascii="仿宋" w:hAnsi="仿宋" w:eastAsia="仿宋" w:cs="仿宋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知识运用问题体现基础性、变通性、应用性和生活性</w:t>
            </w:r>
          </w:p>
        </w:tc>
        <w:tc>
          <w:tcPr>
            <w:tcW w:w="805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0.25</w:t>
            </w:r>
          </w:p>
        </w:tc>
        <w:tc>
          <w:tcPr>
            <w:tcW w:w="858" w:type="dxa"/>
            <w:vMerge w:val="continue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" w:hRule="atLeast"/>
          <w:jc w:val="center"/>
        </w:trPr>
        <w:tc>
          <w:tcPr>
            <w:tcW w:w="1777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学案整体设计</w:t>
            </w:r>
          </w:p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（</w:t>
            </w: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1分</w:t>
            </w:r>
            <w:r>
              <w:rPr>
                <w:rFonts w:hint="eastAsia"/>
                <w:b/>
                <w:bCs/>
                <w:vertAlign w:val="baseline"/>
                <w:lang w:eastAsia="zh-CN"/>
              </w:rPr>
              <w:t>）</w:t>
            </w:r>
          </w:p>
        </w:tc>
        <w:tc>
          <w:tcPr>
            <w:tcW w:w="4940" w:type="dxa"/>
            <w:gridSpan w:val="3"/>
            <w:vAlign w:val="center"/>
          </w:tcPr>
          <w:p>
            <w:pPr>
              <w:rPr>
                <w:rFonts w:hint="eastAsia" w:ascii="仿宋" w:hAnsi="仿宋" w:eastAsia="仿宋" w:cs="仿宋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学案设计实用、实效、方法简洁，有利于学生把握本课的知识框架进行简明扼要的学习、抓住本课知识的中心点、关键点和突破点进行学习</w:t>
            </w:r>
          </w:p>
        </w:tc>
        <w:tc>
          <w:tcPr>
            <w:tcW w:w="805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0.5</w:t>
            </w:r>
          </w:p>
        </w:tc>
        <w:tc>
          <w:tcPr>
            <w:tcW w:w="858" w:type="dxa"/>
            <w:vMerge w:val="restart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1777" w:type="dxa"/>
            <w:gridSpan w:val="2"/>
            <w:vMerge w:val="continue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940" w:type="dxa"/>
            <w:gridSpan w:val="3"/>
            <w:vAlign w:val="center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学案体现知识、能力、学法三条主线的引导</w:t>
            </w:r>
          </w:p>
        </w:tc>
        <w:tc>
          <w:tcPr>
            <w:tcW w:w="805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0.5</w:t>
            </w:r>
          </w:p>
        </w:tc>
        <w:tc>
          <w:tcPr>
            <w:tcW w:w="858" w:type="dxa"/>
            <w:vMerge w:val="continue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6717" w:type="dxa"/>
            <w:gridSpan w:val="5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合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/>
                <w:vertAlign w:val="baseline"/>
                <w:lang w:eastAsia="zh-CN"/>
              </w:rPr>
              <w:t>计</w:t>
            </w:r>
          </w:p>
        </w:tc>
        <w:tc>
          <w:tcPr>
            <w:tcW w:w="805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58" w:type="dxa"/>
          </w:tcPr>
          <w:p>
            <w:pPr>
              <w:rPr>
                <w:vertAlign w:val="baseline"/>
              </w:rPr>
            </w:pPr>
          </w:p>
        </w:tc>
      </w:tr>
    </w:tbl>
    <w:p>
      <w:pPr>
        <w:spacing w:line="480" w:lineRule="auto"/>
        <w:ind w:firstLine="5040" w:firstLineChars="2400"/>
        <w:rPr>
          <w:rFonts w:hint="default"/>
          <w:sz w:val="21"/>
          <w:szCs w:val="21"/>
          <w:u w:val="single"/>
          <w:lang w:val="en-US"/>
        </w:rPr>
      </w:pPr>
      <w:r>
        <w:rPr>
          <w:rFonts w:hint="eastAsia"/>
          <w:sz w:val="21"/>
          <w:szCs w:val="21"/>
          <w:vertAlign w:val="baseline"/>
          <w:lang w:eastAsia="zh-CN"/>
        </w:rPr>
        <w:t>评</w:t>
      </w:r>
      <w:r>
        <w:rPr>
          <w:rFonts w:hint="eastAsia"/>
          <w:sz w:val="21"/>
          <w:szCs w:val="21"/>
          <w:vertAlign w:val="baseline"/>
          <w:lang w:val="en-US" w:eastAsia="zh-CN"/>
        </w:rPr>
        <w:t xml:space="preserve">  </w:t>
      </w:r>
      <w:r>
        <w:rPr>
          <w:rFonts w:hint="eastAsia"/>
          <w:sz w:val="21"/>
          <w:szCs w:val="21"/>
          <w:vertAlign w:val="baseline"/>
          <w:lang w:eastAsia="zh-CN"/>
        </w:rPr>
        <w:t>委（</w:t>
      </w:r>
      <w:r>
        <w:rPr>
          <w:rFonts w:hint="eastAsia"/>
          <w:sz w:val="21"/>
          <w:szCs w:val="21"/>
          <w:vertAlign w:val="baseline"/>
          <w:lang w:val="en-US" w:eastAsia="zh-CN"/>
        </w:rPr>
        <w:t xml:space="preserve">  </w:t>
      </w:r>
      <w:r>
        <w:rPr>
          <w:rFonts w:hint="eastAsia"/>
          <w:sz w:val="21"/>
          <w:szCs w:val="21"/>
          <w:vertAlign w:val="baseline"/>
          <w:lang w:eastAsia="zh-CN"/>
        </w:rPr>
        <w:t>）：</w:t>
      </w:r>
      <w:r>
        <w:rPr>
          <w:rFonts w:hint="eastAsia"/>
          <w:sz w:val="21"/>
          <w:szCs w:val="21"/>
          <w:u w:val="single"/>
          <w:vertAlign w:val="baseline"/>
          <w:lang w:val="en-US" w:eastAsia="zh-CN"/>
        </w:rPr>
        <w:t xml:space="preserve">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汉仪旗黑-55">
    <w:altName w:val="黑体"/>
    <w:panose1 w:val="00020600040101010101"/>
    <w:charset w:val="86"/>
    <w:family w:val="roman"/>
    <w:pitch w:val="default"/>
    <w:sig w:usb0="00000000" w:usb1="00000000" w:usb2="00000016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dmNTNlNjFhNDA3NjE1ZThhZmRlM2Q3MjcwNzk5NjcifQ=="/>
  </w:docVars>
  <w:rsids>
    <w:rsidRoot w:val="00000000"/>
    <w:rsid w:val="03B266AF"/>
    <w:rsid w:val="07F33BDC"/>
    <w:rsid w:val="0DAE699E"/>
    <w:rsid w:val="0F971260"/>
    <w:rsid w:val="10844049"/>
    <w:rsid w:val="10CA03DF"/>
    <w:rsid w:val="1310546A"/>
    <w:rsid w:val="13563DEC"/>
    <w:rsid w:val="1E3B11BA"/>
    <w:rsid w:val="1EA37CCE"/>
    <w:rsid w:val="1F4B3D03"/>
    <w:rsid w:val="228C777D"/>
    <w:rsid w:val="24D740D4"/>
    <w:rsid w:val="2B97343C"/>
    <w:rsid w:val="303E7197"/>
    <w:rsid w:val="320C360F"/>
    <w:rsid w:val="36847CCB"/>
    <w:rsid w:val="39105EA5"/>
    <w:rsid w:val="3BAC286B"/>
    <w:rsid w:val="3F62446D"/>
    <w:rsid w:val="41B16A4C"/>
    <w:rsid w:val="4A3912B6"/>
    <w:rsid w:val="4BAB3CC3"/>
    <w:rsid w:val="4C6A0A7D"/>
    <w:rsid w:val="524C60B0"/>
    <w:rsid w:val="525A382B"/>
    <w:rsid w:val="544656C4"/>
    <w:rsid w:val="54500F50"/>
    <w:rsid w:val="549274E1"/>
    <w:rsid w:val="561D236E"/>
    <w:rsid w:val="56B825C0"/>
    <w:rsid w:val="59057376"/>
    <w:rsid w:val="5AF3571B"/>
    <w:rsid w:val="5B7701B4"/>
    <w:rsid w:val="62AC58E7"/>
    <w:rsid w:val="62EF0C66"/>
    <w:rsid w:val="640360B6"/>
    <w:rsid w:val="67081DC7"/>
    <w:rsid w:val="6B9B16D8"/>
    <w:rsid w:val="767C2908"/>
    <w:rsid w:val="77FF7C4B"/>
    <w:rsid w:val="78760C69"/>
    <w:rsid w:val="798D2668"/>
    <w:rsid w:val="7C3C11C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506</Words>
  <Characters>526</Characters>
  <Lines>0</Lines>
  <Paragraphs>0</Paragraphs>
  <TotalTime>6</TotalTime>
  <ScaleCrop>false</ScaleCrop>
  <LinksUpToDate>false</LinksUpToDate>
  <CharactersWithSpaces>632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风平浪静</cp:lastModifiedBy>
  <cp:lastPrinted>2023-10-31T04:27:38Z</cp:lastPrinted>
  <dcterms:modified xsi:type="dcterms:W3CDTF">2023-10-31T04:27:52Z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74A79E14B98B44E2BD871BB234E4B246</vt:lpwstr>
  </property>
</Properties>
</file>