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center"/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</w:rPr>
        <w:t>长子县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供销合作社联合社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center"/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</w:rPr>
        <w:t>2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021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44"/>
          <w:szCs w:val="44"/>
          <w:shd w:val="clear" w:fill="FFFFFF"/>
        </w:rPr>
        <w:t>年度政府信息公开年度报告</w:t>
      </w:r>
    </w:p>
    <w:p>
      <w:pPr>
        <w:spacing w:line="20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我社</w:t>
      </w:r>
      <w:r>
        <w:rPr>
          <w:rFonts w:hint="eastAsia" w:ascii="仿宋" w:hAnsi="仿宋" w:eastAsia="仿宋" w:cs="仿宋"/>
          <w:sz w:val="32"/>
          <w:szCs w:val="32"/>
        </w:rPr>
        <w:t>认真贯彻实施《中华人民共和国政府信息公开条例》（以下简称《条例》）和县人民政府办公室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关于做好20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年政府信息公开年度报告的通知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》的</w:t>
      </w:r>
      <w:r>
        <w:rPr>
          <w:rFonts w:hint="eastAsia" w:ascii="仿宋" w:hAnsi="仿宋" w:eastAsia="仿宋" w:cs="仿宋"/>
          <w:sz w:val="32"/>
          <w:szCs w:val="32"/>
        </w:rPr>
        <w:t>文件精神，积极推进政府信息公开工作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特编制长子县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供销合作社联合社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年政府信息公开年度报告，并在长子县政府信息网站予以公布。本报告所列数据的统计时限自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年1月1日起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年12月31日止。如对报告有任何疑问，请与长子县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供销合作社联合社</w:t>
      </w:r>
      <w:r>
        <w:rPr>
          <w:rFonts w:hint="eastAsia" w:ascii="仿宋" w:hAnsi="仿宋" w:eastAsia="仿宋" w:cs="仿宋"/>
          <w:sz w:val="32"/>
          <w:szCs w:val="32"/>
        </w:rPr>
        <w:t>联系（长子县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漳源南路（原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社保局）三楼</w:t>
      </w:r>
      <w:r>
        <w:rPr>
          <w:rFonts w:hint="eastAsia" w:ascii="仿宋" w:hAnsi="仿宋" w:eastAsia="仿宋" w:cs="仿宋"/>
          <w:sz w:val="32"/>
          <w:szCs w:val="32"/>
        </w:rPr>
        <w:t>办公室，邮政编码：046600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联系电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话：</w:t>
      </w:r>
      <w:r>
        <w:rPr>
          <w:rFonts w:hint="eastAsia" w:ascii="仿宋" w:hAnsi="仿宋" w:eastAsia="仿宋" w:cs="仿宋"/>
          <w:sz w:val="32"/>
          <w:szCs w:val="32"/>
        </w:rPr>
        <w:t>0355-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8326862</w:t>
      </w:r>
      <w:r>
        <w:rPr>
          <w:rFonts w:hint="eastAsia" w:ascii="仿宋" w:hAnsi="仿宋" w:eastAsia="仿宋" w:cs="仿宋"/>
          <w:sz w:val="32"/>
          <w:szCs w:val="32"/>
        </w:rPr>
        <w:t>，联系邮箱：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"mailto:zzxdzj@163.com"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zzgxls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年，在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政府的正确领导下，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我社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强化组织领导，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健全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机制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，制定了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主任李建新任组长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，副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主任鲍伍胜副组长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，办公室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牵头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的工作机制；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是完善工作机制，确保工作规范运行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进一步梳理完善信息发布、保密审查等工作规范，健全信息公开的发布机制。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二、主动公开政府信息情况</w:t>
      </w:r>
    </w:p>
    <w:tbl>
      <w:tblPr>
        <w:tblStyle w:val="3"/>
        <w:tblW w:w="823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4"/>
        <w:gridCol w:w="1892"/>
        <w:gridCol w:w="7"/>
        <w:gridCol w:w="1275"/>
        <w:gridCol w:w="19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82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82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2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82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602" w:firstLineChars="200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三、收到和处理政府信息公开申请情况</w:t>
      </w:r>
    </w:p>
    <w:tbl>
      <w:tblPr>
        <w:tblStyle w:val="3"/>
        <w:tblW w:w="8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820"/>
        <w:gridCol w:w="2070"/>
        <w:gridCol w:w="593"/>
        <w:gridCol w:w="530"/>
        <w:gridCol w:w="657"/>
        <w:gridCol w:w="706"/>
        <w:gridCol w:w="841"/>
        <w:gridCol w:w="623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50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4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350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350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50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>
      <w:pPr>
        <w:ind w:firstLine="602" w:firstLineChars="20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四、政府信息公开行政复议、行政诉讼情况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527"/>
        <w:gridCol w:w="525"/>
        <w:gridCol w:w="525"/>
        <w:gridCol w:w="5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26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行政复议</w:t>
            </w:r>
          </w:p>
        </w:tc>
        <w:tc>
          <w:tcPr>
            <w:tcW w:w="711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结果维持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结果纠正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其他结果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尚未审结</w:t>
            </w:r>
          </w:p>
        </w:tc>
        <w:tc>
          <w:tcPr>
            <w:tcW w:w="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35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未经复议直接起诉</w:t>
            </w:r>
          </w:p>
        </w:tc>
        <w:tc>
          <w:tcPr>
            <w:tcW w:w="35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结果维持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结果纠正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其他结果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尚未审结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结果维持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结果纠正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其他结果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尚未审结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420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2" w:firstLineChars="200"/>
        <w:textAlignment w:val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五、存在的主要问题和改进措施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年，我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政府信息公开工作虽然取得了一定成绩，但与《条例》的要求和公众的需求还有差距。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是政务信息公开力度有待进一步加大。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是政务信息公开的内容还不够全面。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是信息公开更新还不够及时。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下一步，我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将按照要求不断改进和提高，重点抓好以下几项工作：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是进一步提升政务公开的层次；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是不断丰富政府信息公开内容；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是加大信息公开力度。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 xml:space="preserve">确保政务信息公开工作及时、准确，自觉接受社会公众对信息公开情况的监督。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textAlignment w:val="auto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p>
      <w:pPr>
        <w:ind w:firstLine="1200" w:firstLineChars="400"/>
        <w:rPr>
          <w:rFonts w:hint="eastAsia" w:ascii="仿宋_GB2312" w:eastAsia="仿宋_GB2312"/>
          <w:sz w:val="30"/>
          <w:szCs w:val="30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长子县供销合作社联合社</w:t>
      </w:r>
    </w:p>
    <w:p>
      <w:pPr>
        <w:wordWrap w:val="0"/>
        <w:jc w:val="righ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rPr>
          <w:rFonts w:ascii="宋体" w:hAnsi="宋体"/>
          <w:color w:val="000000"/>
          <w:kern w:val="0"/>
          <w:sz w:val="15"/>
          <w:szCs w:val="15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19"/>
    <w:rsid w:val="000929DF"/>
    <w:rsid w:val="0013583E"/>
    <w:rsid w:val="001C64A4"/>
    <w:rsid w:val="00443CDF"/>
    <w:rsid w:val="00C30E19"/>
    <w:rsid w:val="02C26309"/>
    <w:rsid w:val="06C412E4"/>
    <w:rsid w:val="0D99476A"/>
    <w:rsid w:val="10571894"/>
    <w:rsid w:val="14EA0514"/>
    <w:rsid w:val="225B791B"/>
    <w:rsid w:val="230A4B12"/>
    <w:rsid w:val="2AF00501"/>
    <w:rsid w:val="3565366B"/>
    <w:rsid w:val="37025653"/>
    <w:rsid w:val="41C40181"/>
    <w:rsid w:val="43FB57C0"/>
    <w:rsid w:val="4A5800AD"/>
    <w:rsid w:val="4A760385"/>
    <w:rsid w:val="50B7653F"/>
    <w:rsid w:val="5517212C"/>
    <w:rsid w:val="57170D45"/>
    <w:rsid w:val="58301B9A"/>
    <w:rsid w:val="65B81680"/>
    <w:rsid w:val="682116A3"/>
    <w:rsid w:val="6E176090"/>
    <w:rsid w:val="715504F6"/>
    <w:rsid w:val="71D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7CF3B-0CC6-44D2-8105-651BA5A35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373</Words>
  <Characters>2127</Characters>
  <Lines>17</Lines>
  <Paragraphs>4</Paragraphs>
  <TotalTime>57</TotalTime>
  <ScaleCrop>false</ScaleCrop>
  <LinksUpToDate>false</LinksUpToDate>
  <CharactersWithSpaces>2496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2021-02-01T08:40:00Z</dcterms:created>
  <dc:creator>Administrator</dc:creator>
  <cp:lastModifiedBy>四叶草</cp:lastModifiedBy>
  <cp:lastPrinted>2021-02-03T02:35:00Z</cp:lastPrinted>
  <dcterms:modified xsi:type="dcterms:W3CDTF">2022-01-17T08:12:35Z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3BF656EACC024DAB84F28D90147BFD3D</vt:lpwstr>
  </property>
</Properties>
</file>