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Cs/>
          <w:color w:val="000000"/>
          <w:kern w:val="0"/>
          <w:sz w:val="42"/>
          <w:szCs w:val="4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黑体" w:hAnsi="黑体" w:eastAsia="黑体" w:cs="黑体"/>
          <w:bCs/>
          <w:color w:val="000000"/>
          <w:kern w:val="0"/>
          <w:sz w:val="42"/>
          <w:szCs w:val="4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2"/>
          <w:szCs w:val="4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1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FF6600"/>
          <w:w w:val="50"/>
          <w:kern w:val="0"/>
          <w:sz w:val="112"/>
          <w:szCs w:val="112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w w:val="50"/>
          <w:kern w:val="0"/>
          <w:sz w:val="144"/>
          <w:szCs w:val="144"/>
        </w:rPr>
        <w:t>长子县残疾人联合会文件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9"/>
        <w:rPr>
          <w:rFonts w:hint="eastAsia" w:ascii="仿宋_GB2312" w:eastAsia="仿宋_GB2312" w:cs="宋体"/>
          <w:b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outlineLvl w:val="9"/>
        <w:rPr>
          <w:rFonts w:hint="eastAsia" w:ascii="仿宋_GB2312" w:eastAsia="仿宋_GB2312" w:cs="宋体"/>
          <w:b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子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残联〔20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48260</wp:posOffset>
                </wp:positionV>
                <wp:extent cx="5423535" cy="635"/>
                <wp:effectExtent l="0" t="19050" r="5715" b="3746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353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9pt;margin-top:3.8pt;height:0.05pt;width:427.05pt;z-index:251659264;mso-width-relative:page;mso-height-relative:page;" filled="f" stroked="t" coordsize="21600,21600" o:gfxdata="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5dItNkAAAAGAQAADwAAAAAAAAABACAAAAAiAAAAZHJzL2Rvd25yZXYueG1sUEsBAhQAFAAAAAgA&#10;h07iQOvD/HrrAQAA3gMAAA4AAAAAAAAAAQAgAAAAKAEAAGRycy9lMm9Eb2MueG1sUEsFBgAAAAAG&#10;AAYAWQEAAIU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长子县残疾人联合会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关于《2025年残疾人职业技能民间工艺品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制作培训班实施方案》的通知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0" w:line="576" w:lineRule="exact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各乡镇（服务中心）残联：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现将《2025年残疾人职业技能民间工艺品制作培训班实施方案》印发给你们，请认真执行。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长子县残疾人联合会    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日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Fonts w:hint="default" w:eastAsia="黑体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360" w:firstLineChars="200"/>
        <w:jc w:val="both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长子县残疾人联合会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简体" w:hAnsi="仿宋" w:eastAsia="方正小标宋简体" w:cs="仿宋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pacing w:val="-11"/>
          <w:sz w:val="44"/>
          <w:szCs w:val="44"/>
          <w:lang w:val="en-US" w:eastAsia="zh-CN"/>
        </w:rPr>
        <w:t>2025年残疾人职业技能民间工艺品制作培训班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880" w:firstLineChars="200"/>
        <w:jc w:val="both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为进一步提高我县残疾人职业技能水平，实现就业服务精准化、个性化，促进残疾人就业，县残联决定举办2025年残疾人职业技能民间工艺品制作培训班，特制定本方案：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一、培训项目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民间工艺品制作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二、培训对象、条件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全县有培训需求的残疾人（精神、智力除外）。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年龄：男16—59周岁、女16—54周岁，有培训需求、上肢健全、生活能够自理，无重大疾病的残疾人。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不能走出家门或无社会自主能力的重度残疾人，可通知其一名直系亲属参加。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低保户、三类户优先。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三、培训时间及名额分配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培训时间：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6月25日至7月4日，共10天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名额分配：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丹朱镇6人，鲍店镇5人（含原岚水乡2人），大堡头镇5人，南陈镇3人，石哲镇3人，宋村镇3人，南漳镇3人，慈林镇4人，色头镇2人，常张乡2人，碾张乡2人，王峪景区1人，横水林区1人，共40人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四、报到地点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长子县残联一楼培训室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五、培训方式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县残联负责培训期间的食宿，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长子县鼎诚职业培训学校负责培训期间的授课等费用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六、培训费用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县残联担付培训中产生的所有费用。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七、培训要求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参加培训对象需携带残疾证复印件、身份证复印件、户主主页加残疾人小页复印件、低保户需提供低保证复印件。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各乡镇（服务中心）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残联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理事接通知后要抓紧时间组织，按条件选定对象。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培训机构负责培训期间学员的签到事宜。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培训结束后学校要将培训资料装订成册，做好培训档案留存。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各乡镇（服务中心）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残联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理事负责培训结束后学员的回访工作。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培训结束后做好培训绩效评估工作。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参训人员情况将在例会上进行通报。各乡镇（服务中心）残联理事要做好参训人员信息登记，参训人员情况作为年终考核任务。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5" w:type="first"/>
      <w:headerReference r:id="rId3" w:type="default"/>
      <w:footerReference r:id="rId4" w:type="default"/>
      <w:pgSz w:w="11906" w:h="16838"/>
      <w:pgMar w:top="1814" w:right="1701" w:bottom="1361" w:left="1701" w:header="851" w:footer="992" w:gutter="0"/>
      <w:paperSrc w:first="1" w:other="1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BFD7D2-2A46-46DB-B60E-37F2815518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C736AB-C2A3-4216-9E9B-C1E63E4F8192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B06379E-8749-42D2-9F0A-A5EC503039A2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8227A09A-7725-47F5-9D8B-53CE35E120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C18B6F0-CF3E-4C58-96FF-645147188F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772B62"/>
    <w:multiLevelType w:val="singleLevel"/>
    <w:tmpl w:val="E1772B62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 w:eastAsia="楷体"/>
      </w:rPr>
    </w:lvl>
  </w:abstractNum>
  <w:abstractNum w:abstractNumId="1">
    <w:nsid w:val="EC70B8D5"/>
    <w:multiLevelType w:val="singleLevel"/>
    <w:tmpl w:val="EC70B8D5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 w:eastAsia="楷体"/>
      </w:rPr>
    </w:lvl>
  </w:abstractNum>
  <w:abstractNum w:abstractNumId="2">
    <w:nsid w:val="0EB1891A"/>
    <w:multiLevelType w:val="singleLevel"/>
    <w:tmpl w:val="0EB1891A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 w:eastAsia="楷体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jZjMWNjNWJhYjdkNzFiZDM2MWMzNzJkODU5OWIifQ=="/>
  </w:docVars>
  <w:rsids>
    <w:rsidRoot w:val="637646EC"/>
    <w:rsid w:val="000911C3"/>
    <w:rsid w:val="000C625E"/>
    <w:rsid w:val="000F2F95"/>
    <w:rsid w:val="000F6131"/>
    <w:rsid w:val="00120C93"/>
    <w:rsid w:val="00172A27"/>
    <w:rsid w:val="001835AB"/>
    <w:rsid w:val="001E6381"/>
    <w:rsid w:val="002172AA"/>
    <w:rsid w:val="002416BD"/>
    <w:rsid w:val="002419B8"/>
    <w:rsid w:val="002B5E5F"/>
    <w:rsid w:val="0031680B"/>
    <w:rsid w:val="00371A68"/>
    <w:rsid w:val="00373180"/>
    <w:rsid w:val="003922BB"/>
    <w:rsid w:val="0051613B"/>
    <w:rsid w:val="00562736"/>
    <w:rsid w:val="005976ED"/>
    <w:rsid w:val="005A436B"/>
    <w:rsid w:val="006432D3"/>
    <w:rsid w:val="00657EC0"/>
    <w:rsid w:val="00790658"/>
    <w:rsid w:val="007D7A91"/>
    <w:rsid w:val="008173AE"/>
    <w:rsid w:val="008178E1"/>
    <w:rsid w:val="008B066F"/>
    <w:rsid w:val="008D436D"/>
    <w:rsid w:val="0092289D"/>
    <w:rsid w:val="0093101A"/>
    <w:rsid w:val="0097352C"/>
    <w:rsid w:val="009C10AB"/>
    <w:rsid w:val="009D55ED"/>
    <w:rsid w:val="00A1540B"/>
    <w:rsid w:val="00A96C08"/>
    <w:rsid w:val="00AA1674"/>
    <w:rsid w:val="00AF5A56"/>
    <w:rsid w:val="00B122EB"/>
    <w:rsid w:val="00B63E4F"/>
    <w:rsid w:val="00BD2650"/>
    <w:rsid w:val="00BE7D08"/>
    <w:rsid w:val="00C1156F"/>
    <w:rsid w:val="00CD7C32"/>
    <w:rsid w:val="00DA5078"/>
    <w:rsid w:val="00DC6195"/>
    <w:rsid w:val="00E759B9"/>
    <w:rsid w:val="00F1154F"/>
    <w:rsid w:val="00F324B8"/>
    <w:rsid w:val="00F83DF3"/>
    <w:rsid w:val="00F87820"/>
    <w:rsid w:val="00FB64E0"/>
    <w:rsid w:val="01695F2A"/>
    <w:rsid w:val="01F270A4"/>
    <w:rsid w:val="024B7116"/>
    <w:rsid w:val="0264627E"/>
    <w:rsid w:val="043C512B"/>
    <w:rsid w:val="044B0513"/>
    <w:rsid w:val="05822A3A"/>
    <w:rsid w:val="0757641B"/>
    <w:rsid w:val="08096063"/>
    <w:rsid w:val="08F72A18"/>
    <w:rsid w:val="092221E8"/>
    <w:rsid w:val="09644053"/>
    <w:rsid w:val="0B730587"/>
    <w:rsid w:val="0BDA79F7"/>
    <w:rsid w:val="0C804E43"/>
    <w:rsid w:val="10310011"/>
    <w:rsid w:val="104B48C1"/>
    <w:rsid w:val="10EC1149"/>
    <w:rsid w:val="112E6FFA"/>
    <w:rsid w:val="11B37952"/>
    <w:rsid w:val="127C3A5A"/>
    <w:rsid w:val="12C75338"/>
    <w:rsid w:val="12F55826"/>
    <w:rsid w:val="138A175B"/>
    <w:rsid w:val="15C3428D"/>
    <w:rsid w:val="16331935"/>
    <w:rsid w:val="163D4993"/>
    <w:rsid w:val="17C40969"/>
    <w:rsid w:val="17D94FDF"/>
    <w:rsid w:val="181428C1"/>
    <w:rsid w:val="19A74999"/>
    <w:rsid w:val="1ADE1BE9"/>
    <w:rsid w:val="1B29132E"/>
    <w:rsid w:val="1B3C678E"/>
    <w:rsid w:val="1B853D32"/>
    <w:rsid w:val="1CDD7513"/>
    <w:rsid w:val="1ED80C35"/>
    <w:rsid w:val="1F6B284B"/>
    <w:rsid w:val="23B45823"/>
    <w:rsid w:val="24195D88"/>
    <w:rsid w:val="25E8150D"/>
    <w:rsid w:val="262F27F6"/>
    <w:rsid w:val="26840203"/>
    <w:rsid w:val="28956CA4"/>
    <w:rsid w:val="2ADF7892"/>
    <w:rsid w:val="2C9F3DD1"/>
    <w:rsid w:val="2D071AD2"/>
    <w:rsid w:val="2D7770D0"/>
    <w:rsid w:val="2E960AC7"/>
    <w:rsid w:val="2EC40C06"/>
    <w:rsid w:val="300332D4"/>
    <w:rsid w:val="31133B8E"/>
    <w:rsid w:val="31970FA1"/>
    <w:rsid w:val="31AB17DE"/>
    <w:rsid w:val="355450EA"/>
    <w:rsid w:val="35685B72"/>
    <w:rsid w:val="38274CBE"/>
    <w:rsid w:val="38941AE2"/>
    <w:rsid w:val="395F1D6D"/>
    <w:rsid w:val="39C9515D"/>
    <w:rsid w:val="3B8C03FD"/>
    <w:rsid w:val="3C241C67"/>
    <w:rsid w:val="3CA613D1"/>
    <w:rsid w:val="3E8A2CCA"/>
    <w:rsid w:val="4118297E"/>
    <w:rsid w:val="41613903"/>
    <w:rsid w:val="419B1CD8"/>
    <w:rsid w:val="4312450C"/>
    <w:rsid w:val="44940DBF"/>
    <w:rsid w:val="44E76012"/>
    <w:rsid w:val="451622DE"/>
    <w:rsid w:val="46973686"/>
    <w:rsid w:val="49CE669A"/>
    <w:rsid w:val="50966A2D"/>
    <w:rsid w:val="509D076F"/>
    <w:rsid w:val="517F4285"/>
    <w:rsid w:val="52002009"/>
    <w:rsid w:val="52455724"/>
    <w:rsid w:val="529A1593"/>
    <w:rsid w:val="53457BA2"/>
    <w:rsid w:val="54F025AB"/>
    <w:rsid w:val="559D6CC1"/>
    <w:rsid w:val="57522DF6"/>
    <w:rsid w:val="5840486E"/>
    <w:rsid w:val="595E3C11"/>
    <w:rsid w:val="5B9C51FC"/>
    <w:rsid w:val="5C510367"/>
    <w:rsid w:val="5CE81DDA"/>
    <w:rsid w:val="637646EC"/>
    <w:rsid w:val="63DB1FFE"/>
    <w:rsid w:val="663618C0"/>
    <w:rsid w:val="67FE1F68"/>
    <w:rsid w:val="6840648D"/>
    <w:rsid w:val="698B784D"/>
    <w:rsid w:val="6A18591D"/>
    <w:rsid w:val="6A717E13"/>
    <w:rsid w:val="6A9E44DF"/>
    <w:rsid w:val="6C847215"/>
    <w:rsid w:val="6DE55C31"/>
    <w:rsid w:val="6E1B62B9"/>
    <w:rsid w:val="6E821C57"/>
    <w:rsid w:val="6F2B6BEF"/>
    <w:rsid w:val="6FA13044"/>
    <w:rsid w:val="71CF6093"/>
    <w:rsid w:val="73D20A9E"/>
    <w:rsid w:val="74EE365A"/>
    <w:rsid w:val="78A97544"/>
    <w:rsid w:val="7BEF7509"/>
    <w:rsid w:val="7C951F19"/>
    <w:rsid w:val="7D830C0A"/>
    <w:rsid w:val="7E3F77BF"/>
    <w:rsid w:val="7EBE7092"/>
    <w:rsid w:val="7F4C1FAD"/>
    <w:rsid w:val="7FBF76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qFormat/>
    <w:uiPriority w:val="0"/>
    <w:rPr>
      <w:rFonts w:eastAsia="仿宋_GB2312"/>
      <w:sz w:val="24"/>
    </w:rPr>
  </w:style>
  <w:style w:type="paragraph" w:styleId="5">
    <w:name w:val="Plain Text"/>
    <w:basedOn w:val="1"/>
    <w:qFormat/>
    <w:uiPriority w:val="0"/>
    <w:rPr>
      <w:rFonts w:ascii="??" w:hAnsi="??" w:eastAsia="??" w:cs="Courier New"/>
      <w:szCs w:val="21"/>
    </w:rPr>
  </w:style>
  <w:style w:type="paragraph" w:styleId="6">
    <w:name w:val="Body Text Indent 2"/>
    <w:basedOn w:val="1"/>
    <w:qFormat/>
    <w:uiPriority w:val="0"/>
    <w:pPr>
      <w:spacing w:line="240" w:lineRule="auto"/>
      <w:ind w:left="0" w:leftChars="0" w:firstLine="883" w:firstLineChars="200"/>
    </w:pPr>
    <w:rPr>
      <w:rFonts w:ascii="仿宋" w:hAnsi="仿宋" w:eastAsia="仿宋" w:cs="仿宋"/>
      <w:sz w:val="32"/>
      <w:szCs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434242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434242"/>
      <w:u w:val="none"/>
    </w:rPr>
  </w:style>
  <w:style w:type="character" w:styleId="20">
    <w:name w:val="HTML Code"/>
    <w:basedOn w:val="11"/>
    <w:qFormat/>
    <w:uiPriority w:val="0"/>
    <w:rPr>
      <w:rFonts w:ascii="Courier New" w:hAnsi="Courier New"/>
      <w:sz w:val="20"/>
    </w:rPr>
  </w:style>
  <w:style w:type="character" w:styleId="21">
    <w:name w:val="HTML Cite"/>
    <w:basedOn w:val="11"/>
    <w:qFormat/>
    <w:uiPriority w:val="0"/>
  </w:style>
  <w:style w:type="paragraph" w:customStyle="1" w:styleId="22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pa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_Style 1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ca-6"/>
    <w:basedOn w:val="11"/>
    <w:qFormat/>
    <w:uiPriority w:val="0"/>
  </w:style>
  <w:style w:type="character" w:customStyle="1" w:styleId="26">
    <w:name w:val="ca-5"/>
    <w:basedOn w:val="11"/>
    <w:qFormat/>
    <w:uiPriority w:val="0"/>
  </w:style>
  <w:style w:type="character" w:customStyle="1" w:styleId="27">
    <w:name w:val="ca-4"/>
    <w:basedOn w:val="11"/>
    <w:qFormat/>
    <w:uiPriority w:val="0"/>
  </w:style>
  <w:style w:type="character" w:customStyle="1" w:styleId="28">
    <w:name w:val="ca-3"/>
    <w:basedOn w:val="11"/>
    <w:qFormat/>
    <w:uiPriority w:val="0"/>
  </w:style>
  <w:style w:type="character" w:customStyle="1" w:styleId="29">
    <w:name w:val="article_f14"/>
    <w:basedOn w:val="11"/>
    <w:qFormat/>
    <w:uiPriority w:val="0"/>
  </w:style>
  <w:style w:type="character" w:customStyle="1" w:styleId="30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31">
    <w:name w:val="first-child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2418;&#22836;&#25991;&#20214;\2025&#24180;&#32418;&#22836;&#25991;&#20214;\&#38271;&#23376;&#27531;&#32852;&#12308;2025&#12309;\&#38271;&#23376;&#27531;&#32852;&#12308;2025&#12309;11&#21495;%20&#20851;&#20110;&#20030;&#21150;&#12298;2025&#24180;&#27531;&#30142;&#20154;&#32844;&#19994;&#25216;&#33021;%20&#25163;&#24037;&#32534;&#32455;&#22521;&#35757;&#29677;&#23454;&#26045;&#26041;&#26696;&#12299;&#30340;&#36890;&#30693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长子残联〔2025〕11号 关于举办《2025年残疾人职业技能 手工编织培训班实施方案》的通知.docx</Template>
  <Pages>3</Pages>
  <Words>787</Words>
  <Characters>815</Characters>
  <Lines>9</Lines>
  <Paragraphs>2</Paragraphs>
  <TotalTime>9</TotalTime>
  <ScaleCrop>false</ScaleCrop>
  <LinksUpToDate>false</LinksUpToDate>
  <CharactersWithSpaces>832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2025-07-14T13:01:00Z</dcterms:created>
  <dc:creator>范梦莹</dc:creator>
  <cp:lastModifiedBy>lenovo</cp:lastModifiedBy>
  <dcterms:modified xsi:type="dcterms:W3CDTF">2025-07-18T09:18:11Z</dcterms:modified>
  <dc:title>虞城县教育局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A8ED9935DEAF43CBAF525F67EB712517_13</vt:lpwstr>
  </property>
  <property fmtid="{D5CDD505-2E9C-101B-9397-08002B2CF9AE}" pid="4" name="KSOTemplateDocerSaveRecord">
    <vt:lpwstr>eyJoZGlkIjoiMzkzMjZjMWNjNWJhYjdkNzFiZDM2MWMzNzJkODU5OWIiLCJ1c2VySWQiOiIzMTAzNDEyNTAifQ==</vt:lpwstr>
  </property>
</Properties>
</file>