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办理科室</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经办人</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打印份数</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分管领导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8"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审批领导</w:t>
            </w:r>
          </w:p>
        </w:tc>
        <w:tc>
          <w:tcPr>
            <w:tcW w:w="1378" w:type="dxa"/>
          </w:tcPr>
          <w:p>
            <w:pPr>
              <w:spacing w:line="560" w:lineRule="exact"/>
              <w:jc w:val="center"/>
              <w:rPr>
                <w:rFonts w:hint="eastAsia" w:ascii="方正小标宋简体" w:eastAsia="方正小标宋简体"/>
                <w:color w:val="FFFFFF" w:themeColor="background1"/>
                <w:sz w:val="28"/>
                <w:szCs w:val="28"/>
              </w:rPr>
            </w:pPr>
          </w:p>
        </w:tc>
        <w:tc>
          <w:tcPr>
            <w:tcW w:w="1379" w:type="dxa"/>
          </w:tcPr>
          <w:p>
            <w:pPr>
              <w:spacing w:line="560" w:lineRule="exact"/>
              <w:jc w:val="center"/>
              <w:rPr>
                <w:rFonts w:hint="eastAsia" w:ascii="方正小标宋简体" w:eastAsia="方正小标宋简体"/>
                <w:color w:val="FFFFFF" w:themeColor="background1"/>
                <w:sz w:val="28"/>
                <w:szCs w:val="28"/>
              </w:rPr>
            </w:pPr>
            <w:r>
              <w:rPr>
                <w:rFonts w:hint="eastAsia" w:ascii="方正小标宋简体" w:eastAsia="方正小标宋简体"/>
                <w:color w:val="FFFFFF" w:themeColor="background1"/>
                <w:sz w:val="28"/>
                <w:szCs w:val="28"/>
              </w:rPr>
              <w:t>审批时间</w:t>
            </w:r>
          </w:p>
        </w:tc>
        <w:tc>
          <w:tcPr>
            <w:tcW w:w="1379" w:type="dxa"/>
          </w:tcPr>
          <w:p>
            <w:pPr>
              <w:spacing w:line="560" w:lineRule="exact"/>
              <w:jc w:val="center"/>
              <w:rPr>
                <w:rFonts w:hint="eastAsia" w:ascii="方正小标宋简体" w:eastAsia="方正小标宋简体"/>
                <w:color w:val="FFFFFF" w:themeColor="background1"/>
                <w:sz w:val="28"/>
                <w:szCs w:val="28"/>
              </w:rPr>
            </w:pPr>
          </w:p>
        </w:tc>
      </w:tr>
    </w:tbl>
    <w:p>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〔2023〕59</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黑体"/>
          <w:bCs/>
          <w:sz w:val="40"/>
          <w:szCs w:val="40"/>
        </w:rPr>
        <w:t>关于</w:t>
      </w:r>
      <w:r>
        <w:rPr>
          <w:rFonts w:hint="eastAsia" w:ascii="方正小标宋简体" w:hAnsi="方正小标宋简体" w:eastAsia="方正小标宋简体" w:cs="黑体"/>
          <w:bCs/>
          <w:sz w:val="40"/>
          <w:szCs w:val="40"/>
          <w:lang w:eastAsia="zh-CN"/>
        </w:rPr>
        <w:t>霍尔辛赫采空塌陷离层注浆控制地面降沉技术研究建设项目</w:t>
      </w:r>
      <w:r>
        <w:rPr>
          <w:rFonts w:hint="eastAsia" w:ascii="方正小标宋简体" w:hAnsi="方正小标宋简体" w:eastAsia="方正小标宋简体" w:cs="黑体"/>
          <w:bCs/>
          <w:sz w:val="40"/>
          <w:szCs w:val="40"/>
        </w:rPr>
        <w:t>环境影响报</w:t>
      </w:r>
      <w:bookmarkStart w:id="2" w:name="_GoBack"/>
      <w:bookmarkEnd w:id="2"/>
      <w:r>
        <w:rPr>
          <w:rFonts w:hint="eastAsia" w:ascii="方正小标宋简体" w:hAnsi="方正小标宋简体" w:eastAsia="方正小标宋简体" w:cs="黑体"/>
          <w:bCs/>
          <w:sz w:val="40"/>
          <w:szCs w:val="40"/>
        </w:rPr>
        <w:t>告表的批复</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山西霍尔辛赫煤业有限责任公司</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 w:hAnsi="仿宋" w:eastAsia="仿宋" w:cs="仿宋"/>
          <w:color w:val="000000"/>
          <w:kern w:val="0"/>
          <w:sz w:val="32"/>
          <w:szCs w:val="32"/>
          <w:u w:val="single" w:color="FFFFFF"/>
        </w:rPr>
        <w:t xml:space="preserve">    </w:t>
      </w:r>
      <w:r>
        <w:rPr>
          <w:rFonts w:hint="eastAsia" w:ascii="仿宋_GB2312" w:hAnsi="仿宋_GB2312" w:eastAsia="仿宋_GB2312" w:cs="仿宋_GB2312"/>
          <w:sz w:val="32"/>
          <w:szCs w:val="32"/>
        </w:rPr>
        <w:t>你单位报送的《</w:t>
      </w:r>
      <w:r>
        <w:rPr>
          <w:rFonts w:hint="eastAsia" w:ascii="仿宋_GB2312" w:hAnsi="仿宋_GB2312" w:eastAsia="仿宋_GB2312" w:cs="仿宋_GB2312"/>
          <w:sz w:val="32"/>
          <w:szCs w:val="32"/>
          <w:lang w:eastAsia="zh-CN"/>
        </w:rPr>
        <w:t>霍尔辛赫采空塌陷离层注浆控制地面降沉技术研究建设项目</w:t>
      </w:r>
      <w:r>
        <w:rPr>
          <w:rFonts w:hint="eastAsia" w:ascii="仿宋_GB2312" w:hAnsi="仿宋_GB2312" w:eastAsia="仿宋_GB2312" w:cs="仿宋_GB2312"/>
          <w:sz w:val="32"/>
          <w:szCs w:val="32"/>
        </w:rPr>
        <w:t>环境影响</w:t>
      </w:r>
      <w:r>
        <w:rPr>
          <w:rFonts w:hint="eastAsia" w:ascii="仿宋_GB2312" w:hAnsi="仿宋_GB2312" w:eastAsia="仿宋_GB2312" w:cs="仿宋_GB2312"/>
          <w:sz w:val="32"/>
          <w:szCs w:val="32"/>
          <w:lang w:eastAsia="zh-CN"/>
        </w:rPr>
        <w:t>报告表</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报告表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报批</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val="en-US" w:eastAsia="zh-CN"/>
        </w:rPr>
        <w:t>已</w:t>
      </w:r>
      <w:r>
        <w:rPr>
          <w:rFonts w:hint="eastAsia" w:ascii="仿宋_GB2312" w:hAnsi="仿宋_GB2312" w:eastAsia="仿宋_GB2312" w:cs="仿宋_GB2312"/>
          <w:sz w:val="32"/>
          <w:szCs w:val="32"/>
        </w:rPr>
        <w:t>收悉。经我局</w:t>
      </w:r>
      <w:r>
        <w:rPr>
          <w:rFonts w:hint="eastAsia" w:ascii="仿宋_GB2312" w:hAnsi="仿宋_GB2312" w:eastAsia="仿宋_GB2312" w:cs="仿宋_GB2312"/>
          <w:sz w:val="32"/>
          <w:szCs w:val="32"/>
          <w:lang w:val="en-US" w:eastAsia="zh-CN"/>
        </w:rPr>
        <w:t>研究现</w:t>
      </w:r>
      <w:r>
        <w:rPr>
          <w:rFonts w:hint="eastAsia" w:ascii="仿宋_GB2312" w:hAnsi="仿宋_GB2312" w:eastAsia="仿宋_GB2312" w:cs="仿宋_GB2312"/>
          <w:sz w:val="32"/>
          <w:szCs w:val="32"/>
        </w:rPr>
        <w:t>批复如下：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该项目（项目代码：2203-140428-89-05-380477）建设地点位于山西省长治市长子县宋村乡前辛庄村村西400m处。工程建设内容主要包括：粉煤灰注浆站（内部设配电室、泵房、搅拌池）、粉煤灰和水泥筒仓、生产水池、场内道路绿化等。注浆站制浆能力为4800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/d。项目总投资5633万元，其中环保投资30.5万元。</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作业，对产生扬尘的场地进行洒水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合理设置建筑垃圾存放场地，并按规定及时收集、清运、处置垃圾，对运输车辆采取限速、加盖篷布、保证物料不沿途撒漏。</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建设单位购置或租用油耗低、效率高、满足排放标准的车辆和施工机械，禁止擅自拆除、破坏或者非法改装非道路移动机械污染控制装置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禁止使用不符合环保要求的柴油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运输车辆必须尾气达标。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施工场地设置</w:t>
      </w:r>
      <w:r>
        <w:rPr>
          <w:rFonts w:hint="eastAsia" w:ascii="仿宋_GB2312" w:hAnsi="仿宋_GB2312" w:eastAsia="仿宋_GB2312" w:cs="仿宋_GB2312"/>
          <w:sz w:val="32"/>
          <w:szCs w:val="32"/>
        </w:rPr>
        <w:t>沉淀池，施工废水经收集沉淀后，用于施工现场洒水抑尘，不外排；沉积物定期清掏，与施工建筑垃圾一同运至指定的建筑垃圾填埋场处置。生活污水排入</w:t>
      </w:r>
      <w:r>
        <w:rPr>
          <w:rFonts w:hint="eastAsia" w:ascii="仿宋_GB2312" w:hAnsi="仿宋_GB2312" w:eastAsia="仿宋_GB2312" w:cs="仿宋_GB2312"/>
          <w:sz w:val="32"/>
          <w:szCs w:val="32"/>
          <w:lang w:val="en-US" w:eastAsia="zh-CN"/>
        </w:rPr>
        <w:t>旱厕</w:t>
      </w:r>
      <w:r>
        <w:rPr>
          <w:rFonts w:hint="eastAsia" w:ascii="仿宋_GB2312" w:hAnsi="仿宋_GB2312" w:eastAsia="仿宋_GB2312" w:cs="仿宋_GB2312"/>
          <w:sz w:val="32"/>
          <w:szCs w:val="32"/>
        </w:rPr>
        <w:t>，定期清掏。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4、施工期间建筑垃圾集中运往当地政府规划的建筑垃圾场处理。生活垃圾指定地点统一堆存，委托环卫部门运至生活垃圾填埋场统一处理，禁止乱堆乱放。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1、落实大气污染防治措施。废气主要为</w:t>
      </w:r>
      <w:r>
        <w:rPr>
          <w:rFonts w:hint="eastAsia" w:ascii="仿宋_GB2312" w:hAnsi="仿宋_GB2312" w:eastAsia="仿宋_GB2312" w:cs="仿宋_GB2312"/>
          <w:sz w:val="32"/>
          <w:szCs w:val="32"/>
          <w:lang w:val="en-US" w:eastAsia="zh-CN"/>
        </w:rPr>
        <w:t>制浆机、粉煤灰筒仓、水泥筒仓</w:t>
      </w:r>
      <w:r>
        <w:rPr>
          <w:rFonts w:hint="eastAsia" w:ascii="仿宋_GB2312" w:hAnsi="仿宋_GB2312" w:eastAsia="仿宋_GB2312" w:cs="仿宋_GB2312"/>
          <w:sz w:val="32"/>
          <w:szCs w:val="32"/>
        </w:rPr>
        <w:t>产生的</w:t>
      </w:r>
      <w:r>
        <w:rPr>
          <w:rFonts w:hint="eastAsia" w:ascii="仿宋_GB2312" w:hAnsi="仿宋_GB2312" w:eastAsia="仿宋_GB2312" w:cs="仿宋_GB2312"/>
          <w:sz w:val="32"/>
          <w:szCs w:val="32"/>
          <w:lang w:val="en-US" w:eastAsia="zh-CN"/>
        </w:rPr>
        <w:t>粉尘和运输扬尘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浆机上方设置集尘罩，收集的废气由集气管道引入1套布袋除尘器处理后通过1根15m高排气筒排放。粉煤灰和水泥筒仓顶部各设置1台布袋除尘器，处理后的废气由2根20m高排气筒排放。运输车辆采用密闭罐车运输、在厂区入口设自动洗车装置、厂区道路进行硬化、定期清扫和洒水抑尘。加强管理，要求运输车辆必须尾气达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2、加强运营期水环境影响和保护。</w:t>
      </w:r>
      <w:bookmarkStart w:id="0" w:name="_Hlk513393583"/>
      <w:r>
        <w:rPr>
          <w:rFonts w:hint="eastAsia" w:ascii="仿宋_GB2312" w:hAnsi="仿宋_GB2312" w:eastAsia="仿宋_GB2312" w:cs="仿宋_GB2312"/>
          <w:kern w:val="0"/>
          <w:sz w:val="32"/>
          <w:szCs w:val="32"/>
          <w:lang w:val="en-US" w:eastAsia="zh-CN"/>
        </w:rPr>
        <w:t>洗车平台配套1座30m</w:t>
      </w:r>
      <w:r>
        <w:rPr>
          <w:rFonts w:hint="eastAsia" w:ascii="仿宋_GB2312" w:hAnsi="仿宋_GB2312" w:eastAsia="仿宋_GB2312" w:cs="仿宋_GB2312"/>
          <w:kern w:val="0"/>
          <w:sz w:val="32"/>
          <w:szCs w:val="32"/>
          <w:vertAlign w:val="superscript"/>
          <w:lang w:val="en-US" w:eastAsia="zh-CN"/>
        </w:rPr>
        <w:t>3</w:t>
      </w:r>
      <w:r>
        <w:rPr>
          <w:rFonts w:hint="eastAsia" w:ascii="仿宋_GB2312" w:hAnsi="仿宋_GB2312" w:eastAsia="仿宋_GB2312" w:cs="仿宋_GB2312"/>
          <w:kern w:val="0"/>
          <w:sz w:val="32"/>
          <w:szCs w:val="32"/>
          <w:lang w:val="en-US" w:eastAsia="zh-CN"/>
        </w:rPr>
        <w:t>三级沉淀循环水池，沉淀处理后回用于车辆清洗用水，不外排。生活污水排入旱厕，由专人定期清掏外运用作农肥。在厂区地势最低处设置110m</w:t>
      </w:r>
      <w:r>
        <w:rPr>
          <w:rFonts w:hint="eastAsia" w:ascii="仿宋_GB2312" w:hAnsi="仿宋_GB2312" w:eastAsia="仿宋_GB2312" w:cs="仿宋_GB2312"/>
          <w:kern w:val="0"/>
          <w:sz w:val="32"/>
          <w:szCs w:val="32"/>
          <w:vertAlign w:val="superscript"/>
          <w:lang w:val="en-US" w:eastAsia="zh-CN"/>
        </w:rPr>
        <w:t>3</w:t>
      </w:r>
      <w:r>
        <w:rPr>
          <w:rFonts w:hint="eastAsia" w:ascii="仿宋_GB2312" w:hAnsi="仿宋_GB2312" w:eastAsia="仿宋_GB2312" w:cs="仿宋_GB2312"/>
          <w:kern w:val="0"/>
          <w:sz w:val="32"/>
          <w:szCs w:val="32"/>
          <w:lang w:val="en-US" w:eastAsia="zh-CN"/>
        </w:rPr>
        <w:t>初期雨水收集池，收集后的雨水经沉淀后，用于厂区道路洒水抑尘。</w:t>
      </w:r>
    </w:p>
    <w:bookmarkEnd w:id="0"/>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3、落实噪声污染防治措施。尽量选用低噪声型号及对环境影响小的产品，</w:t>
      </w:r>
      <w:r>
        <w:rPr>
          <w:rFonts w:hint="eastAsia" w:ascii="仿宋_GB2312" w:hAnsi="仿宋_GB2312" w:eastAsia="仿宋_GB2312" w:cs="仿宋_GB2312"/>
          <w:sz w:val="32"/>
          <w:szCs w:val="32"/>
          <w:lang w:eastAsia="zh-CN"/>
        </w:rPr>
        <w:t>产噪设备设置减震基础，设计将高噪声设备置于室内，利用建筑物隔声。</w:t>
      </w:r>
      <w:r>
        <w:rPr>
          <w:rFonts w:hint="eastAsia" w:ascii="仿宋_GB2312" w:hAnsi="仿宋_GB2312" w:eastAsia="仿宋_GB2312" w:cs="仿宋_GB2312"/>
          <w:sz w:val="32"/>
          <w:szCs w:val="32"/>
        </w:rPr>
        <w:t>确保厂界噪声满足《工业企业厂界环境噪声排放标准》（GB12348-2008）中2类标准要求。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4、做好固体废物的分类处置和综合利用。</w:t>
      </w:r>
      <w:r>
        <w:rPr>
          <w:rFonts w:hint="eastAsia" w:ascii="仿宋_GB2312" w:hAnsi="仿宋_GB2312" w:eastAsia="仿宋_GB2312" w:cs="仿宋_GB2312"/>
          <w:sz w:val="32"/>
          <w:szCs w:val="32"/>
          <w:lang w:val="en-US" w:eastAsia="zh-CN"/>
        </w:rPr>
        <w:t>在厂区内设置危废贮存库，设备保养维修产生的废机油收集后暂存于危废贮存库，定期交由有资质单位进行处置。</w:t>
      </w:r>
      <w:r>
        <w:rPr>
          <w:rFonts w:hint="eastAsia" w:ascii="仿宋_GB2312" w:hAnsi="仿宋_GB2312" w:eastAsia="仿宋_GB2312" w:cs="仿宋_GB2312"/>
          <w:sz w:val="32"/>
          <w:szCs w:val="32"/>
        </w:rPr>
        <w:t>生活垃圾收集后，由环卫部门统一</w:t>
      </w:r>
      <w:r>
        <w:rPr>
          <w:rFonts w:hint="eastAsia" w:ascii="仿宋_GB2312" w:hAnsi="仿宋_GB2312" w:eastAsia="仿宋_GB2312" w:cs="仿宋_GB2312"/>
          <w:sz w:val="32"/>
          <w:szCs w:val="32"/>
          <w:lang w:val="en-US" w:eastAsia="zh-CN"/>
        </w:rPr>
        <w:t>清运</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六、长治市生态环境局长子分局负责本项目施工期和运营期的日常监督管理工作。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00" w:lineRule="exact"/>
        <w:ind w:firstLine="4480" w:firstLineChars="1400"/>
        <w:textAlignment w:val="auto"/>
        <w:rPr>
          <w:rFonts w:hint="eastAsia" w:ascii="仿宋_GB2312" w:hAnsi="仿宋_GB2312" w:eastAsia="仿宋_GB2312" w:cs="仿宋_GB2312"/>
          <w:sz w:val="32"/>
          <w:szCs w:val="32"/>
          <w:lang w:val="en-US" w:eastAsia="zh-CN"/>
        </w:rPr>
      </w:pPr>
      <w:bookmarkStart w:id="1" w:name="_Hlk125035854"/>
      <w:r>
        <w:rPr>
          <w:rFonts w:hint="eastAsia" w:ascii="仿宋_GB2312" w:hAnsi="仿宋_GB2312" w:eastAsia="仿宋_GB2312" w:cs="仿宋_GB2312"/>
          <w:sz w:val="32"/>
          <w:szCs w:val="32"/>
          <w:lang w:val="en-US" w:eastAsia="zh-CN"/>
        </w:rPr>
        <w:t>2023年12月13日</w:t>
      </w:r>
      <w:bookmarkEnd w:id="1"/>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5F81055"/>
    <w:rsid w:val="07603356"/>
    <w:rsid w:val="0796108C"/>
    <w:rsid w:val="0A7B3C15"/>
    <w:rsid w:val="0B5F13A0"/>
    <w:rsid w:val="0BFB189F"/>
    <w:rsid w:val="0DAE2941"/>
    <w:rsid w:val="0E1B04BC"/>
    <w:rsid w:val="0FB75DCF"/>
    <w:rsid w:val="0FFF56D6"/>
    <w:rsid w:val="10086339"/>
    <w:rsid w:val="145D4214"/>
    <w:rsid w:val="14BE346A"/>
    <w:rsid w:val="16C64858"/>
    <w:rsid w:val="1880688E"/>
    <w:rsid w:val="19045B0B"/>
    <w:rsid w:val="1B2606DC"/>
    <w:rsid w:val="1E3A6C59"/>
    <w:rsid w:val="1E765A91"/>
    <w:rsid w:val="1F3A5DE3"/>
    <w:rsid w:val="21BE65EC"/>
    <w:rsid w:val="24730BAB"/>
    <w:rsid w:val="25A51A16"/>
    <w:rsid w:val="273F48DE"/>
    <w:rsid w:val="27CB739F"/>
    <w:rsid w:val="29F37551"/>
    <w:rsid w:val="2B9F3B9D"/>
    <w:rsid w:val="333A2316"/>
    <w:rsid w:val="35B118FE"/>
    <w:rsid w:val="3CE05DC4"/>
    <w:rsid w:val="3EC97ABA"/>
    <w:rsid w:val="3F7252EA"/>
    <w:rsid w:val="412229E3"/>
    <w:rsid w:val="42160F9F"/>
    <w:rsid w:val="42AB29D0"/>
    <w:rsid w:val="436F39FE"/>
    <w:rsid w:val="4492209A"/>
    <w:rsid w:val="45505B10"/>
    <w:rsid w:val="47C167F2"/>
    <w:rsid w:val="49883A6B"/>
    <w:rsid w:val="49E12BE4"/>
    <w:rsid w:val="4AD11442"/>
    <w:rsid w:val="4B6126FE"/>
    <w:rsid w:val="4C7120BA"/>
    <w:rsid w:val="4D1F0243"/>
    <w:rsid w:val="4D4B318B"/>
    <w:rsid w:val="512E1286"/>
    <w:rsid w:val="549A47A4"/>
    <w:rsid w:val="59CD7278"/>
    <w:rsid w:val="5A717391"/>
    <w:rsid w:val="5D25676E"/>
    <w:rsid w:val="5F9E3937"/>
    <w:rsid w:val="61287B52"/>
    <w:rsid w:val="613942EB"/>
    <w:rsid w:val="61665FE8"/>
    <w:rsid w:val="64E93B79"/>
    <w:rsid w:val="663E7534"/>
    <w:rsid w:val="66807A1D"/>
    <w:rsid w:val="673426E5"/>
    <w:rsid w:val="678B09ED"/>
    <w:rsid w:val="67A07D7A"/>
    <w:rsid w:val="6B2A4D8B"/>
    <w:rsid w:val="6BED2843"/>
    <w:rsid w:val="6D1B77C9"/>
    <w:rsid w:val="6E871DEB"/>
    <w:rsid w:val="6E913C1B"/>
    <w:rsid w:val="728726D0"/>
    <w:rsid w:val="75B275F6"/>
    <w:rsid w:val="77476464"/>
    <w:rsid w:val="77A07C57"/>
    <w:rsid w:val="7AF24BE8"/>
    <w:rsid w:val="7BF02C26"/>
    <w:rsid w:val="7C2E2698"/>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
    <w:basedOn w:val="1"/>
    <w:qFormat/>
    <w:uiPriority w:val="0"/>
    <w:pPr>
      <w:spacing w:line="440" w:lineRule="exact"/>
      <w:ind w:firstLine="544"/>
    </w:pPr>
    <w:rPr>
      <w:szCs w:val="20"/>
    </w:rPr>
  </w:style>
  <w:style w:type="paragraph" w:styleId="3">
    <w:name w:val="Body Text"/>
    <w:basedOn w:val="1"/>
    <w:next w:val="1"/>
    <w:qFormat/>
    <w:uiPriority w:val="0"/>
    <w:pPr>
      <w:keepNext w:val="0"/>
      <w:keepLines w:val="0"/>
      <w:widowControl w:val="0"/>
      <w:suppressLineNumbers w:val="0"/>
      <w:spacing w:before="0" w:beforeAutospacing="0" w:after="120" w:afterAutospacing="0" w:line="360" w:lineRule="auto"/>
      <w:ind w:left="0" w:right="0"/>
      <w:jc w:val="left"/>
    </w:pPr>
    <w:rPr>
      <w:rFonts w:hint="default" w:ascii="Times New Roman" w:hAnsi="Times New Roman" w:eastAsia="宋体" w:cs="Times New Roman"/>
      <w:kern w:val="2"/>
      <w:sz w:val="24"/>
      <w:szCs w:val="22"/>
      <w:lang w:val="en-US" w:eastAsia="zh-CN" w:bidi="ar"/>
    </w:rPr>
  </w:style>
  <w:style w:type="paragraph" w:styleId="4">
    <w:name w:val="Body Text Indent"/>
    <w:basedOn w:val="1"/>
    <w:link w:val="21"/>
    <w:semiHidden/>
    <w:unhideWhenUsed/>
    <w:qFormat/>
    <w:uiPriority w:val="99"/>
    <w:pPr>
      <w:spacing w:after="120"/>
      <w:ind w:left="420" w:leftChars="200"/>
    </w:pPr>
  </w:style>
  <w:style w:type="paragraph" w:styleId="5">
    <w:name w:val="Plain Text"/>
    <w:basedOn w:val="1"/>
    <w:link w:val="18"/>
    <w:qFormat/>
    <w:uiPriority w:val="0"/>
    <w:rPr>
      <w:rFonts w:ascii="宋体" w:hAnsi="Courier New"/>
      <w:szCs w:val="20"/>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jc w:val="left"/>
    </w:pPr>
    <w:rPr>
      <w:rFonts w:ascii="宋体" w:hAnsi="宋体" w:cs="宋体"/>
      <w:kern w:val="0"/>
      <w:sz w:val="24"/>
    </w:rPr>
  </w:style>
  <w:style w:type="paragraph" w:styleId="9">
    <w:name w:val="Body Text First Indent 2"/>
    <w:basedOn w:val="4"/>
    <w:next w:val="1"/>
    <w:link w:val="22"/>
    <w:qFormat/>
    <w:uiPriority w:val="0"/>
    <w:pPr>
      <w:spacing w:line="480" w:lineRule="exact"/>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spacing w:before="100" w:beforeAutospacing="1" w:after="100" w:afterAutospacing="1"/>
      <w:jc w:val="left"/>
    </w:pPr>
    <w:rPr>
      <w:rFonts w:ascii="宋体" w:cs="宋体"/>
      <w:kern w:val="0"/>
      <w:sz w:val="24"/>
    </w:rPr>
  </w:style>
  <w:style w:type="character" w:customStyle="1" w:styleId="14">
    <w:name w:val="页眉 字符"/>
    <w:basedOn w:val="12"/>
    <w:link w:val="7"/>
    <w:qFormat/>
    <w:uiPriority w:val="99"/>
    <w:rPr>
      <w:rFonts w:ascii="Times New Roman" w:hAnsi="Times New Roman" w:eastAsia="宋体" w:cs="Times New Roman"/>
      <w:sz w:val="18"/>
      <w:szCs w:val="18"/>
    </w:rPr>
  </w:style>
  <w:style w:type="character" w:customStyle="1" w:styleId="15">
    <w:name w:val="页脚 字符"/>
    <w:basedOn w:val="12"/>
    <w:link w:val="6"/>
    <w:qFormat/>
    <w:uiPriority w:val="99"/>
    <w:rPr>
      <w:rFonts w:ascii="Times New Roman" w:hAnsi="Times New Roman" w:eastAsia="宋体" w:cs="Times New Roman"/>
      <w:sz w:val="18"/>
      <w:szCs w:val="18"/>
    </w:rPr>
  </w:style>
  <w:style w:type="paragraph" w:customStyle="1" w:styleId="16">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7">
    <w:name w:val="纯文本 Char"/>
    <w:basedOn w:val="12"/>
    <w:semiHidden/>
    <w:qFormat/>
    <w:uiPriority w:val="99"/>
    <w:rPr>
      <w:rFonts w:ascii="宋体" w:hAnsi="Courier New" w:cs="Courier New"/>
      <w:kern w:val="2"/>
      <w:sz w:val="21"/>
      <w:szCs w:val="21"/>
    </w:rPr>
  </w:style>
  <w:style w:type="character" w:customStyle="1" w:styleId="18">
    <w:name w:val="纯文本 字符1"/>
    <w:link w:val="5"/>
    <w:qFormat/>
    <w:uiPriority w:val="0"/>
    <w:rPr>
      <w:rFonts w:ascii="宋体" w:hAnsi="Courier New"/>
      <w:kern w:val="2"/>
      <w:sz w:val="21"/>
    </w:rPr>
  </w:style>
  <w:style w:type="paragraph" w:styleId="19">
    <w:name w:val="List Paragraph"/>
    <w:basedOn w:val="1"/>
    <w:qFormat/>
    <w:uiPriority w:val="34"/>
    <w:pPr>
      <w:ind w:firstLine="420" w:firstLineChars="200"/>
    </w:pPr>
  </w:style>
  <w:style w:type="character" w:customStyle="1" w:styleId="20">
    <w:name w:val="纯文本 字符"/>
    <w:qFormat/>
    <w:uiPriority w:val="0"/>
    <w:rPr>
      <w:rFonts w:ascii="宋体" w:hAnsi="Courier New" w:eastAsia="宋体"/>
      <w:kern w:val="2"/>
      <w:sz w:val="21"/>
      <w:lang w:val="en-US" w:eastAsia="zh-CN" w:bidi="ar-SA"/>
    </w:rPr>
  </w:style>
  <w:style w:type="character" w:customStyle="1" w:styleId="21">
    <w:name w:val="正文文本缩进 字符"/>
    <w:basedOn w:val="12"/>
    <w:link w:val="4"/>
    <w:semiHidden/>
    <w:qFormat/>
    <w:uiPriority w:val="99"/>
    <w:rPr>
      <w:rFonts w:ascii="Times New Roman" w:hAnsi="Times New Roman"/>
      <w:kern w:val="2"/>
      <w:sz w:val="21"/>
      <w:szCs w:val="24"/>
    </w:rPr>
  </w:style>
  <w:style w:type="character" w:customStyle="1" w:styleId="22">
    <w:name w:val="正文文本首行缩进 2 字符"/>
    <w:basedOn w:val="21"/>
    <w:link w:val="9"/>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1575</Words>
  <Characters>1633</Characters>
  <Lines>12</Lines>
  <Paragraphs>3</Paragraphs>
  <TotalTime>7</TotalTime>
  <ScaleCrop>false</ScaleCrop>
  <LinksUpToDate>false</LinksUpToDate>
  <CharactersWithSpaces>1637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2023-12-13T01:02:03Z</cp:lastPrinted>
  <dcterms:modified xsi:type="dcterms:W3CDTF">2023-12-13T01:03:40Z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4CE64CE5DCDB49A7B57BEFE69ACCBEC9_12</vt:lpwstr>
  </property>
</Properties>
</file>