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margin" w:tblpY="46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78"/>
        <w:gridCol w:w="1378"/>
        <w:gridCol w:w="1378"/>
        <w:gridCol w:w="1379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  <w:t>办理科室</w:t>
            </w:r>
          </w:p>
        </w:tc>
        <w:tc>
          <w:tcPr>
            <w:tcW w:w="1378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  <w:t>经办人</w:t>
            </w:r>
          </w:p>
        </w:tc>
        <w:tc>
          <w:tcPr>
            <w:tcW w:w="1378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  <w:t>打印份数</w:t>
            </w:r>
          </w:p>
        </w:tc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  <w:t>分管领导</w:t>
            </w:r>
          </w:p>
        </w:tc>
        <w:tc>
          <w:tcPr>
            <w:tcW w:w="1378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78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  <w:t>审批领导</w:t>
            </w:r>
          </w:p>
        </w:tc>
        <w:tc>
          <w:tcPr>
            <w:tcW w:w="1378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  <w:t>审批时间</w:t>
            </w:r>
          </w:p>
        </w:tc>
        <w:tc>
          <w:tcPr>
            <w:tcW w:w="1379" w:type="dxa"/>
          </w:tcPr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FFFFFF" w:themeColor="background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长子环函〔2023〕  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长治市生态环境局长子分局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赵庄二号井覆岩离层区注浆控制地面沉陷升级改造工程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环境影响报告表的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山西晋煤集团赵庄煤业有限责任公司赵庄二号井：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 w:color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赵庄二号井覆岩离层区注浆控制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地面沉陷升级改造工程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环境影响报告表》（以下简称《报告表》）及报批申请已收悉。经我局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研究现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该项目（项目代码：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2302-140428-89-05-547090</w:t>
      </w:r>
      <w:r>
        <w:rPr>
          <w:rFonts w:hint="eastAsia" w:ascii="仿宋_GB2312" w:hAnsi="仿宋_GB2312" w:eastAsia="仿宋_GB2312" w:cs="仿宋_GB2312"/>
          <w:sz w:val="32"/>
          <w:szCs w:val="32"/>
        </w:rPr>
        <w:t>）位于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长子县大堡头镇郭庄村东南。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占地面积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6803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年设计处理煤矸石 40 万吨，在现有注浆设施基础上进行扩充改造，原有注浆系统仅更换注浆泵的基础上，采用矸石材料粉碎球磨制浆代替原来的粉煤灰材料制浆工艺。主要建设内容包括：新建一座1470平方米煤矸石储矸棚，对原注浆系统进行改造，安装颚式破碎机、制砂机、研石球磨机进行覆岩离层区注浆。项目总投资1015万元，其中环保投资150万元，占工程总投资的14.8%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建设符合国家有关产业政策，在全面落实《报告表》提出的各项生态保护及污染防治措施后，环境不利影响能够得到缓解和控制。我局原则同意你公司按照《报告表》中所列的建设项目性质、规模、地点和环境保护对策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二、项目运行中应全面落实《报告表》提出的各项环境保护措施，降低对周边环境的影响，并做好以下几方面工作：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48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落实大气污染防治措施。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物料均堆存于封闭式厂房内，地面进行硬化同时配备喷淋降尘设施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皮带全封闭且置于全封闭车间内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厂区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道路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及厂区至主干公路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进行硬化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采用全封闭运输车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厂区出入口设置车辆清洗平台，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加强道路洒水、绿化；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喂料机、破碎机、制砂机上方分别设置集气罩，经1台布袋除尘器处理后，通过不低于15m高排气筒排放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储料仓仓顶呼吸孔连接引风管，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球磨机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上料口设三面围挡经吸尘管与储料仓共用1套布袋除尘器进行处理，通过不低于15m高排气筒排放。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2、严格落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实水环境保护措施。生活污水排入旱厕，定期清掏，不外排；洗车废水经沉淀后循环利用；车间地面冲洗废水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沉淀池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收集后用于制浆工序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3、落实噪声污染防治措施。选用低噪声设备，并采取基础减振及隔声消音措施，确保厂界噪声满足排放标准要求。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57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4、落实固废污染防治措施。除尘灰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统一收集回用于生产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；生活垃圾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环卫部门定期清理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；废机油、废棉纱暂存于赵庄二号井工业场地现有危废暂存间，定期交由有资质单位进行处置。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三、按要求做好突发环境事件应急预案的编制和备案工作，根据应急状态启动应急响应程序，确保其合理有效控制和降低环境风险。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四、该项目施工期已结束，严格按规定程序技术规范进行竣工环境保护验收，经验收合格后，工程方可正式投入运行。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项目《报告表》经批准后，建设项目的性质、规模、地点或采用的生产工艺、生态保护和污染防治对策措施发生重大变化的，或自批准之日起满5年方决定项目开工建设的，你公司须重新向我局报批《报告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六、长治市生态环境局长子分局负责本项目运营期的日常监督管理工作。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长治市生态环境局长子分局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Hlk12503585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2023年9月18日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Y2Q1NjY4MmViZWZlMjA5OGZiOGVjM2I1MjZkY2EifQ=="/>
  </w:docVars>
  <w:rsids>
    <w:rsidRoot w:val="00534017"/>
    <w:rsid w:val="000042FF"/>
    <w:rsid w:val="000304A1"/>
    <w:rsid w:val="00032C2B"/>
    <w:rsid w:val="00034232"/>
    <w:rsid w:val="0003548A"/>
    <w:rsid w:val="00035DD6"/>
    <w:rsid w:val="0003605E"/>
    <w:rsid w:val="000400FD"/>
    <w:rsid w:val="000407FB"/>
    <w:rsid w:val="00045BE8"/>
    <w:rsid w:val="000514D8"/>
    <w:rsid w:val="00062018"/>
    <w:rsid w:val="00063FCF"/>
    <w:rsid w:val="000720B4"/>
    <w:rsid w:val="000724E2"/>
    <w:rsid w:val="00074ED5"/>
    <w:rsid w:val="00084BF4"/>
    <w:rsid w:val="00086C3B"/>
    <w:rsid w:val="00094294"/>
    <w:rsid w:val="00095D4D"/>
    <w:rsid w:val="000A2790"/>
    <w:rsid w:val="000B20DD"/>
    <w:rsid w:val="000C61E5"/>
    <w:rsid w:val="000E6E5B"/>
    <w:rsid w:val="000F1255"/>
    <w:rsid w:val="001134A7"/>
    <w:rsid w:val="001136C4"/>
    <w:rsid w:val="001136E0"/>
    <w:rsid w:val="00115529"/>
    <w:rsid w:val="00117BCB"/>
    <w:rsid w:val="00132EF4"/>
    <w:rsid w:val="0013480F"/>
    <w:rsid w:val="00142D74"/>
    <w:rsid w:val="00150AE2"/>
    <w:rsid w:val="00162000"/>
    <w:rsid w:val="00163D23"/>
    <w:rsid w:val="00165DC4"/>
    <w:rsid w:val="00170C8D"/>
    <w:rsid w:val="0018119D"/>
    <w:rsid w:val="0018705D"/>
    <w:rsid w:val="001B4CEA"/>
    <w:rsid w:val="001C0459"/>
    <w:rsid w:val="001C2959"/>
    <w:rsid w:val="001F4889"/>
    <w:rsid w:val="001F632A"/>
    <w:rsid w:val="001F6D9B"/>
    <w:rsid w:val="00210F39"/>
    <w:rsid w:val="00216622"/>
    <w:rsid w:val="002247C4"/>
    <w:rsid w:val="00235409"/>
    <w:rsid w:val="0024084A"/>
    <w:rsid w:val="002418F0"/>
    <w:rsid w:val="00242678"/>
    <w:rsid w:val="00252F18"/>
    <w:rsid w:val="00256D3F"/>
    <w:rsid w:val="00261779"/>
    <w:rsid w:val="00273310"/>
    <w:rsid w:val="0027556E"/>
    <w:rsid w:val="002818BC"/>
    <w:rsid w:val="00281E3C"/>
    <w:rsid w:val="002A3AF8"/>
    <w:rsid w:val="002D72B1"/>
    <w:rsid w:val="002E4C1A"/>
    <w:rsid w:val="002F3E21"/>
    <w:rsid w:val="003165BC"/>
    <w:rsid w:val="00324A56"/>
    <w:rsid w:val="00331923"/>
    <w:rsid w:val="00362655"/>
    <w:rsid w:val="00363496"/>
    <w:rsid w:val="003737D3"/>
    <w:rsid w:val="003943C7"/>
    <w:rsid w:val="003A332D"/>
    <w:rsid w:val="003B058B"/>
    <w:rsid w:val="003D1B47"/>
    <w:rsid w:val="003E40AF"/>
    <w:rsid w:val="00407801"/>
    <w:rsid w:val="004152F2"/>
    <w:rsid w:val="00416150"/>
    <w:rsid w:val="00416EB6"/>
    <w:rsid w:val="00431500"/>
    <w:rsid w:val="00432CA0"/>
    <w:rsid w:val="004462B9"/>
    <w:rsid w:val="004576B8"/>
    <w:rsid w:val="0045783E"/>
    <w:rsid w:val="004623A8"/>
    <w:rsid w:val="004639F6"/>
    <w:rsid w:val="00465386"/>
    <w:rsid w:val="00465B0F"/>
    <w:rsid w:val="00480FE0"/>
    <w:rsid w:val="004843E4"/>
    <w:rsid w:val="00495A40"/>
    <w:rsid w:val="004B3C3C"/>
    <w:rsid w:val="004C2719"/>
    <w:rsid w:val="004D1758"/>
    <w:rsid w:val="004E4A35"/>
    <w:rsid w:val="00507564"/>
    <w:rsid w:val="00511B5B"/>
    <w:rsid w:val="005133F5"/>
    <w:rsid w:val="00516C90"/>
    <w:rsid w:val="00524CAA"/>
    <w:rsid w:val="00534017"/>
    <w:rsid w:val="00535E22"/>
    <w:rsid w:val="00575506"/>
    <w:rsid w:val="005771E5"/>
    <w:rsid w:val="005816BC"/>
    <w:rsid w:val="005864C7"/>
    <w:rsid w:val="0058712D"/>
    <w:rsid w:val="00595D16"/>
    <w:rsid w:val="005B3BFB"/>
    <w:rsid w:val="005C6DE3"/>
    <w:rsid w:val="005D4CCC"/>
    <w:rsid w:val="005E1BB4"/>
    <w:rsid w:val="005F32D4"/>
    <w:rsid w:val="0060388C"/>
    <w:rsid w:val="00612DCA"/>
    <w:rsid w:val="00613A8F"/>
    <w:rsid w:val="00621A6E"/>
    <w:rsid w:val="0062203C"/>
    <w:rsid w:val="006269B3"/>
    <w:rsid w:val="0065096A"/>
    <w:rsid w:val="00654A5A"/>
    <w:rsid w:val="00667D7B"/>
    <w:rsid w:val="006709ED"/>
    <w:rsid w:val="00674158"/>
    <w:rsid w:val="00676C61"/>
    <w:rsid w:val="00677400"/>
    <w:rsid w:val="00685BC1"/>
    <w:rsid w:val="006B345E"/>
    <w:rsid w:val="006C239E"/>
    <w:rsid w:val="006C308C"/>
    <w:rsid w:val="006C30CD"/>
    <w:rsid w:val="006C69F9"/>
    <w:rsid w:val="006D579F"/>
    <w:rsid w:val="006F0D17"/>
    <w:rsid w:val="00704252"/>
    <w:rsid w:val="007113AF"/>
    <w:rsid w:val="00722709"/>
    <w:rsid w:val="00725337"/>
    <w:rsid w:val="00736A89"/>
    <w:rsid w:val="00742D7A"/>
    <w:rsid w:val="00744E08"/>
    <w:rsid w:val="0074526D"/>
    <w:rsid w:val="00745EDF"/>
    <w:rsid w:val="00764655"/>
    <w:rsid w:val="00767B65"/>
    <w:rsid w:val="0077520C"/>
    <w:rsid w:val="00780050"/>
    <w:rsid w:val="00797A30"/>
    <w:rsid w:val="007A5103"/>
    <w:rsid w:val="007A5850"/>
    <w:rsid w:val="007B3EFD"/>
    <w:rsid w:val="007C0B98"/>
    <w:rsid w:val="007C472F"/>
    <w:rsid w:val="007E5579"/>
    <w:rsid w:val="007F1A4D"/>
    <w:rsid w:val="00803FE2"/>
    <w:rsid w:val="008053B2"/>
    <w:rsid w:val="00807112"/>
    <w:rsid w:val="00807362"/>
    <w:rsid w:val="0081324B"/>
    <w:rsid w:val="00816F0E"/>
    <w:rsid w:val="00822468"/>
    <w:rsid w:val="0083333B"/>
    <w:rsid w:val="00835EE5"/>
    <w:rsid w:val="00841E13"/>
    <w:rsid w:val="00844802"/>
    <w:rsid w:val="00870DF5"/>
    <w:rsid w:val="00884B17"/>
    <w:rsid w:val="008948C7"/>
    <w:rsid w:val="0089794D"/>
    <w:rsid w:val="008B23AF"/>
    <w:rsid w:val="008B59DC"/>
    <w:rsid w:val="008C56FF"/>
    <w:rsid w:val="008C7FEA"/>
    <w:rsid w:val="008D6DC1"/>
    <w:rsid w:val="008E2F02"/>
    <w:rsid w:val="008E4B36"/>
    <w:rsid w:val="00914AB9"/>
    <w:rsid w:val="00924E8F"/>
    <w:rsid w:val="00926FEF"/>
    <w:rsid w:val="00937303"/>
    <w:rsid w:val="0094162C"/>
    <w:rsid w:val="00953F86"/>
    <w:rsid w:val="009540E6"/>
    <w:rsid w:val="00975488"/>
    <w:rsid w:val="009761E5"/>
    <w:rsid w:val="009823B9"/>
    <w:rsid w:val="00984026"/>
    <w:rsid w:val="00990440"/>
    <w:rsid w:val="009A5705"/>
    <w:rsid w:val="009B0A95"/>
    <w:rsid w:val="009E64C7"/>
    <w:rsid w:val="009E6676"/>
    <w:rsid w:val="00A17D97"/>
    <w:rsid w:val="00A2059F"/>
    <w:rsid w:val="00A25964"/>
    <w:rsid w:val="00A3370D"/>
    <w:rsid w:val="00A42BF8"/>
    <w:rsid w:val="00A71AF8"/>
    <w:rsid w:val="00A7396E"/>
    <w:rsid w:val="00A75C9B"/>
    <w:rsid w:val="00A765D3"/>
    <w:rsid w:val="00A76CDF"/>
    <w:rsid w:val="00A957DF"/>
    <w:rsid w:val="00A9617F"/>
    <w:rsid w:val="00A97348"/>
    <w:rsid w:val="00AA4A85"/>
    <w:rsid w:val="00AA5EF1"/>
    <w:rsid w:val="00AB6A65"/>
    <w:rsid w:val="00AB700B"/>
    <w:rsid w:val="00AC3893"/>
    <w:rsid w:val="00AD1472"/>
    <w:rsid w:val="00AD76E0"/>
    <w:rsid w:val="00AE18C7"/>
    <w:rsid w:val="00AE5A04"/>
    <w:rsid w:val="00AF0740"/>
    <w:rsid w:val="00AF21D7"/>
    <w:rsid w:val="00AF70A8"/>
    <w:rsid w:val="00AF767F"/>
    <w:rsid w:val="00B27DFA"/>
    <w:rsid w:val="00B31215"/>
    <w:rsid w:val="00B3328A"/>
    <w:rsid w:val="00B40109"/>
    <w:rsid w:val="00B44626"/>
    <w:rsid w:val="00B446F8"/>
    <w:rsid w:val="00B5332C"/>
    <w:rsid w:val="00B5540E"/>
    <w:rsid w:val="00B619E6"/>
    <w:rsid w:val="00B81F7D"/>
    <w:rsid w:val="00B83D80"/>
    <w:rsid w:val="00B91052"/>
    <w:rsid w:val="00B91332"/>
    <w:rsid w:val="00BB6B77"/>
    <w:rsid w:val="00BB741A"/>
    <w:rsid w:val="00BD2B9C"/>
    <w:rsid w:val="00BD466F"/>
    <w:rsid w:val="00BD486D"/>
    <w:rsid w:val="00BE4F7E"/>
    <w:rsid w:val="00BE62DE"/>
    <w:rsid w:val="00BE74CF"/>
    <w:rsid w:val="00C1498A"/>
    <w:rsid w:val="00C15886"/>
    <w:rsid w:val="00C20D2F"/>
    <w:rsid w:val="00C21015"/>
    <w:rsid w:val="00C22FA5"/>
    <w:rsid w:val="00C236B2"/>
    <w:rsid w:val="00C23B72"/>
    <w:rsid w:val="00C531B3"/>
    <w:rsid w:val="00C63F1F"/>
    <w:rsid w:val="00C70AD6"/>
    <w:rsid w:val="00C73991"/>
    <w:rsid w:val="00C76FC7"/>
    <w:rsid w:val="00C842F8"/>
    <w:rsid w:val="00C94900"/>
    <w:rsid w:val="00CB472A"/>
    <w:rsid w:val="00CB55E9"/>
    <w:rsid w:val="00CC61EA"/>
    <w:rsid w:val="00CD006A"/>
    <w:rsid w:val="00CD13E0"/>
    <w:rsid w:val="00CD6954"/>
    <w:rsid w:val="00D20F5B"/>
    <w:rsid w:val="00D21840"/>
    <w:rsid w:val="00D222AE"/>
    <w:rsid w:val="00D22E1A"/>
    <w:rsid w:val="00D31AA4"/>
    <w:rsid w:val="00D363F0"/>
    <w:rsid w:val="00D42466"/>
    <w:rsid w:val="00D6184F"/>
    <w:rsid w:val="00D7570D"/>
    <w:rsid w:val="00D80039"/>
    <w:rsid w:val="00DA3137"/>
    <w:rsid w:val="00DB0ED2"/>
    <w:rsid w:val="00DC54F3"/>
    <w:rsid w:val="00DC609D"/>
    <w:rsid w:val="00DE248F"/>
    <w:rsid w:val="00DE39C1"/>
    <w:rsid w:val="00DE4B0C"/>
    <w:rsid w:val="00DE7383"/>
    <w:rsid w:val="00DF47A9"/>
    <w:rsid w:val="00E00E28"/>
    <w:rsid w:val="00E00EF7"/>
    <w:rsid w:val="00E2090B"/>
    <w:rsid w:val="00E23256"/>
    <w:rsid w:val="00E358A5"/>
    <w:rsid w:val="00E51B7B"/>
    <w:rsid w:val="00E53A84"/>
    <w:rsid w:val="00E57E1B"/>
    <w:rsid w:val="00E62E78"/>
    <w:rsid w:val="00E83209"/>
    <w:rsid w:val="00E87ABA"/>
    <w:rsid w:val="00E9680A"/>
    <w:rsid w:val="00EA149A"/>
    <w:rsid w:val="00EB1F39"/>
    <w:rsid w:val="00EC0385"/>
    <w:rsid w:val="00EC53A5"/>
    <w:rsid w:val="00EC68AB"/>
    <w:rsid w:val="00ED0CAC"/>
    <w:rsid w:val="00EE234A"/>
    <w:rsid w:val="00EE2D67"/>
    <w:rsid w:val="00F2020F"/>
    <w:rsid w:val="00F2199C"/>
    <w:rsid w:val="00F264F3"/>
    <w:rsid w:val="00F428F3"/>
    <w:rsid w:val="00F50058"/>
    <w:rsid w:val="00F6547E"/>
    <w:rsid w:val="00F665E5"/>
    <w:rsid w:val="00F7628C"/>
    <w:rsid w:val="00FA1FC9"/>
    <w:rsid w:val="00FA3739"/>
    <w:rsid w:val="00FA6264"/>
    <w:rsid w:val="00FB6678"/>
    <w:rsid w:val="00FD6598"/>
    <w:rsid w:val="00FD7697"/>
    <w:rsid w:val="00FE1C6C"/>
    <w:rsid w:val="01821636"/>
    <w:rsid w:val="024976B1"/>
    <w:rsid w:val="05F81055"/>
    <w:rsid w:val="07603356"/>
    <w:rsid w:val="0796108C"/>
    <w:rsid w:val="09392C00"/>
    <w:rsid w:val="0B5F13A0"/>
    <w:rsid w:val="0BFB189F"/>
    <w:rsid w:val="0DAE2941"/>
    <w:rsid w:val="0E1B04BC"/>
    <w:rsid w:val="0F43230E"/>
    <w:rsid w:val="0FB75DCF"/>
    <w:rsid w:val="0FFF56D6"/>
    <w:rsid w:val="10C24967"/>
    <w:rsid w:val="11266004"/>
    <w:rsid w:val="13CA1B57"/>
    <w:rsid w:val="145D4214"/>
    <w:rsid w:val="14BE346A"/>
    <w:rsid w:val="16C64858"/>
    <w:rsid w:val="1880688E"/>
    <w:rsid w:val="19045B0B"/>
    <w:rsid w:val="1B2606DC"/>
    <w:rsid w:val="1B6603B7"/>
    <w:rsid w:val="1E765A91"/>
    <w:rsid w:val="1F3A5DE3"/>
    <w:rsid w:val="21BE65EC"/>
    <w:rsid w:val="24730BAB"/>
    <w:rsid w:val="25A51A16"/>
    <w:rsid w:val="273F48DE"/>
    <w:rsid w:val="27CB739F"/>
    <w:rsid w:val="29F37551"/>
    <w:rsid w:val="2B9F3B9D"/>
    <w:rsid w:val="2D3D2140"/>
    <w:rsid w:val="333A2316"/>
    <w:rsid w:val="3A5D45A7"/>
    <w:rsid w:val="3EC97ABA"/>
    <w:rsid w:val="3F7252EA"/>
    <w:rsid w:val="408B24EB"/>
    <w:rsid w:val="412229E3"/>
    <w:rsid w:val="42160F9F"/>
    <w:rsid w:val="428C3276"/>
    <w:rsid w:val="43B21B3C"/>
    <w:rsid w:val="4492209A"/>
    <w:rsid w:val="45505B10"/>
    <w:rsid w:val="47C167F2"/>
    <w:rsid w:val="49883A6B"/>
    <w:rsid w:val="49E12BE4"/>
    <w:rsid w:val="4AD11442"/>
    <w:rsid w:val="4B9475D2"/>
    <w:rsid w:val="4D1F0243"/>
    <w:rsid w:val="512E1286"/>
    <w:rsid w:val="549A47A4"/>
    <w:rsid w:val="54EB4EAE"/>
    <w:rsid w:val="58535244"/>
    <w:rsid w:val="597E5E5D"/>
    <w:rsid w:val="5A717391"/>
    <w:rsid w:val="5D25676E"/>
    <w:rsid w:val="5F9E3937"/>
    <w:rsid w:val="61287B52"/>
    <w:rsid w:val="613942EB"/>
    <w:rsid w:val="641E6A9F"/>
    <w:rsid w:val="652F335E"/>
    <w:rsid w:val="663E7534"/>
    <w:rsid w:val="66807A1D"/>
    <w:rsid w:val="678B09ED"/>
    <w:rsid w:val="67961F32"/>
    <w:rsid w:val="67A07D7A"/>
    <w:rsid w:val="685B14CC"/>
    <w:rsid w:val="68CC52CB"/>
    <w:rsid w:val="6D1B77C9"/>
    <w:rsid w:val="728726D0"/>
    <w:rsid w:val="75AE054D"/>
    <w:rsid w:val="77476464"/>
    <w:rsid w:val="77A07C57"/>
    <w:rsid w:val="7DA2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pacing w:line="480" w:lineRule="exact"/>
      <w:jc w:val="center"/>
      <w:textAlignment w:val="baseline"/>
      <w:outlineLvl w:val="3"/>
    </w:pPr>
    <w:rPr>
      <w:rFonts w:eastAsia="黑体"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keepNext w:val="0"/>
      <w:keepLines w:val="0"/>
      <w:widowControl w:val="0"/>
      <w:suppressLineNumbers w:val="0"/>
      <w:spacing w:after="120" w:afterLines="0" w:afterAutospacing="0" w:line="480" w:lineRule="auto"/>
      <w:ind w:left="420" w:left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4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9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link w:val="23"/>
    <w:qFormat/>
    <w:uiPriority w:val="0"/>
    <w:pPr>
      <w:spacing w:line="480" w:lineRule="exact"/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【正文】"/>
    <w:basedOn w:val="1"/>
    <w:qFormat/>
    <w:uiPriority w:val="0"/>
    <w:pPr>
      <w:spacing w:line="440" w:lineRule="exact"/>
      <w:ind w:firstLine="544"/>
    </w:pPr>
    <w:rPr>
      <w:szCs w:val="20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15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2"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sz w:val="24"/>
      <w:szCs w:val="24"/>
      <w:lang w:val="en-US" w:eastAsia="zh-CN" w:bidi="ar-SA"/>
    </w:rPr>
  </w:style>
  <w:style w:type="character" w:customStyle="1" w:styleId="18">
    <w:name w:val="纯文本 Char"/>
    <w:basedOn w:val="12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字符1"/>
    <w:link w:val="5"/>
    <w:qFormat/>
    <w:uiPriority w:val="0"/>
    <w:rPr>
      <w:rFonts w:ascii="宋体" w:hAnsi="Courier New"/>
      <w:kern w:val="2"/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纯文本 字符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">
    <w:name w:val="正文文本缩进 字符"/>
    <w:basedOn w:val="12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3">
    <w:name w:val="正文文本首行缩进 2 字符"/>
    <w:basedOn w:val="22"/>
    <w:link w:val="9"/>
    <w:qFormat/>
    <w:uiPriority w:val="0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1F079B-E1BF-412B-B66D-BD48E8E2F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1197</Words>
  <Characters>1249</Characters>
  <Lines>12</Lines>
  <Paragraphs>3</Paragraphs>
  <TotalTime>154</TotalTime>
  <ScaleCrop>false</ScaleCrop>
  <LinksUpToDate>false</LinksUpToDate>
  <CharactersWithSpaces>1260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2020-05-06T02:42:00Z</dcterms:created>
  <dc:creator>Administrator</dc:creator>
  <cp:lastModifiedBy>Me、嬌＇</cp:lastModifiedBy>
  <cp:lastPrinted>2023-09-18T07:09:00Z</cp:lastPrinted>
  <dcterms:modified xsi:type="dcterms:W3CDTF">2023-09-18T07:14:53Z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4CE64CE5DCDB49A7B57BEFE69ACCBEC9_12</vt:lpwstr>
  </property>
</Properties>
</file>