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02567" w14:textId="75EA0B27" w:rsidR="00850CB2" w:rsidRPr="00871F4A" w:rsidRDefault="00DF6D4F">
      <w:pPr>
        <w:rPr>
          <w:rFonts w:eastAsia="仿宋_GB2312"/>
          <w:color w:val="000000" w:themeColor="text1"/>
          <w:sz w:val="36"/>
          <w:szCs w:val="36"/>
        </w:rPr>
      </w:pPr>
      <w:bookmarkStart w:id="0" w:name="_GoBack"/>
      <w:r>
        <w:rPr>
          <w:rFonts w:eastAsia="楷体_GB2312"/>
          <w:noProof/>
          <w:color w:val="000000" w:themeColor="text1"/>
          <w:sz w:val="36"/>
          <w:szCs w:val="36"/>
        </w:rPr>
        <w:drawing>
          <wp:anchor distT="0" distB="0" distL="114300" distR="114300" simplePos="0" relativeHeight="251651584" behindDoc="0" locked="0" layoutInCell="1" allowOverlap="1" wp14:anchorId="27DF8B96" wp14:editId="28EFBA97">
            <wp:simplePos x="0" y="0"/>
            <wp:positionH relativeFrom="column">
              <wp:posOffset>-972185</wp:posOffset>
            </wp:positionH>
            <wp:positionV relativeFrom="paragraph">
              <wp:posOffset>-1080135</wp:posOffset>
            </wp:positionV>
            <wp:extent cx="7538374" cy="10665725"/>
            <wp:effectExtent l="0" t="0" r="5715" b="254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60407091904-DocuCentre-V 2060(654183)-9275-260407091910_wps图片_1.jpg"/>
                    <pic:cNvPicPr/>
                  </pic:nvPicPr>
                  <pic:blipFill>
                    <a:blip r:embed="rId10">
                      <a:extLst>
                        <a:ext uri="{28A0092B-C50C-407E-A947-70E740481C1C}">
                          <a14:useLocalDpi xmlns:a14="http://schemas.microsoft.com/office/drawing/2010/main" val="0"/>
                        </a:ext>
                      </a:extLst>
                    </a:blip>
                    <a:stretch>
                      <a:fillRect/>
                    </a:stretch>
                  </pic:blipFill>
                  <pic:spPr>
                    <a:xfrm>
                      <a:off x="0" y="0"/>
                      <a:ext cx="7542386" cy="10671402"/>
                    </a:xfrm>
                    <a:prstGeom prst="rect">
                      <a:avLst/>
                    </a:prstGeom>
                  </pic:spPr>
                </pic:pic>
              </a:graphicData>
            </a:graphic>
            <wp14:sizeRelH relativeFrom="margin">
              <wp14:pctWidth>0</wp14:pctWidth>
            </wp14:sizeRelH>
            <wp14:sizeRelV relativeFrom="margin">
              <wp14:pctHeight>0</wp14:pctHeight>
            </wp14:sizeRelV>
          </wp:anchor>
        </w:drawing>
      </w:r>
      <w:bookmarkEnd w:id="0"/>
    </w:p>
    <w:p w14:paraId="6FB7E244" w14:textId="77777777" w:rsidR="00850CB2" w:rsidRPr="00871F4A" w:rsidRDefault="00850CB2">
      <w:pPr>
        <w:rPr>
          <w:rFonts w:eastAsia="仿宋_GB2312"/>
          <w:color w:val="000000" w:themeColor="text1"/>
          <w:sz w:val="36"/>
          <w:szCs w:val="36"/>
        </w:rPr>
      </w:pPr>
    </w:p>
    <w:p w14:paraId="7C7042A9" w14:textId="6F3D7F9E" w:rsidR="00850CB2" w:rsidRPr="00871F4A" w:rsidRDefault="00850CB2">
      <w:pPr>
        <w:rPr>
          <w:rFonts w:eastAsia="仿宋_GB2312"/>
          <w:color w:val="000000" w:themeColor="text1"/>
          <w:sz w:val="36"/>
          <w:szCs w:val="36"/>
        </w:rPr>
      </w:pPr>
    </w:p>
    <w:p w14:paraId="79BA4640" w14:textId="6E3B208C" w:rsidR="00850CB2" w:rsidRPr="00871F4A" w:rsidRDefault="00026532">
      <w:pPr>
        <w:adjustRightInd w:val="0"/>
        <w:snapToGrid w:val="0"/>
        <w:jc w:val="center"/>
        <w:rPr>
          <w:rFonts w:eastAsia="方正小标宋_GBK"/>
          <w:bCs/>
          <w:color w:val="000000" w:themeColor="text1"/>
          <w:sz w:val="72"/>
          <w:szCs w:val="72"/>
        </w:rPr>
      </w:pPr>
      <w:bookmarkStart w:id="1" w:name="_Hlk221641576"/>
      <w:bookmarkEnd w:id="1"/>
      <w:r w:rsidRPr="00871F4A">
        <w:rPr>
          <w:rFonts w:eastAsia="方正小标宋_GBK"/>
          <w:bCs/>
          <w:color w:val="000000" w:themeColor="text1"/>
          <w:sz w:val="72"/>
          <w:szCs w:val="72"/>
        </w:rPr>
        <w:t>建设项目环境影响报告表</w:t>
      </w:r>
    </w:p>
    <w:p w14:paraId="7A260500" w14:textId="5E7B6DDB" w:rsidR="00850CB2" w:rsidRPr="00871F4A" w:rsidRDefault="00026532">
      <w:pPr>
        <w:adjustRightInd w:val="0"/>
        <w:snapToGrid w:val="0"/>
        <w:spacing w:beforeLines="80" w:before="192"/>
        <w:jc w:val="center"/>
        <w:rPr>
          <w:rFonts w:eastAsia="楷体_GB2312"/>
          <w:bCs/>
          <w:color w:val="000000" w:themeColor="text1"/>
          <w:sz w:val="48"/>
          <w:szCs w:val="48"/>
        </w:rPr>
      </w:pPr>
      <w:r w:rsidRPr="00871F4A">
        <w:rPr>
          <w:rFonts w:eastAsia="楷体_GB2312"/>
          <w:bCs/>
          <w:color w:val="000000" w:themeColor="text1"/>
          <w:sz w:val="48"/>
          <w:szCs w:val="48"/>
        </w:rPr>
        <w:t>（污染影响类）</w:t>
      </w:r>
    </w:p>
    <w:p w14:paraId="1F9AC5AA" w14:textId="1A7FAA79" w:rsidR="00850CB2" w:rsidRPr="00871F4A" w:rsidRDefault="00850CB2">
      <w:pPr>
        <w:adjustRightInd w:val="0"/>
        <w:snapToGrid w:val="0"/>
        <w:spacing w:beforeLines="80" w:before="192"/>
        <w:jc w:val="center"/>
        <w:rPr>
          <w:rFonts w:eastAsia="楷体_GB2312"/>
          <w:bCs/>
          <w:color w:val="000000" w:themeColor="text1"/>
          <w:sz w:val="48"/>
          <w:szCs w:val="48"/>
        </w:rPr>
      </w:pPr>
    </w:p>
    <w:p w14:paraId="0F9DDD8F" w14:textId="0BADBC75" w:rsidR="00850CB2" w:rsidRPr="00871F4A" w:rsidRDefault="00850CB2">
      <w:pPr>
        <w:jc w:val="center"/>
        <w:rPr>
          <w:rFonts w:eastAsia="仿宋"/>
          <w:color w:val="000000" w:themeColor="text1"/>
          <w:sz w:val="52"/>
          <w:szCs w:val="52"/>
        </w:rPr>
      </w:pPr>
    </w:p>
    <w:p w14:paraId="36495F69" w14:textId="17A65587" w:rsidR="00850CB2" w:rsidRPr="00871F4A" w:rsidRDefault="00850CB2">
      <w:pPr>
        <w:ind w:firstLine="1040"/>
        <w:rPr>
          <w:rFonts w:eastAsia="仿宋"/>
          <w:color w:val="000000" w:themeColor="text1"/>
          <w:sz w:val="44"/>
          <w:szCs w:val="44"/>
        </w:rPr>
      </w:pPr>
    </w:p>
    <w:p w14:paraId="37DE1C48" w14:textId="56B82211" w:rsidR="00850CB2" w:rsidRPr="00871F4A" w:rsidRDefault="00850CB2">
      <w:pPr>
        <w:ind w:firstLine="1040"/>
        <w:rPr>
          <w:rFonts w:eastAsia="仿宋"/>
          <w:color w:val="000000" w:themeColor="text1"/>
          <w:sz w:val="44"/>
          <w:szCs w:val="44"/>
        </w:rPr>
      </w:pPr>
    </w:p>
    <w:p w14:paraId="5EEFC787" w14:textId="06A953CF" w:rsidR="00850CB2" w:rsidRPr="00871F4A" w:rsidRDefault="00850CB2">
      <w:pPr>
        <w:ind w:firstLine="1040"/>
        <w:rPr>
          <w:rFonts w:eastAsia="仿宋"/>
          <w:color w:val="000000" w:themeColor="text1"/>
          <w:sz w:val="44"/>
          <w:szCs w:val="44"/>
        </w:rPr>
      </w:pPr>
    </w:p>
    <w:p w14:paraId="2FC669EC" w14:textId="5A4F4DD3" w:rsidR="00850CB2" w:rsidRPr="00871F4A" w:rsidRDefault="00850CB2">
      <w:pPr>
        <w:ind w:firstLine="1040"/>
        <w:rPr>
          <w:rFonts w:eastAsia="仿宋"/>
          <w:color w:val="000000" w:themeColor="text1"/>
          <w:sz w:val="44"/>
          <w:szCs w:val="44"/>
        </w:rPr>
      </w:pPr>
    </w:p>
    <w:p w14:paraId="69DA6171" w14:textId="6B6DDA6D" w:rsidR="00850CB2" w:rsidRPr="00871F4A" w:rsidRDefault="00026532">
      <w:pPr>
        <w:adjustRightInd w:val="0"/>
        <w:snapToGrid w:val="0"/>
        <w:spacing w:line="360" w:lineRule="auto"/>
        <w:ind w:firstLineChars="200" w:firstLine="720"/>
        <w:jc w:val="left"/>
        <w:rPr>
          <w:rFonts w:eastAsia="仿宋_GB2312"/>
          <w:bCs/>
          <w:color w:val="000000" w:themeColor="text1"/>
          <w:sz w:val="36"/>
          <w:szCs w:val="36"/>
          <w:u w:val="single"/>
        </w:rPr>
      </w:pPr>
      <w:r w:rsidRPr="00871F4A">
        <w:rPr>
          <w:rFonts w:eastAsia="仿宋_GB2312"/>
          <w:bCs/>
          <w:color w:val="000000" w:themeColor="text1"/>
          <w:sz w:val="36"/>
          <w:szCs w:val="36"/>
        </w:rPr>
        <w:t>项目名称：</w:t>
      </w:r>
      <w:r w:rsidRPr="00871F4A">
        <w:rPr>
          <w:rFonts w:eastAsia="仿宋_GB2312" w:hint="eastAsia"/>
          <w:bCs/>
          <w:color w:val="000000" w:themeColor="text1"/>
          <w:sz w:val="36"/>
          <w:szCs w:val="36"/>
          <w:u w:val="single"/>
        </w:rPr>
        <w:t>霍尔辛赫采空塌陷离层注浆控制地面降沉</w:t>
      </w:r>
    </w:p>
    <w:p w14:paraId="79D91CAA" w14:textId="359FAC17" w:rsidR="00850CB2" w:rsidRPr="00871F4A" w:rsidRDefault="00026532">
      <w:pPr>
        <w:adjustRightInd w:val="0"/>
        <w:snapToGrid w:val="0"/>
        <w:spacing w:line="360" w:lineRule="auto"/>
        <w:ind w:firstLineChars="200" w:firstLine="720"/>
        <w:jc w:val="left"/>
        <w:rPr>
          <w:rFonts w:eastAsia="仿宋_GB2312"/>
          <w:bCs/>
          <w:color w:val="000000" w:themeColor="text1"/>
          <w:sz w:val="36"/>
          <w:szCs w:val="36"/>
          <w:u w:val="single"/>
        </w:rPr>
      </w:pPr>
      <w:r w:rsidRPr="00871F4A">
        <w:rPr>
          <w:rFonts w:eastAsia="仿宋_GB2312" w:hint="eastAsia"/>
          <w:bCs/>
          <w:color w:val="000000" w:themeColor="text1"/>
          <w:sz w:val="36"/>
          <w:szCs w:val="36"/>
        </w:rPr>
        <w:t xml:space="preserve">         </w:t>
      </w:r>
      <w:r w:rsidRPr="00871F4A">
        <w:rPr>
          <w:rFonts w:eastAsia="仿宋_GB2312" w:hint="eastAsia"/>
          <w:bCs/>
          <w:color w:val="000000" w:themeColor="text1"/>
          <w:sz w:val="36"/>
          <w:szCs w:val="36"/>
          <w:u w:val="single"/>
        </w:rPr>
        <w:t>技术研究</w:t>
      </w:r>
      <w:r w:rsidRPr="00871F4A">
        <w:rPr>
          <w:rFonts w:eastAsia="仿宋_GB2312" w:hint="eastAsia"/>
          <w:bCs/>
          <w:color w:val="000000" w:themeColor="text1"/>
          <w:sz w:val="36"/>
          <w:szCs w:val="36"/>
          <w:u w:val="single"/>
        </w:rPr>
        <w:t>3805</w:t>
      </w:r>
      <w:r w:rsidRPr="00871F4A">
        <w:rPr>
          <w:rFonts w:eastAsia="仿宋_GB2312" w:hint="eastAsia"/>
          <w:bCs/>
          <w:color w:val="000000" w:themeColor="text1"/>
          <w:sz w:val="36"/>
          <w:szCs w:val="36"/>
          <w:u w:val="single"/>
        </w:rPr>
        <w:t>、</w:t>
      </w:r>
      <w:r w:rsidRPr="00871F4A">
        <w:rPr>
          <w:rFonts w:eastAsia="仿宋_GB2312" w:hint="eastAsia"/>
          <w:bCs/>
          <w:color w:val="000000" w:themeColor="text1"/>
          <w:sz w:val="36"/>
          <w:szCs w:val="36"/>
          <w:u w:val="single"/>
        </w:rPr>
        <w:t>3505</w:t>
      </w:r>
      <w:r w:rsidRPr="00871F4A">
        <w:rPr>
          <w:rFonts w:eastAsia="仿宋_GB2312" w:hint="eastAsia"/>
          <w:bCs/>
          <w:color w:val="000000" w:themeColor="text1"/>
          <w:sz w:val="36"/>
          <w:szCs w:val="36"/>
          <w:u w:val="single"/>
        </w:rPr>
        <w:t>工作面注浆工程</w:t>
      </w:r>
      <w:r w:rsidRPr="00871F4A">
        <w:rPr>
          <w:rFonts w:eastAsia="仿宋_GB2312" w:hint="eastAsia"/>
          <w:bCs/>
          <w:color w:val="000000" w:themeColor="text1"/>
          <w:sz w:val="36"/>
          <w:szCs w:val="36"/>
          <w:u w:val="single"/>
        </w:rPr>
        <w:t xml:space="preserve">   </w:t>
      </w:r>
    </w:p>
    <w:p w14:paraId="192DA630" w14:textId="03E1D57F" w:rsidR="00850CB2" w:rsidRPr="00871F4A" w:rsidRDefault="00026532">
      <w:pPr>
        <w:adjustRightInd w:val="0"/>
        <w:snapToGrid w:val="0"/>
        <w:spacing w:line="360" w:lineRule="auto"/>
        <w:ind w:firstLineChars="200" w:firstLine="720"/>
        <w:jc w:val="left"/>
        <w:rPr>
          <w:bCs/>
          <w:color w:val="000000" w:themeColor="text1"/>
          <w:sz w:val="32"/>
          <w:szCs w:val="32"/>
          <w:u w:val="single"/>
          <w:lang w:bidi="en-US"/>
        </w:rPr>
      </w:pPr>
      <w:r w:rsidRPr="00871F4A">
        <w:rPr>
          <w:rFonts w:eastAsia="仿宋_GB2312"/>
          <w:bCs/>
          <w:color w:val="000000" w:themeColor="text1"/>
          <w:sz w:val="36"/>
          <w:szCs w:val="36"/>
        </w:rPr>
        <w:t>建设单位（盖章）：</w:t>
      </w:r>
      <w:bookmarkStart w:id="2" w:name="OLE_LINK25"/>
      <w:bookmarkStart w:id="3" w:name="OLE_LINK26"/>
      <w:r w:rsidRPr="00871F4A">
        <w:rPr>
          <w:rFonts w:eastAsia="仿宋_GB2312" w:hint="eastAsia"/>
          <w:bCs/>
          <w:color w:val="000000" w:themeColor="text1"/>
          <w:sz w:val="36"/>
          <w:szCs w:val="36"/>
          <w:u w:val="single"/>
        </w:rPr>
        <w:t>山西霍尔辛赫煤业有限责任公司</w:t>
      </w:r>
      <w:bookmarkEnd w:id="2"/>
      <w:bookmarkEnd w:id="3"/>
    </w:p>
    <w:p w14:paraId="074D3FCE" w14:textId="77777777" w:rsidR="00850CB2" w:rsidRPr="00871F4A" w:rsidRDefault="00026532">
      <w:pPr>
        <w:adjustRightInd w:val="0"/>
        <w:snapToGrid w:val="0"/>
        <w:spacing w:line="360" w:lineRule="auto"/>
        <w:ind w:firstLineChars="200" w:firstLine="720"/>
        <w:jc w:val="left"/>
        <w:rPr>
          <w:rFonts w:eastAsia="仿宋_GB2312"/>
          <w:bCs/>
          <w:color w:val="000000" w:themeColor="text1"/>
          <w:sz w:val="36"/>
          <w:szCs w:val="36"/>
          <w:u w:val="single"/>
        </w:rPr>
      </w:pPr>
      <w:r w:rsidRPr="00871F4A">
        <w:rPr>
          <w:rFonts w:eastAsia="仿宋_GB2312"/>
          <w:bCs/>
          <w:color w:val="000000" w:themeColor="text1"/>
          <w:sz w:val="36"/>
          <w:szCs w:val="36"/>
        </w:rPr>
        <w:t>编制日期：</w:t>
      </w:r>
      <w:r w:rsidRPr="00871F4A">
        <w:rPr>
          <w:rFonts w:eastAsia="仿宋_GB2312"/>
          <w:bCs/>
          <w:color w:val="000000" w:themeColor="text1"/>
          <w:sz w:val="36"/>
          <w:szCs w:val="36"/>
          <w:u w:val="single"/>
        </w:rPr>
        <w:t xml:space="preserve">       </w:t>
      </w:r>
      <w:r w:rsidRPr="00871F4A">
        <w:rPr>
          <w:rFonts w:eastAsia="仿宋_GB2312" w:hint="eastAsia"/>
          <w:bCs/>
          <w:color w:val="000000" w:themeColor="text1"/>
          <w:sz w:val="36"/>
          <w:szCs w:val="36"/>
          <w:u w:val="single"/>
        </w:rPr>
        <w:t xml:space="preserve"> </w:t>
      </w:r>
      <w:r w:rsidRPr="00871F4A">
        <w:rPr>
          <w:rFonts w:eastAsia="仿宋_GB2312" w:hint="eastAsia"/>
          <w:bCs/>
          <w:color w:val="000000" w:themeColor="text1"/>
          <w:sz w:val="36"/>
          <w:szCs w:val="36"/>
          <w:u w:val="single"/>
        </w:rPr>
        <w:t>二〇二六年</w:t>
      </w:r>
      <w:r w:rsidR="00371497" w:rsidRPr="00871F4A">
        <w:rPr>
          <w:rFonts w:eastAsia="仿宋_GB2312" w:hint="eastAsia"/>
          <w:bCs/>
          <w:color w:val="000000" w:themeColor="text1"/>
          <w:sz w:val="36"/>
          <w:szCs w:val="36"/>
          <w:u w:val="single"/>
        </w:rPr>
        <w:t>四</w:t>
      </w:r>
      <w:r w:rsidRPr="00871F4A">
        <w:rPr>
          <w:rFonts w:eastAsia="仿宋_GB2312" w:hint="eastAsia"/>
          <w:bCs/>
          <w:color w:val="000000" w:themeColor="text1"/>
          <w:sz w:val="36"/>
          <w:szCs w:val="36"/>
          <w:u w:val="single"/>
        </w:rPr>
        <w:t>月</w:t>
      </w:r>
      <w:r w:rsidRPr="00871F4A">
        <w:rPr>
          <w:rFonts w:eastAsia="仿宋_GB2312"/>
          <w:bCs/>
          <w:color w:val="000000" w:themeColor="text1"/>
          <w:sz w:val="36"/>
          <w:szCs w:val="36"/>
          <w:u w:val="single"/>
        </w:rPr>
        <w:t xml:space="preserve">      </w:t>
      </w:r>
    </w:p>
    <w:p w14:paraId="39957670" w14:textId="77777777" w:rsidR="00850CB2" w:rsidRPr="00871F4A" w:rsidRDefault="00850CB2">
      <w:pPr>
        <w:adjustRightInd w:val="0"/>
        <w:snapToGrid w:val="0"/>
        <w:spacing w:line="360" w:lineRule="auto"/>
        <w:ind w:firstLine="1040"/>
        <w:rPr>
          <w:rFonts w:eastAsia="仿宋_GB2312"/>
          <w:color w:val="000000" w:themeColor="text1"/>
          <w:sz w:val="36"/>
          <w:szCs w:val="36"/>
          <w:u w:val="single"/>
        </w:rPr>
      </w:pPr>
      <w:bookmarkStart w:id="4" w:name="_Hlk57884087"/>
    </w:p>
    <w:p w14:paraId="35ED6DCC" w14:textId="77777777" w:rsidR="00850CB2" w:rsidRPr="00871F4A" w:rsidRDefault="00850CB2">
      <w:pPr>
        <w:adjustRightInd w:val="0"/>
        <w:snapToGrid w:val="0"/>
        <w:spacing w:line="288" w:lineRule="auto"/>
        <w:ind w:firstLine="1040"/>
        <w:rPr>
          <w:rFonts w:eastAsia="仿宋_GB2312"/>
          <w:color w:val="000000" w:themeColor="text1"/>
          <w:sz w:val="36"/>
          <w:szCs w:val="36"/>
        </w:rPr>
      </w:pPr>
    </w:p>
    <w:p w14:paraId="7099ED0B" w14:textId="77777777" w:rsidR="00850CB2" w:rsidRPr="00871F4A" w:rsidRDefault="00850CB2">
      <w:pPr>
        <w:adjustRightInd w:val="0"/>
        <w:snapToGrid w:val="0"/>
        <w:spacing w:line="288" w:lineRule="auto"/>
        <w:ind w:firstLine="1040"/>
        <w:rPr>
          <w:rFonts w:eastAsia="仿宋_GB2312"/>
          <w:color w:val="000000" w:themeColor="text1"/>
          <w:sz w:val="36"/>
          <w:szCs w:val="36"/>
        </w:rPr>
      </w:pPr>
    </w:p>
    <w:bookmarkEnd w:id="4"/>
    <w:p w14:paraId="5C27B934" w14:textId="5FA91DD3" w:rsidR="00850CB2" w:rsidRPr="00871F4A" w:rsidRDefault="00026532">
      <w:pPr>
        <w:adjustRightInd w:val="0"/>
        <w:snapToGrid w:val="0"/>
        <w:spacing w:line="288" w:lineRule="auto"/>
        <w:jc w:val="center"/>
        <w:rPr>
          <w:rFonts w:eastAsia="楷体_GB2312"/>
          <w:color w:val="000000" w:themeColor="text1"/>
          <w:sz w:val="36"/>
          <w:szCs w:val="36"/>
        </w:rPr>
        <w:sectPr w:rsidR="00850CB2" w:rsidRPr="00871F4A">
          <w:footerReference w:type="even" r:id="rId11"/>
          <w:footerReference w:type="default" r:id="rId12"/>
          <w:pgSz w:w="11906" w:h="16838"/>
          <w:pgMar w:top="1701" w:right="1531" w:bottom="1701" w:left="1531" w:header="851" w:footer="1077" w:gutter="0"/>
          <w:pgNumType w:start="3"/>
          <w:cols w:space="720"/>
          <w:docGrid w:linePitch="312"/>
        </w:sectPr>
      </w:pPr>
      <w:r w:rsidRPr="00871F4A">
        <w:rPr>
          <w:rFonts w:eastAsia="楷体_GB2312"/>
          <w:color w:val="000000" w:themeColor="text1"/>
          <w:sz w:val="36"/>
          <w:szCs w:val="36"/>
        </w:rPr>
        <w:t>中华人民共和国生态环境部制</w:t>
      </w:r>
    </w:p>
    <w:tbl>
      <w:tblPr>
        <w:tblW w:w="0" w:type="auto"/>
        <w:tblLook w:val="04A0" w:firstRow="1" w:lastRow="0" w:firstColumn="1" w:lastColumn="0" w:noHBand="0" w:noVBand="1"/>
      </w:tblPr>
      <w:tblGrid>
        <w:gridCol w:w="4566"/>
        <w:gridCol w:w="4494"/>
      </w:tblGrid>
      <w:tr w:rsidR="00871F4A" w:rsidRPr="00871F4A" w14:paraId="047DA8EA" w14:textId="77777777">
        <w:tc>
          <w:tcPr>
            <w:tcW w:w="9060" w:type="dxa"/>
            <w:gridSpan w:val="2"/>
            <w:vAlign w:val="center"/>
          </w:tcPr>
          <w:p w14:paraId="1A92957D" w14:textId="77777777" w:rsidR="00850CB2" w:rsidRPr="00871F4A" w:rsidRDefault="00026532">
            <w:pPr>
              <w:adjustRightInd w:val="0"/>
              <w:snapToGrid w:val="0"/>
              <w:spacing w:line="288" w:lineRule="auto"/>
              <w:jc w:val="center"/>
              <w:rPr>
                <w:rFonts w:asciiTheme="minorEastAsia" w:eastAsiaTheme="minorEastAsia" w:hAnsiTheme="minorEastAsia"/>
                <w:b/>
                <w:bCs/>
                <w:color w:val="000000" w:themeColor="text1"/>
                <w:sz w:val="36"/>
                <w:szCs w:val="36"/>
              </w:rPr>
            </w:pPr>
            <w:r w:rsidRPr="00871F4A">
              <w:rPr>
                <w:rFonts w:asciiTheme="minorEastAsia" w:eastAsiaTheme="minorEastAsia" w:hAnsiTheme="minorEastAsia" w:hint="eastAsia"/>
                <w:b/>
                <w:bCs/>
                <w:color w:val="000000" w:themeColor="text1"/>
                <w:sz w:val="36"/>
                <w:szCs w:val="36"/>
              </w:rPr>
              <w:lastRenderedPageBreak/>
              <w:t>主井煤矸石注浆站</w:t>
            </w:r>
          </w:p>
        </w:tc>
      </w:tr>
      <w:tr w:rsidR="00871F4A" w:rsidRPr="00871F4A" w14:paraId="0EB406C3" w14:textId="77777777">
        <w:tc>
          <w:tcPr>
            <w:tcW w:w="4566" w:type="dxa"/>
            <w:vAlign w:val="center"/>
          </w:tcPr>
          <w:p w14:paraId="63C5DDF1" w14:textId="77777777" w:rsidR="00850CB2" w:rsidRPr="00871F4A" w:rsidRDefault="00026532">
            <w:pPr>
              <w:adjustRightInd w:val="0"/>
              <w:snapToGrid w:val="0"/>
              <w:spacing w:line="288" w:lineRule="auto"/>
              <w:jc w:val="center"/>
              <w:rPr>
                <w:rFonts w:asciiTheme="minorEastAsia" w:eastAsiaTheme="minorEastAsia" w:hAnsiTheme="minorEastAsia"/>
                <w:color w:val="000000" w:themeColor="text1"/>
                <w:sz w:val="28"/>
                <w:szCs w:val="28"/>
              </w:rPr>
            </w:pPr>
            <w:r w:rsidRPr="00871F4A">
              <w:rPr>
                <w:rFonts w:asciiTheme="minorEastAsia" w:eastAsiaTheme="minorEastAsia" w:hAnsiTheme="minorEastAsia" w:hint="eastAsia"/>
                <w:noProof/>
                <w:color w:val="000000" w:themeColor="text1"/>
                <w:sz w:val="28"/>
                <w:szCs w:val="28"/>
              </w:rPr>
              <w:drawing>
                <wp:inline distT="0" distB="0" distL="0" distR="0" wp14:anchorId="5C52F002" wp14:editId="74CE69AB">
                  <wp:extent cx="2756535" cy="2067560"/>
                  <wp:effectExtent l="0" t="0" r="5715"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8055" cy="2068541"/>
                          </a:xfrm>
                          <a:prstGeom prst="rect">
                            <a:avLst/>
                          </a:prstGeom>
                        </pic:spPr>
                      </pic:pic>
                    </a:graphicData>
                  </a:graphic>
                </wp:inline>
              </w:drawing>
            </w:r>
          </w:p>
        </w:tc>
        <w:tc>
          <w:tcPr>
            <w:tcW w:w="4494" w:type="dxa"/>
            <w:vAlign w:val="center"/>
          </w:tcPr>
          <w:p w14:paraId="38E04496" w14:textId="77777777" w:rsidR="00850CB2" w:rsidRPr="00871F4A" w:rsidRDefault="00026532">
            <w:pPr>
              <w:adjustRightInd w:val="0"/>
              <w:snapToGrid w:val="0"/>
              <w:spacing w:line="288" w:lineRule="auto"/>
              <w:jc w:val="center"/>
              <w:rPr>
                <w:rFonts w:asciiTheme="minorEastAsia" w:eastAsiaTheme="minorEastAsia" w:hAnsiTheme="minorEastAsia"/>
                <w:color w:val="000000" w:themeColor="text1"/>
                <w:sz w:val="28"/>
                <w:szCs w:val="28"/>
              </w:rPr>
            </w:pPr>
            <w:r w:rsidRPr="00871F4A">
              <w:rPr>
                <w:rFonts w:asciiTheme="minorEastAsia" w:eastAsiaTheme="minorEastAsia" w:hAnsiTheme="minorEastAsia"/>
                <w:noProof/>
                <w:color w:val="000000" w:themeColor="text1"/>
                <w:sz w:val="28"/>
                <w:szCs w:val="28"/>
              </w:rPr>
              <w:drawing>
                <wp:inline distT="0" distB="0" distL="0" distR="0" wp14:anchorId="2DB8C95F" wp14:editId="25120BEB">
                  <wp:extent cx="2675890" cy="2004060"/>
                  <wp:effectExtent l="0" t="0" r="0" b="0"/>
                  <wp:docPr id="149685797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57972" name="图片 1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0550" cy="2007785"/>
                          </a:xfrm>
                          <a:prstGeom prst="rect">
                            <a:avLst/>
                          </a:prstGeom>
                        </pic:spPr>
                      </pic:pic>
                    </a:graphicData>
                  </a:graphic>
                </wp:inline>
              </w:drawing>
            </w:r>
          </w:p>
        </w:tc>
      </w:tr>
      <w:tr w:rsidR="00871F4A" w:rsidRPr="00871F4A" w14:paraId="5B003900" w14:textId="77777777">
        <w:tc>
          <w:tcPr>
            <w:tcW w:w="4566" w:type="dxa"/>
            <w:vAlign w:val="center"/>
          </w:tcPr>
          <w:p w14:paraId="2B741945" w14:textId="77777777" w:rsidR="00850CB2" w:rsidRPr="00871F4A" w:rsidRDefault="00026532">
            <w:pPr>
              <w:adjustRightInd w:val="0"/>
              <w:snapToGrid w:val="0"/>
              <w:spacing w:line="288" w:lineRule="auto"/>
              <w:jc w:val="center"/>
              <w:rPr>
                <w:rFonts w:asciiTheme="minorEastAsia" w:eastAsiaTheme="minorEastAsia" w:hAnsiTheme="minorEastAsia"/>
                <w:color w:val="000000" w:themeColor="text1"/>
                <w:sz w:val="28"/>
                <w:szCs w:val="28"/>
              </w:rPr>
            </w:pPr>
            <w:r w:rsidRPr="00871F4A">
              <w:rPr>
                <w:rFonts w:asciiTheme="minorEastAsia" w:eastAsiaTheme="minorEastAsia" w:hAnsiTheme="minorEastAsia" w:hint="eastAsia"/>
                <w:color w:val="000000" w:themeColor="text1"/>
                <w:sz w:val="28"/>
                <w:szCs w:val="28"/>
              </w:rPr>
              <w:t>煤泥棚外部</w:t>
            </w:r>
          </w:p>
        </w:tc>
        <w:tc>
          <w:tcPr>
            <w:tcW w:w="4494" w:type="dxa"/>
            <w:vAlign w:val="center"/>
          </w:tcPr>
          <w:p w14:paraId="1FFA28E9" w14:textId="77777777" w:rsidR="00850CB2" w:rsidRPr="00871F4A" w:rsidRDefault="00026532">
            <w:pPr>
              <w:adjustRightInd w:val="0"/>
              <w:snapToGrid w:val="0"/>
              <w:spacing w:line="288" w:lineRule="auto"/>
              <w:jc w:val="center"/>
              <w:rPr>
                <w:rFonts w:asciiTheme="minorEastAsia" w:eastAsiaTheme="minorEastAsia" w:hAnsiTheme="minorEastAsia"/>
                <w:color w:val="000000" w:themeColor="text1"/>
                <w:sz w:val="28"/>
                <w:szCs w:val="28"/>
              </w:rPr>
            </w:pPr>
            <w:r w:rsidRPr="00871F4A">
              <w:rPr>
                <w:rFonts w:asciiTheme="minorEastAsia" w:eastAsiaTheme="minorEastAsia" w:hAnsiTheme="minorEastAsia" w:hint="eastAsia"/>
                <w:color w:val="000000" w:themeColor="text1"/>
                <w:sz w:val="28"/>
                <w:szCs w:val="28"/>
              </w:rPr>
              <w:t>破碎除尘器</w:t>
            </w:r>
          </w:p>
        </w:tc>
      </w:tr>
      <w:tr w:rsidR="00871F4A" w:rsidRPr="00871F4A" w14:paraId="59A2254D" w14:textId="77777777">
        <w:tc>
          <w:tcPr>
            <w:tcW w:w="4566" w:type="dxa"/>
            <w:vAlign w:val="center"/>
          </w:tcPr>
          <w:p w14:paraId="3297A458" w14:textId="77777777" w:rsidR="00850CB2" w:rsidRPr="00871F4A" w:rsidRDefault="00026532">
            <w:pPr>
              <w:adjustRightInd w:val="0"/>
              <w:snapToGrid w:val="0"/>
              <w:spacing w:line="288" w:lineRule="auto"/>
              <w:jc w:val="center"/>
              <w:rPr>
                <w:rFonts w:asciiTheme="minorEastAsia" w:eastAsiaTheme="minorEastAsia" w:hAnsiTheme="minorEastAsia"/>
                <w:color w:val="000000" w:themeColor="text1"/>
                <w:sz w:val="28"/>
                <w:szCs w:val="28"/>
              </w:rPr>
            </w:pPr>
            <w:r w:rsidRPr="00871F4A">
              <w:rPr>
                <w:rFonts w:asciiTheme="minorEastAsia" w:eastAsiaTheme="minorEastAsia" w:hAnsiTheme="minorEastAsia" w:hint="eastAsia"/>
                <w:noProof/>
                <w:color w:val="000000" w:themeColor="text1"/>
                <w:sz w:val="28"/>
                <w:szCs w:val="28"/>
              </w:rPr>
              <w:drawing>
                <wp:inline distT="0" distB="0" distL="0" distR="0" wp14:anchorId="405FF802" wp14:editId="3CBA4310">
                  <wp:extent cx="2672715" cy="2003425"/>
                  <wp:effectExtent l="0" t="0" r="0" b="0"/>
                  <wp:docPr id="1354225857"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25857" name="图片 12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6247" cy="2006308"/>
                          </a:xfrm>
                          <a:prstGeom prst="rect">
                            <a:avLst/>
                          </a:prstGeom>
                        </pic:spPr>
                      </pic:pic>
                    </a:graphicData>
                  </a:graphic>
                </wp:inline>
              </w:drawing>
            </w:r>
          </w:p>
        </w:tc>
        <w:tc>
          <w:tcPr>
            <w:tcW w:w="4494" w:type="dxa"/>
            <w:vAlign w:val="center"/>
          </w:tcPr>
          <w:p w14:paraId="7E889AA8" w14:textId="77777777" w:rsidR="00850CB2" w:rsidRPr="00871F4A" w:rsidRDefault="00026532">
            <w:pPr>
              <w:adjustRightInd w:val="0"/>
              <w:snapToGrid w:val="0"/>
              <w:spacing w:line="288" w:lineRule="auto"/>
              <w:jc w:val="center"/>
              <w:rPr>
                <w:rFonts w:asciiTheme="minorEastAsia" w:eastAsiaTheme="minorEastAsia" w:hAnsiTheme="minorEastAsia"/>
                <w:color w:val="000000" w:themeColor="text1"/>
                <w:sz w:val="28"/>
                <w:szCs w:val="28"/>
              </w:rPr>
            </w:pPr>
            <w:r w:rsidRPr="00871F4A">
              <w:rPr>
                <w:rFonts w:asciiTheme="minorEastAsia" w:eastAsiaTheme="minorEastAsia" w:hAnsiTheme="minorEastAsia"/>
                <w:noProof/>
                <w:color w:val="000000" w:themeColor="text1"/>
                <w:sz w:val="28"/>
                <w:szCs w:val="28"/>
              </w:rPr>
              <w:drawing>
                <wp:inline distT="0" distB="0" distL="0" distR="0" wp14:anchorId="50AB8A96" wp14:editId="5FF08B29">
                  <wp:extent cx="2650490" cy="1986280"/>
                  <wp:effectExtent l="0" t="0" r="0" b="0"/>
                  <wp:docPr id="837192695"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92695" name="图片 12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8425" cy="1991978"/>
                          </a:xfrm>
                          <a:prstGeom prst="rect">
                            <a:avLst/>
                          </a:prstGeom>
                        </pic:spPr>
                      </pic:pic>
                    </a:graphicData>
                  </a:graphic>
                </wp:inline>
              </w:drawing>
            </w:r>
          </w:p>
        </w:tc>
      </w:tr>
      <w:tr w:rsidR="00850CB2" w:rsidRPr="00871F4A" w14:paraId="58581832" w14:textId="77777777">
        <w:tc>
          <w:tcPr>
            <w:tcW w:w="4566" w:type="dxa"/>
            <w:vAlign w:val="center"/>
          </w:tcPr>
          <w:p w14:paraId="3C7DE7FE" w14:textId="77777777" w:rsidR="00850CB2" w:rsidRPr="00871F4A" w:rsidRDefault="00026532">
            <w:pPr>
              <w:adjustRightInd w:val="0"/>
              <w:snapToGrid w:val="0"/>
              <w:spacing w:line="288" w:lineRule="auto"/>
              <w:jc w:val="center"/>
              <w:rPr>
                <w:rFonts w:asciiTheme="minorEastAsia" w:eastAsiaTheme="minorEastAsia" w:hAnsiTheme="minorEastAsia"/>
                <w:color w:val="000000" w:themeColor="text1"/>
                <w:sz w:val="28"/>
                <w:szCs w:val="28"/>
              </w:rPr>
            </w:pPr>
            <w:r w:rsidRPr="00871F4A">
              <w:rPr>
                <w:rFonts w:asciiTheme="minorEastAsia" w:eastAsiaTheme="minorEastAsia" w:hAnsiTheme="minorEastAsia" w:hint="eastAsia"/>
                <w:color w:val="000000" w:themeColor="text1"/>
                <w:sz w:val="28"/>
                <w:szCs w:val="28"/>
              </w:rPr>
              <w:t>水泥筒仓</w:t>
            </w:r>
          </w:p>
        </w:tc>
        <w:tc>
          <w:tcPr>
            <w:tcW w:w="4494" w:type="dxa"/>
            <w:vAlign w:val="center"/>
          </w:tcPr>
          <w:p w14:paraId="4539E020" w14:textId="77777777" w:rsidR="00850CB2" w:rsidRPr="00871F4A" w:rsidRDefault="00026532">
            <w:pPr>
              <w:adjustRightInd w:val="0"/>
              <w:snapToGrid w:val="0"/>
              <w:spacing w:line="288" w:lineRule="auto"/>
              <w:jc w:val="center"/>
              <w:rPr>
                <w:rFonts w:asciiTheme="minorEastAsia" w:eastAsiaTheme="minorEastAsia" w:hAnsiTheme="minorEastAsia"/>
                <w:color w:val="000000" w:themeColor="text1"/>
                <w:sz w:val="28"/>
                <w:szCs w:val="28"/>
              </w:rPr>
            </w:pPr>
            <w:r w:rsidRPr="00871F4A">
              <w:rPr>
                <w:rFonts w:asciiTheme="minorEastAsia" w:eastAsiaTheme="minorEastAsia" w:hAnsiTheme="minorEastAsia" w:hint="eastAsia"/>
                <w:color w:val="000000" w:themeColor="text1"/>
                <w:sz w:val="28"/>
                <w:szCs w:val="28"/>
              </w:rPr>
              <w:t>水泥筒仓除尘器</w:t>
            </w:r>
          </w:p>
        </w:tc>
      </w:tr>
    </w:tbl>
    <w:p w14:paraId="46A51792" w14:textId="77777777" w:rsidR="00850CB2" w:rsidRPr="00871F4A" w:rsidRDefault="00850CB2">
      <w:pPr>
        <w:adjustRightInd w:val="0"/>
        <w:snapToGrid w:val="0"/>
        <w:spacing w:line="288" w:lineRule="auto"/>
        <w:rPr>
          <w:rFonts w:eastAsia="楷体_GB2312"/>
          <w:color w:val="000000" w:themeColor="text1"/>
          <w:sz w:val="36"/>
          <w:szCs w:val="36"/>
        </w:rPr>
      </w:pPr>
    </w:p>
    <w:p w14:paraId="46861AF9" w14:textId="77777777" w:rsidR="00850CB2" w:rsidRPr="00871F4A" w:rsidRDefault="00850CB2">
      <w:pPr>
        <w:adjustRightInd w:val="0"/>
        <w:snapToGrid w:val="0"/>
        <w:spacing w:line="288" w:lineRule="auto"/>
        <w:rPr>
          <w:rFonts w:eastAsia="楷体_GB2312"/>
          <w:color w:val="000000" w:themeColor="text1"/>
          <w:sz w:val="36"/>
          <w:szCs w:val="36"/>
        </w:rPr>
      </w:pPr>
    </w:p>
    <w:p w14:paraId="21C5A19E" w14:textId="77777777" w:rsidR="00850CB2" w:rsidRPr="00871F4A" w:rsidRDefault="00850CB2">
      <w:pPr>
        <w:adjustRightInd w:val="0"/>
        <w:snapToGrid w:val="0"/>
        <w:spacing w:line="288" w:lineRule="auto"/>
        <w:rPr>
          <w:rFonts w:eastAsia="楷体_GB2312"/>
          <w:color w:val="000000" w:themeColor="text1"/>
          <w:sz w:val="36"/>
          <w:szCs w:val="36"/>
        </w:rPr>
      </w:pPr>
    </w:p>
    <w:p w14:paraId="35D5F81A" w14:textId="77777777" w:rsidR="00850CB2" w:rsidRPr="00871F4A" w:rsidRDefault="00850CB2">
      <w:pPr>
        <w:rPr>
          <w:color w:val="000000" w:themeColor="text1"/>
        </w:rPr>
        <w:sectPr w:rsidR="00850CB2" w:rsidRPr="00871F4A">
          <w:pgSz w:w="11906" w:h="16838"/>
          <w:pgMar w:top="1701" w:right="1531" w:bottom="1701" w:left="1531" w:header="851" w:footer="1077" w:gutter="0"/>
          <w:pgNumType w:start="3"/>
          <w:cols w:space="720"/>
          <w:docGrid w:linePitch="312"/>
        </w:sectPr>
      </w:pPr>
    </w:p>
    <w:tbl>
      <w:tblPr>
        <w:tblW w:w="0" w:type="auto"/>
        <w:tblLook w:val="04A0" w:firstRow="1" w:lastRow="0" w:firstColumn="1" w:lastColumn="0" w:noHBand="0" w:noVBand="1"/>
      </w:tblPr>
      <w:tblGrid>
        <w:gridCol w:w="4648"/>
        <w:gridCol w:w="4412"/>
      </w:tblGrid>
      <w:tr w:rsidR="00871F4A" w:rsidRPr="00871F4A" w14:paraId="2DF2E77B" w14:textId="77777777">
        <w:tc>
          <w:tcPr>
            <w:tcW w:w="9060" w:type="dxa"/>
            <w:gridSpan w:val="2"/>
            <w:vAlign w:val="center"/>
          </w:tcPr>
          <w:p w14:paraId="6C9BBEC8" w14:textId="77777777" w:rsidR="00850CB2" w:rsidRPr="00871F4A" w:rsidRDefault="00026532">
            <w:pPr>
              <w:adjustRightInd w:val="0"/>
              <w:snapToGrid w:val="0"/>
              <w:spacing w:line="288" w:lineRule="auto"/>
              <w:jc w:val="center"/>
              <w:rPr>
                <w:rFonts w:asciiTheme="majorEastAsia" w:eastAsiaTheme="majorEastAsia" w:hAnsiTheme="majorEastAsia"/>
                <w:b/>
                <w:bCs/>
                <w:color w:val="000000" w:themeColor="text1"/>
                <w:sz w:val="36"/>
                <w:szCs w:val="36"/>
              </w:rPr>
            </w:pPr>
            <w:r w:rsidRPr="00871F4A">
              <w:rPr>
                <w:rFonts w:asciiTheme="majorEastAsia" w:eastAsiaTheme="majorEastAsia" w:hAnsiTheme="majorEastAsia" w:hint="eastAsia"/>
                <w:b/>
                <w:bCs/>
                <w:color w:val="000000" w:themeColor="text1"/>
                <w:sz w:val="36"/>
                <w:szCs w:val="36"/>
              </w:rPr>
              <w:lastRenderedPageBreak/>
              <w:t>风井粉煤灰注浆站</w:t>
            </w:r>
          </w:p>
        </w:tc>
      </w:tr>
      <w:tr w:rsidR="00871F4A" w:rsidRPr="00871F4A" w14:paraId="5BA0C086" w14:textId="77777777">
        <w:tc>
          <w:tcPr>
            <w:tcW w:w="4648" w:type="dxa"/>
            <w:vAlign w:val="center"/>
          </w:tcPr>
          <w:p w14:paraId="5AA73804" w14:textId="77777777" w:rsidR="00850CB2" w:rsidRPr="00871F4A" w:rsidRDefault="00026532">
            <w:pPr>
              <w:adjustRightInd w:val="0"/>
              <w:snapToGrid w:val="0"/>
              <w:spacing w:line="288" w:lineRule="auto"/>
              <w:jc w:val="center"/>
              <w:rPr>
                <w:rFonts w:asciiTheme="majorEastAsia" w:eastAsiaTheme="majorEastAsia" w:hAnsiTheme="majorEastAsia"/>
                <w:color w:val="000000" w:themeColor="text1"/>
                <w:sz w:val="28"/>
                <w:szCs w:val="28"/>
              </w:rPr>
            </w:pPr>
            <w:r w:rsidRPr="00871F4A">
              <w:rPr>
                <w:rFonts w:asciiTheme="majorEastAsia" w:eastAsiaTheme="majorEastAsia" w:hAnsiTheme="majorEastAsia"/>
                <w:noProof/>
                <w:color w:val="000000" w:themeColor="text1"/>
                <w:sz w:val="28"/>
                <w:szCs w:val="28"/>
              </w:rPr>
              <w:drawing>
                <wp:inline distT="0" distB="0" distL="0" distR="0" wp14:anchorId="2A17889A" wp14:editId="63E03437">
                  <wp:extent cx="2859405" cy="1685290"/>
                  <wp:effectExtent l="0" t="0" r="0" b="0"/>
                  <wp:docPr id="13885665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6650" name="图片 13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9229" cy="1691236"/>
                          </a:xfrm>
                          <a:prstGeom prst="rect">
                            <a:avLst/>
                          </a:prstGeom>
                        </pic:spPr>
                      </pic:pic>
                    </a:graphicData>
                  </a:graphic>
                </wp:inline>
              </w:drawing>
            </w:r>
          </w:p>
        </w:tc>
        <w:tc>
          <w:tcPr>
            <w:tcW w:w="4412" w:type="dxa"/>
            <w:vAlign w:val="center"/>
          </w:tcPr>
          <w:p w14:paraId="5C1CE597" w14:textId="77777777" w:rsidR="00850CB2" w:rsidRPr="00871F4A" w:rsidRDefault="00026532">
            <w:pPr>
              <w:adjustRightInd w:val="0"/>
              <w:snapToGrid w:val="0"/>
              <w:spacing w:line="288" w:lineRule="auto"/>
              <w:jc w:val="center"/>
              <w:rPr>
                <w:rFonts w:asciiTheme="majorEastAsia" w:eastAsiaTheme="majorEastAsia" w:hAnsiTheme="majorEastAsia"/>
                <w:color w:val="000000" w:themeColor="text1"/>
                <w:sz w:val="28"/>
                <w:szCs w:val="28"/>
              </w:rPr>
            </w:pPr>
            <w:r w:rsidRPr="00871F4A">
              <w:rPr>
                <w:rFonts w:asciiTheme="majorEastAsia" w:eastAsiaTheme="majorEastAsia" w:hAnsiTheme="majorEastAsia"/>
                <w:noProof/>
                <w:color w:val="000000" w:themeColor="text1"/>
                <w:sz w:val="28"/>
                <w:szCs w:val="28"/>
              </w:rPr>
              <w:drawing>
                <wp:inline distT="0" distB="0" distL="0" distR="0" wp14:anchorId="2B400BA2" wp14:editId="530AFDAC">
                  <wp:extent cx="2707005" cy="1583690"/>
                  <wp:effectExtent l="0" t="0" r="0" b="0"/>
                  <wp:docPr id="100757868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78686" name="图片 1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6504" cy="1589235"/>
                          </a:xfrm>
                          <a:prstGeom prst="rect">
                            <a:avLst/>
                          </a:prstGeom>
                        </pic:spPr>
                      </pic:pic>
                    </a:graphicData>
                  </a:graphic>
                </wp:inline>
              </w:drawing>
            </w:r>
          </w:p>
        </w:tc>
      </w:tr>
      <w:tr w:rsidR="00871F4A" w:rsidRPr="00871F4A" w14:paraId="1708BE73" w14:textId="77777777">
        <w:tc>
          <w:tcPr>
            <w:tcW w:w="4648" w:type="dxa"/>
            <w:vAlign w:val="center"/>
          </w:tcPr>
          <w:p w14:paraId="4106B962" w14:textId="77777777" w:rsidR="00850CB2" w:rsidRPr="00871F4A" w:rsidRDefault="00026532">
            <w:pPr>
              <w:adjustRightInd w:val="0"/>
              <w:snapToGrid w:val="0"/>
              <w:spacing w:line="288" w:lineRule="auto"/>
              <w:jc w:val="center"/>
              <w:rPr>
                <w:rFonts w:asciiTheme="majorEastAsia" w:eastAsiaTheme="majorEastAsia" w:hAnsiTheme="majorEastAsia"/>
                <w:color w:val="000000" w:themeColor="text1"/>
                <w:sz w:val="28"/>
                <w:szCs w:val="28"/>
              </w:rPr>
            </w:pPr>
            <w:r w:rsidRPr="00871F4A">
              <w:rPr>
                <w:rFonts w:asciiTheme="majorEastAsia" w:eastAsiaTheme="majorEastAsia" w:hAnsiTheme="majorEastAsia" w:hint="eastAsia"/>
                <w:color w:val="000000" w:themeColor="text1"/>
                <w:sz w:val="28"/>
                <w:szCs w:val="28"/>
              </w:rPr>
              <w:t>布袋除尘器</w:t>
            </w:r>
          </w:p>
        </w:tc>
        <w:tc>
          <w:tcPr>
            <w:tcW w:w="4412" w:type="dxa"/>
            <w:vAlign w:val="center"/>
          </w:tcPr>
          <w:p w14:paraId="3A02C33D" w14:textId="77777777" w:rsidR="00850CB2" w:rsidRPr="00871F4A" w:rsidRDefault="00026532">
            <w:pPr>
              <w:adjustRightInd w:val="0"/>
              <w:snapToGrid w:val="0"/>
              <w:spacing w:line="288" w:lineRule="auto"/>
              <w:jc w:val="center"/>
              <w:rPr>
                <w:rFonts w:asciiTheme="majorEastAsia" w:eastAsiaTheme="majorEastAsia" w:hAnsiTheme="majorEastAsia"/>
                <w:color w:val="000000" w:themeColor="text1"/>
                <w:sz w:val="28"/>
                <w:szCs w:val="28"/>
              </w:rPr>
            </w:pPr>
            <w:r w:rsidRPr="00871F4A">
              <w:rPr>
                <w:rFonts w:asciiTheme="majorEastAsia" w:eastAsiaTheme="majorEastAsia" w:hAnsiTheme="majorEastAsia" w:hint="eastAsia"/>
                <w:color w:val="000000" w:themeColor="text1"/>
                <w:sz w:val="28"/>
                <w:szCs w:val="28"/>
              </w:rPr>
              <w:t>筒仓</w:t>
            </w:r>
            <w:proofErr w:type="gramStart"/>
            <w:r w:rsidRPr="00871F4A">
              <w:rPr>
                <w:rFonts w:asciiTheme="majorEastAsia" w:eastAsiaTheme="majorEastAsia" w:hAnsiTheme="majorEastAsia" w:hint="eastAsia"/>
                <w:color w:val="000000" w:themeColor="text1"/>
                <w:sz w:val="28"/>
                <w:szCs w:val="28"/>
              </w:rPr>
              <w:t>仓顶</w:t>
            </w:r>
            <w:proofErr w:type="gramEnd"/>
            <w:r w:rsidRPr="00871F4A">
              <w:rPr>
                <w:rFonts w:asciiTheme="majorEastAsia" w:eastAsiaTheme="majorEastAsia" w:hAnsiTheme="majorEastAsia" w:hint="eastAsia"/>
                <w:color w:val="000000" w:themeColor="text1"/>
                <w:sz w:val="28"/>
                <w:szCs w:val="28"/>
              </w:rPr>
              <w:t>除尘器</w:t>
            </w:r>
          </w:p>
        </w:tc>
      </w:tr>
      <w:tr w:rsidR="00871F4A" w:rsidRPr="00871F4A" w14:paraId="5E071791" w14:textId="77777777">
        <w:tc>
          <w:tcPr>
            <w:tcW w:w="4648" w:type="dxa"/>
            <w:vAlign w:val="center"/>
          </w:tcPr>
          <w:p w14:paraId="457EF999" w14:textId="77777777" w:rsidR="00850CB2" w:rsidRPr="00871F4A" w:rsidRDefault="00026532">
            <w:pPr>
              <w:adjustRightInd w:val="0"/>
              <w:snapToGrid w:val="0"/>
              <w:spacing w:line="288" w:lineRule="auto"/>
              <w:jc w:val="center"/>
              <w:rPr>
                <w:rFonts w:asciiTheme="majorEastAsia" w:eastAsiaTheme="majorEastAsia" w:hAnsiTheme="majorEastAsia"/>
                <w:color w:val="000000" w:themeColor="text1"/>
                <w:sz w:val="28"/>
                <w:szCs w:val="28"/>
              </w:rPr>
            </w:pPr>
            <w:r w:rsidRPr="00871F4A">
              <w:rPr>
                <w:rFonts w:asciiTheme="majorEastAsia" w:eastAsiaTheme="majorEastAsia" w:hAnsiTheme="majorEastAsia" w:hint="eastAsia"/>
                <w:noProof/>
                <w:color w:val="000000" w:themeColor="text1"/>
                <w:sz w:val="28"/>
                <w:szCs w:val="28"/>
              </w:rPr>
              <w:drawing>
                <wp:inline distT="0" distB="0" distL="0" distR="0" wp14:anchorId="67B295AF" wp14:editId="4925517C">
                  <wp:extent cx="2809875" cy="1656080"/>
                  <wp:effectExtent l="0" t="0" r="0" b="1270"/>
                  <wp:docPr id="46719501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95019" name="图片 1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8349" cy="1661245"/>
                          </a:xfrm>
                          <a:prstGeom prst="rect">
                            <a:avLst/>
                          </a:prstGeom>
                        </pic:spPr>
                      </pic:pic>
                    </a:graphicData>
                  </a:graphic>
                </wp:inline>
              </w:drawing>
            </w:r>
          </w:p>
        </w:tc>
        <w:tc>
          <w:tcPr>
            <w:tcW w:w="4412" w:type="dxa"/>
            <w:vAlign w:val="center"/>
          </w:tcPr>
          <w:p w14:paraId="333A48C9" w14:textId="77777777" w:rsidR="00850CB2" w:rsidRPr="00871F4A" w:rsidRDefault="00026532">
            <w:pPr>
              <w:adjustRightInd w:val="0"/>
              <w:snapToGrid w:val="0"/>
              <w:spacing w:line="288" w:lineRule="auto"/>
              <w:jc w:val="center"/>
              <w:rPr>
                <w:rFonts w:asciiTheme="majorEastAsia" w:eastAsiaTheme="majorEastAsia" w:hAnsiTheme="majorEastAsia"/>
                <w:color w:val="000000" w:themeColor="text1"/>
                <w:sz w:val="28"/>
                <w:szCs w:val="28"/>
              </w:rPr>
            </w:pPr>
            <w:r w:rsidRPr="00871F4A">
              <w:rPr>
                <w:rFonts w:asciiTheme="majorEastAsia" w:eastAsiaTheme="majorEastAsia" w:hAnsiTheme="majorEastAsia"/>
                <w:noProof/>
                <w:color w:val="000000" w:themeColor="text1"/>
                <w:sz w:val="28"/>
                <w:szCs w:val="28"/>
              </w:rPr>
              <w:drawing>
                <wp:inline distT="0" distB="0" distL="0" distR="0" wp14:anchorId="37B3E601" wp14:editId="0B8B73AE">
                  <wp:extent cx="2634615" cy="1552575"/>
                  <wp:effectExtent l="0" t="0" r="0" b="9525"/>
                  <wp:docPr id="8556386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3860" name="图片 13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1402" cy="1562840"/>
                          </a:xfrm>
                          <a:prstGeom prst="rect">
                            <a:avLst/>
                          </a:prstGeom>
                        </pic:spPr>
                      </pic:pic>
                    </a:graphicData>
                  </a:graphic>
                </wp:inline>
              </w:drawing>
            </w:r>
          </w:p>
        </w:tc>
      </w:tr>
      <w:tr w:rsidR="00850CB2" w:rsidRPr="00871F4A" w14:paraId="0A59E6C2" w14:textId="77777777">
        <w:tc>
          <w:tcPr>
            <w:tcW w:w="4648" w:type="dxa"/>
            <w:vAlign w:val="center"/>
          </w:tcPr>
          <w:p w14:paraId="511FF9A1" w14:textId="77777777" w:rsidR="00850CB2" w:rsidRPr="00871F4A" w:rsidRDefault="00026532">
            <w:pPr>
              <w:adjustRightInd w:val="0"/>
              <w:snapToGrid w:val="0"/>
              <w:spacing w:line="288" w:lineRule="auto"/>
              <w:jc w:val="center"/>
              <w:rPr>
                <w:rFonts w:asciiTheme="majorEastAsia" w:eastAsiaTheme="majorEastAsia" w:hAnsiTheme="majorEastAsia"/>
                <w:color w:val="000000" w:themeColor="text1"/>
                <w:sz w:val="28"/>
                <w:szCs w:val="28"/>
              </w:rPr>
            </w:pPr>
            <w:r w:rsidRPr="00871F4A">
              <w:rPr>
                <w:rFonts w:asciiTheme="majorEastAsia" w:eastAsiaTheme="majorEastAsia" w:hAnsiTheme="majorEastAsia" w:hint="eastAsia"/>
                <w:color w:val="000000" w:themeColor="text1"/>
                <w:sz w:val="28"/>
                <w:szCs w:val="28"/>
              </w:rPr>
              <w:t>搅拌池</w:t>
            </w:r>
          </w:p>
        </w:tc>
        <w:tc>
          <w:tcPr>
            <w:tcW w:w="4412" w:type="dxa"/>
            <w:vAlign w:val="center"/>
          </w:tcPr>
          <w:p w14:paraId="52B87B2A" w14:textId="77777777" w:rsidR="00850CB2" w:rsidRPr="00871F4A" w:rsidRDefault="00026532">
            <w:pPr>
              <w:adjustRightInd w:val="0"/>
              <w:snapToGrid w:val="0"/>
              <w:spacing w:line="288" w:lineRule="auto"/>
              <w:jc w:val="center"/>
              <w:rPr>
                <w:rFonts w:asciiTheme="majorEastAsia" w:eastAsiaTheme="majorEastAsia" w:hAnsiTheme="majorEastAsia"/>
                <w:color w:val="000000" w:themeColor="text1"/>
                <w:sz w:val="28"/>
                <w:szCs w:val="28"/>
              </w:rPr>
            </w:pPr>
            <w:r w:rsidRPr="00871F4A">
              <w:rPr>
                <w:rFonts w:asciiTheme="majorEastAsia" w:eastAsiaTheme="majorEastAsia" w:hAnsiTheme="majorEastAsia" w:hint="eastAsia"/>
                <w:color w:val="000000" w:themeColor="text1"/>
                <w:sz w:val="28"/>
                <w:szCs w:val="28"/>
              </w:rPr>
              <w:t>集气罩</w:t>
            </w:r>
          </w:p>
        </w:tc>
      </w:tr>
    </w:tbl>
    <w:p w14:paraId="35F6548D" w14:textId="77777777" w:rsidR="00850CB2" w:rsidRPr="00871F4A" w:rsidRDefault="00850CB2">
      <w:pPr>
        <w:rPr>
          <w:color w:val="000000" w:themeColor="text1"/>
        </w:rPr>
      </w:pPr>
    </w:p>
    <w:p w14:paraId="46168847" w14:textId="77777777" w:rsidR="00850CB2" w:rsidRPr="00871F4A" w:rsidRDefault="00850CB2">
      <w:pPr>
        <w:rPr>
          <w:color w:val="000000" w:themeColor="text1"/>
        </w:rPr>
      </w:pPr>
    </w:p>
    <w:p w14:paraId="6976EA93" w14:textId="77777777" w:rsidR="00850CB2" w:rsidRPr="00871F4A" w:rsidRDefault="00850CB2">
      <w:pPr>
        <w:rPr>
          <w:color w:val="000000" w:themeColor="text1"/>
        </w:rPr>
      </w:pPr>
    </w:p>
    <w:p w14:paraId="121200FE" w14:textId="77777777" w:rsidR="00850CB2" w:rsidRPr="00871F4A" w:rsidRDefault="00850CB2">
      <w:pPr>
        <w:rPr>
          <w:color w:val="000000" w:themeColor="text1"/>
        </w:rPr>
      </w:pPr>
    </w:p>
    <w:p w14:paraId="57BCBFDA" w14:textId="77777777" w:rsidR="00850CB2" w:rsidRPr="00871F4A" w:rsidRDefault="00850CB2">
      <w:pPr>
        <w:rPr>
          <w:color w:val="000000" w:themeColor="text1"/>
        </w:rPr>
      </w:pPr>
    </w:p>
    <w:p w14:paraId="7F18F525" w14:textId="77777777" w:rsidR="00850CB2" w:rsidRPr="00871F4A" w:rsidRDefault="00850CB2">
      <w:pPr>
        <w:rPr>
          <w:color w:val="000000" w:themeColor="text1"/>
        </w:rPr>
      </w:pPr>
    </w:p>
    <w:p w14:paraId="7B817C4E" w14:textId="77777777" w:rsidR="00850CB2" w:rsidRPr="00871F4A" w:rsidRDefault="00850CB2">
      <w:pPr>
        <w:pStyle w:val="4"/>
        <w:rPr>
          <w:color w:val="000000" w:themeColor="text1"/>
        </w:rPr>
        <w:sectPr w:rsidR="00850CB2" w:rsidRPr="00871F4A">
          <w:pgSz w:w="11906" w:h="16838"/>
          <w:pgMar w:top="1701" w:right="1531" w:bottom="1701" w:left="1531" w:header="851" w:footer="1077" w:gutter="0"/>
          <w:pgNumType w:start="3"/>
          <w:cols w:space="720"/>
          <w:docGrid w:linePitch="312"/>
        </w:sectPr>
      </w:pPr>
    </w:p>
    <w:p w14:paraId="318AC3E2" w14:textId="77777777" w:rsidR="00850CB2" w:rsidRPr="00871F4A" w:rsidRDefault="00026532" w:rsidP="00821AEF">
      <w:pPr>
        <w:pStyle w:val="af7"/>
        <w:jc w:val="center"/>
        <w:outlineLvl w:val="0"/>
        <w:rPr>
          <w:rFonts w:ascii="Times New Roman" w:eastAsia="黑体" w:hAnsi="Times New Roman"/>
          <w:snapToGrid w:val="0"/>
          <w:color w:val="000000" w:themeColor="text1"/>
          <w:sz w:val="30"/>
          <w:szCs w:val="30"/>
        </w:rPr>
      </w:pPr>
      <w:r w:rsidRPr="00871F4A">
        <w:rPr>
          <w:rFonts w:ascii="Times New Roman" w:eastAsia="黑体" w:hAnsi="Times New Roman"/>
          <w:snapToGrid w:val="0"/>
          <w:color w:val="000000" w:themeColor="text1"/>
          <w:sz w:val="30"/>
          <w:szCs w:val="30"/>
        </w:rPr>
        <w:lastRenderedPageBreak/>
        <w:t>一、建设项目基本情况</w:t>
      </w:r>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2409"/>
        <w:gridCol w:w="2262"/>
        <w:gridCol w:w="2699"/>
      </w:tblGrid>
      <w:tr w:rsidR="008C0A93" w:rsidRPr="00871F4A" w14:paraId="4069D80F" w14:textId="77777777" w:rsidTr="0095085F">
        <w:trPr>
          <w:trHeight w:val="497"/>
          <w:jc w:val="center"/>
        </w:trPr>
        <w:tc>
          <w:tcPr>
            <w:tcW w:w="1701" w:type="dxa"/>
            <w:tcMar>
              <w:top w:w="16" w:type="dxa"/>
              <w:left w:w="16" w:type="dxa"/>
              <w:right w:w="16" w:type="dxa"/>
            </w:tcMar>
            <w:vAlign w:val="center"/>
          </w:tcPr>
          <w:p w14:paraId="33897F35" w14:textId="77777777" w:rsidR="00850CB2" w:rsidRPr="00871F4A" w:rsidRDefault="00026532">
            <w:pPr>
              <w:adjustRightInd w:val="0"/>
              <w:snapToGrid w:val="0"/>
              <w:jc w:val="center"/>
              <w:rPr>
                <w:color w:val="000000" w:themeColor="text1"/>
                <w:szCs w:val="21"/>
              </w:rPr>
            </w:pPr>
            <w:r w:rsidRPr="00871F4A">
              <w:rPr>
                <w:color w:val="000000" w:themeColor="text1"/>
                <w:szCs w:val="21"/>
              </w:rPr>
              <w:t>建设项目名称</w:t>
            </w:r>
          </w:p>
        </w:tc>
        <w:tc>
          <w:tcPr>
            <w:tcW w:w="7370" w:type="dxa"/>
            <w:gridSpan w:val="3"/>
            <w:vAlign w:val="center"/>
          </w:tcPr>
          <w:p w14:paraId="3CE1E06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霍尔辛赫采空塌陷离层注浆控制地面</w:t>
            </w:r>
            <w:proofErr w:type="gramStart"/>
            <w:r w:rsidRPr="00871F4A">
              <w:rPr>
                <w:rFonts w:hint="eastAsia"/>
                <w:color w:val="000000" w:themeColor="text1"/>
                <w:szCs w:val="21"/>
              </w:rPr>
              <w:t>降沉技术</w:t>
            </w:r>
            <w:proofErr w:type="gramEnd"/>
            <w:r w:rsidRPr="00871F4A">
              <w:rPr>
                <w:rFonts w:hint="eastAsia"/>
                <w:color w:val="000000" w:themeColor="text1"/>
                <w:szCs w:val="21"/>
              </w:rPr>
              <w:t>研究</w:t>
            </w:r>
            <w:r w:rsidRPr="00871F4A">
              <w:rPr>
                <w:rFonts w:hint="eastAsia"/>
                <w:color w:val="000000" w:themeColor="text1"/>
                <w:szCs w:val="21"/>
              </w:rPr>
              <w:t>3805</w:t>
            </w:r>
            <w:r w:rsidRPr="00871F4A">
              <w:rPr>
                <w:rFonts w:hint="eastAsia"/>
                <w:color w:val="000000" w:themeColor="text1"/>
                <w:szCs w:val="21"/>
              </w:rPr>
              <w:t>、</w:t>
            </w:r>
            <w:r w:rsidRPr="00871F4A">
              <w:rPr>
                <w:rFonts w:hint="eastAsia"/>
                <w:color w:val="000000" w:themeColor="text1"/>
                <w:szCs w:val="21"/>
              </w:rPr>
              <w:t>3505</w:t>
            </w:r>
            <w:r w:rsidRPr="00871F4A">
              <w:rPr>
                <w:rFonts w:hint="eastAsia"/>
                <w:color w:val="000000" w:themeColor="text1"/>
                <w:szCs w:val="21"/>
              </w:rPr>
              <w:t>工作面注浆工程</w:t>
            </w:r>
          </w:p>
        </w:tc>
      </w:tr>
      <w:tr w:rsidR="008C0A93" w:rsidRPr="00871F4A" w14:paraId="0D9963C5" w14:textId="77777777" w:rsidTr="0095085F">
        <w:trPr>
          <w:trHeight w:val="497"/>
          <w:jc w:val="center"/>
        </w:trPr>
        <w:tc>
          <w:tcPr>
            <w:tcW w:w="1701" w:type="dxa"/>
            <w:tcMar>
              <w:top w:w="16" w:type="dxa"/>
              <w:left w:w="16" w:type="dxa"/>
              <w:right w:w="16" w:type="dxa"/>
            </w:tcMar>
            <w:vAlign w:val="center"/>
          </w:tcPr>
          <w:p w14:paraId="379283BA" w14:textId="77777777" w:rsidR="00850CB2" w:rsidRPr="00871F4A" w:rsidRDefault="00026532">
            <w:pPr>
              <w:adjustRightInd w:val="0"/>
              <w:snapToGrid w:val="0"/>
              <w:jc w:val="center"/>
              <w:rPr>
                <w:color w:val="000000" w:themeColor="text1"/>
                <w:szCs w:val="21"/>
              </w:rPr>
            </w:pPr>
            <w:r w:rsidRPr="00871F4A">
              <w:rPr>
                <w:color w:val="000000" w:themeColor="text1"/>
                <w:szCs w:val="21"/>
              </w:rPr>
              <w:t>项目代码</w:t>
            </w:r>
          </w:p>
        </w:tc>
        <w:tc>
          <w:tcPr>
            <w:tcW w:w="7370" w:type="dxa"/>
            <w:gridSpan w:val="3"/>
            <w:vAlign w:val="center"/>
          </w:tcPr>
          <w:p w14:paraId="0AD44CF7" w14:textId="77777777" w:rsidR="00850CB2" w:rsidRPr="00871F4A" w:rsidRDefault="00026532">
            <w:pPr>
              <w:adjustRightInd w:val="0"/>
              <w:snapToGrid w:val="0"/>
              <w:jc w:val="center"/>
              <w:rPr>
                <w:color w:val="000000" w:themeColor="text1"/>
                <w:szCs w:val="21"/>
              </w:rPr>
            </w:pPr>
            <w:bookmarkStart w:id="5" w:name="_Hlk225930298"/>
            <w:r w:rsidRPr="00871F4A">
              <w:rPr>
                <w:bCs/>
                <w:color w:val="000000" w:themeColor="text1"/>
                <w:szCs w:val="21"/>
              </w:rPr>
              <w:t>2601-140428-89-05-169531</w:t>
            </w:r>
            <w:bookmarkEnd w:id="5"/>
          </w:p>
        </w:tc>
      </w:tr>
      <w:tr w:rsidR="008C0A93" w:rsidRPr="00871F4A" w14:paraId="10B6AB66" w14:textId="77777777" w:rsidTr="0095085F">
        <w:trPr>
          <w:trHeight w:val="497"/>
          <w:jc w:val="center"/>
        </w:trPr>
        <w:tc>
          <w:tcPr>
            <w:tcW w:w="1701" w:type="dxa"/>
            <w:tcMar>
              <w:top w:w="16" w:type="dxa"/>
              <w:left w:w="16" w:type="dxa"/>
              <w:right w:w="16" w:type="dxa"/>
            </w:tcMar>
            <w:vAlign w:val="center"/>
          </w:tcPr>
          <w:p w14:paraId="50952D58" w14:textId="77777777" w:rsidR="00850CB2" w:rsidRPr="00871F4A" w:rsidRDefault="00026532">
            <w:pPr>
              <w:adjustRightInd w:val="0"/>
              <w:snapToGrid w:val="0"/>
              <w:jc w:val="center"/>
              <w:rPr>
                <w:color w:val="000000" w:themeColor="text1"/>
                <w:szCs w:val="21"/>
              </w:rPr>
            </w:pPr>
            <w:r w:rsidRPr="00871F4A">
              <w:rPr>
                <w:color w:val="000000" w:themeColor="text1"/>
                <w:szCs w:val="21"/>
              </w:rPr>
              <w:t>建设单位联系人</w:t>
            </w:r>
          </w:p>
        </w:tc>
        <w:tc>
          <w:tcPr>
            <w:tcW w:w="2409" w:type="dxa"/>
            <w:vAlign w:val="center"/>
          </w:tcPr>
          <w:p w14:paraId="05F96C54" w14:textId="77777777" w:rsidR="00850CB2" w:rsidRPr="00871F4A" w:rsidRDefault="00026532">
            <w:pPr>
              <w:adjustRightInd w:val="0"/>
              <w:snapToGrid w:val="0"/>
              <w:jc w:val="center"/>
              <w:rPr>
                <w:color w:val="000000" w:themeColor="text1"/>
                <w:szCs w:val="21"/>
              </w:rPr>
            </w:pPr>
            <w:bookmarkStart w:id="6" w:name="OLE_LINK42"/>
            <w:bookmarkStart w:id="7" w:name="OLE_LINK41"/>
            <w:r w:rsidRPr="00871F4A">
              <w:rPr>
                <w:rFonts w:hint="eastAsia"/>
                <w:color w:val="000000" w:themeColor="text1"/>
                <w:szCs w:val="21"/>
              </w:rPr>
              <w:t>刘明义</w:t>
            </w:r>
            <w:bookmarkEnd w:id="6"/>
            <w:bookmarkEnd w:id="7"/>
          </w:p>
        </w:tc>
        <w:tc>
          <w:tcPr>
            <w:tcW w:w="2262" w:type="dxa"/>
            <w:vAlign w:val="center"/>
          </w:tcPr>
          <w:p w14:paraId="4CBD8072" w14:textId="77777777" w:rsidR="00850CB2" w:rsidRPr="00871F4A" w:rsidRDefault="00026532">
            <w:pPr>
              <w:adjustRightInd w:val="0"/>
              <w:snapToGrid w:val="0"/>
              <w:jc w:val="center"/>
              <w:rPr>
                <w:color w:val="000000" w:themeColor="text1"/>
                <w:szCs w:val="21"/>
              </w:rPr>
            </w:pPr>
            <w:r w:rsidRPr="00871F4A">
              <w:rPr>
                <w:color w:val="000000" w:themeColor="text1"/>
                <w:szCs w:val="21"/>
              </w:rPr>
              <w:t>联系方式</w:t>
            </w:r>
          </w:p>
        </w:tc>
        <w:tc>
          <w:tcPr>
            <w:tcW w:w="2699" w:type="dxa"/>
            <w:vAlign w:val="center"/>
          </w:tcPr>
          <w:p w14:paraId="1CF57C85" w14:textId="77777777" w:rsidR="00850CB2" w:rsidRPr="00871F4A" w:rsidRDefault="00026532">
            <w:pPr>
              <w:adjustRightInd w:val="0"/>
              <w:snapToGrid w:val="0"/>
              <w:jc w:val="center"/>
              <w:rPr>
                <w:color w:val="000000" w:themeColor="text1"/>
                <w:szCs w:val="21"/>
              </w:rPr>
            </w:pPr>
            <w:bookmarkStart w:id="8" w:name="OLE_LINK43"/>
            <w:r w:rsidRPr="00871F4A">
              <w:rPr>
                <w:color w:val="000000" w:themeColor="text1"/>
                <w:szCs w:val="21"/>
              </w:rPr>
              <w:t>13453540598</w:t>
            </w:r>
            <w:bookmarkEnd w:id="8"/>
          </w:p>
        </w:tc>
      </w:tr>
      <w:tr w:rsidR="008C0A93" w:rsidRPr="00871F4A" w14:paraId="1829F2A0" w14:textId="77777777" w:rsidTr="0095085F">
        <w:trPr>
          <w:trHeight w:val="497"/>
          <w:jc w:val="center"/>
        </w:trPr>
        <w:tc>
          <w:tcPr>
            <w:tcW w:w="1701" w:type="dxa"/>
            <w:tcMar>
              <w:top w:w="16" w:type="dxa"/>
              <w:left w:w="16" w:type="dxa"/>
              <w:right w:w="16" w:type="dxa"/>
            </w:tcMar>
            <w:vAlign w:val="center"/>
          </w:tcPr>
          <w:p w14:paraId="4ADA1A8E" w14:textId="77777777" w:rsidR="00850CB2" w:rsidRPr="00871F4A" w:rsidRDefault="00026532">
            <w:pPr>
              <w:adjustRightInd w:val="0"/>
              <w:snapToGrid w:val="0"/>
              <w:jc w:val="center"/>
              <w:rPr>
                <w:color w:val="000000" w:themeColor="text1"/>
                <w:szCs w:val="21"/>
              </w:rPr>
            </w:pPr>
            <w:bookmarkStart w:id="9" w:name="_Hlk187080351"/>
            <w:r w:rsidRPr="00871F4A">
              <w:rPr>
                <w:color w:val="000000" w:themeColor="text1"/>
                <w:szCs w:val="21"/>
              </w:rPr>
              <w:t>建设地点</w:t>
            </w:r>
          </w:p>
        </w:tc>
        <w:tc>
          <w:tcPr>
            <w:tcW w:w="7370" w:type="dxa"/>
            <w:gridSpan w:val="3"/>
            <w:vAlign w:val="center"/>
          </w:tcPr>
          <w:p w14:paraId="2C39A3C3" w14:textId="77777777" w:rsidR="00850CB2" w:rsidRPr="00871F4A" w:rsidRDefault="00026532">
            <w:pPr>
              <w:adjustRightInd w:val="0"/>
              <w:snapToGrid w:val="0"/>
              <w:jc w:val="center"/>
              <w:rPr>
                <w:color w:val="000000" w:themeColor="text1"/>
              </w:rPr>
            </w:pPr>
            <w:r w:rsidRPr="00871F4A">
              <w:rPr>
                <w:rFonts w:hint="eastAsia"/>
                <w:color w:val="000000" w:themeColor="text1"/>
              </w:rPr>
              <w:t>矸石注浆站：山西省长治市长子县</w:t>
            </w:r>
            <w:proofErr w:type="gramStart"/>
            <w:r w:rsidR="006F6581" w:rsidRPr="00871F4A">
              <w:rPr>
                <w:rFonts w:hint="eastAsia"/>
                <w:color w:val="000000" w:themeColor="text1"/>
              </w:rPr>
              <w:t>丹朱镇</w:t>
            </w:r>
            <w:r w:rsidRPr="00871F4A">
              <w:rPr>
                <w:rFonts w:hint="eastAsia"/>
                <w:color w:val="000000" w:themeColor="text1"/>
              </w:rPr>
              <w:t>南鲍村东北侧约</w:t>
            </w:r>
            <w:proofErr w:type="gramEnd"/>
            <w:r w:rsidRPr="00871F4A">
              <w:rPr>
                <w:rFonts w:hint="eastAsia"/>
                <w:color w:val="000000" w:themeColor="text1"/>
              </w:rPr>
              <w:t>115m</w:t>
            </w:r>
            <w:r w:rsidRPr="00871F4A">
              <w:rPr>
                <w:rFonts w:hint="eastAsia"/>
                <w:color w:val="000000" w:themeColor="text1"/>
              </w:rPr>
              <w:t>处（主井工业场内）</w:t>
            </w:r>
          </w:p>
          <w:p w14:paraId="3A4C3214" w14:textId="77777777" w:rsidR="00850CB2" w:rsidRPr="00871F4A" w:rsidRDefault="00026532">
            <w:pPr>
              <w:adjustRightInd w:val="0"/>
              <w:snapToGrid w:val="0"/>
              <w:jc w:val="center"/>
              <w:rPr>
                <w:color w:val="000000" w:themeColor="text1"/>
              </w:rPr>
            </w:pPr>
            <w:r w:rsidRPr="00871F4A">
              <w:rPr>
                <w:rFonts w:hint="eastAsia"/>
                <w:color w:val="000000" w:themeColor="text1"/>
              </w:rPr>
              <w:t>粉煤灰注浆站：山西省长治市长子县</w:t>
            </w:r>
            <w:r w:rsidR="00A658B9" w:rsidRPr="00871F4A">
              <w:rPr>
                <w:rFonts w:hint="eastAsia"/>
                <w:color w:val="000000" w:themeColor="text1"/>
              </w:rPr>
              <w:t>宋村镇</w:t>
            </w:r>
            <w:r w:rsidRPr="00871F4A">
              <w:rPr>
                <w:rFonts w:hint="eastAsia"/>
                <w:color w:val="000000" w:themeColor="text1"/>
              </w:rPr>
              <w:t>前辛庄村村西侧约</w:t>
            </w:r>
            <w:r w:rsidRPr="00871F4A">
              <w:rPr>
                <w:rFonts w:hint="eastAsia"/>
                <w:color w:val="000000" w:themeColor="text1"/>
              </w:rPr>
              <w:t>370m</w:t>
            </w:r>
            <w:r w:rsidRPr="00871F4A">
              <w:rPr>
                <w:rFonts w:hint="eastAsia"/>
                <w:color w:val="000000" w:themeColor="text1"/>
              </w:rPr>
              <w:t>处（风井工业场内）</w:t>
            </w:r>
          </w:p>
        </w:tc>
      </w:tr>
      <w:bookmarkEnd w:id="9"/>
      <w:tr w:rsidR="008C0A93" w:rsidRPr="00871F4A" w14:paraId="08879F91" w14:textId="77777777" w:rsidTr="0095085F">
        <w:trPr>
          <w:trHeight w:val="497"/>
          <w:jc w:val="center"/>
        </w:trPr>
        <w:tc>
          <w:tcPr>
            <w:tcW w:w="1701" w:type="dxa"/>
            <w:tcMar>
              <w:top w:w="16" w:type="dxa"/>
              <w:left w:w="16" w:type="dxa"/>
              <w:right w:w="16" w:type="dxa"/>
            </w:tcMar>
            <w:vAlign w:val="center"/>
          </w:tcPr>
          <w:p w14:paraId="1C4D90EF" w14:textId="77777777" w:rsidR="00850CB2" w:rsidRPr="00871F4A" w:rsidRDefault="00026532">
            <w:pPr>
              <w:adjustRightInd w:val="0"/>
              <w:snapToGrid w:val="0"/>
              <w:jc w:val="center"/>
              <w:rPr>
                <w:color w:val="000000" w:themeColor="text1"/>
                <w:szCs w:val="21"/>
              </w:rPr>
            </w:pPr>
            <w:r w:rsidRPr="00871F4A">
              <w:rPr>
                <w:color w:val="000000" w:themeColor="text1"/>
                <w:szCs w:val="21"/>
              </w:rPr>
              <w:t>地理坐标</w:t>
            </w:r>
          </w:p>
        </w:tc>
        <w:tc>
          <w:tcPr>
            <w:tcW w:w="7370" w:type="dxa"/>
            <w:gridSpan w:val="3"/>
            <w:vAlign w:val="center"/>
          </w:tcPr>
          <w:p w14:paraId="66BDEC20" w14:textId="77777777" w:rsidR="00850CB2" w:rsidRPr="00871F4A" w:rsidRDefault="00026532">
            <w:pPr>
              <w:jc w:val="center"/>
              <w:rPr>
                <w:color w:val="000000" w:themeColor="text1"/>
                <w:szCs w:val="21"/>
              </w:rPr>
            </w:pPr>
            <w:r w:rsidRPr="00871F4A">
              <w:rPr>
                <w:rFonts w:hint="eastAsia"/>
                <w:color w:val="000000" w:themeColor="text1"/>
                <w:szCs w:val="21"/>
              </w:rPr>
              <w:t>矸石注浆站</w:t>
            </w:r>
            <w:r w:rsidRPr="00871F4A">
              <w:rPr>
                <w:color w:val="000000" w:themeColor="text1"/>
                <w:szCs w:val="21"/>
              </w:rPr>
              <w:t>（</w:t>
            </w:r>
            <w:r w:rsidRPr="00871F4A">
              <w:rPr>
                <w:color w:val="000000" w:themeColor="text1"/>
                <w:szCs w:val="21"/>
                <w:u w:val="single"/>
              </w:rPr>
              <w:t>36</w:t>
            </w:r>
            <w:r w:rsidRPr="00871F4A">
              <w:rPr>
                <w:color w:val="000000" w:themeColor="text1"/>
                <w:szCs w:val="21"/>
              </w:rPr>
              <w:t>度</w:t>
            </w:r>
            <w:r w:rsidRPr="00871F4A">
              <w:rPr>
                <w:color w:val="000000" w:themeColor="text1"/>
                <w:szCs w:val="21"/>
                <w:u w:val="single"/>
              </w:rPr>
              <w:t>6</w:t>
            </w:r>
            <w:r w:rsidRPr="00871F4A">
              <w:rPr>
                <w:color w:val="000000" w:themeColor="text1"/>
                <w:szCs w:val="21"/>
              </w:rPr>
              <w:t>分</w:t>
            </w:r>
            <w:r w:rsidRPr="00871F4A">
              <w:rPr>
                <w:color w:val="000000" w:themeColor="text1"/>
                <w:szCs w:val="21"/>
                <w:u w:val="single"/>
              </w:rPr>
              <w:t>16.167</w:t>
            </w:r>
            <w:r w:rsidRPr="00871F4A">
              <w:rPr>
                <w:color w:val="000000" w:themeColor="text1"/>
                <w:szCs w:val="21"/>
              </w:rPr>
              <w:t>秒，</w:t>
            </w:r>
            <w:r w:rsidRPr="00871F4A">
              <w:rPr>
                <w:color w:val="000000" w:themeColor="text1"/>
                <w:szCs w:val="21"/>
                <w:u w:val="single"/>
              </w:rPr>
              <w:t>11</w:t>
            </w:r>
            <w:r w:rsidRPr="00871F4A">
              <w:rPr>
                <w:rFonts w:hint="eastAsia"/>
                <w:color w:val="000000" w:themeColor="text1"/>
                <w:szCs w:val="21"/>
                <w:u w:val="single"/>
              </w:rPr>
              <w:t>2</w:t>
            </w:r>
            <w:r w:rsidRPr="00871F4A">
              <w:rPr>
                <w:color w:val="000000" w:themeColor="text1"/>
                <w:szCs w:val="21"/>
              </w:rPr>
              <w:t>度</w:t>
            </w:r>
            <w:r w:rsidRPr="00871F4A">
              <w:rPr>
                <w:color w:val="000000" w:themeColor="text1"/>
                <w:szCs w:val="21"/>
                <w:u w:val="single"/>
              </w:rPr>
              <w:t>55</w:t>
            </w:r>
            <w:r w:rsidRPr="00871F4A">
              <w:rPr>
                <w:color w:val="000000" w:themeColor="text1"/>
                <w:szCs w:val="21"/>
              </w:rPr>
              <w:t>分</w:t>
            </w:r>
            <w:r w:rsidRPr="00871F4A">
              <w:rPr>
                <w:color w:val="000000" w:themeColor="text1"/>
                <w:szCs w:val="21"/>
                <w:u w:val="single"/>
              </w:rPr>
              <w:t>30.135</w:t>
            </w:r>
            <w:r w:rsidRPr="00871F4A">
              <w:rPr>
                <w:color w:val="000000" w:themeColor="text1"/>
                <w:szCs w:val="21"/>
              </w:rPr>
              <w:t>秒）</w:t>
            </w:r>
          </w:p>
          <w:p w14:paraId="1F187685" w14:textId="77777777" w:rsidR="00850CB2" w:rsidRPr="00871F4A" w:rsidRDefault="00026532">
            <w:pPr>
              <w:jc w:val="center"/>
              <w:rPr>
                <w:color w:val="000000" w:themeColor="text1"/>
              </w:rPr>
            </w:pPr>
            <w:r w:rsidRPr="00871F4A">
              <w:rPr>
                <w:rFonts w:hint="eastAsia"/>
                <w:color w:val="000000" w:themeColor="text1"/>
              </w:rPr>
              <w:t>粉煤灰注浆站（</w:t>
            </w:r>
            <w:r w:rsidRPr="00871F4A">
              <w:rPr>
                <w:color w:val="000000" w:themeColor="text1"/>
                <w:szCs w:val="21"/>
                <w:u w:val="single"/>
              </w:rPr>
              <w:t>36</w:t>
            </w:r>
            <w:r w:rsidRPr="00871F4A">
              <w:rPr>
                <w:color w:val="000000" w:themeColor="text1"/>
                <w:szCs w:val="21"/>
              </w:rPr>
              <w:t>度</w:t>
            </w:r>
            <w:r w:rsidRPr="00871F4A">
              <w:rPr>
                <w:rFonts w:hint="eastAsia"/>
                <w:color w:val="000000" w:themeColor="text1"/>
                <w:szCs w:val="21"/>
                <w:u w:val="single"/>
              </w:rPr>
              <w:t>8</w:t>
            </w:r>
            <w:r w:rsidRPr="00871F4A">
              <w:rPr>
                <w:color w:val="000000" w:themeColor="text1"/>
                <w:szCs w:val="21"/>
              </w:rPr>
              <w:t>分</w:t>
            </w:r>
            <w:r w:rsidRPr="00871F4A">
              <w:rPr>
                <w:rFonts w:hint="eastAsia"/>
                <w:color w:val="000000" w:themeColor="text1"/>
                <w:szCs w:val="21"/>
                <w:u w:val="single"/>
              </w:rPr>
              <w:t>8.911</w:t>
            </w:r>
            <w:r w:rsidRPr="00871F4A">
              <w:rPr>
                <w:color w:val="000000" w:themeColor="text1"/>
                <w:szCs w:val="21"/>
              </w:rPr>
              <w:t>秒，</w:t>
            </w:r>
            <w:r w:rsidRPr="00871F4A">
              <w:rPr>
                <w:color w:val="000000" w:themeColor="text1"/>
                <w:szCs w:val="21"/>
                <w:u w:val="single"/>
              </w:rPr>
              <w:t>11</w:t>
            </w:r>
            <w:r w:rsidRPr="00871F4A">
              <w:rPr>
                <w:rFonts w:hint="eastAsia"/>
                <w:color w:val="000000" w:themeColor="text1"/>
                <w:szCs w:val="21"/>
                <w:u w:val="single"/>
              </w:rPr>
              <w:t>2</w:t>
            </w:r>
            <w:r w:rsidRPr="00871F4A">
              <w:rPr>
                <w:color w:val="000000" w:themeColor="text1"/>
                <w:szCs w:val="21"/>
              </w:rPr>
              <w:t>度</w:t>
            </w:r>
            <w:r w:rsidRPr="00871F4A">
              <w:rPr>
                <w:color w:val="000000" w:themeColor="text1"/>
                <w:szCs w:val="21"/>
                <w:u w:val="single"/>
              </w:rPr>
              <w:t>55</w:t>
            </w:r>
            <w:r w:rsidRPr="00871F4A">
              <w:rPr>
                <w:color w:val="000000" w:themeColor="text1"/>
                <w:szCs w:val="21"/>
              </w:rPr>
              <w:t>分</w:t>
            </w:r>
            <w:r w:rsidRPr="00871F4A">
              <w:rPr>
                <w:rFonts w:hint="eastAsia"/>
                <w:color w:val="000000" w:themeColor="text1"/>
                <w:szCs w:val="21"/>
                <w:u w:val="single"/>
              </w:rPr>
              <w:t>20.798</w:t>
            </w:r>
            <w:r w:rsidRPr="00871F4A">
              <w:rPr>
                <w:color w:val="000000" w:themeColor="text1"/>
                <w:szCs w:val="21"/>
              </w:rPr>
              <w:t>秒</w:t>
            </w:r>
            <w:r w:rsidRPr="00871F4A">
              <w:rPr>
                <w:rFonts w:hint="eastAsia"/>
                <w:color w:val="000000" w:themeColor="text1"/>
              </w:rPr>
              <w:t>）</w:t>
            </w:r>
          </w:p>
        </w:tc>
      </w:tr>
      <w:tr w:rsidR="008C0A93" w:rsidRPr="00871F4A" w14:paraId="17F97533" w14:textId="77777777" w:rsidTr="0095085F">
        <w:trPr>
          <w:trHeight w:val="561"/>
          <w:jc w:val="center"/>
        </w:trPr>
        <w:tc>
          <w:tcPr>
            <w:tcW w:w="1701" w:type="dxa"/>
            <w:tcMar>
              <w:top w:w="16" w:type="dxa"/>
              <w:left w:w="16" w:type="dxa"/>
              <w:right w:w="16" w:type="dxa"/>
            </w:tcMar>
            <w:vAlign w:val="center"/>
          </w:tcPr>
          <w:p w14:paraId="56012995" w14:textId="77777777" w:rsidR="00850CB2" w:rsidRPr="00871F4A" w:rsidRDefault="00026532">
            <w:pPr>
              <w:adjustRightInd w:val="0"/>
              <w:snapToGrid w:val="0"/>
              <w:jc w:val="center"/>
              <w:rPr>
                <w:color w:val="000000" w:themeColor="text1"/>
                <w:szCs w:val="21"/>
              </w:rPr>
            </w:pPr>
            <w:r w:rsidRPr="00871F4A">
              <w:rPr>
                <w:color w:val="000000" w:themeColor="text1"/>
                <w:szCs w:val="21"/>
              </w:rPr>
              <w:t>国民经济</w:t>
            </w:r>
          </w:p>
          <w:p w14:paraId="05A523E8" w14:textId="77777777" w:rsidR="00850CB2" w:rsidRPr="00871F4A" w:rsidRDefault="00026532">
            <w:pPr>
              <w:adjustRightInd w:val="0"/>
              <w:snapToGrid w:val="0"/>
              <w:jc w:val="center"/>
              <w:rPr>
                <w:color w:val="000000" w:themeColor="text1"/>
                <w:szCs w:val="21"/>
              </w:rPr>
            </w:pPr>
            <w:r w:rsidRPr="00871F4A">
              <w:rPr>
                <w:color w:val="000000" w:themeColor="text1"/>
                <w:szCs w:val="21"/>
              </w:rPr>
              <w:t>行业类别</w:t>
            </w:r>
          </w:p>
        </w:tc>
        <w:tc>
          <w:tcPr>
            <w:tcW w:w="2409" w:type="dxa"/>
            <w:vAlign w:val="center"/>
          </w:tcPr>
          <w:p w14:paraId="2B5F288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 xml:space="preserve">B0690 </w:t>
            </w:r>
            <w:r w:rsidRPr="00871F4A">
              <w:rPr>
                <w:rFonts w:hint="eastAsia"/>
                <w:color w:val="000000" w:themeColor="text1"/>
                <w:szCs w:val="21"/>
              </w:rPr>
              <w:t>其他煤炭采选</w:t>
            </w:r>
          </w:p>
        </w:tc>
        <w:tc>
          <w:tcPr>
            <w:tcW w:w="2262" w:type="dxa"/>
            <w:vAlign w:val="center"/>
          </w:tcPr>
          <w:p w14:paraId="7CA304E1" w14:textId="77777777" w:rsidR="00850CB2" w:rsidRPr="00871F4A" w:rsidRDefault="00026532">
            <w:pPr>
              <w:adjustRightInd w:val="0"/>
              <w:snapToGrid w:val="0"/>
              <w:jc w:val="center"/>
              <w:rPr>
                <w:color w:val="000000" w:themeColor="text1"/>
                <w:szCs w:val="21"/>
              </w:rPr>
            </w:pPr>
            <w:bookmarkStart w:id="10" w:name="_Hlk49843745"/>
            <w:r w:rsidRPr="00871F4A">
              <w:rPr>
                <w:color w:val="000000" w:themeColor="text1"/>
                <w:szCs w:val="21"/>
              </w:rPr>
              <w:t>建设项目</w:t>
            </w:r>
          </w:p>
          <w:p w14:paraId="14FF2846" w14:textId="77777777" w:rsidR="00850CB2" w:rsidRPr="00871F4A" w:rsidRDefault="00026532">
            <w:pPr>
              <w:adjustRightInd w:val="0"/>
              <w:snapToGrid w:val="0"/>
              <w:jc w:val="center"/>
              <w:rPr>
                <w:color w:val="000000" w:themeColor="text1"/>
                <w:szCs w:val="21"/>
              </w:rPr>
            </w:pPr>
            <w:r w:rsidRPr="00871F4A">
              <w:rPr>
                <w:color w:val="000000" w:themeColor="text1"/>
                <w:szCs w:val="21"/>
              </w:rPr>
              <w:t>行业类别</w:t>
            </w:r>
            <w:bookmarkEnd w:id="10"/>
          </w:p>
        </w:tc>
        <w:tc>
          <w:tcPr>
            <w:tcW w:w="2699" w:type="dxa"/>
            <w:vAlign w:val="center"/>
          </w:tcPr>
          <w:p w14:paraId="1BB8B4B6"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04-006</w:t>
            </w:r>
            <w:r w:rsidRPr="00871F4A">
              <w:rPr>
                <w:rFonts w:hint="eastAsia"/>
                <w:color w:val="000000" w:themeColor="text1"/>
                <w:szCs w:val="21"/>
              </w:rPr>
              <w:t>、烟煤和无烟煤开采洗选；褐煤开采洗选；其他煤炭采选</w:t>
            </w:r>
            <w:r w:rsidR="000F3D50" w:rsidRPr="00871F4A">
              <w:rPr>
                <w:rFonts w:hint="eastAsia"/>
                <w:color w:val="000000" w:themeColor="text1"/>
                <w:szCs w:val="21"/>
              </w:rPr>
              <w:t>-</w:t>
            </w:r>
            <w:r w:rsidR="000F3D50" w:rsidRPr="00871F4A">
              <w:rPr>
                <w:rFonts w:hint="eastAsia"/>
                <w:color w:val="000000" w:themeColor="text1"/>
                <w:szCs w:val="21"/>
              </w:rPr>
              <w:t>矿区修复治理工程</w:t>
            </w:r>
          </w:p>
        </w:tc>
      </w:tr>
      <w:tr w:rsidR="008C0A93" w:rsidRPr="00871F4A" w14:paraId="4BA1B31D" w14:textId="77777777" w:rsidTr="0095085F">
        <w:trPr>
          <w:trHeight w:val="1219"/>
          <w:jc w:val="center"/>
        </w:trPr>
        <w:tc>
          <w:tcPr>
            <w:tcW w:w="1701" w:type="dxa"/>
            <w:tcMar>
              <w:top w:w="16" w:type="dxa"/>
              <w:left w:w="16" w:type="dxa"/>
              <w:right w:w="16" w:type="dxa"/>
            </w:tcMar>
            <w:vAlign w:val="center"/>
          </w:tcPr>
          <w:p w14:paraId="5811D927" w14:textId="77777777" w:rsidR="00850CB2" w:rsidRPr="00871F4A" w:rsidRDefault="00026532">
            <w:pPr>
              <w:adjustRightInd w:val="0"/>
              <w:snapToGrid w:val="0"/>
              <w:jc w:val="center"/>
              <w:rPr>
                <w:color w:val="000000" w:themeColor="text1"/>
                <w:szCs w:val="21"/>
              </w:rPr>
            </w:pPr>
            <w:r w:rsidRPr="00871F4A">
              <w:rPr>
                <w:color w:val="000000" w:themeColor="text1"/>
                <w:szCs w:val="21"/>
              </w:rPr>
              <w:t>建设性质</w:t>
            </w:r>
          </w:p>
        </w:tc>
        <w:tc>
          <w:tcPr>
            <w:tcW w:w="2409" w:type="dxa"/>
            <w:vAlign w:val="center"/>
          </w:tcPr>
          <w:p w14:paraId="3FC48CC7" w14:textId="77777777" w:rsidR="00850CB2" w:rsidRPr="00871F4A" w:rsidRDefault="00026532">
            <w:pPr>
              <w:jc w:val="left"/>
              <w:rPr>
                <w:color w:val="000000" w:themeColor="text1"/>
                <w:szCs w:val="21"/>
              </w:rPr>
            </w:pPr>
            <w:r w:rsidRPr="00871F4A">
              <w:rPr>
                <w:color w:val="000000" w:themeColor="text1"/>
                <w:szCs w:val="21"/>
              </w:rPr>
              <w:sym w:font="Wingdings 2" w:char="0052"/>
            </w:r>
            <w:r w:rsidRPr="00871F4A">
              <w:rPr>
                <w:color w:val="000000" w:themeColor="text1"/>
                <w:szCs w:val="21"/>
              </w:rPr>
              <w:t>新建（迁建）</w:t>
            </w:r>
          </w:p>
          <w:p w14:paraId="72597F70" w14:textId="77777777" w:rsidR="00850CB2" w:rsidRPr="00871F4A" w:rsidRDefault="00026532">
            <w:pPr>
              <w:jc w:val="left"/>
              <w:rPr>
                <w:color w:val="000000" w:themeColor="text1"/>
                <w:szCs w:val="21"/>
              </w:rPr>
            </w:pPr>
            <w:r w:rsidRPr="00871F4A">
              <w:rPr>
                <w:color w:val="000000" w:themeColor="text1"/>
                <w:szCs w:val="21"/>
              </w:rPr>
              <w:sym w:font="Wingdings 2" w:char="00A3"/>
            </w:r>
            <w:r w:rsidRPr="00871F4A">
              <w:rPr>
                <w:color w:val="000000" w:themeColor="text1"/>
                <w:szCs w:val="21"/>
              </w:rPr>
              <w:t>改建</w:t>
            </w:r>
          </w:p>
          <w:p w14:paraId="6E7AE106" w14:textId="77777777" w:rsidR="00850CB2" w:rsidRPr="00871F4A" w:rsidRDefault="00026532">
            <w:pPr>
              <w:jc w:val="left"/>
              <w:rPr>
                <w:color w:val="000000" w:themeColor="text1"/>
                <w:szCs w:val="21"/>
              </w:rPr>
            </w:pPr>
            <w:r w:rsidRPr="00871F4A">
              <w:rPr>
                <w:color w:val="000000" w:themeColor="text1"/>
                <w:szCs w:val="21"/>
              </w:rPr>
              <w:sym w:font="Wingdings 2" w:char="00A3"/>
            </w:r>
            <w:r w:rsidRPr="00871F4A">
              <w:rPr>
                <w:color w:val="000000" w:themeColor="text1"/>
                <w:szCs w:val="21"/>
              </w:rPr>
              <w:t>扩建</w:t>
            </w:r>
          </w:p>
          <w:p w14:paraId="7B178E66" w14:textId="77777777" w:rsidR="00850CB2" w:rsidRPr="00871F4A" w:rsidRDefault="00026532">
            <w:pPr>
              <w:jc w:val="left"/>
              <w:rPr>
                <w:color w:val="000000" w:themeColor="text1"/>
                <w:szCs w:val="21"/>
              </w:rPr>
            </w:pPr>
            <w:r w:rsidRPr="00871F4A">
              <w:rPr>
                <w:color w:val="000000" w:themeColor="text1"/>
                <w:szCs w:val="21"/>
              </w:rPr>
              <w:sym w:font="Wingdings 2" w:char="00A3"/>
            </w:r>
            <w:r w:rsidRPr="00871F4A">
              <w:rPr>
                <w:color w:val="000000" w:themeColor="text1"/>
                <w:szCs w:val="21"/>
              </w:rPr>
              <w:t>技术改造</w:t>
            </w:r>
          </w:p>
        </w:tc>
        <w:tc>
          <w:tcPr>
            <w:tcW w:w="2262" w:type="dxa"/>
            <w:vAlign w:val="center"/>
          </w:tcPr>
          <w:p w14:paraId="51BEDC8F" w14:textId="77777777" w:rsidR="00850CB2" w:rsidRPr="00871F4A" w:rsidRDefault="00026532">
            <w:pPr>
              <w:adjustRightInd w:val="0"/>
              <w:snapToGrid w:val="0"/>
              <w:jc w:val="center"/>
              <w:rPr>
                <w:color w:val="000000" w:themeColor="text1"/>
                <w:szCs w:val="21"/>
              </w:rPr>
            </w:pPr>
            <w:r w:rsidRPr="00871F4A">
              <w:rPr>
                <w:color w:val="000000" w:themeColor="text1"/>
                <w:szCs w:val="21"/>
              </w:rPr>
              <w:t>建设项目</w:t>
            </w:r>
          </w:p>
          <w:p w14:paraId="22203D62" w14:textId="77777777" w:rsidR="00850CB2" w:rsidRPr="00871F4A" w:rsidRDefault="00026532">
            <w:pPr>
              <w:adjustRightInd w:val="0"/>
              <w:snapToGrid w:val="0"/>
              <w:jc w:val="center"/>
              <w:rPr>
                <w:color w:val="000000" w:themeColor="text1"/>
                <w:szCs w:val="21"/>
              </w:rPr>
            </w:pPr>
            <w:r w:rsidRPr="00871F4A">
              <w:rPr>
                <w:color w:val="000000" w:themeColor="text1"/>
                <w:szCs w:val="21"/>
              </w:rPr>
              <w:t>申报情形</w:t>
            </w:r>
          </w:p>
        </w:tc>
        <w:tc>
          <w:tcPr>
            <w:tcW w:w="2699" w:type="dxa"/>
            <w:vAlign w:val="center"/>
          </w:tcPr>
          <w:p w14:paraId="49DF8D80" w14:textId="77777777" w:rsidR="00850CB2" w:rsidRPr="00871F4A" w:rsidRDefault="00026532">
            <w:pPr>
              <w:jc w:val="left"/>
              <w:rPr>
                <w:color w:val="000000" w:themeColor="text1"/>
                <w:szCs w:val="21"/>
              </w:rPr>
            </w:pPr>
            <w:r w:rsidRPr="00871F4A">
              <w:rPr>
                <w:color w:val="000000" w:themeColor="text1"/>
                <w:szCs w:val="21"/>
              </w:rPr>
              <w:sym w:font="Wingdings 2" w:char="0052"/>
            </w:r>
            <w:r w:rsidRPr="00871F4A">
              <w:rPr>
                <w:color w:val="000000" w:themeColor="text1"/>
                <w:szCs w:val="21"/>
              </w:rPr>
              <w:t>首次申报项目</w:t>
            </w:r>
          </w:p>
          <w:p w14:paraId="20444A7C" w14:textId="77777777" w:rsidR="00850CB2" w:rsidRPr="00871F4A" w:rsidRDefault="00026532">
            <w:pPr>
              <w:jc w:val="left"/>
              <w:rPr>
                <w:color w:val="000000" w:themeColor="text1"/>
                <w:szCs w:val="21"/>
              </w:rPr>
            </w:pPr>
            <w:r w:rsidRPr="00871F4A">
              <w:rPr>
                <w:color w:val="000000" w:themeColor="text1"/>
                <w:szCs w:val="21"/>
              </w:rPr>
              <w:sym w:font="Wingdings 2" w:char="00A3"/>
            </w:r>
            <w:r w:rsidRPr="00871F4A">
              <w:rPr>
                <w:color w:val="000000" w:themeColor="text1"/>
                <w:szCs w:val="21"/>
              </w:rPr>
              <w:t>不予批准后再次申报项目</w:t>
            </w:r>
          </w:p>
          <w:p w14:paraId="76EA287F" w14:textId="77777777" w:rsidR="00850CB2" w:rsidRPr="00871F4A" w:rsidRDefault="00026532">
            <w:pPr>
              <w:jc w:val="left"/>
              <w:rPr>
                <w:color w:val="000000" w:themeColor="text1"/>
                <w:szCs w:val="21"/>
              </w:rPr>
            </w:pPr>
            <w:r w:rsidRPr="00871F4A">
              <w:rPr>
                <w:color w:val="000000" w:themeColor="text1"/>
                <w:szCs w:val="21"/>
              </w:rPr>
              <w:sym w:font="Wingdings 2" w:char="00A3"/>
            </w:r>
            <w:r w:rsidRPr="00871F4A">
              <w:rPr>
                <w:color w:val="000000" w:themeColor="text1"/>
                <w:szCs w:val="21"/>
              </w:rPr>
              <w:t>超五年重新审核项目</w:t>
            </w:r>
          </w:p>
          <w:p w14:paraId="10208BD9" w14:textId="77777777" w:rsidR="00850CB2" w:rsidRPr="00871F4A" w:rsidRDefault="00026532">
            <w:pPr>
              <w:jc w:val="left"/>
              <w:rPr>
                <w:color w:val="000000" w:themeColor="text1"/>
                <w:szCs w:val="21"/>
              </w:rPr>
            </w:pPr>
            <w:r w:rsidRPr="00871F4A">
              <w:rPr>
                <w:color w:val="000000" w:themeColor="text1"/>
                <w:szCs w:val="21"/>
              </w:rPr>
              <w:sym w:font="Wingdings 2" w:char="00A3"/>
            </w:r>
            <w:r w:rsidRPr="00871F4A">
              <w:rPr>
                <w:color w:val="000000" w:themeColor="text1"/>
                <w:szCs w:val="21"/>
              </w:rPr>
              <w:t>重大变动重新报批项目</w:t>
            </w:r>
          </w:p>
        </w:tc>
      </w:tr>
      <w:tr w:rsidR="008C0A93" w:rsidRPr="00871F4A" w14:paraId="370F1676" w14:textId="77777777" w:rsidTr="0095085F">
        <w:trPr>
          <w:trHeight w:val="90"/>
          <w:jc w:val="center"/>
        </w:trPr>
        <w:tc>
          <w:tcPr>
            <w:tcW w:w="1701" w:type="dxa"/>
            <w:tcMar>
              <w:top w:w="16" w:type="dxa"/>
              <w:left w:w="16" w:type="dxa"/>
              <w:right w:w="16" w:type="dxa"/>
            </w:tcMar>
            <w:vAlign w:val="center"/>
          </w:tcPr>
          <w:p w14:paraId="15612A9E" w14:textId="77777777" w:rsidR="00850CB2" w:rsidRPr="00871F4A" w:rsidRDefault="00026532">
            <w:pPr>
              <w:adjustRightInd w:val="0"/>
              <w:snapToGrid w:val="0"/>
              <w:jc w:val="center"/>
              <w:rPr>
                <w:color w:val="000000" w:themeColor="text1"/>
                <w:szCs w:val="21"/>
              </w:rPr>
            </w:pPr>
            <w:r w:rsidRPr="00871F4A">
              <w:rPr>
                <w:color w:val="000000" w:themeColor="text1"/>
                <w:szCs w:val="21"/>
              </w:rPr>
              <w:t>项目审批（核准</w:t>
            </w:r>
            <w:r w:rsidRPr="00871F4A">
              <w:rPr>
                <w:color w:val="000000" w:themeColor="text1"/>
                <w:szCs w:val="21"/>
              </w:rPr>
              <w:t>/</w:t>
            </w:r>
            <w:r w:rsidRPr="00871F4A">
              <w:rPr>
                <w:color w:val="000000" w:themeColor="text1"/>
                <w:szCs w:val="21"/>
              </w:rPr>
              <w:t>备案）部门（选填）</w:t>
            </w:r>
          </w:p>
        </w:tc>
        <w:tc>
          <w:tcPr>
            <w:tcW w:w="2409" w:type="dxa"/>
            <w:vAlign w:val="center"/>
          </w:tcPr>
          <w:p w14:paraId="4BACA306"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长子县行政审批服务管理局</w:t>
            </w:r>
          </w:p>
        </w:tc>
        <w:tc>
          <w:tcPr>
            <w:tcW w:w="2262" w:type="dxa"/>
            <w:vAlign w:val="center"/>
          </w:tcPr>
          <w:p w14:paraId="38F6FCCA" w14:textId="77777777" w:rsidR="00850CB2" w:rsidRPr="00871F4A" w:rsidRDefault="00026532">
            <w:pPr>
              <w:adjustRightInd w:val="0"/>
              <w:snapToGrid w:val="0"/>
              <w:jc w:val="center"/>
              <w:rPr>
                <w:color w:val="000000" w:themeColor="text1"/>
                <w:szCs w:val="21"/>
              </w:rPr>
            </w:pPr>
            <w:r w:rsidRPr="00871F4A">
              <w:rPr>
                <w:color w:val="000000" w:themeColor="text1"/>
                <w:szCs w:val="21"/>
              </w:rPr>
              <w:t>项目审批（核准</w:t>
            </w:r>
            <w:r w:rsidRPr="00871F4A">
              <w:rPr>
                <w:color w:val="000000" w:themeColor="text1"/>
                <w:szCs w:val="21"/>
              </w:rPr>
              <w:t>/</w:t>
            </w:r>
          </w:p>
          <w:p w14:paraId="764CA287" w14:textId="77777777" w:rsidR="00850CB2" w:rsidRPr="00871F4A" w:rsidRDefault="00026532">
            <w:pPr>
              <w:adjustRightInd w:val="0"/>
              <w:snapToGrid w:val="0"/>
              <w:jc w:val="center"/>
              <w:rPr>
                <w:color w:val="000000" w:themeColor="text1"/>
                <w:szCs w:val="21"/>
              </w:rPr>
            </w:pPr>
            <w:r w:rsidRPr="00871F4A">
              <w:rPr>
                <w:color w:val="000000" w:themeColor="text1"/>
                <w:szCs w:val="21"/>
              </w:rPr>
              <w:t>备案）文号（选填）</w:t>
            </w:r>
          </w:p>
        </w:tc>
        <w:tc>
          <w:tcPr>
            <w:tcW w:w="2699" w:type="dxa"/>
            <w:vAlign w:val="center"/>
          </w:tcPr>
          <w:p w14:paraId="75040A61" w14:textId="77777777" w:rsidR="00850CB2" w:rsidRPr="00871F4A" w:rsidRDefault="00026532">
            <w:pPr>
              <w:adjustRightInd w:val="0"/>
              <w:snapToGrid w:val="0"/>
              <w:jc w:val="center"/>
              <w:rPr>
                <w:color w:val="000000" w:themeColor="text1"/>
                <w:szCs w:val="21"/>
              </w:rPr>
            </w:pPr>
            <w:r w:rsidRPr="00871F4A">
              <w:rPr>
                <w:bCs/>
                <w:color w:val="000000" w:themeColor="text1"/>
                <w:szCs w:val="21"/>
              </w:rPr>
              <w:t>/</w:t>
            </w:r>
          </w:p>
        </w:tc>
      </w:tr>
      <w:tr w:rsidR="008C0A93" w:rsidRPr="00871F4A" w14:paraId="08E3D230" w14:textId="77777777" w:rsidTr="0095085F">
        <w:trPr>
          <w:trHeight w:val="497"/>
          <w:jc w:val="center"/>
        </w:trPr>
        <w:tc>
          <w:tcPr>
            <w:tcW w:w="1701" w:type="dxa"/>
            <w:tcMar>
              <w:top w:w="16" w:type="dxa"/>
              <w:left w:w="16" w:type="dxa"/>
              <w:right w:w="16" w:type="dxa"/>
            </w:tcMar>
            <w:vAlign w:val="center"/>
          </w:tcPr>
          <w:p w14:paraId="58DD8402" w14:textId="77777777" w:rsidR="00850CB2" w:rsidRPr="00871F4A" w:rsidRDefault="00026532">
            <w:pPr>
              <w:adjustRightInd w:val="0"/>
              <w:snapToGrid w:val="0"/>
              <w:jc w:val="center"/>
              <w:rPr>
                <w:color w:val="000000" w:themeColor="text1"/>
                <w:szCs w:val="21"/>
              </w:rPr>
            </w:pPr>
            <w:r w:rsidRPr="00871F4A">
              <w:rPr>
                <w:color w:val="000000" w:themeColor="text1"/>
                <w:szCs w:val="21"/>
              </w:rPr>
              <w:t>总投资（万元）</w:t>
            </w:r>
          </w:p>
        </w:tc>
        <w:tc>
          <w:tcPr>
            <w:tcW w:w="2409" w:type="dxa"/>
            <w:vAlign w:val="center"/>
          </w:tcPr>
          <w:p w14:paraId="451E241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500</w:t>
            </w:r>
          </w:p>
        </w:tc>
        <w:tc>
          <w:tcPr>
            <w:tcW w:w="2262" w:type="dxa"/>
            <w:tcMar>
              <w:top w:w="16" w:type="dxa"/>
              <w:left w:w="16" w:type="dxa"/>
              <w:right w:w="16" w:type="dxa"/>
            </w:tcMar>
            <w:vAlign w:val="center"/>
          </w:tcPr>
          <w:p w14:paraId="305B0DED" w14:textId="77777777" w:rsidR="00850CB2" w:rsidRPr="00871F4A" w:rsidRDefault="00026532">
            <w:pPr>
              <w:adjustRightInd w:val="0"/>
              <w:snapToGrid w:val="0"/>
              <w:jc w:val="center"/>
              <w:rPr>
                <w:color w:val="000000" w:themeColor="text1"/>
                <w:szCs w:val="21"/>
              </w:rPr>
            </w:pPr>
            <w:r w:rsidRPr="00871F4A">
              <w:rPr>
                <w:color w:val="000000" w:themeColor="text1"/>
                <w:szCs w:val="21"/>
              </w:rPr>
              <w:t>环保投资（万元）</w:t>
            </w:r>
          </w:p>
        </w:tc>
        <w:tc>
          <w:tcPr>
            <w:tcW w:w="2699" w:type="dxa"/>
            <w:vAlign w:val="center"/>
          </w:tcPr>
          <w:p w14:paraId="3031FDD6" w14:textId="77777777" w:rsidR="00850CB2" w:rsidRPr="00871F4A" w:rsidRDefault="00C43660">
            <w:pPr>
              <w:adjustRightInd w:val="0"/>
              <w:snapToGrid w:val="0"/>
              <w:jc w:val="center"/>
              <w:rPr>
                <w:color w:val="000000" w:themeColor="text1"/>
                <w:szCs w:val="21"/>
              </w:rPr>
            </w:pPr>
            <w:r w:rsidRPr="00871F4A">
              <w:rPr>
                <w:color w:val="000000" w:themeColor="text1"/>
                <w:szCs w:val="21"/>
              </w:rPr>
              <w:t>56</w:t>
            </w:r>
          </w:p>
        </w:tc>
      </w:tr>
      <w:tr w:rsidR="008C0A93" w:rsidRPr="00871F4A" w14:paraId="2DE2D1F1" w14:textId="77777777" w:rsidTr="0095085F">
        <w:trPr>
          <w:trHeight w:val="497"/>
          <w:jc w:val="center"/>
        </w:trPr>
        <w:tc>
          <w:tcPr>
            <w:tcW w:w="1701" w:type="dxa"/>
            <w:tcMar>
              <w:top w:w="16" w:type="dxa"/>
              <w:left w:w="16" w:type="dxa"/>
              <w:right w:w="16" w:type="dxa"/>
            </w:tcMar>
            <w:vAlign w:val="center"/>
          </w:tcPr>
          <w:p w14:paraId="27032DF1" w14:textId="77777777" w:rsidR="00850CB2" w:rsidRPr="00871F4A" w:rsidRDefault="00026532">
            <w:pPr>
              <w:adjustRightInd w:val="0"/>
              <w:snapToGrid w:val="0"/>
              <w:jc w:val="center"/>
              <w:rPr>
                <w:color w:val="000000" w:themeColor="text1"/>
                <w:szCs w:val="21"/>
              </w:rPr>
            </w:pPr>
            <w:r w:rsidRPr="00871F4A">
              <w:rPr>
                <w:color w:val="000000" w:themeColor="text1"/>
                <w:szCs w:val="21"/>
              </w:rPr>
              <w:t>环保投资占比（</w:t>
            </w:r>
            <w:r w:rsidRPr="00871F4A">
              <w:rPr>
                <w:color w:val="000000" w:themeColor="text1"/>
                <w:szCs w:val="21"/>
              </w:rPr>
              <w:t>%</w:t>
            </w:r>
            <w:r w:rsidRPr="00871F4A">
              <w:rPr>
                <w:color w:val="000000" w:themeColor="text1"/>
                <w:szCs w:val="21"/>
              </w:rPr>
              <w:t>）</w:t>
            </w:r>
          </w:p>
        </w:tc>
        <w:tc>
          <w:tcPr>
            <w:tcW w:w="2409" w:type="dxa"/>
            <w:vAlign w:val="center"/>
          </w:tcPr>
          <w:p w14:paraId="40063A5C" w14:textId="77777777" w:rsidR="00850CB2" w:rsidRPr="00871F4A" w:rsidRDefault="00C43660">
            <w:pPr>
              <w:adjustRightInd w:val="0"/>
              <w:snapToGrid w:val="0"/>
              <w:jc w:val="center"/>
              <w:rPr>
                <w:color w:val="000000" w:themeColor="text1"/>
                <w:szCs w:val="21"/>
              </w:rPr>
            </w:pPr>
            <w:r w:rsidRPr="00871F4A">
              <w:rPr>
                <w:color w:val="000000" w:themeColor="text1"/>
                <w:szCs w:val="21"/>
              </w:rPr>
              <w:t>11.2</w:t>
            </w:r>
          </w:p>
        </w:tc>
        <w:tc>
          <w:tcPr>
            <w:tcW w:w="2262" w:type="dxa"/>
            <w:tcMar>
              <w:top w:w="16" w:type="dxa"/>
              <w:left w:w="16" w:type="dxa"/>
              <w:right w:w="16" w:type="dxa"/>
            </w:tcMar>
            <w:vAlign w:val="center"/>
          </w:tcPr>
          <w:p w14:paraId="49F9C406" w14:textId="77777777" w:rsidR="00850CB2" w:rsidRPr="00871F4A" w:rsidRDefault="00026532">
            <w:pPr>
              <w:adjustRightInd w:val="0"/>
              <w:snapToGrid w:val="0"/>
              <w:jc w:val="center"/>
              <w:rPr>
                <w:color w:val="000000" w:themeColor="text1"/>
                <w:szCs w:val="21"/>
              </w:rPr>
            </w:pPr>
            <w:r w:rsidRPr="00871F4A">
              <w:rPr>
                <w:color w:val="000000" w:themeColor="text1"/>
                <w:szCs w:val="21"/>
              </w:rPr>
              <w:t>施工工期</w:t>
            </w:r>
          </w:p>
        </w:tc>
        <w:tc>
          <w:tcPr>
            <w:tcW w:w="2699" w:type="dxa"/>
            <w:vAlign w:val="center"/>
          </w:tcPr>
          <w:p w14:paraId="0DE1E38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3</w:t>
            </w:r>
            <w:r w:rsidRPr="00871F4A">
              <w:rPr>
                <w:color w:val="000000" w:themeColor="text1"/>
                <w:szCs w:val="21"/>
              </w:rPr>
              <w:t>个月</w:t>
            </w:r>
          </w:p>
        </w:tc>
      </w:tr>
      <w:tr w:rsidR="008C0A93" w:rsidRPr="00871F4A" w14:paraId="4FF0F80C" w14:textId="77777777" w:rsidTr="0095085F">
        <w:trPr>
          <w:trHeight w:val="497"/>
          <w:jc w:val="center"/>
        </w:trPr>
        <w:tc>
          <w:tcPr>
            <w:tcW w:w="1701" w:type="dxa"/>
            <w:tcMar>
              <w:top w:w="16" w:type="dxa"/>
              <w:left w:w="16" w:type="dxa"/>
              <w:right w:w="16" w:type="dxa"/>
            </w:tcMar>
            <w:vAlign w:val="center"/>
          </w:tcPr>
          <w:p w14:paraId="719CD5DA" w14:textId="77777777" w:rsidR="00850CB2" w:rsidRPr="00871F4A" w:rsidRDefault="00026532">
            <w:pPr>
              <w:adjustRightInd w:val="0"/>
              <w:snapToGrid w:val="0"/>
              <w:jc w:val="center"/>
              <w:rPr>
                <w:color w:val="000000" w:themeColor="text1"/>
                <w:szCs w:val="21"/>
              </w:rPr>
            </w:pPr>
            <w:r w:rsidRPr="00871F4A">
              <w:rPr>
                <w:color w:val="000000" w:themeColor="text1"/>
                <w:szCs w:val="21"/>
              </w:rPr>
              <w:t>是否开工建设</w:t>
            </w:r>
          </w:p>
        </w:tc>
        <w:tc>
          <w:tcPr>
            <w:tcW w:w="2409" w:type="dxa"/>
            <w:vAlign w:val="center"/>
          </w:tcPr>
          <w:p w14:paraId="28C4FB17" w14:textId="77777777" w:rsidR="00850CB2" w:rsidRPr="00871F4A" w:rsidRDefault="00026532">
            <w:pPr>
              <w:adjustRightInd w:val="0"/>
              <w:snapToGrid w:val="0"/>
              <w:rPr>
                <w:color w:val="000000" w:themeColor="text1"/>
                <w:szCs w:val="21"/>
              </w:rPr>
            </w:pPr>
            <w:r w:rsidRPr="00871F4A">
              <w:rPr>
                <w:color w:val="000000" w:themeColor="text1"/>
                <w:szCs w:val="21"/>
              </w:rPr>
              <w:sym w:font="Wingdings 2" w:char="0052"/>
            </w:r>
            <w:proofErr w:type="gramStart"/>
            <w:r w:rsidRPr="00871F4A">
              <w:rPr>
                <w:color w:val="000000" w:themeColor="text1"/>
                <w:szCs w:val="21"/>
              </w:rPr>
              <w:t>否</w:t>
            </w:r>
            <w:proofErr w:type="gramEnd"/>
          </w:p>
          <w:p w14:paraId="27E1749A" w14:textId="77777777" w:rsidR="00850CB2" w:rsidRPr="00871F4A" w:rsidRDefault="00026532">
            <w:pPr>
              <w:adjustRightInd w:val="0"/>
              <w:snapToGrid w:val="0"/>
              <w:rPr>
                <w:color w:val="000000" w:themeColor="text1"/>
                <w:szCs w:val="21"/>
              </w:rPr>
            </w:pPr>
            <w:r w:rsidRPr="00871F4A">
              <w:rPr>
                <w:color w:val="000000" w:themeColor="text1"/>
                <w:szCs w:val="21"/>
              </w:rPr>
              <w:sym w:font="Wingdings 2" w:char="00A3"/>
            </w:r>
            <w:r w:rsidRPr="00871F4A">
              <w:rPr>
                <w:color w:val="000000" w:themeColor="text1"/>
                <w:szCs w:val="21"/>
              </w:rPr>
              <w:t>是：</w:t>
            </w:r>
            <w:r w:rsidRPr="00871F4A">
              <w:rPr>
                <w:color w:val="000000" w:themeColor="text1"/>
                <w:szCs w:val="21"/>
                <w:u w:val="single"/>
              </w:rPr>
              <w:t xml:space="preserve">             </w:t>
            </w:r>
          </w:p>
        </w:tc>
        <w:tc>
          <w:tcPr>
            <w:tcW w:w="2262" w:type="dxa"/>
            <w:tcMar>
              <w:top w:w="16" w:type="dxa"/>
              <w:left w:w="16" w:type="dxa"/>
              <w:right w:w="16" w:type="dxa"/>
            </w:tcMar>
            <w:vAlign w:val="center"/>
          </w:tcPr>
          <w:p w14:paraId="0F430A38" w14:textId="77777777" w:rsidR="00850CB2" w:rsidRPr="00871F4A" w:rsidRDefault="00026532">
            <w:pPr>
              <w:adjustRightInd w:val="0"/>
              <w:snapToGrid w:val="0"/>
              <w:jc w:val="center"/>
              <w:rPr>
                <w:color w:val="000000" w:themeColor="text1"/>
                <w:spacing w:val="-6"/>
                <w:szCs w:val="21"/>
              </w:rPr>
            </w:pPr>
            <w:r w:rsidRPr="00871F4A">
              <w:rPr>
                <w:color w:val="000000" w:themeColor="text1"/>
                <w:spacing w:val="-6"/>
                <w:szCs w:val="21"/>
              </w:rPr>
              <w:t>用地（用海）</w:t>
            </w:r>
          </w:p>
          <w:p w14:paraId="19EBCAC2" w14:textId="77777777" w:rsidR="00850CB2" w:rsidRPr="00871F4A" w:rsidRDefault="00026532">
            <w:pPr>
              <w:adjustRightInd w:val="0"/>
              <w:snapToGrid w:val="0"/>
              <w:jc w:val="center"/>
              <w:rPr>
                <w:color w:val="000000" w:themeColor="text1"/>
                <w:szCs w:val="21"/>
              </w:rPr>
            </w:pPr>
            <w:r w:rsidRPr="00871F4A">
              <w:rPr>
                <w:color w:val="000000" w:themeColor="text1"/>
                <w:spacing w:val="-6"/>
                <w:szCs w:val="21"/>
              </w:rPr>
              <w:t>面积（</w:t>
            </w:r>
            <w:r w:rsidRPr="00871F4A">
              <w:rPr>
                <w:color w:val="000000" w:themeColor="text1"/>
                <w:spacing w:val="-6"/>
                <w:szCs w:val="21"/>
              </w:rPr>
              <w:t>m</w:t>
            </w:r>
            <w:r w:rsidRPr="00871F4A">
              <w:rPr>
                <w:color w:val="000000" w:themeColor="text1"/>
                <w:spacing w:val="-6"/>
                <w:szCs w:val="21"/>
                <w:vertAlign w:val="superscript"/>
              </w:rPr>
              <w:t>2</w:t>
            </w:r>
            <w:r w:rsidRPr="00871F4A">
              <w:rPr>
                <w:color w:val="000000" w:themeColor="text1"/>
                <w:spacing w:val="-6"/>
                <w:szCs w:val="21"/>
              </w:rPr>
              <w:t>）</w:t>
            </w:r>
          </w:p>
        </w:tc>
        <w:tc>
          <w:tcPr>
            <w:tcW w:w="2699" w:type="dxa"/>
            <w:vAlign w:val="center"/>
          </w:tcPr>
          <w:p w14:paraId="05CE21B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rPr>
              <w:t>临时占地</w:t>
            </w:r>
            <w:r w:rsidRPr="00871F4A">
              <w:rPr>
                <w:rFonts w:hint="eastAsia"/>
                <w:color w:val="000000" w:themeColor="text1"/>
              </w:rPr>
              <w:t>35400</w:t>
            </w:r>
            <w:r w:rsidRPr="00871F4A">
              <w:rPr>
                <w:rFonts w:hint="eastAsia"/>
                <w:color w:val="000000" w:themeColor="text1"/>
                <w:szCs w:val="21"/>
              </w:rPr>
              <w:t>m</w:t>
            </w:r>
            <w:r w:rsidRPr="00871F4A">
              <w:rPr>
                <w:color w:val="000000" w:themeColor="text1"/>
                <w:szCs w:val="21"/>
                <w:vertAlign w:val="superscript"/>
              </w:rPr>
              <w:t>2</w:t>
            </w:r>
          </w:p>
        </w:tc>
      </w:tr>
      <w:tr w:rsidR="008C0A93" w:rsidRPr="00871F4A" w14:paraId="02104547" w14:textId="77777777" w:rsidTr="0095085F">
        <w:tblPrEx>
          <w:tblCellMar>
            <w:left w:w="108" w:type="dxa"/>
            <w:right w:w="108" w:type="dxa"/>
          </w:tblCellMar>
        </w:tblPrEx>
        <w:trPr>
          <w:trHeight w:val="611"/>
          <w:jc w:val="center"/>
        </w:trPr>
        <w:tc>
          <w:tcPr>
            <w:tcW w:w="1701" w:type="dxa"/>
            <w:vAlign w:val="center"/>
          </w:tcPr>
          <w:p w14:paraId="6A68BA86" w14:textId="77777777" w:rsidR="00850CB2" w:rsidRPr="00871F4A" w:rsidRDefault="00026532">
            <w:pPr>
              <w:autoSpaceDE w:val="0"/>
              <w:autoSpaceDN w:val="0"/>
              <w:adjustRightInd w:val="0"/>
              <w:snapToGrid w:val="0"/>
              <w:jc w:val="center"/>
              <w:rPr>
                <w:color w:val="000000" w:themeColor="text1"/>
                <w:kern w:val="0"/>
                <w:szCs w:val="21"/>
              </w:rPr>
            </w:pPr>
            <w:r w:rsidRPr="00871F4A">
              <w:rPr>
                <w:color w:val="000000" w:themeColor="text1"/>
                <w:kern w:val="0"/>
                <w:szCs w:val="21"/>
              </w:rPr>
              <w:t>专项评价设置情况</w:t>
            </w:r>
          </w:p>
        </w:tc>
        <w:tc>
          <w:tcPr>
            <w:tcW w:w="7370" w:type="dxa"/>
            <w:gridSpan w:val="3"/>
            <w:vAlign w:val="center"/>
          </w:tcPr>
          <w:p w14:paraId="4EC8A289" w14:textId="77777777" w:rsidR="00850CB2" w:rsidRPr="00871F4A" w:rsidRDefault="00026532">
            <w:pPr>
              <w:autoSpaceDE w:val="0"/>
              <w:autoSpaceDN w:val="0"/>
              <w:adjustRightInd w:val="0"/>
              <w:snapToGrid w:val="0"/>
              <w:jc w:val="center"/>
              <w:rPr>
                <w:color w:val="000000" w:themeColor="text1"/>
                <w:kern w:val="0"/>
                <w:szCs w:val="21"/>
              </w:rPr>
            </w:pPr>
            <w:r w:rsidRPr="00871F4A">
              <w:rPr>
                <w:color w:val="000000" w:themeColor="text1"/>
                <w:kern w:val="0"/>
                <w:szCs w:val="21"/>
              </w:rPr>
              <w:t>无</w:t>
            </w:r>
          </w:p>
        </w:tc>
      </w:tr>
      <w:tr w:rsidR="008C0A93" w:rsidRPr="00871F4A" w14:paraId="2A18C6CF" w14:textId="77777777" w:rsidTr="0095085F">
        <w:tblPrEx>
          <w:tblCellMar>
            <w:left w:w="108" w:type="dxa"/>
            <w:right w:w="108" w:type="dxa"/>
          </w:tblCellMar>
        </w:tblPrEx>
        <w:trPr>
          <w:trHeight w:val="627"/>
          <w:jc w:val="center"/>
        </w:trPr>
        <w:tc>
          <w:tcPr>
            <w:tcW w:w="1701" w:type="dxa"/>
            <w:vAlign w:val="center"/>
          </w:tcPr>
          <w:p w14:paraId="453E70A9" w14:textId="77777777" w:rsidR="00850CB2" w:rsidRPr="00871F4A" w:rsidRDefault="00026532">
            <w:pPr>
              <w:autoSpaceDE w:val="0"/>
              <w:autoSpaceDN w:val="0"/>
              <w:adjustRightInd w:val="0"/>
              <w:snapToGrid w:val="0"/>
              <w:jc w:val="center"/>
              <w:rPr>
                <w:color w:val="000000" w:themeColor="text1"/>
                <w:kern w:val="0"/>
                <w:szCs w:val="21"/>
              </w:rPr>
            </w:pPr>
            <w:r w:rsidRPr="00871F4A">
              <w:rPr>
                <w:color w:val="000000" w:themeColor="text1"/>
                <w:szCs w:val="21"/>
              </w:rPr>
              <w:t>规划情况</w:t>
            </w:r>
          </w:p>
        </w:tc>
        <w:tc>
          <w:tcPr>
            <w:tcW w:w="7370" w:type="dxa"/>
            <w:gridSpan w:val="3"/>
            <w:vAlign w:val="center"/>
          </w:tcPr>
          <w:p w14:paraId="0774E243" w14:textId="77777777" w:rsidR="00850CB2" w:rsidRPr="00871F4A" w:rsidRDefault="00026532">
            <w:pPr>
              <w:autoSpaceDE w:val="0"/>
              <w:autoSpaceDN w:val="0"/>
              <w:spacing w:line="360" w:lineRule="auto"/>
              <w:jc w:val="center"/>
              <w:rPr>
                <w:color w:val="000000" w:themeColor="text1"/>
                <w:kern w:val="0"/>
                <w:szCs w:val="21"/>
              </w:rPr>
            </w:pPr>
            <w:r w:rsidRPr="00871F4A">
              <w:rPr>
                <w:color w:val="000000" w:themeColor="text1"/>
                <w:kern w:val="0"/>
                <w:szCs w:val="21"/>
              </w:rPr>
              <w:t>无</w:t>
            </w:r>
          </w:p>
        </w:tc>
      </w:tr>
      <w:tr w:rsidR="008C0A93" w:rsidRPr="00871F4A" w14:paraId="17729E91" w14:textId="77777777" w:rsidTr="0095085F">
        <w:tblPrEx>
          <w:tblCellMar>
            <w:left w:w="108" w:type="dxa"/>
            <w:right w:w="108" w:type="dxa"/>
          </w:tblCellMar>
        </w:tblPrEx>
        <w:trPr>
          <w:trHeight w:val="905"/>
          <w:jc w:val="center"/>
        </w:trPr>
        <w:tc>
          <w:tcPr>
            <w:tcW w:w="1701" w:type="dxa"/>
            <w:vAlign w:val="center"/>
          </w:tcPr>
          <w:p w14:paraId="138FBBF5" w14:textId="77777777" w:rsidR="00850CB2" w:rsidRPr="00871F4A" w:rsidRDefault="00026532">
            <w:pPr>
              <w:adjustRightInd w:val="0"/>
              <w:snapToGrid w:val="0"/>
              <w:jc w:val="center"/>
              <w:rPr>
                <w:color w:val="000000" w:themeColor="text1"/>
                <w:szCs w:val="21"/>
              </w:rPr>
            </w:pPr>
            <w:r w:rsidRPr="00871F4A">
              <w:rPr>
                <w:color w:val="000000" w:themeColor="text1"/>
                <w:szCs w:val="21"/>
              </w:rPr>
              <w:t>规划环境影响</w:t>
            </w:r>
          </w:p>
          <w:p w14:paraId="0C2A67CB" w14:textId="77777777" w:rsidR="00850CB2" w:rsidRPr="00871F4A" w:rsidRDefault="00026532">
            <w:pPr>
              <w:adjustRightInd w:val="0"/>
              <w:snapToGrid w:val="0"/>
              <w:jc w:val="center"/>
              <w:rPr>
                <w:color w:val="000000" w:themeColor="text1"/>
                <w:kern w:val="0"/>
                <w:szCs w:val="21"/>
              </w:rPr>
            </w:pPr>
            <w:r w:rsidRPr="00871F4A">
              <w:rPr>
                <w:color w:val="000000" w:themeColor="text1"/>
                <w:szCs w:val="21"/>
              </w:rPr>
              <w:t>评价情况</w:t>
            </w:r>
          </w:p>
        </w:tc>
        <w:tc>
          <w:tcPr>
            <w:tcW w:w="7370" w:type="dxa"/>
            <w:gridSpan w:val="3"/>
            <w:vAlign w:val="center"/>
          </w:tcPr>
          <w:p w14:paraId="51DC9CA7" w14:textId="77777777" w:rsidR="00850CB2" w:rsidRPr="00871F4A" w:rsidRDefault="00026532">
            <w:pPr>
              <w:autoSpaceDE w:val="0"/>
              <w:autoSpaceDN w:val="0"/>
              <w:adjustRightInd w:val="0"/>
              <w:snapToGrid w:val="0"/>
              <w:spacing w:line="360" w:lineRule="auto"/>
              <w:jc w:val="center"/>
              <w:rPr>
                <w:color w:val="000000" w:themeColor="text1"/>
                <w:kern w:val="0"/>
                <w:szCs w:val="21"/>
              </w:rPr>
            </w:pPr>
            <w:r w:rsidRPr="00871F4A">
              <w:rPr>
                <w:color w:val="000000" w:themeColor="text1"/>
                <w:kern w:val="0"/>
                <w:szCs w:val="21"/>
              </w:rPr>
              <w:t>无</w:t>
            </w:r>
          </w:p>
        </w:tc>
      </w:tr>
      <w:tr w:rsidR="008C0A93" w:rsidRPr="00871F4A" w14:paraId="1A0C12D6" w14:textId="77777777" w:rsidTr="0095085F">
        <w:tblPrEx>
          <w:tblCellMar>
            <w:left w:w="108" w:type="dxa"/>
            <w:right w:w="108" w:type="dxa"/>
          </w:tblCellMar>
        </w:tblPrEx>
        <w:trPr>
          <w:trHeight w:val="90"/>
          <w:jc w:val="center"/>
        </w:trPr>
        <w:tc>
          <w:tcPr>
            <w:tcW w:w="1701" w:type="dxa"/>
            <w:vAlign w:val="center"/>
          </w:tcPr>
          <w:p w14:paraId="2339E9BC" w14:textId="77777777" w:rsidR="00850CB2" w:rsidRPr="00871F4A" w:rsidRDefault="00026532">
            <w:pPr>
              <w:autoSpaceDE w:val="0"/>
              <w:autoSpaceDN w:val="0"/>
              <w:adjustRightInd w:val="0"/>
              <w:snapToGrid w:val="0"/>
              <w:jc w:val="center"/>
              <w:rPr>
                <w:color w:val="000000" w:themeColor="text1"/>
                <w:kern w:val="0"/>
                <w:szCs w:val="21"/>
              </w:rPr>
            </w:pPr>
            <w:r w:rsidRPr="00871F4A">
              <w:rPr>
                <w:color w:val="000000" w:themeColor="text1"/>
                <w:kern w:val="0"/>
                <w:szCs w:val="21"/>
              </w:rPr>
              <w:t>规划及规划环境</w:t>
            </w:r>
          </w:p>
          <w:p w14:paraId="7FC88897" w14:textId="77777777" w:rsidR="00850CB2" w:rsidRPr="00871F4A" w:rsidRDefault="00026532">
            <w:pPr>
              <w:autoSpaceDE w:val="0"/>
              <w:autoSpaceDN w:val="0"/>
              <w:adjustRightInd w:val="0"/>
              <w:snapToGrid w:val="0"/>
              <w:jc w:val="center"/>
              <w:rPr>
                <w:color w:val="000000" w:themeColor="text1"/>
                <w:kern w:val="0"/>
                <w:szCs w:val="21"/>
              </w:rPr>
            </w:pPr>
            <w:r w:rsidRPr="00871F4A">
              <w:rPr>
                <w:color w:val="000000" w:themeColor="text1"/>
                <w:kern w:val="0"/>
                <w:szCs w:val="21"/>
              </w:rPr>
              <w:t>影响评价符合性分析</w:t>
            </w:r>
          </w:p>
        </w:tc>
        <w:tc>
          <w:tcPr>
            <w:tcW w:w="7370" w:type="dxa"/>
            <w:gridSpan w:val="3"/>
            <w:vAlign w:val="center"/>
          </w:tcPr>
          <w:p w14:paraId="4B2D0B01" w14:textId="77777777" w:rsidR="00850CB2" w:rsidRPr="00871F4A" w:rsidRDefault="00026532">
            <w:pPr>
              <w:adjustRightInd w:val="0"/>
              <w:snapToGrid w:val="0"/>
              <w:spacing w:line="360" w:lineRule="auto"/>
              <w:jc w:val="center"/>
              <w:rPr>
                <w:color w:val="000000" w:themeColor="text1"/>
              </w:rPr>
            </w:pPr>
            <w:r w:rsidRPr="00871F4A">
              <w:rPr>
                <w:color w:val="000000" w:themeColor="text1"/>
                <w:kern w:val="0"/>
                <w:szCs w:val="21"/>
              </w:rPr>
              <w:t>无</w:t>
            </w:r>
          </w:p>
        </w:tc>
      </w:tr>
      <w:tr w:rsidR="008C0A93" w:rsidRPr="00871F4A" w14:paraId="17B717B6" w14:textId="77777777" w:rsidTr="0095085F">
        <w:tblPrEx>
          <w:tblCellMar>
            <w:left w:w="108" w:type="dxa"/>
            <w:right w:w="108" w:type="dxa"/>
          </w:tblCellMar>
        </w:tblPrEx>
        <w:trPr>
          <w:trHeight w:val="236"/>
          <w:jc w:val="center"/>
        </w:trPr>
        <w:tc>
          <w:tcPr>
            <w:tcW w:w="1701" w:type="dxa"/>
            <w:vAlign w:val="center"/>
          </w:tcPr>
          <w:p w14:paraId="5C3B5DAD" w14:textId="77777777" w:rsidR="00850CB2" w:rsidRPr="00871F4A" w:rsidRDefault="00026532">
            <w:pPr>
              <w:autoSpaceDE w:val="0"/>
              <w:autoSpaceDN w:val="0"/>
              <w:adjustRightInd w:val="0"/>
              <w:snapToGrid w:val="0"/>
              <w:jc w:val="center"/>
              <w:rPr>
                <w:color w:val="000000" w:themeColor="text1"/>
                <w:kern w:val="0"/>
                <w:szCs w:val="21"/>
              </w:rPr>
            </w:pPr>
            <w:r w:rsidRPr="00871F4A">
              <w:rPr>
                <w:color w:val="000000" w:themeColor="text1"/>
                <w:kern w:val="0"/>
                <w:szCs w:val="21"/>
              </w:rPr>
              <w:t>其他符合性分析</w:t>
            </w:r>
          </w:p>
        </w:tc>
        <w:tc>
          <w:tcPr>
            <w:tcW w:w="7370" w:type="dxa"/>
            <w:gridSpan w:val="3"/>
            <w:vAlign w:val="center"/>
          </w:tcPr>
          <w:p w14:paraId="6C85B00E" w14:textId="77777777" w:rsidR="00850CB2" w:rsidRPr="00871F4A" w:rsidRDefault="00026532">
            <w:pPr>
              <w:spacing w:line="360" w:lineRule="auto"/>
              <w:ind w:firstLineChars="200" w:firstLine="420"/>
              <w:rPr>
                <w:color w:val="000000" w:themeColor="text1"/>
              </w:rPr>
            </w:pPr>
            <w:r w:rsidRPr="00871F4A">
              <w:rPr>
                <w:color w:val="000000" w:themeColor="text1"/>
              </w:rPr>
              <w:t>1</w:t>
            </w:r>
            <w:r w:rsidRPr="00871F4A">
              <w:rPr>
                <w:color w:val="000000" w:themeColor="text1"/>
              </w:rPr>
              <w:t>、产业政策</w:t>
            </w:r>
          </w:p>
          <w:p w14:paraId="5FBFECBD"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对照</w:t>
            </w:r>
            <w:proofErr w:type="gramStart"/>
            <w:r w:rsidRPr="00871F4A">
              <w:rPr>
                <w:rFonts w:hint="eastAsia"/>
                <w:color w:val="000000" w:themeColor="text1"/>
              </w:rPr>
              <w:t>国家发改委令</w:t>
            </w:r>
            <w:proofErr w:type="gramEnd"/>
            <w:r w:rsidRPr="00871F4A">
              <w:rPr>
                <w:rFonts w:hint="eastAsia"/>
                <w:color w:val="000000" w:themeColor="text1"/>
              </w:rPr>
              <w:t>2023</w:t>
            </w:r>
            <w:r w:rsidRPr="00871F4A">
              <w:rPr>
                <w:rFonts w:hint="eastAsia"/>
                <w:color w:val="000000" w:themeColor="text1"/>
              </w:rPr>
              <w:t>年第</w:t>
            </w:r>
            <w:r w:rsidRPr="00871F4A">
              <w:rPr>
                <w:rFonts w:hint="eastAsia"/>
                <w:color w:val="000000" w:themeColor="text1"/>
              </w:rPr>
              <w:t>7</w:t>
            </w:r>
            <w:r w:rsidRPr="00871F4A">
              <w:rPr>
                <w:rFonts w:hint="eastAsia"/>
                <w:color w:val="000000" w:themeColor="text1"/>
              </w:rPr>
              <w:t>号《产业结构调整指导目录（</w:t>
            </w:r>
            <w:r w:rsidRPr="00871F4A">
              <w:rPr>
                <w:rFonts w:hint="eastAsia"/>
                <w:color w:val="000000" w:themeColor="text1"/>
              </w:rPr>
              <w:t>2024</w:t>
            </w:r>
            <w:r w:rsidRPr="00871F4A">
              <w:rPr>
                <w:rFonts w:hint="eastAsia"/>
                <w:color w:val="000000" w:themeColor="text1"/>
              </w:rPr>
              <w:t>年本）》，该项目属于鼓励类中的“煤炭”中第</w:t>
            </w:r>
            <w:r w:rsidRPr="00871F4A">
              <w:rPr>
                <w:rFonts w:hint="eastAsia"/>
                <w:color w:val="000000" w:themeColor="text1"/>
              </w:rPr>
              <w:t>3</w:t>
            </w:r>
            <w:r w:rsidRPr="00871F4A">
              <w:rPr>
                <w:rFonts w:hint="eastAsia"/>
                <w:color w:val="000000" w:themeColor="text1"/>
              </w:rPr>
              <w:t>款“矿山生态修复：地面沉陷区治理，矿井采空区、建筑物下、铁路等基础设施下、水体下采用煤矸石等物质填充采煤技术开发与应用”。项目属于鼓励类，同时，长子县行政审批服务管理局对本项目进行了备案，项目代码：</w:t>
            </w:r>
            <w:r w:rsidRPr="00871F4A">
              <w:rPr>
                <w:color w:val="000000" w:themeColor="text1"/>
              </w:rPr>
              <w:t>2601-140428-89-05-169531</w:t>
            </w:r>
            <w:r w:rsidRPr="00871F4A">
              <w:rPr>
                <w:rFonts w:hint="eastAsia"/>
                <w:color w:val="000000" w:themeColor="text1"/>
              </w:rPr>
              <w:t>。</w:t>
            </w:r>
          </w:p>
          <w:p w14:paraId="60E9FEFA"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因此，项目符合国家和地方产业政策要求。</w:t>
            </w:r>
          </w:p>
          <w:p w14:paraId="0BE7A161" w14:textId="77777777" w:rsidR="00850CB2" w:rsidRPr="00871F4A" w:rsidRDefault="00026532">
            <w:pPr>
              <w:spacing w:line="360" w:lineRule="auto"/>
              <w:ind w:firstLineChars="200" w:firstLine="420"/>
              <w:rPr>
                <w:color w:val="000000" w:themeColor="text1"/>
              </w:rPr>
            </w:pPr>
            <w:r w:rsidRPr="00871F4A">
              <w:rPr>
                <w:color w:val="000000" w:themeColor="text1"/>
              </w:rPr>
              <w:lastRenderedPageBreak/>
              <w:t>2</w:t>
            </w:r>
            <w:r w:rsidRPr="00871F4A">
              <w:rPr>
                <w:color w:val="000000" w:themeColor="text1"/>
              </w:rPr>
              <w:t>、项目</w:t>
            </w:r>
            <w:r w:rsidRPr="00871F4A">
              <w:rPr>
                <w:rFonts w:hint="eastAsia"/>
                <w:color w:val="000000" w:themeColor="text1"/>
              </w:rPr>
              <w:t>“</w:t>
            </w:r>
            <w:r w:rsidRPr="00871F4A">
              <w:rPr>
                <w:color w:val="000000" w:themeColor="text1"/>
              </w:rPr>
              <w:t>三线一单</w:t>
            </w:r>
            <w:r w:rsidRPr="00871F4A">
              <w:rPr>
                <w:rFonts w:hint="eastAsia"/>
                <w:color w:val="000000" w:themeColor="text1"/>
              </w:rPr>
              <w:t>”</w:t>
            </w:r>
            <w:r w:rsidRPr="00871F4A">
              <w:rPr>
                <w:color w:val="000000" w:themeColor="text1"/>
              </w:rPr>
              <w:t>符合性分析</w:t>
            </w:r>
          </w:p>
          <w:p w14:paraId="5026B092" w14:textId="77777777" w:rsidR="00850CB2" w:rsidRPr="00871F4A" w:rsidRDefault="00026532">
            <w:pPr>
              <w:spacing w:line="360" w:lineRule="auto"/>
              <w:ind w:firstLineChars="200" w:firstLine="420"/>
              <w:rPr>
                <w:color w:val="000000" w:themeColor="text1"/>
              </w:rPr>
            </w:pPr>
            <w:r w:rsidRPr="00871F4A">
              <w:rPr>
                <w:color w:val="000000" w:themeColor="text1"/>
              </w:rPr>
              <w:t>根据环境保护</w:t>
            </w:r>
            <w:proofErr w:type="gramStart"/>
            <w:r w:rsidRPr="00871F4A">
              <w:rPr>
                <w:color w:val="000000" w:themeColor="text1"/>
              </w:rPr>
              <w:t>部</w:t>
            </w:r>
            <w:r w:rsidRPr="00871F4A">
              <w:rPr>
                <w:rFonts w:hint="eastAsia"/>
                <w:color w:val="000000" w:themeColor="text1"/>
              </w:rPr>
              <w:t>文件</w:t>
            </w:r>
            <w:proofErr w:type="gramEnd"/>
            <w:r w:rsidRPr="00871F4A">
              <w:rPr>
                <w:color w:val="000000" w:themeColor="text1"/>
              </w:rPr>
              <w:t>《关于以改善环境质量为核心加强环境影响评价管理的通知（环环评</w:t>
            </w:r>
            <w:r w:rsidRPr="00871F4A">
              <w:rPr>
                <w:color w:val="000000" w:themeColor="text1"/>
              </w:rPr>
              <w:t>[2016]150</w:t>
            </w:r>
            <w:r w:rsidRPr="00871F4A">
              <w:rPr>
                <w:color w:val="000000" w:themeColor="text1"/>
              </w:rPr>
              <w:t>号）》，三线</w:t>
            </w:r>
            <w:proofErr w:type="gramStart"/>
            <w:r w:rsidRPr="00871F4A">
              <w:rPr>
                <w:color w:val="000000" w:themeColor="text1"/>
              </w:rPr>
              <w:t>一</w:t>
            </w:r>
            <w:proofErr w:type="gramEnd"/>
            <w:r w:rsidRPr="00871F4A">
              <w:rPr>
                <w:color w:val="000000" w:themeColor="text1"/>
              </w:rPr>
              <w:t>清单中的三线是指</w:t>
            </w:r>
            <w:r w:rsidRPr="00871F4A">
              <w:rPr>
                <w:color w:val="000000" w:themeColor="text1"/>
              </w:rPr>
              <w:t>“</w:t>
            </w:r>
            <w:r w:rsidRPr="00871F4A">
              <w:rPr>
                <w:color w:val="000000" w:themeColor="text1"/>
              </w:rPr>
              <w:t>生态保护红线、环境质量底线、资源利用上线</w:t>
            </w:r>
            <w:r w:rsidRPr="00871F4A">
              <w:rPr>
                <w:color w:val="000000" w:themeColor="text1"/>
              </w:rPr>
              <w:t>”</w:t>
            </w:r>
            <w:r w:rsidRPr="00871F4A">
              <w:rPr>
                <w:color w:val="000000" w:themeColor="text1"/>
              </w:rPr>
              <w:t>，</w:t>
            </w:r>
            <w:proofErr w:type="gramStart"/>
            <w:r w:rsidRPr="00871F4A">
              <w:rPr>
                <w:color w:val="000000" w:themeColor="text1"/>
              </w:rPr>
              <w:t>一</w:t>
            </w:r>
            <w:proofErr w:type="gramEnd"/>
            <w:r w:rsidRPr="00871F4A">
              <w:rPr>
                <w:color w:val="000000" w:themeColor="text1"/>
              </w:rPr>
              <w:t>清单，就是规划环境准入负面清单。</w:t>
            </w:r>
          </w:p>
          <w:p w14:paraId="7750C2ED" w14:textId="77777777" w:rsidR="00850CB2" w:rsidRPr="00871F4A" w:rsidRDefault="00864C3F">
            <w:pPr>
              <w:spacing w:line="360" w:lineRule="auto"/>
              <w:ind w:firstLineChars="200" w:firstLine="420"/>
              <w:rPr>
                <w:color w:val="000000" w:themeColor="text1"/>
              </w:rPr>
            </w:pPr>
            <w:hyperlink r:id="rId21" w:tgtFrame="_blank" w:history="1">
              <w:r w:rsidR="00026532" w:rsidRPr="00871F4A">
                <w:rPr>
                  <w:color w:val="000000" w:themeColor="text1"/>
                </w:rPr>
                <w:t>生态保护红线</w:t>
              </w:r>
            </w:hyperlink>
            <w:r w:rsidR="00026532" w:rsidRPr="00871F4A">
              <w:rPr>
                <w:color w:val="000000" w:themeColor="text1"/>
              </w:rPr>
              <w:t>：根据《生态保护红线划定技术指南》，山西省生态保护红线可能涉及的区域主要包括水源涵养区、水土保持区、防风固沙区、</w:t>
            </w:r>
            <w:r w:rsidR="00026532" w:rsidRPr="00871F4A">
              <w:rPr>
                <w:rFonts w:hint="eastAsia"/>
                <w:color w:val="000000" w:themeColor="text1"/>
              </w:rPr>
              <w:t>生物多样性保护</w:t>
            </w:r>
            <w:r w:rsidR="00026532" w:rsidRPr="00871F4A">
              <w:rPr>
                <w:color w:val="000000" w:themeColor="text1"/>
              </w:rPr>
              <w:t>区等陆地重要生态功能区，或水土流失敏感区、土地沙化敏感区、石漠化敏感区、高寒生态脆弱区、干旱、半干旱生态脆弱区等陆地生态环境敏感区和脆弱区、国家级自然保护区、世界</w:t>
            </w:r>
            <w:r w:rsidR="00026532" w:rsidRPr="00871F4A">
              <w:rPr>
                <w:rFonts w:hint="eastAsia"/>
                <w:color w:val="000000" w:themeColor="text1"/>
              </w:rPr>
              <w:t>文化和自然遗产</w:t>
            </w:r>
            <w:r w:rsidR="00026532" w:rsidRPr="00871F4A">
              <w:rPr>
                <w:color w:val="000000" w:themeColor="text1"/>
              </w:rPr>
              <w:t>、国家级风景名胜区、国家森林公园和国家地质公园等禁止开发区。</w:t>
            </w:r>
          </w:p>
          <w:p w14:paraId="705301E5" w14:textId="77777777" w:rsidR="00850CB2" w:rsidRPr="00871F4A" w:rsidRDefault="00026532">
            <w:pPr>
              <w:pStyle w:val="afff"/>
              <w:spacing w:line="360" w:lineRule="auto"/>
              <w:ind w:firstLineChars="200" w:firstLine="420"/>
              <w:rPr>
                <w:color w:val="000000" w:themeColor="text1"/>
                <w:sz w:val="21"/>
              </w:rPr>
            </w:pPr>
            <w:r w:rsidRPr="00871F4A">
              <w:rPr>
                <w:color w:val="000000" w:themeColor="text1"/>
                <w:sz w:val="21"/>
              </w:rPr>
              <w:t>本项目位于</w:t>
            </w:r>
            <w:r w:rsidR="000F3D50" w:rsidRPr="00871F4A">
              <w:rPr>
                <w:rFonts w:hint="eastAsia"/>
                <w:color w:val="000000" w:themeColor="text1"/>
                <w:sz w:val="21"/>
              </w:rPr>
              <w:t>矸石注浆站位于长子县</w:t>
            </w:r>
            <w:proofErr w:type="gramStart"/>
            <w:r w:rsidR="000F3D50" w:rsidRPr="00871F4A">
              <w:rPr>
                <w:rFonts w:hint="eastAsia"/>
                <w:color w:val="000000" w:themeColor="text1"/>
                <w:sz w:val="21"/>
              </w:rPr>
              <w:t>丹朱镇南鲍村东北侧约</w:t>
            </w:r>
            <w:proofErr w:type="gramEnd"/>
            <w:r w:rsidR="000F3D50" w:rsidRPr="00871F4A">
              <w:rPr>
                <w:rFonts w:hint="eastAsia"/>
                <w:color w:val="000000" w:themeColor="text1"/>
                <w:sz w:val="21"/>
              </w:rPr>
              <w:t>115m</w:t>
            </w:r>
            <w:r w:rsidR="000F3D50" w:rsidRPr="00871F4A">
              <w:rPr>
                <w:rFonts w:hint="eastAsia"/>
                <w:color w:val="000000" w:themeColor="text1"/>
                <w:sz w:val="21"/>
              </w:rPr>
              <w:t>处，粉煤灰注浆站位于长子</w:t>
            </w:r>
            <w:proofErr w:type="gramStart"/>
            <w:r w:rsidR="000F3D50" w:rsidRPr="00871F4A">
              <w:rPr>
                <w:rFonts w:hint="eastAsia"/>
                <w:color w:val="000000" w:themeColor="text1"/>
                <w:sz w:val="21"/>
              </w:rPr>
              <w:t>县丹</w:t>
            </w:r>
            <w:r w:rsidR="00294988" w:rsidRPr="00871F4A">
              <w:rPr>
                <w:rFonts w:hint="eastAsia"/>
                <w:color w:val="000000" w:themeColor="text1"/>
                <w:sz w:val="21"/>
              </w:rPr>
              <w:t>宋村镇</w:t>
            </w:r>
            <w:proofErr w:type="gramEnd"/>
            <w:r w:rsidR="000F3D50" w:rsidRPr="00871F4A">
              <w:rPr>
                <w:rFonts w:hint="eastAsia"/>
                <w:color w:val="000000" w:themeColor="text1"/>
                <w:sz w:val="21"/>
              </w:rPr>
              <w:t>辛庄村村西侧约</w:t>
            </w:r>
            <w:r w:rsidR="000F3D50" w:rsidRPr="00871F4A">
              <w:rPr>
                <w:rFonts w:hint="eastAsia"/>
                <w:color w:val="000000" w:themeColor="text1"/>
                <w:sz w:val="21"/>
              </w:rPr>
              <w:t>370m</w:t>
            </w:r>
            <w:r w:rsidR="000F3D50" w:rsidRPr="00871F4A">
              <w:rPr>
                <w:rFonts w:hint="eastAsia"/>
                <w:color w:val="000000" w:themeColor="text1"/>
                <w:sz w:val="21"/>
              </w:rPr>
              <w:t>处</w:t>
            </w:r>
            <w:r w:rsidRPr="00871F4A">
              <w:rPr>
                <w:color w:val="000000" w:themeColor="text1"/>
                <w:sz w:val="21"/>
              </w:rPr>
              <w:t>，</w:t>
            </w:r>
            <w:r w:rsidRPr="00871F4A">
              <w:rPr>
                <w:rFonts w:hint="eastAsia"/>
                <w:color w:val="000000" w:themeColor="text1"/>
                <w:sz w:val="21"/>
              </w:rPr>
              <w:t>根据山西省“三线一单”图集中的长治市生态环境管控单元图，本</w:t>
            </w:r>
            <w:r w:rsidRPr="00871F4A">
              <w:rPr>
                <w:color w:val="000000" w:themeColor="text1"/>
                <w:sz w:val="21"/>
              </w:rPr>
              <w:t>项目</w:t>
            </w:r>
            <w:r w:rsidRPr="00871F4A">
              <w:rPr>
                <w:rFonts w:hint="eastAsia"/>
                <w:color w:val="000000" w:themeColor="text1"/>
                <w:sz w:val="21"/>
              </w:rPr>
              <w:t>位于重点管控单元，不在生态红线范围内；长治市生态环境管控单元图见附图</w:t>
            </w:r>
            <w:r w:rsidRPr="00871F4A">
              <w:rPr>
                <w:color w:val="000000" w:themeColor="text1"/>
                <w:sz w:val="21"/>
              </w:rPr>
              <w:t>9</w:t>
            </w:r>
            <w:r w:rsidRPr="00871F4A">
              <w:rPr>
                <w:rFonts w:hint="eastAsia"/>
                <w:color w:val="000000" w:themeColor="text1"/>
                <w:sz w:val="21"/>
              </w:rPr>
              <w:t>。</w:t>
            </w:r>
          </w:p>
          <w:p w14:paraId="3B7C9B83" w14:textId="77777777" w:rsidR="00850CB2" w:rsidRPr="00871F4A" w:rsidRDefault="00026532" w:rsidP="003330EE">
            <w:pPr>
              <w:spacing w:line="360" w:lineRule="auto"/>
              <w:ind w:firstLineChars="200" w:firstLine="420"/>
              <w:rPr>
                <w:color w:val="000000" w:themeColor="text1"/>
                <w:szCs w:val="21"/>
              </w:rPr>
            </w:pPr>
            <w:r w:rsidRPr="00871F4A">
              <w:rPr>
                <w:color w:val="000000" w:themeColor="text1"/>
                <w:szCs w:val="21"/>
              </w:rPr>
              <w:t>环境质量底线：</w:t>
            </w:r>
            <w:r w:rsidRPr="00871F4A">
              <w:rPr>
                <w:rFonts w:hint="eastAsia"/>
                <w:color w:val="000000" w:themeColor="text1"/>
                <w:szCs w:val="21"/>
              </w:rPr>
              <w:t>①根据长治市生态环境保护委员会办公室发布的《</w:t>
            </w:r>
            <w:r w:rsidRPr="00871F4A">
              <w:rPr>
                <w:rFonts w:hint="eastAsia"/>
                <w:color w:val="000000" w:themeColor="text1"/>
                <w:szCs w:val="21"/>
              </w:rPr>
              <w:t>2025</w:t>
            </w:r>
            <w:r w:rsidRPr="00871F4A">
              <w:rPr>
                <w:rFonts w:hint="eastAsia"/>
                <w:color w:val="000000" w:themeColor="text1"/>
                <w:szCs w:val="21"/>
              </w:rPr>
              <w:t>年</w:t>
            </w:r>
            <w:r w:rsidRPr="00871F4A">
              <w:rPr>
                <w:rFonts w:hint="eastAsia"/>
                <w:color w:val="000000" w:themeColor="text1"/>
                <w:szCs w:val="21"/>
              </w:rPr>
              <w:t>1</w:t>
            </w:r>
            <w:r w:rsidRPr="00871F4A">
              <w:rPr>
                <w:rFonts w:hint="eastAsia"/>
                <w:color w:val="000000" w:themeColor="text1"/>
                <w:szCs w:val="21"/>
              </w:rPr>
              <w:t>—</w:t>
            </w:r>
            <w:r w:rsidRPr="00871F4A">
              <w:rPr>
                <w:rFonts w:hint="eastAsia"/>
                <w:color w:val="000000" w:themeColor="text1"/>
                <w:szCs w:val="21"/>
              </w:rPr>
              <w:t>12</w:t>
            </w:r>
            <w:r w:rsidRPr="00871F4A">
              <w:rPr>
                <w:rFonts w:hint="eastAsia"/>
                <w:color w:val="000000" w:themeColor="text1"/>
                <w:szCs w:val="21"/>
              </w:rPr>
              <w:t>月份及</w:t>
            </w:r>
            <w:r w:rsidRPr="00871F4A">
              <w:rPr>
                <w:rFonts w:hint="eastAsia"/>
                <w:color w:val="000000" w:themeColor="text1"/>
                <w:szCs w:val="21"/>
              </w:rPr>
              <w:t>12</w:t>
            </w:r>
            <w:r w:rsidRPr="00871F4A">
              <w:rPr>
                <w:rFonts w:hint="eastAsia"/>
                <w:color w:val="000000" w:themeColor="text1"/>
                <w:szCs w:val="21"/>
              </w:rPr>
              <w:t>月份各县区生态环境质量信息》，长子县</w:t>
            </w:r>
            <w:r w:rsidRPr="00871F4A">
              <w:rPr>
                <w:rFonts w:hint="eastAsia"/>
                <w:color w:val="000000" w:themeColor="text1"/>
                <w:szCs w:val="21"/>
              </w:rPr>
              <w:t>2025</w:t>
            </w:r>
            <w:r w:rsidRPr="00871F4A">
              <w:rPr>
                <w:rFonts w:hint="eastAsia"/>
                <w:color w:val="000000" w:themeColor="text1"/>
                <w:szCs w:val="21"/>
              </w:rPr>
              <w:t>年</w:t>
            </w:r>
            <w:r w:rsidRPr="00871F4A">
              <w:rPr>
                <w:rFonts w:hint="eastAsia"/>
                <w:color w:val="000000" w:themeColor="text1"/>
                <w:szCs w:val="21"/>
              </w:rPr>
              <w:t>1-12</w:t>
            </w:r>
            <w:r w:rsidRPr="00871F4A">
              <w:rPr>
                <w:rFonts w:hint="eastAsia"/>
                <w:color w:val="000000" w:themeColor="text1"/>
                <w:szCs w:val="21"/>
              </w:rPr>
              <w:t>月</w:t>
            </w:r>
            <w:r w:rsidRPr="00871F4A">
              <w:rPr>
                <w:rFonts w:hint="eastAsia"/>
                <w:color w:val="000000" w:themeColor="text1"/>
                <w:szCs w:val="21"/>
              </w:rPr>
              <w:t>PM</w:t>
            </w:r>
            <w:r w:rsidRPr="00871F4A">
              <w:rPr>
                <w:rFonts w:hint="eastAsia"/>
                <w:color w:val="000000" w:themeColor="text1"/>
                <w:szCs w:val="21"/>
                <w:vertAlign w:val="subscript"/>
              </w:rPr>
              <w:t>2.5</w:t>
            </w:r>
            <w:r w:rsidRPr="00871F4A">
              <w:rPr>
                <w:rFonts w:hint="eastAsia"/>
                <w:color w:val="000000" w:themeColor="text1"/>
                <w:szCs w:val="21"/>
              </w:rPr>
              <w:t>、</w:t>
            </w:r>
            <w:r w:rsidRPr="00871F4A">
              <w:rPr>
                <w:rFonts w:hint="eastAsia"/>
                <w:color w:val="000000" w:themeColor="text1"/>
                <w:szCs w:val="21"/>
              </w:rPr>
              <w:t>PM</w:t>
            </w:r>
            <w:r w:rsidRPr="00871F4A">
              <w:rPr>
                <w:rFonts w:hint="eastAsia"/>
                <w:color w:val="000000" w:themeColor="text1"/>
                <w:szCs w:val="21"/>
                <w:vertAlign w:val="subscript"/>
              </w:rPr>
              <w:t>10</w:t>
            </w:r>
            <w:r w:rsidRPr="00871F4A">
              <w:rPr>
                <w:rFonts w:hint="eastAsia"/>
                <w:color w:val="000000" w:themeColor="text1"/>
                <w:szCs w:val="21"/>
              </w:rPr>
              <w:t>、</w:t>
            </w:r>
            <w:r w:rsidRPr="00871F4A">
              <w:rPr>
                <w:rFonts w:hint="eastAsia"/>
                <w:color w:val="000000" w:themeColor="text1"/>
                <w:szCs w:val="21"/>
              </w:rPr>
              <w:t>SO</w:t>
            </w:r>
            <w:r w:rsidRPr="00871F4A">
              <w:rPr>
                <w:rFonts w:hint="eastAsia"/>
                <w:color w:val="000000" w:themeColor="text1"/>
                <w:szCs w:val="21"/>
                <w:vertAlign w:val="subscript"/>
              </w:rPr>
              <w:t>2</w:t>
            </w:r>
            <w:r w:rsidRPr="00871F4A">
              <w:rPr>
                <w:rFonts w:hint="eastAsia"/>
                <w:color w:val="000000" w:themeColor="text1"/>
                <w:szCs w:val="21"/>
              </w:rPr>
              <w:t>、</w:t>
            </w:r>
            <w:r w:rsidRPr="00871F4A">
              <w:rPr>
                <w:rFonts w:hint="eastAsia"/>
                <w:color w:val="000000" w:themeColor="text1"/>
                <w:szCs w:val="21"/>
              </w:rPr>
              <w:t>NO</w:t>
            </w:r>
            <w:r w:rsidRPr="00871F4A">
              <w:rPr>
                <w:rFonts w:hint="eastAsia"/>
                <w:color w:val="000000" w:themeColor="text1"/>
                <w:szCs w:val="21"/>
                <w:vertAlign w:val="subscript"/>
              </w:rPr>
              <w:t>2</w:t>
            </w:r>
            <w:r w:rsidRPr="00871F4A">
              <w:rPr>
                <w:rFonts w:hint="eastAsia"/>
                <w:color w:val="000000" w:themeColor="text1"/>
                <w:szCs w:val="21"/>
              </w:rPr>
              <w:t>和</w:t>
            </w:r>
            <w:r w:rsidRPr="00871F4A">
              <w:rPr>
                <w:rFonts w:hint="eastAsia"/>
                <w:color w:val="000000" w:themeColor="text1"/>
                <w:szCs w:val="21"/>
              </w:rPr>
              <w:t>CO</w:t>
            </w:r>
            <w:r w:rsidRPr="00871F4A">
              <w:rPr>
                <w:rFonts w:hint="eastAsia"/>
                <w:color w:val="000000" w:themeColor="text1"/>
                <w:szCs w:val="21"/>
              </w:rPr>
              <w:t>均达到了《环境空气质量标准》（</w:t>
            </w:r>
            <w:r w:rsidRPr="00871F4A">
              <w:rPr>
                <w:rFonts w:hint="eastAsia"/>
                <w:color w:val="000000" w:themeColor="text1"/>
                <w:szCs w:val="21"/>
              </w:rPr>
              <w:t>GB3095-2026</w:t>
            </w:r>
            <w:r w:rsidRPr="00871F4A">
              <w:rPr>
                <w:rFonts w:hint="eastAsia"/>
                <w:color w:val="000000" w:themeColor="text1"/>
                <w:szCs w:val="21"/>
              </w:rPr>
              <w:t>）过渡阶段二级标准，只有</w:t>
            </w:r>
            <w:r w:rsidRPr="00871F4A">
              <w:rPr>
                <w:rFonts w:hint="eastAsia"/>
                <w:color w:val="000000" w:themeColor="text1"/>
                <w:szCs w:val="21"/>
              </w:rPr>
              <w:t>O</w:t>
            </w:r>
            <w:r w:rsidRPr="00871F4A">
              <w:rPr>
                <w:rFonts w:hint="eastAsia"/>
                <w:color w:val="000000" w:themeColor="text1"/>
                <w:szCs w:val="21"/>
                <w:vertAlign w:val="subscript"/>
              </w:rPr>
              <w:t>3</w:t>
            </w:r>
            <w:r w:rsidRPr="00871F4A">
              <w:rPr>
                <w:rFonts w:hint="eastAsia"/>
                <w:color w:val="000000" w:themeColor="text1"/>
                <w:szCs w:val="21"/>
              </w:rPr>
              <w:t>超标，本项目所在区域为环境空气质量不达标区</w:t>
            </w:r>
            <w:r w:rsidRPr="00871F4A">
              <w:rPr>
                <w:color w:val="000000" w:themeColor="text1"/>
                <w:szCs w:val="21"/>
              </w:rPr>
              <w:t>。</w:t>
            </w:r>
            <w:r w:rsidRPr="00871F4A">
              <w:rPr>
                <w:rFonts w:hint="eastAsia"/>
                <w:color w:val="000000" w:themeColor="text1"/>
                <w:szCs w:val="21"/>
              </w:rPr>
              <w:t>②距离项目最近的地表水体为浊</w:t>
            </w:r>
            <w:proofErr w:type="gramStart"/>
            <w:r w:rsidRPr="00871F4A">
              <w:rPr>
                <w:rFonts w:hint="eastAsia"/>
                <w:color w:val="000000" w:themeColor="text1"/>
                <w:szCs w:val="21"/>
              </w:rPr>
              <w:t>漳</w:t>
            </w:r>
            <w:proofErr w:type="gramEnd"/>
            <w:r w:rsidRPr="00871F4A">
              <w:rPr>
                <w:rFonts w:hint="eastAsia"/>
                <w:color w:val="000000" w:themeColor="text1"/>
                <w:szCs w:val="21"/>
              </w:rPr>
              <w:t>南源，位于项目选址南侧约</w:t>
            </w:r>
            <w:r w:rsidRPr="00871F4A">
              <w:rPr>
                <w:color w:val="000000" w:themeColor="text1"/>
                <w:szCs w:val="21"/>
              </w:rPr>
              <w:t>1.4</w:t>
            </w:r>
            <w:r w:rsidRPr="00871F4A">
              <w:rPr>
                <w:rFonts w:hint="eastAsia"/>
                <w:color w:val="000000" w:themeColor="text1"/>
                <w:szCs w:val="21"/>
              </w:rPr>
              <w:t>km</w:t>
            </w:r>
            <w:r w:rsidRPr="00871F4A">
              <w:rPr>
                <w:rFonts w:hint="eastAsia"/>
                <w:color w:val="000000" w:themeColor="text1"/>
                <w:szCs w:val="21"/>
              </w:rPr>
              <w:t>处。根据《山西省地表水环境功能区划》（</w:t>
            </w:r>
            <w:r w:rsidRPr="00871F4A">
              <w:rPr>
                <w:rFonts w:hint="eastAsia"/>
                <w:color w:val="000000" w:themeColor="text1"/>
                <w:szCs w:val="21"/>
              </w:rPr>
              <w:t>DB14/67-2019</w:t>
            </w:r>
            <w:r w:rsidRPr="00871F4A">
              <w:rPr>
                <w:rFonts w:hint="eastAsia"/>
                <w:color w:val="000000" w:themeColor="text1"/>
                <w:szCs w:val="21"/>
              </w:rPr>
              <w:t>）“申村水库出口</w:t>
            </w:r>
            <w:r w:rsidRPr="00871F4A">
              <w:rPr>
                <w:rFonts w:hint="eastAsia"/>
                <w:color w:val="000000" w:themeColor="text1"/>
                <w:szCs w:val="21"/>
              </w:rPr>
              <w:t>-</w:t>
            </w:r>
            <w:proofErr w:type="gramStart"/>
            <w:r w:rsidRPr="00871F4A">
              <w:rPr>
                <w:rFonts w:hint="eastAsia"/>
                <w:color w:val="000000" w:themeColor="text1"/>
                <w:szCs w:val="21"/>
              </w:rPr>
              <w:t>漳</w:t>
            </w:r>
            <w:proofErr w:type="gramEnd"/>
            <w:r w:rsidRPr="00871F4A">
              <w:rPr>
                <w:rFonts w:hint="eastAsia"/>
                <w:color w:val="000000" w:themeColor="text1"/>
                <w:szCs w:val="21"/>
              </w:rPr>
              <w:t>泽水库入口”段水环境功能为一般景观用水保护，水质执行《地表水环境质量标准》（</w:t>
            </w:r>
            <w:r w:rsidRPr="00871F4A">
              <w:rPr>
                <w:rFonts w:hint="eastAsia"/>
                <w:color w:val="000000" w:themeColor="text1"/>
                <w:szCs w:val="21"/>
              </w:rPr>
              <w:t>GB3838-2002</w:t>
            </w:r>
            <w:r w:rsidRPr="00871F4A">
              <w:rPr>
                <w:rFonts w:hint="eastAsia"/>
                <w:color w:val="000000" w:themeColor="text1"/>
                <w:szCs w:val="21"/>
              </w:rPr>
              <w:t>）中Ⅳ类标准。项目下游地表水监测断面为</w:t>
            </w:r>
            <w:proofErr w:type="gramStart"/>
            <w:r w:rsidRPr="00871F4A">
              <w:rPr>
                <w:rFonts w:hint="eastAsia"/>
                <w:color w:val="000000" w:themeColor="text1"/>
                <w:szCs w:val="21"/>
              </w:rPr>
              <w:t>南李末断面</w:t>
            </w:r>
            <w:proofErr w:type="gramEnd"/>
            <w:r w:rsidRPr="00871F4A">
              <w:rPr>
                <w:rFonts w:hint="eastAsia"/>
                <w:color w:val="000000" w:themeColor="text1"/>
                <w:szCs w:val="21"/>
              </w:rPr>
              <w:t>，根据长治市大气污染防治工作领导组办公室及长治市水污染防治工作领导小组办公室发布的《</w:t>
            </w:r>
            <w:r w:rsidRPr="00871F4A">
              <w:rPr>
                <w:rFonts w:hint="eastAsia"/>
                <w:color w:val="000000" w:themeColor="text1"/>
                <w:szCs w:val="21"/>
              </w:rPr>
              <w:t>2025</w:t>
            </w:r>
            <w:r w:rsidRPr="00871F4A">
              <w:rPr>
                <w:rFonts w:hint="eastAsia"/>
                <w:color w:val="000000" w:themeColor="text1"/>
                <w:szCs w:val="21"/>
              </w:rPr>
              <w:t>年</w:t>
            </w:r>
            <w:r w:rsidRPr="00871F4A">
              <w:rPr>
                <w:rFonts w:hint="eastAsia"/>
                <w:color w:val="000000" w:themeColor="text1"/>
                <w:szCs w:val="21"/>
              </w:rPr>
              <w:t>1-12</w:t>
            </w:r>
            <w:r w:rsidRPr="00871F4A">
              <w:rPr>
                <w:rFonts w:hint="eastAsia"/>
                <w:color w:val="000000" w:themeColor="text1"/>
                <w:szCs w:val="21"/>
              </w:rPr>
              <w:t>月份及</w:t>
            </w:r>
            <w:r w:rsidRPr="00871F4A">
              <w:rPr>
                <w:rFonts w:hint="eastAsia"/>
                <w:color w:val="000000" w:themeColor="text1"/>
                <w:szCs w:val="21"/>
              </w:rPr>
              <w:t>12</w:t>
            </w:r>
            <w:r w:rsidRPr="00871F4A">
              <w:rPr>
                <w:rFonts w:hint="eastAsia"/>
                <w:color w:val="000000" w:themeColor="text1"/>
                <w:szCs w:val="21"/>
              </w:rPr>
              <w:t>月份各县区环境空气质量和地表水水质情况的通报》</w:t>
            </w:r>
            <w:proofErr w:type="gramStart"/>
            <w:r w:rsidRPr="00871F4A">
              <w:rPr>
                <w:rFonts w:hint="eastAsia"/>
                <w:color w:val="000000" w:themeColor="text1"/>
                <w:szCs w:val="21"/>
              </w:rPr>
              <w:t>中南李末</w:t>
            </w:r>
            <w:proofErr w:type="gramEnd"/>
            <w:r w:rsidRPr="00871F4A">
              <w:rPr>
                <w:rFonts w:hint="eastAsia"/>
                <w:color w:val="000000" w:themeColor="text1"/>
                <w:szCs w:val="21"/>
              </w:rPr>
              <w:t>断面水质监测情况，该断面</w:t>
            </w:r>
            <w:r w:rsidRPr="00871F4A">
              <w:rPr>
                <w:rFonts w:hint="eastAsia"/>
                <w:color w:val="000000" w:themeColor="text1"/>
                <w:szCs w:val="21"/>
              </w:rPr>
              <w:t>2025</w:t>
            </w:r>
            <w:r w:rsidRPr="00871F4A">
              <w:rPr>
                <w:rFonts w:hint="eastAsia"/>
                <w:color w:val="000000" w:themeColor="text1"/>
                <w:szCs w:val="21"/>
              </w:rPr>
              <w:t>年</w:t>
            </w:r>
            <w:r w:rsidRPr="00871F4A">
              <w:rPr>
                <w:rFonts w:hint="eastAsia"/>
                <w:color w:val="000000" w:themeColor="text1"/>
                <w:szCs w:val="21"/>
              </w:rPr>
              <w:t>1-12</w:t>
            </w:r>
            <w:r w:rsidRPr="00871F4A">
              <w:rPr>
                <w:rFonts w:hint="eastAsia"/>
                <w:color w:val="000000" w:themeColor="text1"/>
                <w:szCs w:val="21"/>
              </w:rPr>
              <w:t>月水质状况为Ⅲ类水质，故满足该河流段水质目标的要求</w:t>
            </w:r>
            <w:r w:rsidRPr="00871F4A">
              <w:rPr>
                <w:color w:val="000000" w:themeColor="text1"/>
                <w:szCs w:val="21"/>
              </w:rPr>
              <w:t>；</w:t>
            </w:r>
            <w:r w:rsidRPr="00871F4A">
              <w:rPr>
                <w:rFonts w:hint="eastAsia"/>
                <w:color w:val="000000" w:themeColor="text1"/>
                <w:szCs w:val="21"/>
              </w:rPr>
              <w:t>③本项目周边</w:t>
            </w:r>
            <w:r w:rsidRPr="00871F4A">
              <w:rPr>
                <w:rFonts w:hint="eastAsia"/>
                <w:color w:val="000000" w:themeColor="text1"/>
                <w:szCs w:val="21"/>
              </w:rPr>
              <w:t>50m</w:t>
            </w:r>
            <w:r w:rsidRPr="00871F4A">
              <w:rPr>
                <w:rFonts w:hint="eastAsia"/>
                <w:color w:val="000000" w:themeColor="text1"/>
                <w:szCs w:val="21"/>
              </w:rPr>
              <w:t>范围内无声环境敏感目标，因此未对</w:t>
            </w:r>
            <w:proofErr w:type="gramStart"/>
            <w:r w:rsidRPr="00871F4A">
              <w:rPr>
                <w:rFonts w:hint="eastAsia"/>
                <w:color w:val="000000" w:themeColor="text1"/>
                <w:szCs w:val="21"/>
              </w:rPr>
              <w:t>周边声</w:t>
            </w:r>
            <w:proofErr w:type="gramEnd"/>
            <w:r w:rsidRPr="00871F4A">
              <w:rPr>
                <w:rFonts w:hint="eastAsia"/>
                <w:color w:val="000000" w:themeColor="text1"/>
                <w:szCs w:val="21"/>
              </w:rPr>
              <w:t>环境质量进行监测；④</w:t>
            </w:r>
            <w:r w:rsidR="000F3D50" w:rsidRPr="00871F4A">
              <w:rPr>
                <w:rFonts w:hint="eastAsia"/>
                <w:color w:val="000000" w:themeColor="text1"/>
                <w:szCs w:val="21"/>
              </w:rPr>
              <w:t>本次评价委托河南环碳检测技术有限公司于</w:t>
            </w:r>
            <w:r w:rsidR="000F3D50" w:rsidRPr="00871F4A">
              <w:rPr>
                <w:rFonts w:hint="eastAsia"/>
                <w:color w:val="000000" w:themeColor="text1"/>
                <w:szCs w:val="21"/>
              </w:rPr>
              <w:t>2026</w:t>
            </w:r>
            <w:r w:rsidR="000F3D50" w:rsidRPr="00871F4A">
              <w:rPr>
                <w:rFonts w:hint="eastAsia"/>
                <w:color w:val="000000" w:themeColor="text1"/>
                <w:szCs w:val="21"/>
              </w:rPr>
              <w:t>年</w:t>
            </w:r>
            <w:r w:rsidR="000F3D50" w:rsidRPr="00871F4A">
              <w:rPr>
                <w:rFonts w:hint="eastAsia"/>
                <w:color w:val="000000" w:themeColor="text1"/>
                <w:szCs w:val="21"/>
              </w:rPr>
              <w:t>3</w:t>
            </w:r>
            <w:r w:rsidR="000F3D50" w:rsidRPr="00871F4A">
              <w:rPr>
                <w:rFonts w:hint="eastAsia"/>
                <w:color w:val="000000" w:themeColor="text1"/>
                <w:szCs w:val="21"/>
              </w:rPr>
              <w:t>月</w:t>
            </w:r>
            <w:r w:rsidR="000F3D50" w:rsidRPr="00871F4A">
              <w:rPr>
                <w:rFonts w:hint="eastAsia"/>
                <w:color w:val="000000" w:themeColor="text1"/>
                <w:szCs w:val="21"/>
              </w:rPr>
              <w:t>16</w:t>
            </w:r>
            <w:r w:rsidR="000F3D50" w:rsidRPr="00871F4A">
              <w:rPr>
                <w:rFonts w:hint="eastAsia"/>
                <w:color w:val="000000" w:themeColor="text1"/>
                <w:szCs w:val="21"/>
              </w:rPr>
              <w:t>日对陈家庄村、后小郭村、</w:t>
            </w:r>
            <w:proofErr w:type="gramStart"/>
            <w:r w:rsidR="000F3D50" w:rsidRPr="00871F4A">
              <w:rPr>
                <w:rFonts w:hint="eastAsia"/>
                <w:color w:val="000000" w:themeColor="text1"/>
                <w:szCs w:val="21"/>
              </w:rPr>
              <w:t>泊里村</w:t>
            </w:r>
            <w:proofErr w:type="gramEnd"/>
            <w:r w:rsidR="000F3D50" w:rsidRPr="00871F4A">
              <w:rPr>
                <w:rFonts w:hint="eastAsia"/>
                <w:color w:val="000000" w:themeColor="text1"/>
                <w:szCs w:val="21"/>
              </w:rPr>
              <w:t>地下水环境质量进行了现状监测。根据现状监测及评价结果，各监测因子在</w:t>
            </w:r>
            <w:proofErr w:type="gramStart"/>
            <w:r w:rsidR="000F3D50" w:rsidRPr="00871F4A">
              <w:rPr>
                <w:rFonts w:hint="eastAsia"/>
                <w:color w:val="000000" w:themeColor="text1"/>
                <w:szCs w:val="21"/>
              </w:rPr>
              <w:t>所有点位</w:t>
            </w:r>
            <w:proofErr w:type="gramEnd"/>
            <w:r w:rsidR="000F3D50" w:rsidRPr="00871F4A">
              <w:rPr>
                <w:rFonts w:hint="eastAsia"/>
                <w:color w:val="000000" w:themeColor="text1"/>
                <w:szCs w:val="21"/>
              </w:rPr>
              <w:t>均满足《地下水质量标准》（</w:t>
            </w:r>
            <w:r w:rsidR="000F3D50" w:rsidRPr="00871F4A">
              <w:rPr>
                <w:rFonts w:hint="eastAsia"/>
                <w:color w:val="000000" w:themeColor="text1"/>
                <w:szCs w:val="21"/>
              </w:rPr>
              <w:t>GB/T14848</w:t>
            </w:r>
            <w:r w:rsidR="000F3D50" w:rsidRPr="00871F4A">
              <w:rPr>
                <w:rFonts w:hint="eastAsia"/>
                <w:color w:val="000000" w:themeColor="text1"/>
                <w:szCs w:val="21"/>
              </w:rPr>
              <w:t>—</w:t>
            </w:r>
            <w:r w:rsidR="000F3D50" w:rsidRPr="00871F4A">
              <w:rPr>
                <w:rFonts w:hint="eastAsia"/>
                <w:color w:val="000000" w:themeColor="text1"/>
                <w:szCs w:val="21"/>
              </w:rPr>
              <w:t>2017</w:t>
            </w:r>
            <w:r w:rsidR="000F3D50" w:rsidRPr="00871F4A">
              <w:rPr>
                <w:rFonts w:hint="eastAsia"/>
                <w:color w:val="000000" w:themeColor="text1"/>
                <w:szCs w:val="21"/>
              </w:rPr>
              <w:t>）Ⅲ类水质标准，地下水水质良好</w:t>
            </w:r>
            <w:r w:rsidRPr="00871F4A">
              <w:rPr>
                <w:color w:val="000000" w:themeColor="text1"/>
                <w:szCs w:val="21"/>
              </w:rPr>
              <w:t>。本项目严格执行环</w:t>
            </w:r>
            <w:proofErr w:type="gramStart"/>
            <w:r w:rsidRPr="00871F4A">
              <w:rPr>
                <w:color w:val="000000" w:themeColor="text1"/>
                <w:szCs w:val="21"/>
              </w:rPr>
              <w:t>评提出</w:t>
            </w:r>
            <w:proofErr w:type="gramEnd"/>
            <w:r w:rsidRPr="00871F4A">
              <w:rPr>
                <w:color w:val="000000" w:themeColor="text1"/>
                <w:szCs w:val="21"/>
              </w:rPr>
              <w:t>的各项污染防治措施后，</w:t>
            </w:r>
            <w:r w:rsidRPr="00871F4A">
              <w:rPr>
                <w:rFonts w:hint="eastAsia"/>
                <w:color w:val="000000" w:themeColor="text1"/>
                <w:szCs w:val="21"/>
              </w:rPr>
              <w:t>大气</w:t>
            </w:r>
            <w:r w:rsidRPr="00871F4A">
              <w:rPr>
                <w:color w:val="000000" w:themeColor="text1"/>
                <w:szCs w:val="21"/>
              </w:rPr>
              <w:t>污染物</w:t>
            </w:r>
            <w:r w:rsidRPr="00871F4A">
              <w:rPr>
                <w:rFonts w:hint="eastAsia"/>
                <w:color w:val="000000" w:themeColor="text1"/>
                <w:szCs w:val="21"/>
              </w:rPr>
              <w:t>和噪声</w:t>
            </w:r>
            <w:r w:rsidRPr="00871F4A">
              <w:rPr>
                <w:color w:val="000000" w:themeColor="text1"/>
                <w:szCs w:val="21"/>
              </w:rPr>
              <w:t>均可达标排放、</w:t>
            </w:r>
            <w:r w:rsidRPr="00871F4A">
              <w:rPr>
                <w:rFonts w:hint="eastAsia"/>
                <w:color w:val="000000" w:themeColor="text1"/>
                <w:szCs w:val="21"/>
              </w:rPr>
              <w:t>废水全部</w:t>
            </w:r>
            <w:r w:rsidRPr="00871F4A">
              <w:rPr>
                <w:color w:val="000000" w:themeColor="text1"/>
                <w:szCs w:val="21"/>
              </w:rPr>
              <w:t>综合利用</w:t>
            </w:r>
            <w:r w:rsidRPr="00871F4A">
              <w:rPr>
                <w:rFonts w:hint="eastAsia"/>
                <w:color w:val="000000" w:themeColor="text1"/>
                <w:szCs w:val="21"/>
              </w:rPr>
              <w:t>、固体废物全部综合利用或</w:t>
            </w:r>
            <w:r w:rsidRPr="00871F4A">
              <w:rPr>
                <w:color w:val="000000" w:themeColor="text1"/>
                <w:szCs w:val="21"/>
              </w:rPr>
              <w:t>合理处置，</w:t>
            </w:r>
            <w:r w:rsidRPr="00871F4A">
              <w:rPr>
                <w:rFonts w:hint="eastAsia"/>
                <w:color w:val="000000" w:themeColor="text1"/>
                <w:szCs w:val="21"/>
              </w:rPr>
              <w:t>项目建设之后不会恶化现有环境</w:t>
            </w:r>
            <w:r w:rsidRPr="00871F4A">
              <w:rPr>
                <w:color w:val="000000" w:themeColor="text1"/>
                <w:szCs w:val="21"/>
              </w:rPr>
              <w:t>。</w:t>
            </w:r>
          </w:p>
          <w:p w14:paraId="3666CB07" w14:textId="77777777" w:rsidR="00850CB2" w:rsidRPr="00871F4A" w:rsidRDefault="00026532">
            <w:pPr>
              <w:spacing w:line="360" w:lineRule="auto"/>
              <w:ind w:firstLineChars="200" w:firstLine="420"/>
              <w:rPr>
                <w:color w:val="000000" w:themeColor="text1"/>
                <w:szCs w:val="21"/>
              </w:rPr>
            </w:pPr>
            <w:r w:rsidRPr="00871F4A">
              <w:rPr>
                <w:color w:val="000000" w:themeColor="text1"/>
              </w:rPr>
              <w:t>资源利用上线：</w:t>
            </w:r>
            <w:r w:rsidRPr="00871F4A">
              <w:rPr>
                <w:rFonts w:hint="eastAsia"/>
                <w:color w:val="000000" w:themeColor="text1"/>
                <w:szCs w:val="21"/>
              </w:rPr>
              <w:t>资源利用上线是从促进资源能源节约、保障资源高效利用、</w:t>
            </w:r>
            <w:r w:rsidRPr="00871F4A">
              <w:rPr>
                <w:rFonts w:hint="eastAsia"/>
                <w:color w:val="000000" w:themeColor="text1"/>
                <w:szCs w:val="21"/>
              </w:rPr>
              <w:lastRenderedPageBreak/>
              <w:t>确保必不可少的环境容量，不应突破资源利用最高限制。</w:t>
            </w:r>
          </w:p>
          <w:p w14:paraId="2087AE9A"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szCs w:val="21"/>
              </w:rPr>
              <w:t>本项目生产过程中所采用的生产工艺和设备成熟先进、资源能源消耗水平较低。项目运营期产生的大气污染物处理后经排气筒排放，污染控制措施有效，有效降低能耗、物耗，减少污染物排放，故本建设项目不违背资源利用上线的要求</w:t>
            </w:r>
            <w:r w:rsidRPr="00871F4A">
              <w:rPr>
                <w:color w:val="000000" w:themeColor="text1"/>
              </w:rPr>
              <w:t>。</w:t>
            </w:r>
          </w:p>
          <w:p w14:paraId="70264318" w14:textId="266FC430" w:rsidR="00C65D2A" w:rsidRPr="00871F4A" w:rsidRDefault="00026532" w:rsidP="00210E85">
            <w:pPr>
              <w:spacing w:line="360" w:lineRule="auto"/>
              <w:ind w:firstLineChars="200" w:firstLine="420"/>
              <w:rPr>
                <w:color w:val="000000" w:themeColor="text1"/>
                <w:szCs w:val="21"/>
              </w:rPr>
            </w:pPr>
            <w:r w:rsidRPr="00871F4A">
              <w:rPr>
                <w:color w:val="000000" w:themeColor="text1"/>
              </w:rPr>
              <w:t>环境准入</w:t>
            </w:r>
            <w:r w:rsidR="004870F3">
              <w:fldChar w:fldCharType="begin"/>
            </w:r>
            <w:r w:rsidR="004870F3">
              <w:instrText xml:space="preserve"> HYPERLINK "http://baike.sogou.com/lemma/ShowInnerLink.htm?lemmaId=61901133&amp;ss_c=ssc.citiao.link" \t "_blank" </w:instrText>
            </w:r>
            <w:r w:rsidR="004870F3">
              <w:fldChar w:fldCharType="separate"/>
            </w:r>
            <w:r w:rsidRPr="00871F4A">
              <w:rPr>
                <w:color w:val="000000" w:themeColor="text1"/>
              </w:rPr>
              <w:t>负面清单</w:t>
            </w:r>
            <w:r w:rsidR="004870F3">
              <w:rPr>
                <w:color w:val="000000" w:themeColor="text1"/>
              </w:rPr>
              <w:fldChar w:fldCharType="end"/>
            </w:r>
            <w:r w:rsidRPr="00871F4A">
              <w:rPr>
                <w:color w:val="000000" w:themeColor="text1"/>
              </w:rPr>
              <w:t>：</w:t>
            </w:r>
            <w:r w:rsidR="00C65D2A" w:rsidRPr="00871F4A">
              <w:rPr>
                <w:color w:val="000000" w:themeColor="text1"/>
                <w:szCs w:val="21"/>
              </w:rPr>
              <w:t>根据</w:t>
            </w:r>
            <w:r w:rsidR="00210E85" w:rsidRPr="00871F4A">
              <w:rPr>
                <w:color w:val="000000" w:themeColor="text1"/>
                <w:szCs w:val="21"/>
              </w:rPr>
              <w:t>《长治市人民政府关于印发长治市</w:t>
            </w:r>
            <w:r w:rsidR="00210E85" w:rsidRPr="00871F4A">
              <w:rPr>
                <w:color w:val="000000" w:themeColor="text1"/>
                <w:szCs w:val="21"/>
              </w:rPr>
              <w:t>“</w:t>
            </w:r>
            <w:r w:rsidR="00210E85" w:rsidRPr="00871F4A">
              <w:rPr>
                <w:color w:val="000000" w:themeColor="text1"/>
                <w:szCs w:val="21"/>
              </w:rPr>
              <w:t>三线一单</w:t>
            </w:r>
            <w:r w:rsidR="00210E85" w:rsidRPr="00871F4A">
              <w:rPr>
                <w:color w:val="000000" w:themeColor="text1"/>
                <w:szCs w:val="21"/>
              </w:rPr>
              <w:t>”</w:t>
            </w:r>
            <w:r w:rsidR="00210E85" w:rsidRPr="00871F4A">
              <w:rPr>
                <w:color w:val="000000" w:themeColor="text1"/>
                <w:szCs w:val="21"/>
              </w:rPr>
              <w:t>生态环境分区管控实施方案的通知》（长政发</w:t>
            </w:r>
            <w:r w:rsidR="00210E85" w:rsidRPr="00871F4A">
              <w:rPr>
                <w:color w:val="000000" w:themeColor="text1"/>
                <w:szCs w:val="21"/>
              </w:rPr>
              <w:t>[2021]21</w:t>
            </w:r>
            <w:r w:rsidR="00210E85" w:rsidRPr="00871F4A">
              <w:rPr>
                <w:color w:val="000000" w:themeColor="text1"/>
                <w:szCs w:val="21"/>
              </w:rPr>
              <w:t>号文）</w:t>
            </w:r>
            <w:r w:rsidR="00C65D2A" w:rsidRPr="00871F4A">
              <w:rPr>
                <w:color w:val="000000" w:themeColor="text1"/>
                <w:szCs w:val="21"/>
              </w:rPr>
              <w:t>文中</w:t>
            </w:r>
            <w:r w:rsidR="00C65D2A" w:rsidRPr="00871F4A">
              <w:rPr>
                <w:color w:val="000000" w:themeColor="text1"/>
                <w:szCs w:val="21"/>
              </w:rPr>
              <w:t>“</w:t>
            </w:r>
            <w:r w:rsidR="00C65D2A" w:rsidRPr="00871F4A">
              <w:rPr>
                <w:color w:val="000000" w:themeColor="text1"/>
                <w:szCs w:val="21"/>
              </w:rPr>
              <w:t>二、构建生态环境分区管控体系</w:t>
            </w:r>
            <w:r w:rsidR="00C65D2A" w:rsidRPr="00871F4A">
              <w:rPr>
                <w:color w:val="000000" w:themeColor="text1"/>
                <w:szCs w:val="21"/>
              </w:rPr>
              <w:t>”</w:t>
            </w:r>
            <w:r w:rsidR="00C65D2A" w:rsidRPr="00871F4A">
              <w:rPr>
                <w:color w:val="000000" w:themeColor="text1"/>
                <w:szCs w:val="21"/>
              </w:rPr>
              <w:t>、</w:t>
            </w:r>
            <w:r w:rsidR="00C65D2A" w:rsidRPr="00871F4A">
              <w:rPr>
                <w:color w:val="000000" w:themeColor="text1"/>
                <w:szCs w:val="21"/>
              </w:rPr>
              <w:t>“</w:t>
            </w:r>
            <w:r w:rsidR="00C65D2A" w:rsidRPr="00871F4A">
              <w:rPr>
                <w:color w:val="000000" w:themeColor="text1"/>
                <w:szCs w:val="21"/>
              </w:rPr>
              <w:t>山西省三线</w:t>
            </w:r>
            <w:proofErr w:type="gramStart"/>
            <w:r w:rsidR="00C65D2A" w:rsidRPr="00871F4A">
              <w:rPr>
                <w:color w:val="000000" w:themeColor="text1"/>
                <w:szCs w:val="21"/>
              </w:rPr>
              <w:t>一</w:t>
            </w:r>
            <w:proofErr w:type="gramEnd"/>
            <w:r w:rsidR="00C65D2A" w:rsidRPr="00871F4A">
              <w:rPr>
                <w:color w:val="000000" w:themeColor="text1"/>
                <w:szCs w:val="21"/>
              </w:rPr>
              <w:t>单数据管理及应用平台</w:t>
            </w:r>
            <w:r w:rsidR="00C65D2A" w:rsidRPr="00871F4A">
              <w:rPr>
                <w:color w:val="000000" w:themeColor="text1"/>
                <w:szCs w:val="21"/>
              </w:rPr>
              <w:t>”</w:t>
            </w:r>
            <w:r w:rsidR="00C65D2A" w:rsidRPr="00871F4A">
              <w:rPr>
                <w:color w:val="000000" w:themeColor="text1"/>
                <w:szCs w:val="21"/>
              </w:rPr>
              <w:t>生态管控单元智能</w:t>
            </w:r>
            <w:proofErr w:type="gramStart"/>
            <w:r w:rsidR="00C65D2A" w:rsidRPr="00871F4A">
              <w:rPr>
                <w:color w:val="000000" w:themeColor="text1"/>
                <w:szCs w:val="21"/>
              </w:rPr>
              <w:t>研</w:t>
            </w:r>
            <w:proofErr w:type="gramEnd"/>
            <w:r w:rsidR="00C65D2A" w:rsidRPr="00871F4A">
              <w:rPr>
                <w:color w:val="000000" w:themeColor="text1"/>
                <w:szCs w:val="21"/>
              </w:rPr>
              <w:t>判的比对图分析，项目占地范围均不涉及优先保护单元，不涉及生态保护红线，项目共涉及</w:t>
            </w:r>
            <w:r w:rsidR="00C65D2A" w:rsidRPr="00871F4A">
              <w:rPr>
                <w:rFonts w:hint="eastAsia"/>
                <w:color w:val="000000" w:themeColor="text1"/>
                <w:szCs w:val="21"/>
              </w:rPr>
              <w:t>4</w:t>
            </w:r>
            <w:r w:rsidR="00C65D2A" w:rsidRPr="00871F4A">
              <w:rPr>
                <w:color w:val="000000" w:themeColor="text1"/>
                <w:szCs w:val="21"/>
              </w:rPr>
              <w:t>个管控单元，厂址所在地位于</w:t>
            </w:r>
            <w:r w:rsidR="00C65D2A" w:rsidRPr="00871F4A">
              <w:rPr>
                <w:color w:val="000000" w:themeColor="text1"/>
                <w:szCs w:val="21"/>
              </w:rPr>
              <w:t>“</w:t>
            </w:r>
            <w:r w:rsidR="00C65D2A" w:rsidRPr="00871F4A">
              <w:rPr>
                <w:rFonts w:hint="eastAsia"/>
                <w:color w:val="000000" w:themeColor="text1"/>
                <w:szCs w:val="21"/>
              </w:rPr>
              <w:t>长子县浊</w:t>
            </w:r>
            <w:proofErr w:type="gramStart"/>
            <w:r w:rsidR="00C65D2A" w:rsidRPr="00871F4A">
              <w:rPr>
                <w:rFonts w:hint="eastAsia"/>
                <w:color w:val="000000" w:themeColor="text1"/>
                <w:szCs w:val="21"/>
              </w:rPr>
              <w:t>漳</w:t>
            </w:r>
            <w:proofErr w:type="gramEnd"/>
            <w:r w:rsidR="00C65D2A" w:rsidRPr="00871F4A">
              <w:rPr>
                <w:rFonts w:hint="eastAsia"/>
                <w:color w:val="000000" w:themeColor="text1"/>
                <w:szCs w:val="21"/>
              </w:rPr>
              <w:t>南源城区段控制单元水环境城镇生活污染重点管控单元</w:t>
            </w:r>
            <w:r w:rsidR="00C65D2A" w:rsidRPr="00871F4A">
              <w:rPr>
                <w:color w:val="000000" w:themeColor="text1"/>
                <w:szCs w:val="21"/>
              </w:rPr>
              <w:t>（管控单元编码：</w:t>
            </w:r>
            <w:r w:rsidR="00C65D2A" w:rsidRPr="00871F4A">
              <w:rPr>
                <w:color w:val="000000" w:themeColor="text1"/>
                <w:szCs w:val="21"/>
              </w:rPr>
              <w:t>ZH14042820001</w:t>
            </w:r>
            <w:r w:rsidR="00C65D2A" w:rsidRPr="00871F4A">
              <w:rPr>
                <w:color w:val="000000" w:themeColor="text1"/>
                <w:szCs w:val="21"/>
              </w:rPr>
              <w:t>）</w:t>
            </w:r>
            <w:r w:rsidR="00C65D2A" w:rsidRPr="00871F4A">
              <w:rPr>
                <w:color w:val="000000" w:themeColor="text1"/>
                <w:szCs w:val="21"/>
              </w:rPr>
              <w:t>”</w:t>
            </w:r>
            <w:r w:rsidR="00C65D2A" w:rsidRPr="00871F4A">
              <w:rPr>
                <w:rFonts w:hint="eastAsia"/>
                <w:color w:val="000000" w:themeColor="text1"/>
                <w:szCs w:val="21"/>
              </w:rPr>
              <w:t>、</w:t>
            </w:r>
            <w:r w:rsidR="00C65D2A" w:rsidRPr="00871F4A">
              <w:rPr>
                <w:color w:val="000000" w:themeColor="text1"/>
                <w:szCs w:val="21"/>
              </w:rPr>
              <w:t>“</w:t>
            </w:r>
            <w:r w:rsidR="00C65D2A" w:rsidRPr="00871F4A">
              <w:rPr>
                <w:color w:val="000000" w:themeColor="text1"/>
                <w:szCs w:val="21"/>
              </w:rPr>
              <w:t>长子经济技术开发区东部装备制造与食品加工产业园大气环境高排放重点管控单元（管控单元编码：</w:t>
            </w:r>
            <w:r w:rsidR="00C65D2A" w:rsidRPr="00871F4A">
              <w:rPr>
                <w:color w:val="000000" w:themeColor="text1"/>
                <w:szCs w:val="21"/>
              </w:rPr>
              <w:t>ZH14042820003</w:t>
            </w:r>
            <w:r w:rsidR="00C65D2A" w:rsidRPr="00871F4A">
              <w:rPr>
                <w:color w:val="000000" w:themeColor="text1"/>
                <w:szCs w:val="21"/>
              </w:rPr>
              <w:t>）</w:t>
            </w:r>
            <w:r w:rsidR="00C65D2A" w:rsidRPr="00871F4A">
              <w:rPr>
                <w:color w:val="000000" w:themeColor="text1"/>
                <w:szCs w:val="21"/>
              </w:rPr>
              <w:t>”</w:t>
            </w:r>
            <w:r w:rsidR="00C65D2A" w:rsidRPr="00871F4A">
              <w:rPr>
                <w:rFonts w:hint="eastAsia"/>
                <w:color w:val="000000" w:themeColor="text1"/>
                <w:szCs w:val="21"/>
              </w:rPr>
              <w:t>、</w:t>
            </w:r>
            <w:r w:rsidR="00C65D2A" w:rsidRPr="00871F4A">
              <w:rPr>
                <w:color w:val="000000" w:themeColor="text1"/>
                <w:szCs w:val="21"/>
              </w:rPr>
              <w:t>“</w:t>
            </w:r>
            <w:r w:rsidR="0095085F" w:rsidRPr="00871F4A">
              <w:rPr>
                <w:color w:val="000000" w:themeColor="text1"/>
                <w:szCs w:val="21"/>
              </w:rPr>
              <w:t>长子县大气环境布局敏感重点管控单元</w:t>
            </w:r>
            <w:r w:rsidR="00C65D2A" w:rsidRPr="00871F4A">
              <w:rPr>
                <w:color w:val="000000" w:themeColor="text1"/>
                <w:szCs w:val="21"/>
              </w:rPr>
              <w:t>（管控单元编码：</w:t>
            </w:r>
            <w:r w:rsidR="0095085F" w:rsidRPr="00871F4A">
              <w:rPr>
                <w:color w:val="000000" w:themeColor="text1"/>
                <w:szCs w:val="21"/>
              </w:rPr>
              <w:t>ZH14042820006</w:t>
            </w:r>
            <w:r w:rsidR="00C65D2A" w:rsidRPr="00871F4A">
              <w:rPr>
                <w:color w:val="000000" w:themeColor="text1"/>
                <w:szCs w:val="21"/>
              </w:rPr>
              <w:t>）</w:t>
            </w:r>
            <w:r w:rsidR="00C65D2A" w:rsidRPr="00871F4A">
              <w:rPr>
                <w:color w:val="000000" w:themeColor="text1"/>
                <w:szCs w:val="21"/>
              </w:rPr>
              <w:t>”</w:t>
            </w:r>
            <w:r w:rsidR="0095085F" w:rsidRPr="00871F4A">
              <w:rPr>
                <w:rFonts w:hint="eastAsia"/>
                <w:color w:val="000000" w:themeColor="text1"/>
                <w:szCs w:val="21"/>
              </w:rPr>
              <w:t>、</w:t>
            </w:r>
            <w:r w:rsidR="0095085F" w:rsidRPr="00871F4A">
              <w:rPr>
                <w:color w:val="000000" w:themeColor="text1"/>
                <w:szCs w:val="21"/>
              </w:rPr>
              <w:t>“</w:t>
            </w:r>
            <w:r w:rsidR="0095085F" w:rsidRPr="00871F4A">
              <w:rPr>
                <w:rFonts w:hint="eastAsia"/>
                <w:color w:val="000000" w:themeColor="text1"/>
                <w:szCs w:val="21"/>
              </w:rPr>
              <w:t>长子县大气环境弱扩散重点管控单元</w:t>
            </w:r>
            <w:r w:rsidR="0095085F" w:rsidRPr="00871F4A">
              <w:rPr>
                <w:color w:val="000000" w:themeColor="text1"/>
                <w:szCs w:val="21"/>
              </w:rPr>
              <w:t>（管控单元编码：</w:t>
            </w:r>
            <w:r w:rsidR="0095085F" w:rsidRPr="00871F4A">
              <w:rPr>
                <w:color w:val="000000" w:themeColor="text1"/>
                <w:szCs w:val="21"/>
              </w:rPr>
              <w:t>ZH14042820007</w:t>
            </w:r>
            <w:r w:rsidR="0095085F" w:rsidRPr="00871F4A">
              <w:rPr>
                <w:color w:val="000000" w:themeColor="text1"/>
                <w:szCs w:val="21"/>
              </w:rPr>
              <w:t>）</w:t>
            </w:r>
            <w:r w:rsidR="0095085F" w:rsidRPr="00871F4A">
              <w:rPr>
                <w:color w:val="000000" w:themeColor="text1"/>
                <w:szCs w:val="21"/>
              </w:rPr>
              <w:t>”</w:t>
            </w:r>
            <w:r w:rsidR="00C65D2A" w:rsidRPr="00871F4A">
              <w:rPr>
                <w:color w:val="000000" w:themeColor="text1"/>
                <w:szCs w:val="21"/>
              </w:rPr>
              <w:t>。</w:t>
            </w:r>
          </w:p>
          <w:p w14:paraId="06E8F339" w14:textId="55CD171D" w:rsidR="00C65D2A" w:rsidRPr="00871F4A" w:rsidRDefault="00C65D2A" w:rsidP="00C65D2A">
            <w:pPr>
              <w:spacing w:line="360" w:lineRule="auto"/>
              <w:ind w:firstLineChars="200" w:firstLine="420"/>
              <w:rPr>
                <w:color w:val="000000" w:themeColor="text1"/>
                <w:szCs w:val="21"/>
              </w:rPr>
            </w:pPr>
            <w:r w:rsidRPr="00871F4A">
              <w:rPr>
                <w:color w:val="000000" w:themeColor="text1"/>
                <w:szCs w:val="21"/>
              </w:rPr>
              <w:t>项目的建设符合国家产业政策要求，运营</w:t>
            </w:r>
            <w:proofErr w:type="gramStart"/>
            <w:r w:rsidRPr="00871F4A">
              <w:rPr>
                <w:color w:val="000000" w:themeColor="text1"/>
                <w:szCs w:val="21"/>
              </w:rPr>
              <w:t>期污染</w:t>
            </w:r>
            <w:proofErr w:type="gramEnd"/>
            <w:r w:rsidRPr="00871F4A">
              <w:rPr>
                <w:color w:val="000000" w:themeColor="text1"/>
                <w:szCs w:val="21"/>
              </w:rPr>
              <w:t>物主要为废气（颗粒物）、</w:t>
            </w:r>
            <w:r w:rsidR="0095085F" w:rsidRPr="00871F4A">
              <w:rPr>
                <w:rFonts w:hint="eastAsia"/>
                <w:color w:val="000000" w:themeColor="text1"/>
                <w:szCs w:val="21"/>
              </w:rPr>
              <w:t>废水、</w:t>
            </w:r>
            <w:r w:rsidRPr="00871F4A">
              <w:rPr>
                <w:color w:val="000000" w:themeColor="text1"/>
                <w:szCs w:val="21"/>
              </w:rPr>
              <w:t>固体废物和噪声。各工序废气</w:t>
            </w:r>
            <w:r w:rsidR="00B053B1" w:rsidRPr="00871F4A">
              <w:rPr>
                <w:rFonts w:hint="eastAsia"/>
                <w:color w:val="000000" w:themeColor="text1"/>
                <w:szCs w:val="21"/>
              </w:rPr>
              <w:t>均</w:t>
            </w:r>
            <w:r w:rsidRPr="00871F4A">
              <w:rPr>
                <w:color w:val="000000" w:themeColor="text1"/>
                <w:szCs w:val="21"/>
              </w:rPr>
              <w:t>能够达标排放；全厂生产废水及生活污水</w:t>
            </w:r>
            <w:r w:rsidR="00806A33" w:rsidRPr="00871F4A">
              <w:rPr>
                <w:rFonts w:hint="eastAsia"/>
                <w:color w:val="000000" w:themeColor="text1"/>
                <w:szCs w:val="21"/>
              </w:rPr>
              <w:t>全部回用，</w:t>
            </w:r>
            <w:r w:rsidRPr="00871F4A">
              <w:rPr>
                <w:color w:val="000000" w:themeColor="text1"/>
                <w:szCs w:val="21"/>
              </w:rPr>
              <w:t>不外排；厂区各</w:t>
            </w:r>
            <w:proofErr w:type="gramStart"/>
            <w:r w:rsidRPr="00871F4A">
              <w:rPr>
                <w:color w:val="000000" w:themeColor="text1"/>
                <w:szCs w:val="21"/>
              </w:rPr>
              <w:t>类固废</w:t>
            </w:r>
            <w:proofErr w:type="gramEnd"/>
            <w:r w:rsidRPr="00871F4A">
              <w:rPr>
                <w:color w:val="000000" w:themeColor="text1"/>
                <w:szCs w:val="21"/>
              </w:rPr>
              <w:t>均能得到妥善处置。根据后文中表</w:t>
            </w:r>
            <w:r w:rsidRPr="00871F4A">
              <w:rPr>
                <w:color w:val="000000" w:themeColor="text1"/>
                <w:szCs w:val="21"/>
              </w:rPr>
              <w:t>1-</w:t>
            </w:r>
            <w:r w:rsidR="00B053B1" w:rsidRPr="00871F4A">
              <w:rPr>
                <w:rFonts w:hint="eastAsia"/>
                <w:color w:val="000000" w:themeColor="text1"/>
                <w:szCs w:val="21"/>
              </w:rPr>
              <w:t>1</w:t>
            </w:r>
            <w:r w:rsidR="00B053B1" w:rsidRPr="00871F4A">
              <w:rPr>
                <w:color w:val="000000" w:themeColor="text1"/>
                <w:szCs w:val="21"/>
              </w:rPr>
              <w:t>～</w:t>
            </w:r>
            <w:r w:rsidR="00B053B1" w:rsidRPr="00871F4A">
              <w:rPr>
                <w:rFonts w:hint="eastAsia"/>
                <w:color w:val="000000" w:themeColor="text1"/>
                <w:szCs w:val="21"/>
              </w:rPr>
              <w:t>1-</w:t>
            </w:r>
            <w:r w:rsidR="00210E85" w:rsidRPr="00871F4A">
              <w:rPr>
                <w:rFonts w:hint="eastAsia"/>
                <w:color w:val="000000" w:themeColor="text1"/>
                <w:szCs w:val="21"/>
              </w:rPr>
              <w:t>3</w:t>
            </w:r>
            <w:r w:rsidRPr="00871F4A">
              <w:rPr>
                <w:color w:val="000000" w:themeColor="text1"/>
                <w:szCs w:val="21"/>
              </w:rPr>
              <w:t>的分析，项目的建设能够满足《长治市人民政府关于印发长治市</w:t>
            </w:r>
            <w:r w:rsidRPr="00871F4A">
              <w:rPr>
                <w:color w:val="000000" w:themeColor="text1"/>
                <w:szCs w:val="21"/>
              </w:rPr>
              <w:t>“</w:t>
            </w:r>
            <w:r w:rsidRPr="00871F4A">
              <w:rPr>
                <w:color w:val="000000" w:themeColor="text1"/>
                <w:szCs w:val="21"/>
              </w:rPr>
              <w:t>三线一单</w:t>
            </w:r>
            <w:r w:rsidRPr="00871F4A">
              <w:rPr>
                <w:color w:val="000000" w:themeColor="text1"/>
                <w:szCs w:val="21"/>
              </w:rPr>
              <w:t>”</w:t>
            </w:r>
            <w:r w:rsidRPr="00871F4A">
              <w:rPr>
                <w:color w:val="000000" w:themeColor="text1"/>
                <w:szCs w:val="21"/>
              </w:rPr>
              <w:t>生态环境分区管控实施方案的通知》（长政发</w:t>
            </w:r>
            <w:r w:rsidRPr="00871F4A">
              <w:rPr>
                <w:color w:val="000000" w:themeColor="text1"/>
                <w:szCs w:val="21"/>
              </w:rPr>
              <w:t>[2021]21</w:t>
            </w:r>
            <w:r w:rsidRPr="00871F4A">
              <w:rPr>
                <w:color w:val="000000" w:themeColor="text1"/>
                <w:szCs w:val="21"/>
              </w:rPr>
              <w:t>号文）中对于</w:t>
            </w:r>
            <w:r w:rsidRPr="00871F4A">
              <w:rPr>
                <w:rFonts w:hint="eastAsia"/>
                <w:color w:val="000000" w:themeColor="text1"/>
                <w:szCs w:val="21"/>
              </w:rPr>
              <w:t>重点</w:t>
            </w:r>
            <w:r w:rsidRPr="00871F4A">
              <w:rPr>
                <w:color w:val="000000" w:themeColor="text1"/>
                <w:szCs w:val="21"/>
              </w:rPr>
              <w:t>管控单元的要求。</w:t>
            </w:r>
          </w:p>
          <w:p w14:paraId="6F788F74" w14:textId="601DEAA1"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表</w:t>
            </w:r>
            <w:r w:rsidRPr="00871F4A">
              <w:rPr>
                <w:rFonts w:eastAsia="黑体"/>
                <w:color w:val="000000" w:themeColor="text1"/>
                <w:szCs w:val="21"/>
              </w:rPr>
              <w:t>1-1</w:t>
            </w:r>
            <w:r w:rsidRPr="00871F4A">
              <w:rPr>
                <w:rFonts w:eastAsia="黑体" w:hint="eastAsia"/>
                <w:color w:val="000000" w:themeColor="text1"/>
                <w:szCs w:val="21"/>
              </w:rPr>
              <w:t xml:space="preserve">  </w:t>
            </w:r>
            <w:r w:rsidRPr="00871F4A">
              <w:rPr>
                <w:rFonts w:eastAsia="黑体" w:hint="eastAsia"/>
                <w:color w:val="000000" w:themeColor="text1"/>
                <w:szCs w:val="21"/>
              </w:rPr>
              <w:t>与长治市生态环境准入总体要求的符合性分析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3231"/>
              <w:gridCol w:w="2739"/>
              <w:gridCol w:w="514"/>
            </w:tblGrid>
            <w:tr w:rsidR="008C0A93" w:rsidRPr="00871F4A" w14:paraId="3131C5A4" w14:textId="77777777" w:rsidTr="0095085F">
              <w:tc>
                <w:tcPr>
                  <w:tcW w:w="2722" w:type="pct"/>
                  <w:gridSpan w:val="2"/>
                  <w:vAlign w:val="center"/>
                </w:tcPr>
                <w:p w14:paraId="7F243C17" w14:textId="77777777" w:rsidR="00850CB2" w:rsidRPr="00871F4A" w:rsidRDefault="00026532">
                  <w:pPr>
                    <w:jc w:val="center"/>
                    <w:rPr>
                      <w:color w:val="000000" w:themeColor="text1"/>
                    </w:rPr>
                  </w:pPr>
                  <w:r w:rsidRPr="00871F4A">
                    <w:rPr>
                      <w:rFonts w:hint="eastAsia"/>
                      <w:color w:val="000000" w:themeColor="text1"/>
                    </w:rPr>
                    <w:t>《长治市“三线一单”生态环境分区管控实施方案》</w:t>
                  </w:r>
                </w:p>
              </w:tc>
              <w:tc>
                <w:tcPr>
                  <w:tcW w:w="1917" w:type="pct"/>
                  <w:vAlign w:val="center"/>
                </w:tcPr>
                <w:p w14:paraId="2C222E60" w14:textId="77777777" w:rsidR="00850CB2" w:rsidRPr="00871F4A" w:rsidRDefault="00026532">
                  <w:pPr>
                    <w:jc w:val="center"/>
                    <w:rPr>
                      <w:color w:val="000000" w:themeColor="text1"/>
                    </w:rPr>
                  </w:pPr>
                  <w:r w:rsidRPr="00871F4A">
                    <w:rPr>
                      <w:rFonts w:hint="eastAsia"/>
                      <w:color w:val="000000" w:themeColor="text1"/>
                    </w:rPr>
                    <w:t>本项目情况</w:t>
                  </w:r>
                </w:p>
              </w:tc>
              <w:tc>
                <w:tcPr>
                  <w:tcW w:w="360" w:type="pct"/>
                  <w:vAlign w:val="center"/>
                </w:tcPr>
                <w:p w14:paraId="3659E1A2" w14:textId="77777777" w:rsidR="00850CB2" w:rsidRPr="00871F4A" w:rsidRDefault="00026532">
                  <w:pPr>
                    <w:jc w:val="center"/>
                    <w:rPr>
                      <w:color w:val="000000" w:themeColor="text1"/>
                    </w:rPr>
                  </w:pPr>
                  <w:r w:rsidRPr="00871F4A">
                    <w:rPr>
                      <w:rFonts w:hint="eastAsia"/>
                      <w:color w:val="000000" w:themeColor="text1"/>
                    </w:rPr>
                    <w:t>符合性</w:t>
                  </w:r>
                </w:p>
              </w:tc>
            </w:tr>
            <w:tr w:rsidR="008C0A93" w:rsidRPr="00871F4A" w14:paraId="5E6848E6" w14:textId="77777777" w:rsidTr="0095085F">
              <w:tc>
                <w:tcPr>
                  <w:tcW w:w="461" w:type="pct"/>
                  <w:vAlign w:val="center"/>
                </w:tcPr>
                <w:p w14:paraId="5D77EA7C" w14:textId="77777777" w:rsidR="00850CB2" w:rsidRPr="00871F4A" w:rsidRDefault="00026532">
                  <w:pPr>
                    <w:jc w:val="center"/>
                    <w:rPr>
                      <w:color w:val="000000" w:themeColor="text1"/>
                    </w:rPr>
                  </w:pPr>
                  <w:r w:rsidRPr="00871F4A">
                    <w:rPr>
                      <w:rFonts w:hint="eastAsia"/>
                      <w:color w:val="000000" w:themeColor="text1"/>
                    </w:rPr>
                    <w:t>重点管控单元生态环境准入清单</w:t>
                  </w:r>
                </w:p>
              </w:tc>
              <w:tc>
                <w:tcPr>
                  <w:tcW w:w="2261" w:type="pct"/>
                  <w:vAlign w:val="center"/>
                </w:tcPr>
                <w:p w14:paraId="5C6B82F1" w14:textId="77777777" w:rsidR="00850CB2" w:rsidRPr="00871F4A" w:rsidRDefault="00026532">
                  <w:pPr>
                    <w:jc w:val="center"/>
                    <w:rPr>
                      <w:color w:val="000000" w:themeColor="text1"/>
                    </w:rPr>
                  </w:pPr>
                  <w:r w:rsidRPr="00871F4A">
                    <w:rPr>
                      <w:rFonts w:hint="eastAsia"/>
                      <w:color w:val="000000" w:themeColor="text1"/>
                    </w:rPr>
                    <w:t>以生态修复和环境污染治理为主，进一步优化空间布局，加强污染物排放控制和环境风险防控，不断提升资源能源利用效率，解决生态环境质量不达标、生态环境风险高等问题，实现减</w:t>
                  </w:r>
                  <w:proofErr w:type="gramStart"/>
                  <w:r w:rsidRPr="00871F4A">
                    <w:rPr>
                      <w:rFonts w:hint="eastAsia"/>
                      <w:color w:val="000000" w:themeColor="text1"/>
                    </w:rPr>
                    <w:t>污降碳</w:t>
                  </w:r>
                  <w:proofErr w:type="gramEnd"/>
                  <w:r w:rsidRPr="00871F4A">
                    <w:rPr>
                      <w:rFonts w:hint="eastAsia"/>
                      <w:color w:val="000000" w:themeColor="text1"/>
                    </w:rPr>
                    <w:t>协同效应。</w:t>
                  </w:r>
                </w:p>
              </w:tc>
              <w:tc>
                <w:tcPr>
                  <w:tcW w:w="1917" w:type="pct"/>
                  <w:vAlign w:val="center"/>
                </w:tcPr>
                <w:p w14:paraId="238B46F9" w14:textId="77777777" w:rsidR="00850CB2" w:rsidRPr="00871F4A" w:rsidRDefault="00026532">
                  <w:pPr>
                    <w:jc w:val="center"/>
                    <w:rPr>
                      <w:color w:val="000000" w:themeColor="text1"/>
                    </w:rPr>
                  </w:pPr>
                  <w:bookmarkStart w:id="11" w:name="OLE_LINK9"/>
                  <w:r w:rsidRPr="00871F4A">
                    <w:rPr>
                      <w:rFonts w:hint="eastAsia"/>
                      <w:color w:val="000000" w:themeColor="text1"/>
                    </w:rPr>
                    <w:t>本项目属于离层注浆</w:t>
                  </w:r>
                  <w:bookmarkEnd w:id="11"/>
                  <w:r w:rsidRPr="00871F4A">
                    <w:rPr>
                      <w:rFonts w:hint="eastAsia"/>
                      <w:color w:val="000000" w:themeColor="text1"/>
                    </w:rPr>
                    <w:t>项目，可有效控制地面沉陷、损毁耕地，属于生态修复工程。</w:t>
                  </w:r>
                </w:p>
              </w:tc>
              <w:tc>
                <w:tcPr>
                  <w:tcW w:w="360" w:type="pct"/>
                  <w:vAlign w:val="center"/>
                </w:tcPr>
                <w:p w14:paraId="312E75C1" w14:textId="77777777" w:rsidR="00850CB2" w:rsidRPr="00871F4A" w:rsidRDefault="00026532">
                  <w:pPr>
                    <w:jc w:val="center"/>
                    <w:rPr>
                      <w:color w:val="000000" w:themeColor="text1"/>
                    </w:rPr>
                  </w:pPr>
                  <w:r w:rsidRPr="00871F4A">
                    <w:rPr>
                      <w:rFonts w:hint="eastAsia"/>
                      <w:color w:val="000000" w:themeColor="text1"/>
                    </w:rPr>
                    <w:t>符合</w:t>
                  </w:r>
                </w:p>
              </w:tc>
            </w:tr>
            <w:tr w:rsidR="008C0A93" w:rsidRPr="00871F4A" w14:paraId="603BA076" w14:textId="77777777" w:rsidTr="0095085F">
              <w:tc>
                <w:tcPr>
                  <w:tcW w:w="461" w:type="pct"/>
                  <w:vAlign w:val="center"/>
                </w:tcPr>
                <w:p w14:paraId="61C18CF3" w14:textId="77777777" w:rsidR="00850CB2" w:rsidRPr="00871F4A" w:rsidRDefault="00026532">
                  <w:pPr>
                    <w:jc w:val="center"/>
                    <w:rPr>
                      <w:color w:val="000000" w:themeColor="text1"/>
                    </w:rPr>
                  </w:pPr>
                  <w:r w:rsidRPr="00871F4A">
                    <w:rPr>
                      <w:color w:val="000000" w:themeColor="text1"/>
                    </w:rPr>
                    <w:t>空间布局约束</w:t>
                  </w:r>
                </w:p>
              </w:tc>
              <w:tc>
                <w:tcPr>
                  <w:tcW w:w="2261" w:type="pct"/>
                  <w:vAlign w:val="center"/>
                </w:tcPr>
                <w:p w14:paraId="5949279C" w14:textId="77777777" w:rsidR="00850CB2" w:rsidRPr="00871F4A" w:rsidRDefault="00026532">
                  <w:pPr>
                    <w:jc w:val="center"/>
                    <w:rPr>
                      <w:color w:val="000000" w:themeColor="text1"/>
                    </w:rPr>
                  </w:pPr>
                  <w:r w:rsidRPr="00871F4A">
                    <w:rPr>
                      <w:rFonts w:hint="eastAsia"/>
                      <w:color w:val="000000" w:themeColor="text1"/>
                    </w:rPr>
                    <w:t>4.</w:t>
                  </w:r>
                  <w:r w:rsidRPr="00871F4A">
                    <w:rPr>
                      <w:rFonts w:hint="eastAsia"/>
                      <w:color w:val="000000" w:themeColor="text1"/>
                    </w:rPr>
                    <w:t>对纳入生态保护红线的区域，原则上按照禁止开发区域进行管理，严格禁止开发性、生产性建设活动，在符合现行法律法规前提下，除国家重大战略项目外，仅允许对生态功能不造成破坏的有限人为活动。</w:t>
                  </w:r>
                </w:p>
              </w:tc>
              <w:tc>
                <w:tcPr>
                  <w:tcW w:w="1917" w:type="pct"/>
                  <w:vAlign w:val="center"/>
                </w:tcPr>
                <w:p w14:paraId="668163A3" w14:textId="77777777" w:rsidR="00850CB2" w:rsidRPr="00871F4A" w:rsidRDefault="00026532">
                  <w:pPr>
                    <w:jc w:val="center"/>
                    <w:rPr>
                      <w:color w:val="000000" w:themeColor="text1"/>
                    </w:rPr>
                  </w:pPr>
                  <w:r w:rsidRPr="00871F4A">
                    <w:rPr>
                      <w:rFonts w:hint="eastAsia"/>
                      <w:color w:val="000000" w:themeColor="text1"/>
                    </w:rPr>
                    <w:t>本项目不在生态保护红线的区域。</w:t>
                  </w:r>
                </w:p>
              </w:tc>
              <w:tc>
                <w:tcPr>
                  <w:tcW w:w="360" w:type="pct"/>
                  <w:vAlign w:val="center"/>
                </w:tcPr>
                <w:p w14:paraId="0CD84780" w14:textId="77777777" w:rsidR="00850CB2" w:rsidRPr="00871F4A" w:rsidRDefault="00026532">
                  <w:pPr>
                    <w:jc w:val="center"/>
                    <w:rPr>
                      <w:color w:val="000000" w:themeColor="text1"/>
                    </w:rPr>
                  </w:pPr>
                  <w:r w:rsidRPr="00871F4A">
                    <w:rPr>
                      <w:rFonts w:hint="eastAsia"/>
                      <w:color w:val="000000" w:themeColor="text1"/>
                    </w:rPr>
                    <w:t>符合</w:t>
                  </w:r>
                </w:p>
              </w:tc>
            </w:tr>
            <w:tr w:rsidR="008C0A93" w:rsidRPr="00871F4A" w14:paraId="18DBEB06" w14:textId="77777777" w:rsidTr="0095085F">
              <w:tc>
                <w:tcPr>
                  <w:tcW w:w="461" w:type="pct"/>
                  <w:vAlign w:val="center"/>
                </w:tcPr>
                <w:p w14:paraId="6A87BA16" w14:textId="77777777" w:rsidR="00850CB2" w:rsidRPr="00871F4A" w:rsidRDefault="00026532">
                  <w:pPr>
                    <w:jc w:val="center"/>
                    <w:rPr>
                      <w:color w:val="000000" w:themeColor="text1"/>
                    </w:rPr>
                  </w:pPr>
                  <w:r w:rsidRPr="00871F4A">
                    <w:rPr>
                      <w:color w:val="000000" w:themeColor="text1"/>
                    </w:rPr>
                    <w:t>污染</w:t>
                  </w:r>
                  <w:r w:rsidRPr="00871F4A">
                    <w:rPr>
                      <w:color w:val="000000" w:themeColor="text1"/>
                    </w:rPr>
                    <w:lastRenderedPageBreak/>
                    <w:t>物排放管控</w:t>
                  </w:r>
                  <w:r w:rsidRPr="00871F4A">
                    <w:rPr>
                      <w:color w:val="000000" w:themeColor="text1"/>
                    </w:rPr>
                    <w:t xml:space="preserve"> </w:t>
                  </w:r>
                </w:p>
              </w:tc>
              <w:tc>
                <w:tcPr>
                  <w:tcW w:w="2261" w:type="pct"/>
                  <w:vAlign w:val="center"/>
                </w:tcPr>
                <w:p w14:paraId="73FADB6B" w14:textId="77777777" w:rsidR="00850CB2" w:rsidRPr="00871F4A" w:rsidRDefault="00026532">
                  <w:pPr>
                    <w:jc w:val="center"/>
                    <w:rPr>
                      <w:color w:val="000000" w:themeColor="text1"/>
                    </w:rPr>
                  </w:pPr>
                  <w:r w:rsidRPr="00871F4A">
                    <w:rPr>
                      <w:rFonts w:hint="eastAsia"/>
                      <w:color w:val="000000" w:themeColor="text1"/>
                    </w:rPr>
                    <w:lastRenderedPageBreak/>
                    <w:t>1.</w:t>
                  </w:r>
                  <w:r w:rsidRPr="00871F4A">
                    <w:rPr>
                      <w:rFonts w:hint="eastAsia"/>
                      <w:color w:val="000000" w:themeColor="text1"/>
                    </w:rPr>
                    <w:t>污染物排放总量严格落实“十四</w:t>
                  </w:r>
                  <w:r w:rsidRPr="00871F4A">
                    <w:rPr>
                      <w:rFonts w:hint="eastAsia"/>
                      <w:color w:val="000000" w:themeColor="text1"/>
                    </w:rPr>
                    <w:lastRenderedPageBreak/>
                    <w:t>五”相关目标指标。</w:t>
                  </w:r>
                  <w:r w:rsidRPr="00871F4A">
                    <w:rPr>
                      <w:rFonts w:hint="eastAsia"/>
                      <w:color w:val="000000" w:themeColor="text1"/>
                    </w:rPr>
                    <w:t>2.</w:t>
                  </w:r>
                  <w:r w:rsidRPr="00871F4A">
                    <w:rPr>
                      <w:rFonts w:hint="eastAsia"/>
                      <w:color w:val="000000" w:themeColor="text1"/>
                    </w:rPr>
                    <w:t>工业企业废水及生活污水（</w:t>
                  </w:r>
                  <w:proofErr w:type="gramStart"/>
                  <w:r w:rsidRPr="00871F4A">
                    <w:rPr>
                      <w:rFonts w:hint="eastAsia"/>
                      <w:color w:val="000000" w:themeColor="text1"/>
                    </w:rPr>
                    <w:t>含浓盐水</w:t>
                  </w:r>
                  <w:proofErr w:type="gramEnd"/>
                  <w:r w:rsidRPr="00871F4A">
                    <w:rPr>
                      <w:rFonts w:hint="eastAsia"/>
                      <w:color w:val="000000" w:themeColor="text1"/>
                    </w:rPr>
                    <w:t>等清净下水）处理设施出水水质达到《污水综合排放标准》（</w:t>
                  </w:r>
                  <w:r w:rsidRPr="00871F4A">
                    <w:rPr>
                      <w:rFonts w:hint="eastAsia"/>
                      <w:color w:val="000000" w:themeColor="text1"/>
                    </w:rPr>
                    <w:t>DB14/1928-2019</w:t>
                  </w:r>
                  <w:r w:rsidRPr="00871F4A">
                    <w:rPr>
                      <w:rFonts w:hint="eastAsia"/>
                      <w:color w:val="000000" w:themeColor="text1"/>
                    </w:rPr>
                    <w:t>）要求，其它指标达到行业特别排放限值，将废污水排入城镇排水设施的所有工业、医疗机构执行排水许可证要求。</w:t>
                  </w:r>
                  <w:r w:rsidRPr="00871F4A">
                    <w:rPr>
                      <w:rFonts w:hint="eastAsia"/>
                      <w:color w:val="000000" w:themeColor="text1"/>
                    </w:rPr>
                    <w:t>6.</w:t>
                  </w:r>
                  <w:r w:rsidRPr="00871F4A">
                    <w:rPr>
                      <w:rFonts w:hint="eastAsia"/>
                      <w:color w:val="000000" w:themeColor="text1"/>
                    </w:rPr>
                    <w:t>贮存煤炭、煤矸石、煤渣、煤灰、水泥、石灰、石膏、砂土等易产生扬尘的物料应当密闭，并采取</w:t>
                  </w:r>
                  <w:proofErr w:type="gramStart"/>
                  <w:r w:rsidRPr="00871F4A">
                    <w:rPr>
                      <w:rFonts w:hint="eastAsia"/>
                      <w:color w:val="000000" w:themeColor="text1"/>
                    </w:rPr>
                    <w:t>有效抑尘措施</w:t>
                  </w:r>
                  <w:proofErr w:type="gramEnd"/>
                  <w:r w:rsidRPr="00871F4A">
                    <w:rPr>
                      <w:rFonts w:hint="eastAsia"/>
                      <w:color w:val="000000" w:themeColor="text1"/>
                    </w:rPr>
                    <w:t>。</w:t>
                  </w:r>
                </w:p>
              </w:tc>
              <w:tc>
                <w:tcPr>
                  <w:tcW w:w="1917" w:type="pct"/>
                  <w:vAlign w:val="center"/>
                </w:tcPr>
                <w:p w14:paraId="79C09A9E" w14:textId="48EF7B1D" w:rsidR="00850CB2" w:rsidRPr="00871F4A" w:rsidRDefault="00026532">
                  <w:pPr>
                    <w:jc w:val="center"/>
                    <w:rPr>
                      <w:color w:val="000000" w:themeColor="text1"/>
                    </w:rPr>
                  </w:pPr>
                  <w:r w:rsidRPr="00871F4A">
                    <w:rPr>
                      <w:rFonts w:hint="eastAsia"/>
                      <w:color w:val="000000" w:themeColor="text1"/>
                    </w:rPr>
                    <w:lastRenderedPageBreak/>
                    <w:t>本项目污染物排放满足总量</w:t>
                  </w:r>
                  <w:r w:rsidRPr="00871F4A">
                    <w:rPr>
                      <w:rFonts w:hint="eastAsia"/>
                      <w:color w:val="000000" w:themeColor="text1"/>
                    </w:rPr>
                    <w:lastRenderedPageBreak/>
                    <w:t>指标，</w:t>
                  </w:r>
                  <w:r w:rsidR="00871F4A" w:rsidRPr="00871F4A">
                    <w:rPr>
                      <w:rFonts w:hint="eastAsia"/>
                      <w:color w:val="000000" w:themeColor="text1"/>
                    </w:rPr>
                    <w:t>主井煤矸石注浆站生活污水依托矿井工业场地生活污水处理站，经管网收集处理后全部回用，不外排；风井粉煤灰注浆站生活污水排入现有旱厕，定期清掏，用于农田施肥。洗车废水依托主井、风井工业场地洗车平台，洗车废水经沉淀后循环使用，不外排；生产车间冲洗废水、输浆管线冲洗废水均经废水</w:t>
                  </w:r>
                  <w:proofErr w:type="gramStart"/>
                  <w:r w:rsidR="00871F4A" w:rsidRPr="00871F4A">
                    <w:rPr>
                      <w:rFonts w:hint="eastAsia"/>
                      <w:color w:val="000000" w:themeColor="text1"/>
                    </w:rPr>
                    <w:t>池集中</w:t>
                  </w:r>
                  <w:proofErr w:type="gramEnd"/>
                  <w:r w:rsidR="00871F4A" w:rsidRPr="00871F4A">
                    <w:rPr>
                      <w:rFonts w:hint="eastAsia"/>
                      <w:color w:val="000000" w:themeColor="text1"/>
                    </w:rPr>
                    <w:t>收集后回用于制浆工序，不外排。全厂无废水外排</w:t>
                  </w:r>
                  <w:r w:rsidRPr="00871F4A">
                    <w:rPr>
                      <w:rFonts w:hint="eastAsia"/>
                      <w:color w:val="000000" w:themeColor="text1"/>
                    </w:rPr>
                    <w:t>。煤矸石采用密闭矸石仓储存，矸石通过带式输送机进行转运，皮带机设置封闭廊道，并在卸料处设置喷雾洒水抑尘。</w:t>
                  </w:r>
                </w:p>
              </w:tc>
              <w:tc>
                <w:tcPr>
                  <w:tcW w:w="360" w:type="pct"/>
                  <w:vAlign w:val="center"/>
                </w:tcPr>
                <w:p w14:paraId="6CF89E40" w14:textId="77777777" w:rsidR="00850CB2" w:rsidRPr="00871F4A" w:rsidRDefault="00026532">
                  <w:pPr>
                    <w:jc w:val="center"/>
                    <w:rPr>
                      <w:color w:val="000000" w:themeColor="text1"/>
                    </w:rPr>
                  </w:pPr>
                  <w:r w:rsidRPr="00871F4A">
                    <w:rPr>
                      <w:rFonts w:hint="eastAsia"/>
                      <w:color w:val="000000" w:themeColor="text1"/>
                    </w:rPr>
                    <w:lastRenderedPageBreak/>
                    <w:t>符</w:t>
                  </w:r>
                  <w:r w:rsidRPr="00871F4A">
                    <w:rPr>
                      <w:rFonts w:hint="eastAsia"/>
                      <w:color w:val="000000" w:themeColor="text1"/>
                    </w:rPr>
                    <w:lastRenderedPageBreak/>
                    <w:t>合</w:t>
                  </w:r>
                </w:p>
              </w:tc>
            </w:tr>
            <w:tr w:rsidR="008C0A93" w:rsidRPr="00871F4A" w14:paraId="1C5B55C8" w14:textId="77777777" w:rsidTr="0095085F">
              <w:tc>
                <w:tcPr>
                  <w:tcW w:w="461" w:type="pct"/>
                  <w:vAlign w:val="center"/>
                </w:tcPr>
                <w:p w14:paraId="47D3FCB4" w14:textId="77777777" w:rsidR="00850CB2" w:rsidRPr="00871F4A" w:rsidRDefault="00026532">
                  <w:pPr>
                    <w:jc w:val="center"/>
                    <w:rPr>
                      <w:color w:val="000000" w:themeColor="text1"/>
                    </w:rPr>
                  </w:pPr>
                  <w:r w:rsidRPr="00871F4A">
                    <w:rPr>
                      <w:color w:val="000000" w:themeColor="text1"/>
                    </w:rPr>
                    <w:lastRenderedPageBreak/>
                    <w:t>环境风险防控</w:t>
                  </w:r>
                </w:p>
              </w:tc>
              <w:tc>
                <w:tcPr>
                  <w:tcW w:w="2261" w:type="pct"/>
                  <w:vAlign w:val="center"/>
                </w:tcPr>
                <w:p w14:paraId="2A924FB9" w14:textId="77777777" w:rsidR="00850CB2" w:rsidRPr="00871F4A" w:rsidRDefault="00026532">
                  <w:pPr>
                    <w:jc w:val="center"/>
                    <w:rPr>
                      <w:color w:val="000000" w:themeColor="text1"/>
                    </w:rPr>
                  </w:pPr>
                  <w:r w:rsidRPr="00871F4A">
                    <w:rPr>
                      <w:rFonts w:hint="eastAsia"/>
                      <w:color w:val="000000" w:themeColor="text1"/>
                    </w:rPr>
                    <w:t>1.</w:t>
                  </w:r>
                  <w:r w:rsidRPr="00871F4A">
                    <w:rPr>
                      <w:rFonts w:hint="eastAsia"/>
                      <w:color w:val="000000" w:themeColor="text1"/>
                    </w:rPr>
                    <w:t>企事业单位和其他生产经营者按照相关规定编制突发环境事件应急预案并向所在地县（区）生态环境部门报备。</w:t>
                  </w:r>
                  <w:r w:rsidRPr="00871F4A">
                    <w:rPr>
                      <w:rFonts w:hint="eastAsia"/>
                      <w:color w:val="000000" w:themeColor="text1"/>
                    </w:rPr>
                    <w:t>2.</w:t>
                  </w:r>
                  <w:r w:rsidRPr="00871F4A">
                    <w:rPr>
                      <w:rFonts w:hint="eastAsia"/>
                      <w:color w:val="000000" w:themeColor="text1"/>
                    </w:rPr>
                    <w:t>煤矸石、粉煤灰、电石渣等一般工业固体废物贮存、利用、处置要符合相关规范要求。</w:t>
                  </w:r>
                  <w:r w:rsidRPr="00871F4A">
                    <w:rPr>
                      <w:rFonts w:hint="eastAsia"/>
                      <w:color w:val="000000" w:themeColor="text1"/>
                    </w:rPr>
                    <w:t>3.</w:t>
                  </w:r>
                  <w:r w:rsidRPr="00871F4A">
                    <w:rPr>
                      <w:rFonts w:hint="eastAsia"/>
                      <w:color w:val="000000" w:themeColor="text1"/>
                    </w:rPr>
                    <w:t>所有危险废物一律规范收集、贮存、转运、利用、处置。</w:t>
                  </w:r>
                </w:p>
              </w:tc>
              <w:tc>
                <w:tcPr>
                  <w:tcW w:w="1917" w:type="pct"/>
                  <w:vAlign w:val="center"/>
                </w:tcPr>
                <w:p w14:paraId="4A0926E0" w14:textId="738D60E4" w:rsidR="00850CB2" w:rsidRPr="00871F4A" w:rsidRDefault="00026532">
                  <w:pPr>
                    <w:jc w:val="center"/>
                    <w:rPr>
                      <w:color w:val="000000" w:themeColor="text1"/>
                    </w:rPr>
                  </w:pPr>
                  <w:r w:rsidRPr="00871F4A">
                    <w:rPr>
                      <w:rFonts w:hint="eastAsia"/>
                      <w:color w:val="000000" w:themeColor="text1"/>
                    </w:rPr>
                    <w:t>霍尔辛赫煤矿已编制突发环境事件应急预案并报备；煤矸石采用密闭矸石仓储存，本项目建设注浆</w:t>
                  </w:r>
                  <w:proofErr w:type="gramStart"/>
                  <w:r w:rsidRPr="00871F4A">
                    <w:rPr>
                      <w:rFonts w:hint="eastAsia"/>
                      <w:color w:val="000000" w:themeColor="text1"/>
                    </w:rPr>
                    <w:t>站用于</w:t>
                  </w:r>
                  <w:proofErr w:type="gramEnd"/>
                  <w:r w:rsidRPr="00871F4A">
                    <w:rPr>
                      <w:rFonts w:hint="eastAsia"/>
                      <w:color w:val="000000" w:themeColor="text1"/>
                    </w:rPr>
                    <w:t>离层注浆，符合一般工业固体废物贮存、利用、处置要符合相关规范要求；危险废物依托</w:t>
                  </w:r>
                  <w:proofErr w:type="gramStart"/>
                  <w:r w:rsidRPr="00871F4A">
                    <w:rPr>
                      <w:rFonts w:hint="eastAsia"/>
                      <w:color w:val="000000" w:themeColor="text1"/>
                    </w:rPr>
                    <w:t>矿井</w:t>
                  </w:r>
                  <w:r w:rsidR="00B053B1" w:rsidRPr="00871F4A">
                    <w:rPr>
                      <w:rFonts w:hint="eastAsia"/>
                      <w:color w:val="000000" w:themeColor="text1"/>
                    </w:rPr>
                    <w:t>危废贮存</w:t>
                  </w:r>
                  <w:proofErr w:type="gramEnd"/>
                  <w:r w:rsidR="00B053B1" w:rsidRPr="00871F4A">
                    <w:rPr>
                      <w:rFonts w:hint="eastAsia"/>
                      <w:color w:val="000000" w:themeColor="text1"/>
                    </w:rPr>
                    <w:t>库</w:t>
                  </w:r>
                  <w:r w:rsidRPr="00871F4A">
                    <w:rPr>
                      <w:rFonts w:hint="eastAsia"/>
                      <w:color w:val="000000" w:themeColor="text1"/>
                    </w:rPr>
                    <w:t>，采取评价要求的措施后可以达到规范收集、贮存；</w:t>
                  </w:r>
                  <w:proofErr w:type="gramStart"/>
                  <w:r w:rsidRPr="00871F4A">
                    <w:rPr>
                      <w:rFonts w:hint="eastAsia"/>
                      <w:color w:val="000000" w:themeColor="text1"/>
                    </w:rPr>
                    <w:t>危废委托</w:t>
                  </w:r>
                  <w:proofErr w:type="gramEnd"/>
                  <w:r w:rsidRPr="00871F4A">
                    <w:rPr>
                      <w:rFonts w:hint="eastAsia"/>
                      <w:color w:val="000000" w:themeColor="text1"/>
                    </w:rPr>
                    <w:t>有资质单位转运处置，符合环境风险防控。</w:t>
                  </w:r>
                </w:p>
              </w:tc>
              <w:tc>
                <w:tcPr>
                  <w:tcW w:w="360" w:type="pct"/>
                  <w:vAlign w:val="center"/>
                </w:tcPr>
                <w:p w14:paraId="5C2541D4" w14:textId="77777777" w:rsidR="00850CB2" w:rsidRPr="00871F4A" w:rsidRDefault="00026532">
                  <w:pPr>
                    <w:jc w:val="center"/>
                    <w:rPr>
                      <w:color w:val="000000" w:themeColor="text1"/>
                    </w:rPr>
                  </w:pPr>
                  <w:r w:rsidRPr="00871F4A">
                    <w:rPr>
                      <w:rFonts w:hint="eastAsia"/>
                      <w:color w:val="000000" w:themeColor="text1"/>
                    </w:rPr>
                    <w:t>符合</w:t>
                  </w:r>
                </w:p>
              </w:tc>
            </w:tr>
            <w:tr w:rsidR="008C0A93" w:rsidRPr="00871F4A" w14:paraId="3020EA24" w14:textId="77777777" w:rsidTr="0095085F">
              <w:tc>
                <w:tcPr>
                  <w:tcW w:w="461" w:type="pct"/>
                  <w:vMerge w:val="restart"/>
                  <w:vAlign w:val="center"/>
                </w:tcPr>
                <w:p w14:paraId="76F6A57B" w14:textId="77777777" w:rsidR="00850CB2" w:rsidRPr="00871F4A" w:rsidRDefault="00026532">
                  <w:pPr>
                    <w:jc w:val="center"/>
                    <w:rPr>
                      <w:color w:val="000000" w:themeColor="text1"/>
                    </w:rPr>
                  </w:pPr>
                  <w:r w:rsidRPr="00871F4A">
                    <w:rPr>
                      <w:color w:val="000000" w:themeColor="text1"/>
                    </w:rPr>
                    <w:t>资源利用效率</w:t>
                  </w:r>
                  <w:r w:rsidRPr="00871F4A">
                    <w:rPr>
                      <w:color w:val="000000" w:themeColor="text1"/>
                    </w:rPr>
                    <w:t xml:space="preserve"> </w:t>
                  </w:r>
                </w:p>
              </w:tc>
              <w:tc>
                <w:tcPr>
                  <w:tcW w:w="2261" w:type="pct"/>
                  <w:vAlign w:val="center"/>
                </w:tcPr>
                <w:p w14:paraId="6F3758FD" w14:textId="77777777" w:rsidR="00850CB2" w:rsidRPr="00871F4A" w:rsidRDefault="00026532">
                  <w:pPr>
                    <w:jc w:val="center"/>
                    <w:rPr>
                      <w:color w:val="000000" w:themeColor="text1"/>
                    </w:rPr>
                  </w:pPr>
                  <w:r w:rsidRPr="00871F4A">
                    <w:rPr>
                      <w:color w:val="000000" w:themeColor="text1"/>
                    </w:rPr>
                    <w:t>水资源：</w:t>
                  </w:r>
                  <w:r w:rsidRPr="00871F4A">
                    <w:rPr>
                      <w:rFonts w:hint="eastAsia"/>
                      <w:color w:val="000000" w:themeColor="text1"/>
                    </w:rPr>
                    <w:t>5.</w:t>
                  </w:r>
                  <w:r w:rsidRPr="00871F4A">
                    <w:rPr>
                      <w:rFonts w:hint="eastAsia"/>
                      <w:color w:val="000000" w:themeColor="text1"/>
                    </w:rPr>
                    <w:t>新建、改建、扩建项目涉及开发利用辛安泉域水资源的必须符合《山西省泉域水资源保护条例》相关规定。</w:t>
                  </w:r>
                </w:p>
              </w:tc>
              <w:tc>
                <w:tcPr>
                  <w:tcW w:w="1917" w:type="pct"/>
                  <w:vAlign w:val="center"/>
                </w:tcPr>
                <w:p w14:paraId="395DE51C" w14:textId="77777777" w:rsidR="00850CB2" w:rsidRPr="00871F4A" w:rsidRDefault="00026532">
                  <w:pPr>
                    <w:jc w:val="center"/>
                    <w:rPr>
                      <w:color w:val="000000" w:themeColor="text1"/>
                    </w:rPr>
                  </w:pPr>
                  <w:r w:rsidRPr="00871F4A">
                    <w:rPr>
                      <w:rFonts w:hint="eastAsia"/>
                      <w:color w:val="000000" w:themeColor="text1"/>
                    </w:rPr>
                    <w:t>本项目生产用水取用经处理达标后的矿井水，生活饮用水为购买桶装纯净水，不取用地下水。</w:t>
                  </w:r>
                </w:p>
              </w:tc>
              <w:tc>
                <w:tcPr>
                  <w:tcW w:w="360" w:type="pct"/>
                  <w:vAlign w:val="center"/>
                </w:tcPr>
                <w:p w14:paraId="622B3F1B" w14:textId="77777777" w:rsidR="00850CB2" w:rsidRPr="00871F4A" w:rsidRDefault="00026532">
                  <w:pPr>
                    <w:jc w:val="center"/>
                    <w:rPr>
                      <w:color w:val="000000" w:themeColor="text1"/>
                    </w:rPr>
                  </w:pPr>
                  <w:r w:rsidRPr="00871F4A">
                    <w:rPr>
                      <w:rFonts w:hint="eastAsia"/>
                      <w:color w:val="000000" w:themeColor="text1"/>
                    </w:rPr>
                    <w:t>符合</w:t>
                  </w:r>
                </w:p>
              </w:tc>
            </w:tr>
            <w:tr w:rsidR="008C0A93" w:rsidRPr="00871F4A" w14:paraId="707271DC" w14:textId="77777777" w:rsidTr="0095085F">
              <w:tc>
                <w:tcPr>
                  <w:tcW w:w="461" w:type="pct"/>
                  <w:vMerge/>
                  <w:vAlign w:val="center"/>
                </w:tcPr>
                <w:p w14:paraId="79C3402A" w14:textId="77777777" w:rsidR="00850CB2" w:rsidRPr="00871F4A" w:rsidRDefault="00850CB2">
                  <w:pPr>
                    <w:jc w:val="center"/>
                    <w:rPr>
                      <w:color w:val="000000" w:themeColor="text1"/>
                    </w:rPr>
                  </w:pPr>
                </w:p>
              </w:tc>
              <w:tc>
                <w:tcPr>
                  <w:tcW w:w="2261" w:type="pct"/>
                  <w:vAlign w:val="center"/>
                </w:tcPr>
                <w:p w14:paraId="52818A56" w14:textId="77777777" w:rsidR="00850CB2" w:rsidRPr="00871F4A" w:rsidRDefault="00026532">
                  <w:pPr>
                    <w:jc w:val="center"/>
                    <w:rPr>
                      <w:color w:val="000000" w:themeColor="text1"/>
                    </w:rPr>
                  </w:pPr>
                  <w:r w:rsidRPr="00871F4A">
                    <w:rPr>
                      <w:color w:val="000000" w:themeColor="text1"/>
                    </w:rPr>
                    <w:t>能源利用：</w:t>
                  </w:r>
                  <w:r w:rsidRPr="00871F4A">
                    <w:rPr>
                      <w:rFonts w:hint="eastAsia"/>
                      <w:color w:val="000000" w:themeColor="text1"/>
                    </w:rPr>
                    <w:t>1.</w:t>
                  </w:r>
                  <w:r w:rsidRPr="00871F4A">
                    <w:rPr>
                      <w:rFonts w:hint="eastAsia"/>
                      <w:color w:val="000000" w:themeColor="text1"/>
                    </w:rPr>
                    <w:t>能源利用上线严格落实“十四五”相关目标指标</w:t>
                  </w:r>
                  <w:proofErr w:type="gramStart"/>
                  <w:r w:rsidRPr="00871F4A">
                    <w:rPr>
                      <w:rFonts w:hint="eastAsia"/>
                      <w:color w:val="000000" w:themeColor="text1"/>
                    </w:rPr>
                    <w:t>以及碳达峰</w:t>
                  </w:r>
                  <w:proofErr w:type="gramEnd"/>
                  <w:r w:rsidRPr="00871F4A">
                    <w:rPr>
                      <w:rFonts w:hint="eastAsia"/>
                      <w:color w:val="000000" w:themeColor="text1"/>
                    </w:rPr>
                    <w:t>、碳中和相关要求。</w:t>
                  </w:r>
                  <w:r w:rsidRPr="00871F4A">
                    <w:rPr>
                      <w:rFonts w:hint="eastAsia"/>
                      <w:color w:val="000000" w:themeColor="text1"/>
                    </w:rPr>
                    <w:t>2.</w:t>
                  </w:r>
                  <w:r w:rsidRPr="00871F4A">
                    <w:rPr>
                      <w:rFonts w:hint="eastAsia"/>
                      <w:color w:val="000000" w:themeColor="text1"/>
                    </w:rPr>
                    <w:t>以煤炭、火电、冶金、建材、化工、焦化等高碳排放行业为重点，推广应用先进工艺和低碳技术，提高能效，有效工业领域温室气体排放。</w:t>
                  </w:r>
                </w:p>
              </w:tc>
              <w:tc>
                <w:tcPr>
                  <w:tcW w:w="1917" w:type="pct"/>
                  <w:vAlign w:val="center"/>
                </w:tcPr>
                <w:p w14:paraId="4EA4E17A" w14:textId="77777777" w:rsidR="00850CB2" w:rsidRPr="00871F4A" w:rsidRDefault="00026532">
                  <w:pPr>
                    <w:jc w:val="center"/>
                    <w:rPr>
                      <w:color w:val="000000" w:themeColor="text1"/>
                    </w:rPr>
                  </w:pPr>
                  <w:r w:rsidRPr="00871F4A">
                    <w:rPr>
                      <w:rFonts w:hint="eastAsia"/>
                      <w:color w:val="000000" w:themeColor="text1"/>
                    </w:rPr>
                    <w:t>本项目采用电能，符合能源利用相关要求。</w:t>
                  </w:r>
                </w:p>
              </w:tc>
              <w:tc>
                <w:tcPr>
                  <w:tcW w:w="360" w:type="pct"/>
                  <w:vAlign w:val="center"/>
                </w:tcPr>
                <w:p w14:paraId="266AF62A" w14:textId="77777777" w:rsidR="00850CB2" w:rsidRPr="00871F4A" w:rsidRDefault="00026532">
                  <w:pPr>
                    <w:jc w:val="center"/>
                    <w:rPr>
                      <w:color w:val="000000" w:themeColor="text1"/>
                    </w:rPr>
                  </w:pPr>
                  <w:r w:rsidRPr="00871F4A">
                    <w:rPr>
                      <w:rFonts w:hint="eastAsia"/>
                      <w:color w:val="000000" w:themeColor="text1"/>
                    </w:rPr>
                    <w:t>符合</w:t>
                  </w:r>
                </w:p>
              </w:tc>
            </w:tr>
            <w:tr w:rsidR="008C0A93" w:rsidRPr="00871F4A" w14:paraId="6609FC8E" w14:textId="77777777" w:rsidTr="0095085F">
              <w:tc>
                <w:tcPr>
                  <w:tcW w:w="461" w:type="pct"/>
                  <w:vMerge/>
                  <w:vAlign w:val="center"/>
                </w:tcPr>
                <w:p w14:paraId="7187057F" w14:textId="77777777" w:rsidR="00850CB2" w:rsidRPr="00871F4A" w:rsidRDefault="00850CB2">
                  <w:pPr>
                    <w:jc w:val="center"/>
                    <w:rPr>
                      <w:color w:val="000000" w:themeColor="text1"/>
                    </w:rPr>
                  </w:pPr>
                </w:p>
              </w:tc>
              <w:tc>
                <w:tcPr>
                  <w:tcW w:w="2261" w:type="pct"/>
                  <w:vAlign w:val="center"/>
                </w:tcPr>
                <w:p w14:paraId="63EACDA6" w14:textId="77777777" w:rsidR="00850CB2" w:rsidRPr="00871F4A" w:rsidRDefault="00026532">
                  <w:pPr>
                    <w:jc w:val="center"/>
                    <w:rPr>
                      <w:color w:val="000000" w:themeColor="text1"/>
                    </w:rPr>
                  </w:pPr>
                  <w:r w:rsidRPr="00871F4A">
                    <w:rPr>
                      <w:color w:val="000000" w:themeColor="text1"/>
                    </w:rPr>
                    <w:t>土地资源利用：</w:t>
                  </w:r>
                  <w:r w:rsidRPr="00871F4A">
                    <w:rPr>
                      <w:rFonts w:hint="eastAsia"/>
                      <w:color w:val="000000" w:themeColor="text1"/>
                    </w:rPr>
                    <w:t>1.</w:t>
                  </w:r>
                  <w:r w:rsidRPr="00871F4A">
                    <w:rPr>
                      <w:rFonts w:hint="eastAsia"/>
                      <w:color w:val="000000" w:themeColor="text1"/>
                    </w:rPr>
                    <w:t>土地资源利用上线严格落实“十四五”相关目标指标。</w:t>
                  </w:r>
                  <w:r w:rsidRPr="00871F4A">
                    <w:rPr>
                      <w:rFonts w:hint="eastAsia"/>
                      <w:color w:val="000000" w:themeColor="text1"/>
                    </w:rPr>
                    <w:t>3.</w:t>
                  </w:r>
                  <w:r w:rsidRPr="00871F4A">
                    <w:rPr>
                      <w:rFonts w:hint="eastAsia"/>
                      <w:color w:val="000000" w:themeColor="text1"/>
                    </w:rPr>
                    <w:t>提高矿产资源开发保护水平，落实资源价格形成机制，加快发展固废综合利用产业，提高资源综合利用效率。</w:t>
                  </w:r>
                </w:p>
              </w:tc>
              <w:tc>
                <w:tcPr>
                  <w:tcW w:w="1917" w:type="pct"/>
                  <w:vAlign w:val="center"/>
                </w:tcPr>
                <w:p w14:paraId="41E04487" w14:textId="77777777" w:rsidR="00850CB2" w:rsidRPr="00871F4A" w:rsidRDefault="00026532">
                  <w:pPr>
                    <w:jc w:val="center"/>
                    <w:rPr>
                      <w:color w:val="000000" w:themeColor="text1"/>
                    </w:rPr>
                  </w:pPr>
                  <w:r w:rsidRPr="00871F4A">
                    <w:rPr>
                      <w:rFonts w:hint="eastAsia"/>
                      <w:color w:val="000000" w:themeColor="text1"/>
                    </w:rPr>
                    <w:t>本项目位于</w:t>
                  </w:r>
                  <w:r w:rsidRPr="00871F4A">
                    <w:rPr>
                      <w:rFonts w:hint="eastAsia"/>
                      <w:color w:val="000000" w:themeColor="text1"/>
                      <w:szCs w:val="21"/>
                    </w:rPr>
                    <w:t>霍尔辛赫矿井工业场内，</w:t>
                  </w:r>
                  <w:r w:rsidRPr="00871F4A">
                    <w:rPr>
                      <w:rFonts w:hint="eastAsia"/>
                      <w:color w:val="000000" w:themeColor="text1"/>
                    </w:rPr>
                    <w:t>项目建设利用原有占地，</w:t>
                  </w:r>
                  <w:proofErr w:type="gramStart"/>
                  <w:r w:rsidRPr="00871F4A">
                    <w:rPr>
                      <w:rFonts w:hint="eastAsia"/>
                      <w:color w:val="000000" w:themeColor="text1"/>
                    </w:rPr>
                    <w:t>不</w:t>
                  </w:r>
                  <w:proofErr w:type="gramEnd"/>
                  <w:r w:rsidRPr="00871F4A">
                    <w:rPr>
                      <w:rFonts w:hint="eastAsia"/>
                      <w:color w:val="000000" w:themeColor="text1"/>
                    </w:rPr>
                    <w:t>新增占地，符合土地资源利用要求。</w:t>
                  </w:r>
                </w:p>
              </w:tc>
              <w:tc>
                <w:tcPr>
                  <w:tcW w:w="360" w:type="pct"/>
                  <w:vAlign w:val="center"/>
                </w:tcPr>
                <w:p w14:paraId="53B1C61C" w14:textId="77777777" w:rsidR="00850CB2" w:rsidRPr="00871F4A" w:rsidRDefault="00026532">
                  <w:pPr>
                    <w:jc w:val="center"/>
                    <w:rPr>
                      <w:color w:val="000000" w:themeColor="text1"/>
                    </w:rPr>
                  </w:pPr>
                  <w:r w:rsidRPr="00871F4A">
                    <w:rPr>
                      <w:rFonts w:hint="eastAsia"/>
                      <w:color w:val="000000" w:themeColor="text1"/>
                    </w:rPr>
                    <w:t>符合</w:t>
                  </w:r>
                </w:p>
              </w:tc>
            </w:tr>
          </w:tbl>
          <w:p w14:paraId="282AD25E" w14:textId="77777777"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表</w:t>
            </w:r>
            <w:r w:rsidRPr="00871F4A">
              <w:rPr>
                <w:rFonts w:eastAsia="黑体"/>
                <w:color w:val="000000" w:themeColor="text1"/>
                <w:szCs w:val="21"/>
              </w:rPr>
              <w:t>1-2</w:t>
            </w:r>
            <w:r w:rsidRPr="00871F4A">
              <w:rPr>
                <w:rFonts w:eastAsia="黑体" w:hint="eastAsia"/>
                <w:color w:val="000000" w:themeColor="text1"/>
                <w:szCs w:val="21"/>
              </w:rPr>
              <w:t xml:space="preserve">  </w:t>
            </w:r>
            <w:r w:rsidRPr="00871F4A">
              <w:rPr>
                <w:rFonts w:eastAsia="黑体" w:hint="eastAsia"/>
                <w:color w:val="000000" w:themeColor="text1"/>
                <w:szCs w:val="21"/>
              </w:rPr>
              <w:t>与浊漳河流域生态准入要求符合性分析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2723"/>
              <w:gridCol w:w="2946"/>
              <w:gridCol w:w="732"/>
            </w:tblGrid>
            <w:tr w:rsidR="008C0A93" w:rsidRPr="00871F4A" w14:paraId="5E3F67CA" w14:textId="77777777" w:rsidTr="0095085F">
              <w:tc>
                <w:tcPr>
                  <w:tcW w:w="520" w:type="pct"/>
                  <w:vAlign w:val="center"/>
                </w:tcPr>
                <w:p w14:paraId="0DD52084" w14:textId="77777777" w:rsidR="00850CB2" w:rsidRPr="00871F4A" w:rsidRDefault="00026532">
                  <w:pPr>
                    <w:jc w:val="center"/>
                    <w:rPr>
                      <w:color w:val="000000" w:themeColor="text1"/>
                    </w:rPr>
                  </w:pPr>
                  <w:r w:rsidRPr="00871F4A">
                    <w:rPr>
                      <w:color w:val="000000" w:themeColor="text1"/>
                    </w:rPr>
                    <w:lastRenderedPageBreak/>
                    <w:t>管控类别</w:t>
                  </w:r>
                </w:p>
              </w:tc>
              <w:tc>
                <w:tcPr>
                  <w:tcW w:w="1906" w:type="pct"/>
                  <w:vAlign w:val="center"/>
                </w:tcPr>
                <w:p w14:paraId="444D1C8E" w14:textId="77777777" w:rsidR="00850CB2" w:rsidRPr="00871F4A" w:rsidRDefault="00026532">
                  <w:pPr>
                    <w:jc w:val="center"/>
                    <w:rPr>
                      <w:color w:val="000000" w:themeColor="text1"/>
                    </w:rPr>
                  </w:pPr>
                  <w:r w:rsidRPr="00871F4A">
                    <w:rPr>
                      <w:rFonts w:hint="eastAsia"/>
                      <w:color w:val="000000" w:themeColor="text1"/>
                    </w:rPr>
                    <w:t>管</w:t>
                  </w:r>
                  <w:proofErr w:type="gramStart"/>
                  <w:r w:rsidRPr="00871F4A">
                    <w:rPr>
                      <w:rFonts w:hint="eastAsia"/>
                      <w:color w:val="000000" w:themeColor="text1"/>
                    </w:rPr>
                    <w:t>控要求</w:t>
                  </w:r>
                  <w:proofErr w:type="gramEnd"/>
                </w:p>
              </w:tc>
              <w:tc>
                <w:tcPr>
                  <w:tcW w:w="2062" w:type="pct"/>
                  <w:vAlign w:val="center"/>
                </w:tcPr>
                <w:p w14:paraId="5D4D3AB1" w14:textId="77777777" w:rsidR="00850CB2" w:rsidRPr="00871F4A" w:rsidRDefault="00026532">
                  <w:pPr>
                    <w:jc w:val="center"/>
                    <w:rPr>
                      <w:color w:val="000000" w:themeColor="text1"/>
                    </w:rPr>
                  </w:pPr>
                  <w:r w:rsidRPr="00871F4A">
                    <w:rPr>
                      <w:rFonts w:hint="eastAsia"/>
                      <w:color w:val="000000" w:themeColor="text1"/>
                    </w:rPr>
                    <w:t>本项目情况</w:t>
                  </w:r>
                </w:p>
              </w:tc>
              <w:tc>
                <w:tcPr>
                  <w:tcW w:w="512" w:type="pct"/>
                  <w:vAlign w:val="center"/>
                </w:tcPr>
                <w:p w14:paraId="76D18099" w14:textId="77777777" w:rsidR="00850CB2" w:rsidRPr="00871F4A" w:rsidRDefault="00026532">
                  <w:pPr>
                    <w:jc w:val="center"/>
                    <w:rPr>
                      <w:color w:val="000000" w:themeColor="text1"/>
                    </w:rPr>
                  </w:pPr>
                  <w:r w:rsidRPr="00871F4A">
                    <w:rPr>
                      <w:rFonts w:hint="eastAsia"/>
                      <w:color w:val="000000" w:themeColor="text1"/>
                    </w:rPr>
                    <w:t>符合性</w:t>
                  </w:r>
                </w:p>
              </w:tc>
            </w:tr>
            <w:tr w:rsidR="008C0A93" w:rsidRPr="00871F4A" w14:paraId="40FE22F1" w14:textId="77777777" w:rsidTr="0095085F">
              <w:trPr>
                <w:trHeight w:val="393"/>
              </w:trPr>
              <w:tc>
                <w:tcPr>
                  <w:tcW w:w="520" w:type="pct"/>
                  <w:vAlign w:val="center"/>
                </w:tcPr>
                <w:p w14:paraId="417D941D" w14:textId="77777777" w:rsidR="00850CB2" w:rsidRPr="00871F4A" w:rsidRDefault="00026532">
                  <w:pPr>
                    <w:jc w:val="center"/>
                    <w:rPr>
                      <w:color w:val="000000" w:themeColor="text1"/>
                    </w:rPr>
                  </w:pPr>
                  <w:r w:rsidRPr="00871F4A">
                    <w:rPr>
                      <w:color w:val="000000" w:themeColor="text1"/>
                    </w:rPr>
                    <w:t>污染物排放管控</w:t>
                  </w:r>
                </w:p>
              </w:tc>
              <w:tc>
                <w:tcPr>
                  <w:tcW w:w="1906" w:type="pct"/>
                  <w:vAlign w:val="center"/>
                </w:tcPr>
                <w:p w14:paraId="09A7ED50" w14:textId="77777777" w:rsidR="00850CB2" w:rsidRPr="00871F4A" w:rsidRDefault="00026532">
                  <w:pPr>
                    <w:jc w:val="center"/>
                    <w:rPr>
                      <w:color w:val="000000" w:themeColor="text1"/>
                    </w:rPr>
                  </w:pPr>
                  <w:r w:rsidRPr="00871F4A">
                    <w:rPr>
                      <w:rFonts w:hint="eastAsia"/>
                      <w:color w:val="000000" w:themeColor="text1"/>
                    </w:rPr>
                    <w:t>1</w:t>
                  </w:r>
                  <w:r w:rsidRPr="00871F4A">
                    <w:rPr>
                      <w:rFonts w:hint="eastAsia"/>
                      <w:color w:val="000000" w:themeColor="text1"/>
                    </w:rPr>
                    <w:t>、污染物排放总量严格落实“十四五”相关目标指标。</w:t>
                  </w:r>
                  <w:r w:rsidRPr="00871F4A">
                    <w:rPr>
                      <w:rFonts w:hint="eastAsia"/>
                      <w:color w:val="000000" w:themeColor="text1"/>
                    </w:rPr>
                    <w:t>2</w:t>
                  </w:r>
                  <w:r w:rsidRPr="00871F4A">
                    <w:rPr>
                      <w:rFonts w:hint="eastAsia"/>
                      <w:color w:val="000000" w:themeColor="text1"/>
                    </w:rPr>
                    <w:t>、浊漳河流域内所有县界城镇入河排污口水质应当达到地表水环境质量</w:t>
                  </w:r>
                  <w:r w:rsidRPr="00871F4A">
                    <w:rPr>
                      <w:rFonts w:hint="eastAsia"/>
                      <w:color w:val="000000" w:themeColor="text1"/>
                    </w:rPr>
                    <w:t>V</w:t>
                  </w:r>
                  <w:r w:rsidRPr="00871F4A">
                    <w:rPr>
                      <w:rFonts w:hint="eastAsia"/>
                      <w:color w:val="000000" w:themeColor="text1"/>
                    </w:rPr>
                    <w:t>类及以上标准。禁止在浊漳河源头区域内倾倒垃圾。</w:t>
                  </w:r>
                  <w:r w:rsidRPr="00871F4A">
                    <w:rPr>
                      <w:rFonts w:hint="eastAsia"/>
                      <w:color w:val="000000" w:themeColor="text1"/>
                    </w:rPr>
                    <w:t>3</w:t>
                  </w:r>
                  <w:r w:rsidRPr="00871F4A">
                    <w:rPr>
                      <w:rFonts w:hint="eastAsia"/>
                      <w:color w:val="000000" w:themeColor="text1"/>
                    </w:rPr>
                    <w:t>、加强水功能区限制</w:t>
                  </w:r>
                  <w:proofErr w:type="gramStart"/>
                  <w:r w:rsidRPr="00871F4A">
                    <w:rPr>
                      <w:rFonts w:hint="eastAsia"/>
                      <w:color w:val="000000" w:themeColor="text1"/>
                    </w:rPr>
                    <w:t>纳污红线</w:t>
                  </w:r>
                  <w:proofErr w:type="gramEnd"/>
                  <w:r w:rsidRPr="00871F4A">
                    <w:rPr>
                      <w:rFonts w:hint="eastAsia"/>
                      <w:color w:val="000000" w:themeColor="text1"/>
                    </w:rPr>
                    <w:t>管理，严格控制入河湖排放总量。</w:t>
                  </w:r>
                </w:p>
              </w:tc>
              <w:tc>
                <w:tcPr>
                  <w:tcW w:w="2062" w:type="pct"/>
                  <w:vAlign w:val="center"/>
                </w:tcPr>
                <w:p w14:paraId="0A47C233" w14:textId="77777777" w:rsidR="00850CB2" w:rsidRPr="00871F4A" w:rsidRDefault="00026532">
                  <w:pPr>
                    <w:jc w:val="center"/>
                    <w:rPr>
                      <w:color w:val="000000" w:themeColor="text1"/>
                    </w:rPr>
                  </w:pPr>
                  <w:r w:rsidRPr="00871F4A">
                    <w:rPr>
                      <w:rFonts w:hint="eastAsia"/>
                      <w:color w:val="000000" w:themeColor="text1"/>
                    </w:rPr>
                    <w:t>本项目满足总量控制要求；</w:t>
                  </w:r>
                  <w:r w:rsidR="00821AEF" w:rsidRPr="00871F4A">
                    <w:rPr>
                      <w:rFonts w:hint="eastAsia"/>
                      <w:color w:val="000000" w:themeColor="text1"/>
                    </w:rPr>
                    <w:t>主井煤矸石注浆站生活污水依托矿井工业场地生活污水处理站，经管网收集处理后全部回用，不外排；风井粉煤灰注浆站生活污水排入现有旱厕，定期清掏，用于农田施肥。洗车废水依托主井、风井工业场地洗车平台，洗车废水经沉淀后循环使用，不外排；生产车间冲洗废水、输浆管线冲洗废水均经废水</w:t>
                  </w:r>
                  <w:proofErr w:type="gramStart"/>
                  <w:r w:rsidR="00821AEF" w:rsidRPr="00871F4A">
                    <w:rPr>
                      <w:rFonts w:hint="eastAsia"/>
                      <w:color w:val="000000" w:themeColor="text1"/>
                    </w:rPr>
                    <w:t>池集中</w:t>
                  </w:r>
                  <w:proofErr w:type="gramEnd"/>
                  <w:r w:rsidR="00821AEF" w:rsidRPr="00871F4A">
                    <w:rPr>
                      <w:rFonts w:hint="eastAsia"/>
                      <w:color w:val="000000" w:themeColor="text1"/>
                    </w:rPr>
                    <w:t>收集后回用于制浆工序，不外排。全厂无废水外排</w:t>
                  </w:r>
                  <w:r w:rsidRPr="00871F4A">
                    <w:rPr>
                      <w:rFonts w:hint="eastAsia"/>
                      <w:color w:val="000000" w:themeColor="text1"/>
                    </w:rPr>
                    <w:t>；本项目固体废物全部合理处置，满足要求。</w:t>
                  </w:r>
                </w:p>
              </w:tc>
              <w:tc>
                <w:tcPr>
                  <w:tcW w:w="512" w:type="pct"/>
                  <w:vAlign w:val="center"/>
                </w:tcPr>
                <w:p w14:paraId="7DF1D17A" w14:textId="77777777" w:rsidR="00850CB2" w:rsidRPr="00871F4A" w:rsidRDefault="00026532">
                  <w:pPr>
                    <w:jc w:val="center"/>
                    <w:rPr>
                      <w:color w:val="000000" w:themeColor="text1"/>
                    </w:rPr>
                  </w:pPr>
                  <w:r w:rsidRPr="00871F4A">
                    <w:rPr>
                      <w:rFonts w:hint="eastAsia"/>
                      <w:color w:val="000000" w:themeColor="text1"/>
                    </w:rPr>
                    <w:t>符合</w:t>
                  </w:r>
                </w:p>
              </w:tc>
            </w:tr>
            <w:tr w:rsidR="008C0A93" w:rsidRPr="00871F4A" w14:paraId="5F32C469" w14:textId="77777777" w:rsidTr="0095085F">
              <w:tc>
                <w:tcPr>
                  <w:tcW w:w="520" w:type="pct"/>
                  <w:vAlign w:val="center"/>
                </w:tcPr>
                <w:p w14:paraId="708F477F" w14:textId="77777777" w:rsidR="00850CB2" w:rsidRPr="00871F4A" w:rsidRDefault="00026532">
                  <w:pPr>
                    <w:jc w:val="center"/>
                    <w:rPr>
                      <w:color w:val="000000" w:themeColor="text1"/>
                    </w:rPr>
                  </w:pPr>
                  <w:r w:rsidRPr="00871F4A">
                    <w:rPr>
                      <w:color w:val="000000" w:themeColor="text1"/>
                    </w:rPr>
                    <w:t>环境风险防控</w:t>
                  </w:r>
                </w:p>
              </w:tc>
              <w:tc>
                <w:tcPr>
                  <w:tcW w:w="1906" w:type="pct"/>
                  <w:vAlign w:val="center"/>
                </w:tcPr>
                <w:p w14:paraId="43B6CC12" w14:textId="77777777" w:rsidR="00850CB2" w:rsidRPr="00871F4A" w:rsidRDefault="00026532">
                  <w:pPr>
                    <w:jc w:val="center"/>
                    <w:rPr>
                      <w:color w:val="000000" w:themeColor="text1"/>
                    </w:rPr>
                  </w:pPr>
                  <w:r w:rsidRPr="00871F4A">
                    <w:rPr>
                      <w:rFonts w:hint="eastAsia"/>
                      <w:color w:val="000000" w:themeColor="text1"/>
                    </w:rPr>
                    <w:t>加强</w:t>
                  </w:r>
                  <w:proofErr w:type="gramStart"/>
                  <w:r w:rsidRPr="00871F4A">
                    <w:rPr>
                      <w:rFonts w:hint="eastAsia"/>
                      <w:color w:val="000000" w:themeColor="text1"/>
                    </w:rPr>
                    <w:t>浊</w:t>
                  </w:r>
                  <w:proofErr w:type="gramEnd"/>
                  <w:r w:rsidRPr="00871F4A">
                    <w:rPr>
                      <w:rFonts w:hint="eastAsia"/>
                      <w:color w:val="000000" w:themeColor="text1"/>
                    </w:rPr>
                    <w:t>漳河流域水环境风险防控工作，确定重点水环境风险源清单，建立应急物资储备库及保障机制。</w:t>
                  </w:r>
                </w:p>
              </w:tc>
              <w:tc>
                <w:tcPr>
                  <w:tcW w:w="2062" w:type="pct"/>
                  <w:vAlign w:val="center"/>
                </w:tcPr>
                <w:p w14:paraId="56BFAEF9" w14:textId="77777777" w:rsidR="00850CB2" w:rsidRPr="00871F4A" w:rsidRDefault="00026532">
                  <w:pPr>
                    <w:jc w:val="center"/>
                    <w:rPr>
                      <w:color w:val="000000" w:themeColor="text1"/>
                    </w:rPr>
                  </w:pPr>
                  <w:r w:rsidRPr="00871F4A">
                    <w:rPr>
                      <w:rFonts w:hint="eastAsia"/>
                      <w:color w:val="000000" w:themeColor="text1"/>
                    </w:rPr>
                    <w:t>霍尔辛赫煤矿已编制环境风险应急预案，根据预案要求设置风险防控措施，配备应急物资。</w:t>
                  </w:r>
                </w:p>
              </w:tc>
              <w:tc>
                <w:tcPr>
                  <w:tcW w:w="512" w:type="pct"/>
                  <w:vAlign w:val="center"/>
                </w:tcPr>
                <w:p w14:paraId="12A85788" w14:textId="77777777" w:rsidR="00850CB2" w:rsidRPr="00871F4A" w:rsidRDefault="00026532">
                  <w:pPr>
                    <w:jc w:val="center"/>
                    <w:rPr>
                      <w:color w:val="000000" w:themeColor="text1"/>
                    </w:rPr>
                  </w:pPr>
                  <w:r w:rsidRPr="00871F4A">
                    <w:rPr>
                      <w:rFonts w:hint="eastAsia"/>
                      <w:color w:val="000000" w:themeColor="text1"/>
                    </w:rPr>
                    <w:t>符合</w:t>
                  </w:r>
                </w:p>
              </w:tc>
            </w:tr>
            <w:tr w:rsidR="008C0A93" w:rsidRPr="00871F4A" w14:paraId="23825D99" w14:textId="77777777" w:rsidTr="0095085F">
              <w:tc>
                <w:tcPr>
                  <w:tcW w:w="520" w:type="pct"/>
                  <w:vAlign w:val="center"/>
                </w:tcPr>
                <w:p w14:paraId="39A5DF57" w14:textId="77777777" w:rsidR="00850CB2" w:rsidRPr="00871F4A" w:rsidRDefault="00026532">
                  <w:pPr>
                    <w:jc w:val="center"/>
                    <w:rPr>
                      <w:color w:val="000000" w:themeColor="text1"/>
                    </w:rPr>
                  </w:pPr>
                  <w:r w:rsidRPr="00871F4A">
                    <w:rPr>
                      <w:color w:val="000000" w:themeColor="text1"/>
                    </w:rPr>
                    <w:t>资源利用效率</w:t>
                  </w:r>
                </w:p>
              </w:tc>
              <w:tc>
                <w:tcPr>
                  <w:tcW w:w="1906" w:type="pct"/>
                  <w:vAlign w:val="center"/>
                </w:tcPr>
                <w:p w14:paraId="2B75D55D" w14:textId="77777777" w:rsidR="00850CB2" w:rsidRPr="00871F4A" w:rsidRDefault="00026532">
                  <w:pPr>
                    <w:jc w:val="center"/>
                    <w:rPr>
                      <w:color w:val="000000" w:themeColor="text1"/>
                    </w:rPr>
                  </w:pPr>
                  <w:r w:rsidRPr="00871F4A">
                    <w:rPr>
                      <w:rFonts w:hint="eastAsia"/>
                      <w:color w:val="000000" w:themeColor="text1"/>
                    </w:rPr>
                    <w:t>1</w:t>
                  </w:r>
                  <w:r w:rsidRPr="00871F4A">
                    <w:rPr>
                      <w:rFonts w:hint="eastAsia"/>
                      <w:color w:val="000000" w:themeColor="text1"/>
                    </w:rPr>
                    <w:t>、水资源利用上线严格落实“十四五”相关标准。</w:t>
                  </w:r>
                  <w:r w:rsidRPr="00871F4A">
                    <w:rPr>
                      <w:rFonts w:hint="eastAsia"/>
                      <w:color w:val="000000" w:themeColor="text1"/>
                    </w:rPr>
                    <w:t>2</w:t>
                  </w:r>
                  <w:r w:rsidRPr="00871F4A">
                    <w:rPr>
                      <w:rFonts w:hint="eastAsia"/>
                      <w:color w:val="000000" w:themeColor="text1"/>
                    </w:rPr>
                    <w:t>、实施农业节水增效、工业节水减排、城镇节水降损，推进海绵城市建设，加强中水资源利用。</w:t>
                  </w:r>
                  <w:r w:rsidRPr="00871F4A">
                    <w:rPr>
                      <w:rFonts w:hint="eastAsia"/>
                      <w:color w:val="000000" w:themeColor="text1"/>
                    </w:rPr>
                    <w:t>3</w:t>
                  </w:r>
                  <w:r w:rsidRPr="00871F4A">
                    <w:rPr>
                      <w:rFonts w:hint="eastAsia"/>
                      <w:color w:val="000000" w:themeColor="text1"/>
                    </w:rPr>
                    <w:t>、加强用水效率控制红线管理，全面推进节水型社会，通过节水改造、价格调节等措施，促进城乡节约用水。</w:t>
                  </w:r>
                </w:p>
              </w:tc>
              <w:tc>
                <w:tcPr>
                  <w:tcW w:w="2062" w:type="pct"/>
                  <w:vAlign w:val="center"/>
                </w:tcPr>
                <w:p w14:paraId="62871292" w14:textId="77777777" w:rsidR="00850CB2" w:rsidRPr="00871F4A" w:rsidRDefault="00026532">
                  <w:pPr>
                    <w:jc w:val="center"/>
                    <w:rPr>
                      <w:color w:val="000000" w:themeColor="text1"/>
                    </w:rPr>
                  </w:pPr>
                  <w:r w:rsidRPr="00871F4A">
                    <w:rPr>
                      <w:rFonts w:hint="eastAsia"/>
                      <w:color w:val="000000" w:themeColor="text1"/>
                    </w:rPr>
                    <w:t>本项目生产用水取用经处理达标后的矿井水，废水循环利用，满足节水减排的要求。</w:t>
                  </w:r>
                </w:p>
              </w:tc>
              <w:tc>
                <w:tcPr>
                  <w:tcW w:w="512" w:type="pct"/>
                  <w:vAlign w:val="center"/>
                </w:tcPr>
                <w:p w14:paraId="72E0574F" w14:textId="77777777" w:rsidR="00850CB2" w:rsidRPr="00871F4A" w:rsidRDefault="00026532">
                  <w:pPr>
                    <w:jc w:val="center"/>
                    <w:rPr>
                      <w:color w:val="000000" w:themeColor="text1"/>
                    </w:rPr>
                  </w:pPr>
                  <w:r w:rsidRPr="00871F4A">
                    <w:rPr>
                      <w:rFonts w:hint="eastAsia"/>
                      <w:color w:val="000000" w:themeColor="text1"/>
                    </w:rPr>
                    <w:t>符合</w:t>
                  </w:r>
                </w:p>
              </w:tc>
            </w:tr>
          </w:tbl>
          <w:p w14:paraId="5B4D7FA3" w14:textId="77777777"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表</w:t>
            </w:r>
            <w:r w:rsidRPr="00871F4A">
              <w:rPr>
                <w:rFonts w:eastAsia="黑体"/>
                <w:color w:val="000000" w:themeColor="text1"/>
                <w:szCs w:val="21"/>
              </w:rPr>
              <w:t>1-3</w:t>
            </w:r>
            <w:r w:rsidRPr="00871F4A">
              <w:rPr>
                <w:rFonts w:eastAsia="黑体" w:hint="eastAsia"/>
                <w:color w:val="000000" w:themeColor="text1"/>
                <w:szCs w:val="21"/>
              </w:rPr>
              <w:t xml:space="preserve">  </w:t>
            </w:r>
            <w:r w:rsidRPr="00871F4A">
              <w:rPr>
                <w:rFonts w:eastAsia="黑体" w:hint="eastAsia"/>
                <w:color w:val="000000" w:themeColor="text1"/>
                <w:szCs w:val="21"/>
              </w:rPr>
              <w:t>与辛安泉域生态环境准入要求符合性分析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213"/>
              <w:gridCol w:w="2458"/>
              <w:gridCol w:w="732"/>
            </w:tblGrid>
            <w:tr w:rsidR="008C0A93" w:rsidRPr="00871F4A" w14:paraId="16276E06" w14:textId="77777777" w:rsidTr="0095085F">
              <w:tc>
                <w:tcPr>
                  <w:tcW w:w="519" w:type="pct"/>
                  <w:vAlign w:val="center"/>
                </w:tcPr>
                <w:p w14:paraId="47266DE0" w14:textId="77777777" w:rsidR="00850CB2" w:rsidRPr="00871F4A" w:rsidRDefault="00026532">
                  <w:pPr>
                    <w:pStyle w:val="-"/>
                    <w:rPr>
                      <w:color w:val="000000" w:themeColor="text1"/>
                    </w:rPr>
                  </w:pPr>
                  <w:r w:rsidRPr="00871F4A">
                    <w:rPr>
                      <w:color w:val="000000" w:themeColor="text1"/>
                    </w:rPr>
                    <w:t>管控类别</w:t>
                  </w:r>
                </w:p>
              </w:tc>
              <w:tc>
                <w:tcPr>
                  <w:tcW w:w="2249" w:type="pct"/>
                  <w:vAlign w:val="center"/>
                </w:tcPr>
                <w:p w14:paraId="2852062A" w14:textId="77777777" w:rsidR="00850CB2" w:rsidRPr="00871F4A" w:rsidRDefault="00026532">
                  <w:pPr>
                    <w:pStyle w:val="-"/>
                    <w:rPr>
                      <w:color w:val="000000" w:themeColor="text1"/>
                    </w:rPr>
                  </w:pPr>
                  <w:r w:rsidRPr="00871F4A">
                    <w:rPr>
                      <w:rFonts w:hint="eastAsia"/>
                      <w:color w:val="000000" w:themeColor="text1"/>
                    </w:rPr>
                    <w:t>管</w:t>
                  </w:r>
                  <w:proofErr w:type="gramStart"/>
                  <w:r w:rsidRPr="00871F4A">
                    <w:rPr>
                      <w:rFonts w:hint="eastAsia"/>
                      <w:color w:val="000000" w:themeColor="text1"/>
                    </w:rPr>
                    <w:t>控要求</w:t>
                  </w:r>
                  <w:proofErr w:type="gramEnd"/>
                </w:p>
              </w:tc>
              <w:tc>
                <w:tcPr>
                  <w:tcW w:w="1720" w:type="pct"/>
                  <w:vAlign w:val="center"/>
                </w:tcPr>
                <w:p w14:paraId="6DC3404A" w14:textId="77777777" w:rsidR="00850CB2" w:rsidRPr="00871F4A" w:rsidRDefault="00026532">
                  <w:pPr>
                    <w:pStyle w:val="-"/>
                    <w:rPr>
                      <w:color w:val="000000" w:themeColor="text1"/>
                    </w:rPr>
                  </w:pPr>
                  <w:r w:rsidRPr="00871F4A">
                    <w:rPr>
                      <w:rFonts w:hint="eastAsia"/>
                      <w:color w:val="000000" w:themeColor="text1"/>
                    </w:rPr>
                    <w:t>本项目情况</w:t>
                  </w:r>
                </w:p>
              </w:tc>
              <w:tc>
                <w:tcPr>
                  <w:tcW w:w="512" w:type="pct"/>
                  <w:vAlign w:val="center"/>
                </w:tcPr>
                <w:p w14:paraId="76863836" w14:textId="77777777" w:rsidR="00850CB2" w:rsidRPr="00871F4A" w:rsidRDefault="00026532">
                  <w:pPr>
                    <w:pStyle w:val="-"/>
                    <w:rPr>
                      <w:color w:val="000000" w:themeColor="text1"/>
                    </w:rPr>
                  </w:pPr>
                  <w:r w:rsidRPr="00871F4A">
                    <w:rPr>
                      <w:rFonts w:hint="eastAsia"/>
                      <w:color w:val="000000" w:themeColor="text1"/>
                    </w:rPr>
                    <w:t>符合性</w:t>
                  </w:r>
                </w:p>
              </w:tc>
            </w:tr>
            <w:tr w:rsidR="008C0A93" w:rsidRPr="00871F4A" w14:paraId="4E0AEE26" w14:textId="77777777" w:rsidTr="0095085F">
              <w:tc>
                <w:tcPr>
                  <w:tcW w:w="519" w:type="pct"/>
                  <w:vAlign w:val="center"/>
                </w:tcPr>
                <w:p w14:paraId="01B4A025" w14:textId="77777777" w:rsidR="00850CB2" w:rsidRPr="00871F4A" w:rsidRDefault="00026532">
                  <w:pPr>
                    <w:pStyle w:val="-"/>
                    <w:rPr>
                      <w:color w:val="000000" w:themeColor="text1"/>
                    </w:rPr>
                  </w:pPr>
                  <w:r w:rsidRPr="00871F4A">
                    <w:rPr>
                      <w:color w:val="000000" w:themeColor="text1"/>
                    </w:rPr>
                    <w:t>空间布局约束</w:t>
                  </w:r>
                </w:p>
              </w:tc>
              <w:tc>
                <w:tcPr>
                  <w:tcW w:w="2249" w:type="pct"/>
                  <w:vAlign w:val="center"/>
                </w:tcPr>
                <w:p w14:paraId="09705541" w14:textId="77777777" w:rsidR="00850CB2" w:rsidRPr="00871F4A" w:rsidRDefault="00026532">
                  <w:pPr>
                    <w:pStyle w:val="-"/>
                    <w:jc w:val="left"/>
                    <w:rPr>
                      <w:color w:val="000000" w:themeColor="text1"/>
                    </w:rPr>
                  </w:pPr>
                  <w:r w:rsidRPr="00871F4A">
                    <w:rPr>
                      <w:rFonts w:hint="eastAsia"/>
                      <w:color w:val="000000" w:themeColor="text1"/>
                    </w:rPr>
                    <w:t>1.</w:t>
                  </w:r>
                  <w:r w:rsidRPr="00871F4A">
                    <w:rPr>
                      <w:rFonts w:hint="eastAsia"/>
                      <w:color w:val="000000" w:themeColor="text1"/>
                    </w:rPr>
                    <w:t>泉域的重点保护区内禁止在泉水出露带进行采煤、开矿、开山采石和兴建地下工程，新建、改建、扩建与供水设施和保护水源无关的建设项目；重点保护区以外</w:t>
                  </w:r>
                  <w:proofErr w:type="gramStart"/>
                  <w:r w:rsidRPr="00871F4A">
                    <w:rPr>
                      <w:rFonts w:hint="eastAsia"/>
                      <w:color w:val="000000" w:themeColor="text1"/>
                    </w:rPr>
                    <w:t>的泉域范围</w:t>
                  </w:r>
                  <w:proofErr w:type="gramEnd"/>
                  <w:r w:rsidRPr="00871F4A">
                    <w:rPr>
                      <w:rFonts w:hint="eastAsia"/>
                      <w:color w:val="000000" w:themeColor="text1"/>
                    </w:rPr>
                    <w:t>内严格控制兴建耗水量大或对水资源有污染的建设项目。</w:t>
                  </w:r>
                </w:p>
                <w:p w14:paraId="35835FBB" w14:textId="77777777" w:rsidR="00850CB2" w:rsidRPr="00871F4A" w:rsidRDefault="00026532">
                  <w:pPr>
                    <w:pStyle w:val="-"/>
                    <w:jc w:val="left"/>
                    <w:rPr>
                      <w:color w:val="000000" w:themeColor="text1"/>
                    </w:rPr>
                  </w:pPr>
                  <w:r w:rsidRPr="00871F4A">
                    <w:rPr>
                      <w:rFonts w:hint="eastAsia"/>
                      <w:color w:val="000000" w:themeColor="text1"/>
                    </w:rPr>
                    <w:t>2.</w:t>
                  </w:r>
                  <w:r w:rsidRPr="00871F4A">
                    <w:rPr>
                      <w:rFonts w:hint="eastAsia"/>
                      <w:color w:val="000000" w:themeColor="text1"/>
                    </w:rPr>
                    <w:t>辛安泉饮用水水源地一级保护区内禁止新建、改建、扩建与供水设施、防洪设施和保护水源无关的建设项目</w:t>
                  </w:r>
                </w:p>
                <w:p w14:paraId="0BFC4D7D" w14:textId="77777777" w:rsidR="00850CB2" w:rsidRPr="00871F4A" w:rsidRDefault="00026532">
                  <w:pPr>
                    <w:pStyle w:val="-"/>
                    <w:jc w:val="left"/>
                    <w:rPr>
                      <w:color w:val="000000" w:themeColor="text1"/>
                    </w:rPr>
                  </w:pPr>
                  <w:r w:rsidRPr="00871F4A">
                    <w:rPr>
                      <w:rFonts w:hint="eastAsia"/>
                      <w:color w:val="000000" w:themeColor="text1"/>
                    </w:rPr>
                    <w:t>4.</w:t>
                  </w:r>
                  <w:r w:rsidRPr="00871F4A">
                    <w:rPr>
                      <w:rFonts w:hint="eastAsia"/>
                      <w:color w:val="000000" w:themeColor="text1"/>
                    </w:rPr>
                    <w:t>辛安泉饮用水水源地准保护区范围内禁止新建、扩建对水体污染严重的建设项目。</w:t>
                  </w:r>
                  <w:r w:rsidRPr="00871F4A">
                    <w:rPr>
                      <w:rFonts w:hint="eastAsia"/>
                      <w:color w:val="000000" w:themeColor="text1"/>
                    </w:rPr>
                    <w:t xml:space="preserve"> </w:t>
                  </w:r>
                </w:p>
              </w:tc>
              <w:tc>
                <w:tcPr>
                  <w:tcW w:w="1720" w:type="pct"/>
                  <w:vAlign w:val="center"/>
                </w:tcPr>
                <w:p w14:paraId="69356051" w14:textId="77777777" w:rsidR="00850CB2" w:rsidRPr="00871F4A" w:rsidRDefault="00026532">
                  <w:pPr>
                    <w:pStyle w:val="-"/>
                    <w:rPr>
                      <w:color w:val="000000" w:themeColor="text1"/>
                    </w:rPr>
                  </w:pPr>
                  <w:r w:rsidRPr="00871F4A">
                    <w:rPr>
                      <w:rFonts w:hint="eastAsia"/>
                      <w:color w:val="000000" w:themeColor="text1"/>
                    </w:rPr>
                    <w:t>本项目不在辛安</w:t>
                  </w:r>
                  <w:proofErr w:type="gramStart"/>
                  <w:r w:rsidRPr="00871F4A">
                    <w:rPr>
                      <w:rFonts w:hint="eastAsia"/>
                      <w:color w:val="000000" w:themeColor="text1"/>
                    </w:rPr>
                    <w:t>泉域重点</w:t>
                  </w:r>
                  <w:proofErr w:type="gramEnd"/>
                  <w:r w:rsidRPr="00871F4A">
                    <w:rPr>
                      <w:rFonts w:hint="eastAsia"/>
                      <w:color w:val="000000" w:themeColor="text1"/>
                    </w:rPr>
                    <w:t>保护区范围内，距离</w:t>
                  </w:r>
                  <w:proofErr w:type="gramStart"/>
                  <w:r w:rsidRPr="00871F4A">
                    <w:rPr>
                      <w:rFonts w:hint="eastAsia"/>
                      <w:color w:val="000000" w:themeColor="text1"/>
                    </w:rPr>
                    <w:t>泉域重点</w:t>
                  </w:r>
                  <w:proofErr w:type="gramEnd"/>
                  <w:r w:rsidRPr="00871F4A">
                    <w:rPr>
                      <w:rFonts w:hint="eastAsia"/>
                      <w:color w:val="000000" w:themeColor="text1"/>
                    </w:rPr>
                    <w:t>保护区最近距离</w:t>
                  </w:r>
                  <w:r w:rsidRPr="00871F4A">
                    <w:rPr>
                      <w:color w:val="000000" w:themeColor="text1"/>
                    </w:rPr>
                    <w:t>2</w:t>
                  </w:r>
                  <w:r w:rsidRPr="00871F4A">
                    <w:rPr>
                      <w:rFonts w:hint="eastAsia"/>
                      <w:color w:val="000000" w:themeColor="text1"/>
                    </w:rPr>
                    <w:t>2km</w:t>
                  </w:r>
                  <w:r w:rsidRPr="00871F4A">
                    <w:rPr>
                      <w:rFonts w:hint="eastAsia"/>
                      <w:color w:val="000000" w:themeColor="text1"/>
                    </w:rPr>
                    <w:t>，</w:t>
                  </w:r>
                  <w:proofErr w:type="gramStart"/>
                  <w:r w:rsidRPr="00871F4A">
                    <w:rPr>
                      <w:rFonts w:hint="eastAsia"/>
                      <w:color w:val="000000" w:themeColor="text1"/>
                    </w:rPr>
                    <w:t>不在泉域灰岩</w:t>
                  </w:r>
                  <w:proofErr w:type="gramEnd"/>
                  <w:r w:rsidRPr="00871F4A">
                    <w:rPr>
                      <w:rFonts w:hint="eastAsia"/>
                      <w:color w:val="000000" w:themeColor="text1"/>
                    </w:rPr>
                    <w:t>裸露区。不在泉水出露带，不在辛安泉域饮用水水源地一级、二级以及准保护区范围内。</w:t>
                  </w:r>
                </w:p>
              </w:tc>
              <w:tc>
                <w:tcPr>
                  <w:tcW w:w="512" w:type="pct"/>
                  <w:vAlign w:val="center"/>
                </w:tcPr>
                <w:p w14:paraId="3FBCEE33" w14:textId="77777777" w:rsidR="00850CB2" w:rsidRPr="00871F4A" w:rsidRDefault="00026532">
                  <w:pPr>
                    <w:pStyle w:val="-"/>
                    <w:rPr>
                      <w:color w:val="000000" w:themeColor="text1"/>
                    </w:rPr>
                  </w:pPr>
                  <w:r w:rsidRPr="00871F4A">
                    <w:rPr>
                      <w:rFonts w:hint="eastAsia"/>
                      <w:color w:val="000000" w:themeColor="text1"/>
                    </w:rPr>
                    <w:t>符合</w:t>
                  </w:r>
                </w:p>
              </w:tc>
            </w:tr>
            <w:tr w:rsidR="008C0A93" w:rsidRPr="00871F4A" w14:paraId="31AD4253" w14:textId="77777777" w:rsidTr="0095085F">
              <w:trPr>
                <w:trHeight w:val="393"/>
              </w:trPr>
              <w:tc>
                <w:tcPr>
                  <w:tcW w:w="519" w:type="pct"/>
                  <w:vAlign w:val="center"/>
                </w:tcPr>
                <w:p w14:paraId="145EF68F" w14:textId="77777777" w:rsidR="00850CB2" w:rsidRPr="00871F4A" w:rsidRDefault="00026532">
                  <w:pPr>
                    <w:pStyle w:val="-"/>
                    <w:rPr>
                      <w:color w:val="000000" w:themeColor="text1"/>
                    </w:rPr>
                  </w:pPr>
                  <w:r w:rsidRPr="00871F4A">
                    <w:rPr>
                      <w:color w:val="000000" w:themeColor="text1"/>
                    </w:rPr>
                    <w:t>污染</w:t>
                  </w:r>
                  <w:r w:rsidRPr="00871F4A">
                    <w:rPr>
                      <w:color w:val="000000" w:themeColor="text1"/>
                    </w:rPr>
                    <w:lastRenderedPageBreak/>
                    <w:t>物排放管控</w:t>
                  </w:r>
                </w:p>
              </w:tc>
              <w:tc>
                <w:tcPr>
                  <w:tcW w:w="2249" w:type="pct"/>
                  <w:vAlign w:val="center"/>
                </w:tcPr>
                <w:p w14:paraId="1A257BC2" w14:textId="77777777" w:rsidR="00850CB2" w:rsidRPr="00871F4A" w:rsidRDefault="00026532">
                  <w:pPr>
                    <w:pStyle w:val="-"/>
                    <w:jc w:val="left"/>
                    <w:rPr>
                      <w:color w:val="000000" w:themeColor="text1"/>
                    </w:rPr>
                  </w:pPr>
                  <w:r w:rsidRPr="00871F4A">
                    <w:rPr>
                      <w:rFonts w:hint="eastAsia"/>
                      <w:color w:val="000000" w:themeColor="text1"/>
                    </w:rPr>
                    <w:lastRenderedPageBreak/>
                    <w:t>1.</w:t>
                  </w:r>
                  <w:r w:rsidRPr="00871F4A">
                    <w:rPr>
                      <w:rFonts w:hint="eastAsia"/>
                      <w:color w:val="000000" w:themeColor="text1"/>
                    </w:rPr>
                    <w:t>泉域的重点保护区内禁止将已</w:t>
                  </w:r>
                  <w:r w:rsidRPr="00871F4A">
                    <w:rPr>
                      <w:rFonts w:hint="eastAsia"/>
                      <w:color w:val="000000" w:themeColor="text1"/>
                    </w:rPr>
                    <w:lastRenderedPageBreak/>
                    <w:t>污染含水层与未污染含水层的地下水混合开采，禁止倾倒、排放工业废渣和城市生活污水及其他废弃物；重点保护区以外</w:t>
                  </w:r>
                  <w:proofErr w:type="gramStart"/>
                  <w:r w:rsidRPr="00871F4A">
                    <w:rPr>
                      <w:rFonts w:hint="eastAsia"/>
                      <w:color w:val="000000" w:themeColor="text1"/>
                    </w:rPr>
                    <w:t>的泉域范围</w:t>
                  </w:r>
                  <w:proofErr w:type="gramEnd"/>
                  <w:r w:rsidRPr="00871F4A">
                    <w:rPr>
                      <w:rFonts w:hint="eastAsia"/>
                      <w:color w:val="000000" w:themeColor="text1"/>
                    </w:rPr>
                    <w:t>内不得利用渗坑、渗井、溶洞、废弃钻孔等排放工业废水、城市生活污水，倾倒污物、废渣和城市生活垃圾。</w:t>
                  </w:r>
                </w:p>
                <w:p w14:paraId="2B09709C" w14:textId="77777777" w:rsidR="00850CB2" w:rsidRPr="00871F4A" w:rsidRDefault="00026532">
                  <w:pPr>
                    <w:pStyle w:val="-"/>
                    <w:jc w:val="left"/>
                    <w:rPr>
                      <w:color w:val="000000" w:themeColor="text1"/>
                    </w:rPr>
                  </w:pPr>
                  <w:r w:rsidRPr="00871F4A">
                    <w:rPr>
                      <w:rFonts w:hint="eastAsia"/>
                      <w:color w:val="000000" w:themeColor="text1"/>
                    </w:rPr>
                    <w:t>2.</w:t>
                  </w:r>
                  <w:r w:rsidRPr="00871F4A">
                    <w:rPr>
                      <w:rFonts w:hint="eastAsia"/>
                      <w:color w:val="000000" w:themeColor="text1"/>
                    </w:rPr>
                    <w:t>辛安泉饮用水水源地一级保护区内禁止倾倒、堆放工业废渣、废液、垃圾粪便、油类和其他有害废弃物：禁止从事网箱养殖、旅游、游泳、垂钓、水上训练或者其他可能污染饮用水水体的活动。</w:t>
                  </w:r>
                </w:p>
                <w:p w14:paraId="2431CDD1" w14:textId="77777777" w:rsidR="00850CB2" w:rsidRPr="00871F4A" w:rsidRDefault="00026532">
                  <w:pPr>
                    <w:pStyle w:val="-"/>
                    <w:jc w:val="left"/>
                    <w:rPr>
                      <w:color w:val="000000" w:themeColor="text1"/>
                    </w:rPr>
                  </w:pPr>
                  <w:r w:rsidRPr="00871F4A">
                    <w:rPr>
                      <w:rFonts w:hint="eastAsia"/>
                      <w:color w:val="000000" w:themeColor="text1"/>
                    </w:rPr>
                    <w:t>3.</w:t>
                  </w:r>
                  <w:r w:rsidRPr="00871F4A">
                    <w:rPr>
                      <w:rFonts w:hint="eastAsia"/>
                      <w:color w:val="000000" w:themeColor="text1"/>
                    </w:rPr>
                    <w:t>辛安泉饮用水水源地二级保护区内禁止使用农药，丢弃农药、农药包装物或者清洗施药器械：禁止利用未经净化的污水灌溉农田。</w:t>
                  </w:r>
                </w:p>
                <w:p w14:paraId="25B186CC" w14:textId="77777777" w:rsidR="00850CB2" w:rsidRPr="00871F4A" w:rsidRDefault="00026532">
                  <w:pPr>
                    <w:pStyle w:val="-"/>
                    <w:jc w:val="left"/>
                    <w:rPr>
                      <w:color w:val="000000" w:themeColor="text1"/>
                    </w:rPr>
                  </w:pPr>
                  <w:r w:rsidRPr="00871F4A">
                    <w:rPr>
                      <w:rFonts w:hint="eastAsia"/>
                      <w:color w:val="000000" w:themeColor="text1"/>
                    </w:rPr>
                    <w:t>4.</w:t>
                  </w:r>
                  <w:r w:rsidRPr="00871F4A">
                    <w:rPr>
                      <w:rFonts w:hint="eastAsia"/>
                      <w:color w:val="000000" w:themeColor="text1"/>
                    </w:rPr>
                    <w:t>辛安泉饮用水水源地准保护区范围内禁止直接或者间接向水域排放不符合国家以及地方规定排放标准的废水；禁止用不符合《农田灌溉水质标准》的污水灌溉农田；禁止利用渗井、废弃矿井、</w:t>
                  </w:r>
                  <w:proofErr w:type="gramStart"/>
                  <w:r w:rsidRPr="00871F4A">
                    <w:rPr>
                      <w:rFonts w:hint="eastAsia"/>
                      <w:color w:val="000000" w:themeColor="text1"/>
                    </w:rPr>
                    <w:t>废弃井孔等</w:t>
                  </w:r>
                  <w:proofErr w:type="gramEnd"/>
                  <w:r w:rsidRPr="00871F4A">
                    <w:rPr>
                      <w:rFonts w:hint="eastAsia"/>
                      <w:color w:val="000000" w:themeColor="text1"/>
                    </w:rPr>
                    <w:t>排放工业废水、生活污水和矿坑水。</w:t>
                  </w:r>
                </w:p>
              </w:tc>
              <w:tc>
                <w:tcPr>
                  <w:tcW w:w="1720" w:type="pct"/>
                  <w:vAlign w:val="center"/>
                </w:tcPr>
                <w:p w14:paraId="268CF89B" w14:textId="77777777" w:rsidR="00850CB2" w:rsidRPr="00871F4A" w:rsidRDefault="00026532">
                  <w:pPr>
                    <w:pStyle w:val="-"/>
                    <w:rPr>
                      <w:color w:val="000000" w:themeColor="text1"/>
                    </w:rPr>
                  </w:pPr>
                  <w:r w:rsidRPr="00871F4A">
                    <w:rPr>
                      <w:rFonts w:hint="eastAsia"/>
                      <w:color w:val="000000" w:themeColor="text1"/>
                    </w:rPr>
                    <w:lastRenderedPageBreak/>
                    <w:t>本项目不在</w:t>
                  </w:r>
                  <w:proofErr w:type="gramStart"/>
                  <w:r w:rsidRPr="00871F4A">
                    <w:rPr>
                      <w:rFonts w:hint="eastAsia"/>
                      <w:color w:val="000000" w:themeColor="text1"/>
                    </w:rPr>
                    <w:t>泉域重点</w:t>
                  </w:r>
                  <w:proofErr w:type="gramEnd"/>
                  <w:r w:rsidRPr="00871F4A">
                    <w:rPr>
                      <w:rFonts w:hint="eastAsia"/>
                      <w:color w:val="000000" w:themeColor="text1"/>
                    </w:rPr>
                    <w:t>保</w:t>
                  </w:r>
                  <w:r w:rsidRPr="00871F4A">
                    <w:rPr>
                      <w:rFonts w:hint="eastAsia"/>
                      <w:color w:val="000000" w:themeColor="text1"/>
                    </w:rPr>
                    <w:lastRenderedPageBreak/>
                    <w:t>护区内，不在辛</w:t>
                  </w:r>
                  <w:proofErr w:type="gramStart"/>
                  <w:r w:rsidRPr="00871F4A">
                    <w:rPr>
                      <w:rFonts w:hint="eastAsia"/>
                      <w:color w:val="000000" w:themeColor="text1"/>
                    </w:rPr>
                    <w:t>安泉域饮用水</w:t>
                  </w:r>
                  <w:proofErr w:type="gramEnd"/>
                  <w:r w:rsidRPr="00871F4A">
                    <w:rPr>
                      <w:rFonts w:hint="eastAsia"/>
                      <w:color w:val="000000" w:themeColor="text1"/>
                    </w:rPr>
                    <w:t>水源地一级、二级以及准保护区范围内。</w:t>
                  </w:r>
                </w:p>
              </w:tc>
              <w:tc>
                <w:tcPr>
                  <w:tcW w:w="512" w:type="pct"/>
                  <w:vAlign w:val="center"/>
                </w:tcPr>
                <w:p w14:paraId="092A2A81" w14:textId="77777777" w:rsidR="00850CB2" w:rsidRPr="00871F4A" w:rsidRDefault="00026532">
                  <w:pPr>
                    <w:pStyle w:val="-"/>
                    <w:rPr>
                      <w:color w:val="000000" w:themeColor="text1"/>
                    </w:rPr>
                  </w:pPr>
                  <w:r w:rsidRPr="00871F4A">
                    <w:rPr>
                      <w:rFonts w:hint="eastAsia"/>
                      <w:color w:val="000000" w:themeColor="text1"/>
                    </w:rPr>
                    <w:lastRenderedPageBreak/>
                    <w:t>符合</w:t>
                  </w:r>
                </w:p>
              </w:tc>
            </w:tr>
            <w:tr w:rsidR="008C0A93" w:rsidRPr="00871F4A" w14:paraId="78C5B48E" w14:textId="77777777" w:rsidTr="0095085F">
              <w:tc>
                <w:tcPr>
                  <w:tcW w:w="519" w:type="pct"/>
                  <w:vAlign w:val="center"/>
                </w:tcPr>
                <w:p w14:paraId="5ED62B1D" w14:textId="77777777" w:rsidR="00850CB2" w:rsidRPr="00871F4A" w:rsidRDefault="00026532">
                  <w:pPr>
                    <w:pStyle w:val="-"/>
                    <w:rPr>
                      <w:color w:val="000000" w:themeColor="text1"/>
                    </w:rPr>
                  </w:pPr>
                  <w:r w:rsidRPr="00871F4A">
                    <w:rPr>
                      <w:color w:val="000000" w:themeColor="text1"/>
                    </w:rPr>
                    <w:t>环境风险防控</w:t>
                  </w:r>
                </w:p>
              </w:tc>
              <w:tc>
                <w:tcPr>
                  <w:tcW w:w="2249" w:type="pct"/>
                  <w:vAlign w:val="center"/>
                </w:tcPr>
                <w:p w14:paraId="5940E3E1" w14:textId="77777777" w:rsidR="00850CB2" w:rsidRPr="00871F4A" w:rsidRDefault="00026532">
                  <w:pPr>
                    <w:pStyle w:val="-"/>
                    <w:rPr>
                      <w:color w:val="000000" w:themeColor="text1"/>
                    </w:rPr>
                  </w:pPr>
                  <w:proofErr w:type="gramStart"/>
                  <w:r w:rsidRPr="00871F4A">
                    <w:rPr>
                      <w:rFonts w:hint="eastAsia"/>
                      <w:color w:val="000000" w:themeColor="text1"/>
                    </w:rPr>
                    <w:t>泉域范围</w:t>
                  </w:r>
                  <w:proofErr w:type="gramEnd"/>
                  <w:r w:rsidRPr="00871F4A">
                    <w:rPr>
                      <w:rFonts w:hint="eastAsia"/>
                      <w:color w:val="000000" w:themeColor="text1"/>
                    </w:rPr>
                    <w:t>内，石化生产、贮存、销售企业以及工业园区、矿山开采区、矿山渣场、垃圾填埋场以及危险废物堆场的运营、管理单位应当进行必要的防渗处理。报废矿井、钻井以及取水井应当实施封井回填。</w:t>
                  </w:r>
                </w:p>
              </w:tc>
              <w:tc>
                <w:tcPr>
                  <w:tcW w:w="1720" w:type="pct"/>
                  <w:vAlign w:val="center"/>
                </w:tcPr>
                <w:p w14:paraId="2973219B" w14:textId="77777777" w:rsidR="00850CB2" w:rsidRPr="00871F4A" w:rsidRDefault="00026532">
                  <w:pPr>
                    <w:pStyle w:val="-"/>
                    <w:rPr>
                      <w:color w:val="000000" w:themeColor="text1"/>
                    </w:rPr>
                  </w:pPr>
                  <w:r w:rsidRPr="00871F4A">
                    <w:rPr>
                      <w:rFonts w:hint="eastAsia"/>
                      <w:color w:val="000000" w:themeColor="text1"/>
                    </w:rPr>
                    <w:t>本项目根据工艺、生产贮存设施的建设情况，将厂区基础防渗划分为重点防渗区、一般防渗区和简单防渗区，并严格采取措施。</w:t>
                  </w:r>
                </w:p>
              </w:tc>
              <w:tc>
                <w:tcPr>
                  <w:tcW w:w="512" w:type="pct"/>
                  <w:vAlign w:val="center"/>
                </w:tcPr>
                <w:p w14:paraId="40DCFC3E" w14:textId="77777777" w:rsidR="00850CB2" w:rsidRPr="00871F4A" w:rsidRDefault="00026532">
                  <w:pPr>
                    <w:pStyle w:val="-"/>
                    <w:rPr>
                      <w:color w:val="000000" w:themeColor="text1"/>
                    </w:rPr>
                  </w:pPr>
                  <w:r w:rsidRPr="00871F4A">
                    <w:rPr>
                      <w:rFonts w:hint="eastAsia"/>
                      <w:color w:val="000000" w:themeColor="text1"/>
                    </w:rPr>
                    <w:t>符合</w:t>
                  </w:r>
                </w:p>
              </w:tc>
            </w:tr>
            <w:tr w:rsidR="008C0A93" w:rsidRPr="00871F4A" w14:paraId="3311CA45" w14:textId="77777777" w:rsidTr="0095085F">
              <w:tc>
                <w:tcPr>
                  <w:tcW w:w="519" w:type="pct"/>
                  <w:vAlign w:val="center"/>
                </w:tcPr>
                <w:p w14:paraId="53ACAA37" w14:textId="77777777" w:rsidR="00850CB2" w:rsidRPr="00871F4A" w:rsidRDefault="00026532">
                  <w:pPr>
                    <w:pStyle w:val="-"/>
                    <w:rPr>
                      <w:color w:val="000000" w:themeColor="text1"/>
                    </w:rPr>
                  </w:pPr>
                  <w:r w:rsidRPr="00871F4A">
                    <w:rPr>
                      <w:color w:val="000000" w:themeColor="text1"/>
                    </w:rPr>
                    <w:t>资源利用效率</w:t>
                  </w:r>
                </w:p>
              </w:tc>
              <w:tc>
                <w:tcPr>
                  <w:tcW w:w="2249" w:type="pct"/>
                  <w:vAlign w:val="center"/>
                </w:tcPr>
                <w:p w14:paraId="220AD8EC" w14:textId="77777777" w:rsidR="00850CB2" w:rsidRPr="00871F4A" w:rsidRDefault="00026532">
                  <w:pPr>
                    <w:pStyle w:val="-"/>
                    <w:rPr>
                      <w:color w:val="000000" w:themeColor="text1"/>
                    </w:rPr>
                  </w:pPr>
                  <w:r w:rsidRPr="00871F4A">
                    <w:rPr>
                      <w:rFonts w:hint="eastAsia"/>
                      <w:color w:val="000000" w:themeColor="text1"/>
                    </w:rPr>
                    <w:t>1.</w:t>
                  </w:r>
                  <w:r w:rsidRPr="00871F4A">
                    <w:rPr>
                      <w:rFonts w:hint="eastAsia"/>
                      <w:color w:val="000000" w:themeColor="text1"/>
                    </w:rPr>
                    <w:t>泉域的重点保护区内禁止擅自打井、挖泉、截流、引水；重点保护区以外</w:t>
                  </w:r>
                  <w:proofErr w:type="gramStart"/>
                  <w:r w:rsidRPr="00871F4A">
                    <w:rPr>
                      <w:rFonts w:hint="eastAsia"/>
                      <w:color w:val="000000" w:themeColor="text1"/>
                    </w:rPr>
                    <w:t>的泉域范围</w:t>
                  </w:r>
                  <w:proofErr w:type="gramEnd"/>
                  <w:r w:rsidRPr="00871F4A">
                    <w:rPr>
                      <w:rFonts w:hint="eastAsia"/>
                      <w:color w:val="000000" w:themeColor="text1"/>
                    </w:rPr>
                    <w:t>内应控制岩溶地下水开采，综合开发孔隙裂隙地下水。</w:t>
                  </w:r>
                  <w:r w:rsidRPr="00871F4A">
                    <w:rPr>
                      <w:rFonts w:hint="eastAsia"/>
                      <w:color w:val="000000" w:themeColor="text1"/>
                    </w:rPr>
                    <w:t>2.</w:t>
                  </w:r>
                  <w:proofErr w:type="gramStart"/>
                  <w:r w:rsidRPr="00871F4A">
                    <w:rPr>
                      <w:rFonts w:hint="eastAsia"/>
                      <w:color w:val="000000" w:themeColor="text1"/>
                    </w:rPr>
                    <w:t>泉域范围</w:t>
                  </w:r>
                  <w:proofErr w:type="gramEnd"/>
                  <w:r w:rsidRPr="00871F4A">
                    <w:rPr>
                      <w:rFonts w:hint="eastAsia"/>
                      <w:color w:val="000000" w:themeColor="text1"/>
                    </w:rPr>
                    <w:t>内，任何单位或者个人取用岩溶地下水，应当依法办理取水许可手续，严禁未经批准擅自取水；经批准取用辛安泉岩溶地下水的单位或者个人，应当依照取水许可规定的条件取水，不得超出核定的取水量，不得转供水。未经批</w:t>
                  </w:r>
                  <w:r w:rsidRPr="00871F4A">
                    <w:rPr>
                      <w:rFonts w:hint="eastAsia"/>
                      <w:color w:val="000000" w:themeColor="text1"/>
                    </w:rPr>
                    <w:t xml:space="preserve"> </w:t>
                  </w:r>
                  <w:proofErr w:type="gramStart"/>
                  <w:r w:rsidRPr="00871F4A">
                    <w:rPr>
                      <w:rFonts w:hint="eastAsia"/>
                      <w:color w:val="000000" w:themeColor="text1"/>
                    </w:rPr>
                    <w:t>准不得</w:t>
                  </w:r>
                  <w:proofErr w:type="gramEnd"/>
                  <w:r w:rsidRPr="00871F4A">
                    <w:rPr>
                      <w:rFonts w:hint="eastAsia"/>
                      <w:color w:val="000000" w:themeColor="text1"/>
                    </w:rPr>
                    <w:t>擅自改变取水用途，确需改变的，需经原批准机关审查同意：严格控制辛安泉岩溶地下水开采，实行区域限制许可制度；</w:t>
                  </w:r>
                  <w:r w:rsidRPr="00871F4A">
                    <w:rPr>
                      <w:rFonts w:hint="eastAsia"/>
                      <w:color w:val="000000" w:themeColor="text1"/>
                    </w:rPr>
                    <w:t xml:space="preserve"> </w:t>
                  </w:r>
                  <w:r w:rsidRPr="00871F4A">
                    <w:rPr>
                      <w:rFonts w:hint="eastAsia"/>
                      <w:color w:val="000000" w:themeColor="text1"/>
                    </w:rPr>
                    <w:t>制定各县</w:t>
                  </w:r>
                  <w:r w:rsidRPr="00871F4A">
                    <w:rPr>
                      <w:rFonts w:hint="eastAsia"/>
                      <w:color w:val="000000" w:themeColor="text1"/>
                    </w:rPr>
                    <w:lastRenderedPageBreak/>
                    <w:t>（区）岩溶水开采控制指标。对</w:t>
                  </w:r>
                  <w:proofErr w:type="gramStart"/>
                  <w:r w:rsidRPr="00871F4A">
                    <w:rPr>
                      <w:rFonts w:hint="eastAsia"/>
                      <w:color w:val="000000" w:themeColor="text1"/>
                    </w:rPr>
                    <w:t>岩溶水取水量</w:t>
                  </w:r>
                  <w:proofErr w:type="gramEnd"/>
                  <w:r w:rsidRPr="00871F4A">
                    <w:rPr>
                      <w:rFonts w:hint="eastAsia"/>
                      <w:color w:val="000000" w:themeColor="text1"/>
                    </w:rPr>
                    <w:t>已达到或者超过控制指标的县（区），暂停新增岩溶水取水许可；对</w:t>
                  </w:r>
                  <w:proofErr w:type="gramStart"/>
                  <w:r w:rsidRPr="00871F4A">
                    <w:rPr>
                      <w:rFonts w:hint="eastAsia"/>
                      <w:color w:val="000000" w:themeColor="text1"/>
                    </w:rPr>
                    <w:t>岩溶水取水量</w:t>
                  </w:r>
                  <w:proofErr w:type="gramEnd"/>
                  <w:r w:rsidRPr="00871F4A">
                    <w:rPr>
                      <w:rFonts w:hint="eastAsia"/>
                      <w:color w:val="000000" w:themeColor="text1"/>
                    </w:rPr>
                    <w:t>接近控制指标的县（区），限制新增岩溶水取水许可。</w:t>
                  </w:r>
                </w:p>
              </w:tc>
              <w:tc>
                <w:tcPr>
                  <w:tcW w:w="1720" w:type="pct"/>
                  <w:vAlign w:val="center"/>
                </w:tcPr>
                <w:p w14:paraId="1530A084" w14:textId="77777777" w:rsidR="00850CB2" w:rsidRPr="00871F4A" w:rsidRDefault="00026532">
                  <w:pPr>
                    <w:pStyle w:val="-"/>
                    <w:rPr>
                      <w:color w:val="000000" w:themeColor="text1"/>
                    </w:rPr>
                  </w:pPr>
                  <w:r w:rsidRPr="00871F4A">
                    <w:rPr>
                      <w:rFonts w:hint="eastAsia"/>
                      <w:color w:val="000000" w:themeColor="text1"/>
                    </w:rPr>
                    <w:lastRenderedPageBreak/>
                    <w:t>本项目不在</w:t>
                  </w:r>
                  <w:proofErr w:type="gramStart"/>
                  <w:r w:rsidRPr="00871F4A">
                    <w:rPr>
                      <w:rFonts w:hint="eastAsia"/>
                      <w:color w:val="000000" w:themeColor="text1"/>
                    </w:rPr>
                    <w:t>泉域重点</w:t>
                  </w:r>
                  <w:proofErr w:type="gramEnd"/>
                  <w:r w:rsidRPr="00871F4A">
                    <w:rPr>
                      <w:rFonts w:hint="eastAsia"/>
                      <w:color w:val="000000" w:themeColor="text1"/>
                    </w:rPr>
                    <w:t>保护区；生产用水取用经处理达标后的矿井水，生活饮用水为购买桶装纯净水，不取用地下水。</w:t>
                  </w:r>
                </w:p>
              </w:tc>
              <w:tc>
                <w:tcPr>
                  <w:tcW w:w="512" w:type="pct"/>
                  <w:vAlign w:val="center"/>
                </w:tcPr>
                <w:p w14:paraId="058AA613" w14:textId="77777777" w:rsidR="00850CB2" w:rsidRPr="00871F4A" w:rsidRDefault="00026532">
                  <w:pPr>
                    <w:pStyle w:val="-"/>
                    <w:rPr>
                      <w:color w:val="000000" w:themeColor="text1"/>
                    </w:rPr>
                  </w:pPr>
                  <w:r w:rsidRPr="00871F4A">
                    <w:rPr>
                      <w:rFonts w:hint="eastAsia"/>
                      <w:color w:val="000000" w:themeColor="text1"/>
                    </w:rPr>
                    <w:t>符合</w:t>
                  </w:r>
                </w:p>
              </w:tc>
            </w:tr>
          </w:tbl>
          <w:p w14:paraId="5891B748" w14:textId="355A7A06" w:rsidR="0095085F" w:rsidRPr="00871F4A" w:rsidRDefault="0095085F" w:rsidP="00795643">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1-</w:t>
            </w:r>
            <w:r w:rsidR="00795643" w:rsidRPr="00871F4A">
              <w:rPr>
                <w:rFonts w:eastAsia="黑体" w:hint="eastAsia"/>
                <w:color w:val="000000" w:themeColor="text1"/>
                <w:szCs w:val="21"/>
              </w:rPr>
              <w:t>4</w:t>
            </w:r>
            <w:r w:rsidRPr="00871F4A">
              <w:rPr>
                <w:rFonts w:eastAsia="黑体"/>
                <w:color w:val="000000" w:themeColor="text1"/>
                <w:szCs w:val="21"/>
              </w:rPr>
              <w:t xml:space="preserve"> </w:t>
            </w:r>
            <w:r w:rsidRPr="00871F4A">
              <w:rPr>
                <w:rFonts w:eastAsia="黑体"/>
                <w:color w:val="000000" w:themeColor="text1"/>
                <w:szCs w:val="21"/>
              </w:rPr>
              <w:t>项目与</w:t>
            </w:r>
            <w:r w:rsidR="00795643" w:rsidRPr="00871F4A">
              <w:rPr>
                <w:rFonts w:eastAsia="黑体"/>
                <w:color w:val="000000" w:themeColor="text1"/>
                <w:szCs w:val="21"/>
              </w:rPr>
              <w:t>一单元</w:t>
            </w:r>
            <w:proofErr w:type="gramStart"/>
            <w:r w:rsidR="00795643" w:rsidRPr="00871F4A">
              <w:rPr>
                <w:rFonts w:eastAsia="黑体"/>
                <w:color w:val="000000" w:themeColor="text1"/>
                <w:szCs w:val="21"/>
              </w:rPr>
              <w:t>一</w:t>
            </w:r>
            <w:proofErr w:type="gramEnd"/>
            <w:r w:rsidR="00795643" w:rsidRPr="00871F4A">
              <w:rPr>
                <w:rFonts w:eastAsia="黑体"/>
                <w:color w:val="000000" w:themeColor="text1"/>
                <w:szCs w:val="21"/>
              </w:rPr>
              <w:t>策略环境管</w:t>
            </w:r>
            <w:proofErr w:type="gramStart"/>
            <w:r w:rsidR="00795643" w:rsidRPr="00871F4A">
              <w:rPr>
                <w:rFonts w:eastAsia="黑体"/>
                <w:color w:val="000000" w:themeColor="text1"/>
                <w:szCs w:val="21"/>
              </w:rPr>
              <w:t>控要求</w:t>
            </w:r>
            <w:proofErr w:type="gramEnd"/>
            <w:r w:rsidRPr="00871F4A">
              <w:rPr>
                <w:rFonts w:eastAsia="黑体"/>
                <w:color w:val="000000" w:themeColor="text1"/>
                <w:szCs w:val="21"/>
              </w:rPr>
              <w:t>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709"/>
              <w:gridCol w:w="708"/>
              <w:gridCol w:w="709"/>
              <w:gridCol w:w="2116"/>
              <w:gridCol w:w="1711"/>
              <w:gridCol w:w="426"/>
            </w:tblGrid>
            <w:tr w:rsidR="008C0A93" w:rsidRPr="00871F4A" w14:paraId="0A659CE4" w14:textId="7EC769FE" w:rsidTr="0095085F">
              <w:trPr>
                <w:trHeight w:val="806"/>
              </w:trPr>
              <w:tc>
                <w:tcPr>
                  <w:tcW w:w="747" w:type="dxa"/>
                  <w:vAlign w:val="center"/>
                </w:tcPr>
                <w:p w14:paraId="30504EB4" w14:textId="176B3C49" w:rsidR="0095085F" w:rsidRPr="00871F4A" w:rsidRDefault="0095085F" w:rsidP="0095085F">
                  <w:pPr>
                    <w:pStyle w:val="-"/>
                    <w:rPr>
                      <w:color w:val="000000" w:themeColor="text1"/>
                    </w:rPr>
                  </w:pPr>
                  <w:r w:rsidRPr="00871F4A">
                    <w:rPr>
                      <w:color w:val="000000" w:themeColor="text1"/>
                    </w:rPr>
                    <w:t>管控单元编码</w:t>
                  </w:r>
                </w:p>
              </w:tc>
              <w:tc>
                <w:tcPr>
                  <w:tcW w:w="709" w:type="dxa"/>
                  <w:vAlign w:val="center"/>
                </w:tcPr>
                <w:p w14:paraId="13E8276F" w14:textId="293DC791" w:rsidR="0095085F" w:rsidRPr="00871F4A" w:rsidRDefault="0095085F" w:rsidP="0095085F">
                  <w:pPr>
                    <w:pStyle w:val="-"/>
                    <w:rPr>
                      <w:color w:val="000000" w:themeColor="text1"/>
                    </w:rPr>
                  </w:pPr>
                  <w:r w:rsidRPr="00871F4A">
                    <w:rPr>
                      <w:color w:val="000000" w:themeColor="text1"/>
                    </w:rPr>
                    <w:t>管控单元名称</w:t>
                  </w:r>
                </w:p>
              </w:tc>
              <w:tc>
                <w:tcPr>
                  <w:tcW w:w="708" w:type="dxa"/>
                  <w:vAlign w:val="center"/>
                </w:tcPr>
                <w:p w14:paraId="4C3D9135" w14:textId="760BE50A" w:rsidR="0095085F" w:rsidRPr="00871F4A" w:rsidRDefault="0095085F" w:rsidP="0095085F">
                  <w:pPr>
                    <w:pStyle w:val="-"/>
                    <w:rPr>
                      <w:color w:val="000000" w:themeColor="text1"/>
                    </w:rPr>
                  </w:pPr>
                  <w:r w:rsidRPr="00871F4A">
                    <w:rPr>
                      <w:color w:val="000000" w:themeColor="text1"/>
                    </w:rPr>
                    <w:t>管控类别</w:t>
                  </w:r>
                </w:p>
              </w:tc>
              <w:tc>
                <w:tcPr>
                  <w:tcW w:w="709" w:type="dxa"/>
                  <w:vAlign w:val="center"/>
                </w:tcPr>
                <w:p w14:paraId="70F88DD2" w14:textId="6B97BE27" w:rsidR="0095085F" w:rsidRPr="00871F4A" w:rsidRDefault="0095085F" w:rsidP="0095085F">
                  <w:pPr>
                    <w:pStyle w:val="-"/>
                    <w:rPr>
                      <w:color w:val="000000" w:themeColor="text1"/>
                    </w:rPr>
                  </w:pPr>
                  <w:r w:rsidRPr="00871F4A">
                    <w:rPr>
                      <w:color w:val="000000" w:themeColor="text1"/>
                    </w:rPr>
                    <w:t>管控类别</w:t>
                  </w:r>
                </w:p>
              </w:tc>
              <w:tc>
                <w:tcPr>
                  <w:tcW w:w="2116" w:type="dxa"/>
                  <w:vAlign w:val="center"/>
                </w:tcPr>
                <w:p w14:paraId="63ED77E8" w14:textId="5CFFAE92" w:rsidR="0095085F" w:rsidRPr="00871F4A" w:rsidRDefault="0095085F" w:rsidP="0095085F">
                  <w:pPr>
                    <w:pStyle w:val="-"/>
                    <w:rPr>
                      <w:color w:val="000000" w:themeColor="text1"/>
                    </w:rPr>
                  </w:pPr>
                  <w:r w:rsidRPr="00871F4A">
                    <w:rPr>
                      <w:color w:val="000000" w:themeColor="text1"/>
                    </w:rPr>
                    <w:t>相关管</w:t>
                  </w:r>
                  <w:proofErr w:type="gramStart"/>
                  <w:r w:rsidRPr="00871F4A">
                    <w:rPr>
                      <w:color w:val="000000" w:themeColor="text1"/>
                    </w:rPr>
                    <w:t>控要求</w:t>
                  </w:r>
                  <w:proofErr w:type="gramEnd"/>
                </w:p>
              </w:tc>
              <w:tc>
                <w:tcPr>
                  <w:tcW w:w="1711" w:type="dxa"/>
                  <w:vAlign w:val="center"/>
                </w:tcPr>
                <w:p w14:paraId="58F8FDEC" w14:textId="289EB194" w:rsidR="0095085F" w:rsidRPr="00871F4A" w:rsidRDefault="0095085F" w:rsidP="0095085F">
                  <w:pPr>
                    <w:pStyle w:val="-"/>
                    <w:rPr>
                      <w:color w:val="000000" w:themeColor="text1"/>
                    </w:rPr>
                  </w:pPr>
                  <w:r w:rsidRPr="00871F4A">
                    <w:rPr>
                      <w:color w:val="000000" w:themeColor="text1"/>
                    </w:rPr>
                    <w:t>符合性分析</w:t>
                  </w:r>
                </w:p>
              </w:tc>
              <w:tc>
                <w:tcPr>
                  <w:tcW w:w="426" w:type="dxa"/>
                  <w:vAlign w:val="center"/>
                </w:tcPr>
                <w:p w14:paraId="433A2A89" w14:textId="58D75C33" w:rsidR="0095085F" w:rsidRPr="00871F4A" w:rsidRDefault="0095085F" w:rsidP="0095085F">
                  <w:pPr>
                    <w:pStyle w:val="-"/>
                    <w:rPr>
                      <w:color w:val="000000" w:themeColor="text1"/>
                    </w:rPr>
                  </w:pPr>
                  <w:r w:rsidRPr="00871F4A">
                    <w:rPr>
                      <w:color w:val="000000" w:themeColor="text1"/>
                    </w:rPr>
                    <w:t>相符性</w:t>
                  </w:r>
                </w:p>
              </w:tc>
            </w:tr>
            <w:tr w:rsidR="008C0A93" w:rsidRPr="00871F4A" w14:paraId="26C63A38" w14:textId="77777777" w:rsidTr="0095085F">
              <w:trPr>
                <w:trHeight w:val="1029"/>
              </w:trPr>
              <w:tc>
                <w:tcPr>
                  <w:tcW w:w="747" w:type="dxa"/>
                  <w:vMerge w:val="restart"/>
                  <w:vAlign w:val="center"/>
                </w:tcPr>
                <w:p w14:paraId="413B631D" w14:textId="06D94762" w:rsidR="0095085F" w:rsidRPr="00871F4A" w:rsidRDefault="0095085F" w:rsidP="0095085F">
                  <w:pPr>
                    <w:pStyle w:val="-"/>
                    <w:rPr>
                      <w:color w:val="000000" w:themeColor="text1"/>
                    </w:rPr>
                  </w:pPr>
                  <w:r w:rsidRPr="00871F4A">
                    <w:rPr>
                      <w:color w:val="000000" w:themeColor="text1"/>
                    </w:rPr>
                    <w:t>ZH14042820001</w:t>
                  </w:r>
                </w:p>
              </w:tc>
              <w:tc>
                <w:tcPr>
                  <w:tcW w:w="709" w:type="dxa"/>
                  <w:vMerge w:val="restart"/>
                  <w:vAlign w:val="center"/>
                </w:tcPr>
                <w:p w14:paraId="1E562781" w14:textId="2F86B8FF" w:rsidR="0095085F" w:rsidRPr="00871F4A" w:rsidRDefault="0095085F" w:rsidP="0095085F">
                  <w:pPr>
                    <w:pStyle w:val="-"/>
                    <w:rPr>
                      <w:color w:val="000000" w:themeColor="text1"/>
                    </w:rPr>
                  </w:pPr>
                  <w:r w:rsidRPr="00871F4A">
                    <w:rPr>
                      <w:color w:val="000000" w:themeColor="text1"/>
                    </w:rPr>
                    <w:t>长子县浊</w:t>
                  </w:r>
                  <w:proofErr w:type="gramStart"/>
                  <w:r w:rsidRPr="00871F4A">
                    <w:rPr>
                      <w:color w:val="000000" w:themeColor="text1"/>
                    </w:rPr>
                    <w:t>漳</w:t>
                  </w:r>
                  <w:proofErr w:type="gramEnd"/>
                  <w:r w:rsidRPr="00871F4A">
                    <w:rPr>
                      <w:color w:val="000000" w:themeColor="text1"/>
                    </w:rPr>
                    <w:t>南源城区段控制单元水环境城镇生活污染重点管控单元</w:t>
                  </w:r>
                </w:p>
              </w:tc>
              <w:tc>
                <w:tcPr>
                  <w:tcW w:w="708" w:type="dxa"/>
                  <w:vMerge w:val="restart"/>
                  <w:vAlign w:val="center"/>
                </w:tcPr>
                <w:p w14:paraId="6A363CC7" w14:textId="20BE871F" w:rsidR="0095085F" w:rsidRPr="00871F4A" w:rsidRDefault="0095085F" w:rsidP="0095085F">
                  <w:pPr>
                    <w:pStyle w:val="-"/>
                    <w:rPr>
                      <w:color w:val="000000" w:themeColor="text1"/>
                    </w:rPr>
                  </w:pPr>
                  <w:r w:rsidRPr="00871F4A">
                    <w:rPr>
                      <w:color w:val="000000" w:themeColor="text1"/>
                    </w:rPr>
                    <w:t>重点管控单元</w:t>
                  </w:r>
                </w:p>
              </w:tc>
              <w:tc>
                <w:tcPr>
                  <w:tcW w:w="709" w:type="dxa"/>
                  <w:vAlign w:val="center"/>
                </w:tcPr>
                <w:p w14:paraId="3DC691FC" w14:textId="5AD742F4" w:rsidR="0095085F" w:rsidRPr="00871F4A" w:rsidRDefault="0095085F" w:rsidP="0095085F">
                  <w:pPr>
                    <w:pStyle w:val="-"/>
                    <w:rPr>
                      <w:color w:val="000000" w:themeColor="text1"/>
                    </w:rPr>
                  </w:pPr>
                  <w:r w:rsidRPr="00871F4A">
                    <w:rPr>
                      <w:color w:val="000000" w:themeColor="text1"/>
                    </w:rPr>
                    <w:t>空间布局约束</w:t>
                  </w:r>
                </w:p>
              </w:tc>
              <w:tc>
                <w:tcPr>
                  <w:tcW w:w="2116" w:type="dxa"/>
                  <w:vAlign w:val="center"/>
                </w:tcPr>
                <w:p w14:paraId="05DB3569" w14:textId="67873AE3" w:rsidR="0095085F" w:rsidRPr="00871F4A" w:rsidRDefault="0095085F" w:rsidP="0095085F">
                  <w:pPr>
                    <w:pStyle w:val="-"/>
                    <w:rPr>
                      <w:color w:val="000000" w:themeColor="text1"/>
                    </w:rPr>
                  </w:pPr>
                  <w:r w:rsidRPr="00871F4A">
                    <w:rPr>
                      <w:color w:val="000000" w:themeColor="text1"/>
                    </w:rPr>
                    <w:t>1.</w:t>
                  </w:r>
                  <w:r w:rsidRPr="00871F4A">
                    <w:rPr>
                      <w:color w:val="000000" w:themeColor="text1"/>
                    </w:rPr>
                    <w:t>执行山西省、重点区域（</w:t>
                  </w:r>
                  <w:proofErr w:type="gramStart"/>
                  <w:r w:rsidRPr="00871F4A">
                    <w:rPr>
                      <w:color w:val="000000" w:themeColor="text1"/>
                    </w:rPr>
                    <w:t>汾</w:t>
                  </w:r>
                  <w:proofErr w:type="gramEnd"/>
                  <w:r w:rsidRPr="00871F4A">
                    <w:rPr>
                      <w:color w:val="000000" w:themeColor="text1"/>
                    </w:rPr>
                    <w:t>渭平原）空间布局的准入要求。</w:t>
                  </w:r>
                </w:p>
              </w:tc>
              <w:tc>
                <w:tcPr>
                  <w:tcW w:w="1711" w:type="dxa"/>
                  <w:vAlign w:val="center"/>
                </w:tcPr>
                <w:p w14:paraId="1637EC25" w14:textId="005B4A59" w:rsidR="0095085F" w:rsidRPr="00871F4A" w:rsidRDefault="00806A33" w:rsidP="0095085F">
                  <w:pPr>
                    <w:pStyle w:val="-"/>
                    <w:rPr>
                      <w:color w:val="000000" w:themeColor="text1"/>
                    </w:rPr>
                  </w:pPr>
                  <w:r w:rsidRPr="00871F4A">
                    <w:rPr>
                      <w:color w:val="000000" w:themeColor="text1"/>
                    </w:rPr>
                    <w:t>项目的建设符合山西省、重点区域空间布局的准入要求</w:t>
                  </w:r>
                  <w:r w:rsidRPr="00871F4A">
                    <w:rPr>
                      <w:rFonts w:hint="eastAsia"/>
                      <w:color w:val="000000" w:themeColor="text1"/>
                    </w:rPr>
                    <w:t>。</w:t>
                  </w:r>
                </w:p>
              </w:tc>
              <w:tc>
                <w:tcPr>
                  <w:tcW w:w="426" w:type="dxa"/>
                  <w:vAlign w:val="center"/>
                </w:tcPr>
                <w:p w14:paraId="459CADD9" w14:textId="63322810" w:rsidR="0095085F" w:rsidRPr="00871F4A" w:rsidRDefault="0095085F" w:rsidP="0095085F">
                  <w:pPr>
                    <w:pStyle w:val="-"/>
                    <w:rPr>
                      <w:color w:val="000000" w:themeColor="text1"/>
                    </w:rPr>
                  </w:pPr>
                  <w:r w:rsidRPr="00871F4A">
                    <w:rPr>
                      <w:rFonts w:hint="eastAsia"/>
                      <w:color w:val="000000" w:themeColor="text1"/>
                    </w:rPr>
                    <w:t>符合</w:t>
                  </w:r>
                </w:p>
              </w:tc>
            </w:tr>
            <w:tr w:rsidR="008C0A93" w:rsidRPr="00871F4A" w14:paraId="634E723C" w14:textId="77777777" w:rsidTr="0095085F">
              <w:trPr>
                <w:trHeight w:val="141"/>
              </w:trPr>
              <w:tc>
                <w:tcPr>
                  <w:tcW w:w="747" w:type="dxa"/>
                  <w:vMerge/>
                  <w:vAlign w:val="center"/>
                </w:tcPr>
                <w:p w14:paraId="036CFE24" w14:textId="77777777" w:rsidR="0095085F" w:rsidRPr="00871F4A" w:rsidRDefault="0095085F" w:rsidP="0095085F">
                  <w:pPr>
                    <w:pStyle w:val="-"/>
                    <w:rPr>
                      <w:color w:val="000000" w:themeColor="text1"/>
                    </w:rPr>
                  </w:pPr>
                </w:p>
              </w:tc>
              <w:tc>
                <w:tcPr>
                  <w:tcW w:w="709" w:type="dxa"/>
                  <w:vMerge/>
                  <w:vAlign w:val="center"/>
                </w:tcPr>
                <w:p w14:paraId="075E5ABC" w14:textId="77777777" w:rsidR="0095085F" w:rsidRPr="00871F4A" w:rsidRDefault="0095085F" w:rsidP="0095085F">
                  <w:pPr>
                    <w:pStyle w:val="-"/>
                    <w:rPr>
                      <w:color w:val="000000" w:themeColor="text1"/>
                    </w:rPr>
                  </w:pPr>
                </w:p>
              </w:tc>
              <w:tc>
                <w:tcPr>
                  <w:tcW w:w="708" w:type="dxa"/>
                  <w:vMerge/>
                  <w:vAlign w:val="center"/>
                </w:tcPr>
                <w:p w14:paraId="49CBA5DA" w14:textId="77777777" w:rsidR="0095085F" w:rsidRPr="00871F4A" w:rsidRDefault="0095085F" w:rsidP="0095085F">
                  <w:pPr>
                    <w:pStyle w:val="-"/>
                    <w:rPr>
                      <w:color w:val="000000" w:themeColor="text1"/>
                    </w:rPr>
                  </w:pPr>
                </w:p>
              </w:tc>
              <w:tc>
                <w:tcPr>
                  <w:tcW w:w="709" w:type="dxa"/>
                  <w:vAlign w:val="center"/>
                </w:tcPr>
                <w:p w14:paraId="24A687F2" w14:textId="2B1AC445" w:rsidR="0095085F" w:rsidRPr="00871F4A" w:rsidRDefault="0095085F" w:rsidP="0095085F">
                  <w:pPr>
                    <w:pStyle w:val="-"/>
                    <w:rPr>
                      <w:color w:val="000000" w:themeColor="text1"/>
                    </w:rPr>
                  </w:pPr>
                  <w:r w:rsidRPr="00871F4A">
                    <w:rPr>
                      <w:color w:val="000000" w:themeColor="text1"/>
                    </w:rPr>
                    <w:t>污染物排放管控</w:t>
                  </w:r>
                </w:p>
              </w:tc>
              <w:tc>
                <w:tcPr>
                  <w:tcW w:w="2116" w:type="dxa"/>
                  <w:vAlign w:val="center"/>
                </w:tcPr>
                <w:p w14:paraId="23BA0A09" w14:textId="6CA778B5" w:rsidR="0095085F" w:rsidRPr="00871F4A" w:rsidRDefault="0095085F" w:rsidP="00806A33">
                  <w:pPr>
                    <w:pStyle w:val="-"/>
                    <w:rPr>
                      <w:color w:val="000000" w:themeColor="text1"/>
                    </w:rPr>
                  </w:pPr>
                  <w:r w:rsidRPr="00871F4A">
                    <w:rPr>
                      <w:color w:val="000000" w:themeColor="text1"/>
                    </w:rPr>
                    <w:t>1.</w:t>
                  </w:r>
                  <w:r w:rsidRPr="00871F4A">
                    <w:rPr>
                      <w:color w:val="000000" w:themeColor="text1"/>
                    </w:rPr>
                    <w:t>执行山西省、重点区域（</w:t>
                  </w:r>
                  <w:proofErr w:type="gramStart"/>
                  <w:r w:rsidRPr="00871F4A">
                    <w:rPr>
                      <w:color w:val="000000" w:themeColor="text1"/>
                    </w:rPr>
                    <w:t>汾</w:t>
                  </w:r>
                  <w:proofErr w:type="gramEnd"/>
                  <w:r w:rsidRPr="00871F4A">
                    <w:rPr>
                      <w:color w:val="000000" w:themeColor="text1"/>
                    </w:rPr>
                    <w:t>渭平原）、阳泉市的污染物排放控制要求。</w:t>
                  </w:r>
                  <w:r w:rsidRPr="00871F4A">
                    <w:rPr>
                      <w:color w:val="000000" w:themeColor="text1"/>
                    </w:rPr>
                    <w:t>3.</w:t>
                  </w:r>
                  <w:r w:rsidRPr="00871F4A">
                    <w:rPr>
                      <w:color w:val="000000" w:themeColor="text1"/>
                    </w:rPr>
                    <w:t>区域位于布局敏感、大气弱扩散区，严格</w:t>
                  </w:r>
                  <w:proofErr w:type="gramStart"/>
                  <w:r w:rsidRPr="00871F4A">
                    <w:rPr>
                      <w:color w:val="000000" w:themeColor="text1"/>
                    </w:rPr>
                    <w:t>控制涉气重</w:t>
                  </w:r>
                  <w:proofErr w:type="gramEnd"/>
                  <w:r w:rsidRPr="00871F4A">
                    <w:rPr>
                      <w:color w:val="000000" w:themeColor="text1"/>
                    </w:rPr>
                    <w:t>污染企业的污染物排放。</w:t>
                  </w:r>
                </w:p>
              </w:tc>
              <w:tc>
                <w:tcPr>
                  <w:tcW w:w="1711" w:type="dxa"/>
                  <w:vAlign w:val="center"/>
                </w:tcPr>
                <w:p w14:paraId="76930ABF" w14:textId="2B53824A" w:rsidR="0095085F" w:rsidRPr="00871F4A" w:rsidRDefault="00C82E15" w:rsidP="0095085F">
                  <w:pPr>
                    <w:pStyle w:val="-"/>
                    <w:rPr>
                      <w:color w:val="000000" w:themeColor="text1"/>
                    </w:rPr>
                  </w:pPr>
                  <w:r w:rsidRPr="00871F4A">
                    <w:rPr>
                      <w:rFonts w:hint="eastAsia"/>
                      <w:color w:val="000000" w:themeColor="text1"/>
                      <w:szCs w:val="21"/>
                    </w:rPr>
                    <w:t>本项目</w:t>
                  </w:r>
                  <w:r w:rsidRPr="00871F4A">
                    <w:rPr>
                      <w:color w:val="000000" w:themeColor="text1"/>
                      <w:szCs w:val="21"/>
                    </w:rPr>
                    <w:t>各工序废气</w:t>
                  </w:r>
                  <w:r w:rsidRPr="00871F4A">
                    <w:rPr>
                      <w:rFonts w:hint="eastAsia"/>
                      <w:color w:val="000000" w:themeColor="text1"/>
                      <w:szCs w:val="21"/>
                    </w:rPr>
                    <w:t>均</w:t>
                  </w:r>
                  <w:r w:rsidRPr="00871F4A">
                    <w:rPr>
                      <w:color w:val="000000" w:themeColor="text1"/>
                      <w:szCs w:val="21"/>
                    </w:rPr>
                    <w:t>能够达标排放</w:t>
                  </w:r>
                  <w:r w:rsidRPr="00871F4A">
                    <w:rPr>
                      <w:rFonts w:hint="eastAsia"/>
                      <w:color w:val="000000" w:themeColor="text1"/>
                      <w:szCs w:val="21"/>
                    </w:rPr>
                    <w:t>，且满足总量控制指标</w:t>
                  </w:r>
                  <w:r w:rsidRPr="00871F4A">
                    <w:rPr>
                      <w:color w:val="000000" w:themeColor="text1"/>
                      <w:szCs w:val="21"/>
                    </w:rPr>
                    <w:t>；</w:t>
                  </w:r>
                  <w:r w:rsidRPr="00871F4A">
                    <w:rPr>
                      <w:rFonts w:hint="eastAsia"/>
                      <w:color w:val="000000" w:themeColor="text1"/>
                      <w:szCs w:val="21"/>
                    </w:rPr>
                    <w:t>全厂</w:t>
                  </w:r>
                  <w:r w:rsidRPr="00871F4A">
                    <w:rPr>
                      <w:color w:val="000000" w:themeColor="text1"/>
                      <w:szCs w:val="21"/>
                    </w:rPr>
                    <w:t>生产废水及生活污水</w:t>
                  </w:r>
                  <w:r w:rsidRPr="00871F4A">
                    <w:rPr>
                      <w:rFonts w:hint="eastAsia"/>
                      <w:color w:val="000000" w:themeColor="text1"/>
                      <w:szCs w:val="21"/>
                    </w:rPr>
                    <w:t>全部回用，</w:t>
                  </w:r>
                  <w:r w:rsidRPr="00871F4A">
                    <w:rPr>
                      <w:color w:val="000000" w:themeColor="text1"/>
                      <w:szCs w:val="21"/>
                    </w:rPr>
                    <w:t>不外排</w:t>
                  </w:r>
                  <w:r w:rsidRPr="00871F4A">
                    <w:rPr>
                      <w:rFonts w:hint="eastAsia"/>
                      <w:color w:val="000000" w:themeColor="text1"/>
                    </w:rPr>
                    <w:t>。</w:t>
                  </w:r>
                </w:p>
              </w:tc>
              <w:tc>
                <w:tcPr>
                  <w:tcW w:w="426" w:type="dxa"/>
                  <w:vAlign w:val="center"/>
                </w:tcPr>
                <w:p w14:paraId="331FBACF" w14:textId="632195EF" w:rsidR="0095085F" w:rsidRPr="00871F4A" w:rsidRDefault="00795643" w:rsidP="0095085F">
                  <w:pPr>
                    <w:pStyle w:val="-"/>
                    <w:rPr>
                      <w:color w:val="000000" w:themeColor="text1"/>
                    </w:rPr>
                  </w:pPr>
                  <w:r w:rsidRPr="00871F4A">
                    <w:rPr>
                      <w:rFonts w:hint="eastAsia"/>
                      <w:color w:val="000000" w:themeColor="text1"/>
                    </w:rPr>
                    <w:t>符合</w:t>
                  </w:r>
                </w:p>
              </w:tc>
            </w:tr>
            <w:tr w:rsidR="008C0A93" w:rsidRPr="00871F4A" w14:paraId="6C0DFAC2" w14:textId="77777777" w:rsidTr="0095085F">
              <w:trPr>
                <w:trHeight w:val="141"/>
              </w:trPr>
              <w:tc>
                <w:tcPr>
                  <w:tcW w:w="747" w:type="dxa"/>
                  <w:vMerge/>
                  <w:vAlign w:val="center"/>
                </w:tcPr>
                <w:p w14:paraId="15AE341D" w14:textId="77777777" w:rsidR="0095085F" w:rsidRPr="00871F4A" w:rsidRDefault="0095085F" w:rsidP="0095085F">
                  <w:pPr>
                    <w:pStyle w:val="-"/>
                    <w:rPr>
                      <w:color w:val="000000" w:themeColor="text1"/>
                    </w:rPr>
                  </w:pPr>
                </w:p>
              </w:tc>
              <w:tc>
                <w:tcPr>
                  <w:tcW w:w="709" w:type="dxa"/>
                  <w:vMerge/>
                  <w:vAlign w:val="center"/>
                </w:tcPr>
                <w:p w14:paraId="57120CDB" w14:textId="77777777" w:rsidR="0095085F" w:rsidRPr="00871F4A" w:rsidRDefault="0095085F" w:rsidP="0095085F">
                  <w:pPr>
                    <w:pStyle w:val="-"/>
                    <w:rPr>
                      <w:color w:val="000000" w:themeColor="text1"/>
                    </w:rPr>
                  </w:pPr>
                </w:p>
              </w:tc>
              <w:tc>
                <w:tcPr>
                  <w:tcW w:w="708" w:type="dxa"/>
                  <w:vMerge/>
                  <w:vAlign w:val="center"/>
                </w:tcPr>
                <w:p w14:paraId="6A8422F8" w14:textId="77777777" w:rsidR="0095085F" w:rsidRPr="00871F4A" w:rsidRDefault="0095085F" w:rsidP="0095085F">
                  <w:pPr>
                    <w:pStyle w:val="-"/>
                    <w:rPr>
                      <w:color w:val="000000" w:themeColor="text1"/>
                    </w:rPr>
                  </w:pPr>
                </w:p>
              </w:tc>
              <w:tc>
                <w:tcPr>
                  <w:tcW w:w="709" w:type="dxa"/>
                  <w:vAlign w:val="center"/>
                </w:tcPr>
                <w:p w14:paraId="6A3E7622" w14:textId="743A1DFF" w:rsidR="0095085F" w:rsidRPr="00871F4A" w:rsidRDefault="0095085F" w:rsidP="0095085F">
                  <w:pPr>
                    <w:pStyle w:val="-"/>
                    <w:rPr>
                      <w:color w:val="000000" w:themeColor="text1"/>
                    </w:rPr>
                  </w:pPr>
                  <w:r w:rsidRPr="00871F4A">
                    <w:rPr>
                      <w:color w:val="000000" w:themeColor="text1"/>
                    </w:rPr>
                    <w:t>环境风险防控</w:t>
                  </w:r>
                </w:p>
              </w:tc>
              <w:tc>
                <w:tcPr>
                  <w:tcW w:w="2116" w:type="dxa"/>
                  <w:vAlign w:val="center"/>
                </w:tcPr>
                <w:p w14:paraId="7946E1B8" w14:textId="3971F0B7" w:rsidR="0095085F" w:rsidRPr="00871F4A" w:rsidRDefault="00806A33" w:rsidP="0095085F">
                  <w:pPr>
                    <w:pStyle w:val="-"/>
                    <w:rPr>
                      <w:color w:val="000000" w:themeColor="text1"/>
                    </w:rPr>
                  </w:pPr>
                  <w:r w:rsidRPr="00871F4A">
                    <w:rPr>
                      <w:rFonts w:hint="eastAsia"/>
                      <w:color w:val="000000" w:themeColor="text1"/>
                    </w:rPr>
                    <w:t>/</w:t>
                  </w:r>
                </w:p>
              </w:tc>
              <w:tc>
                <w:tcPr>
                  <w:tcW w:w="1711" w:type="dxa"/>
                  <w:vAlign w:val="center"/>
                </w:tcPr>
                <w:p w14:paraId="418C33D0" w14:textId="3A8207F2" w:rsidR="0095085F" w:rsidRPr="00871F4A" w:rsidRDefault="00806A33" w:rsidP="0095085F">
                  <w:pPr>
                    <w:pStyle w:val="-"/>
                    <w:rPr>
                      <w:color w:val="000000" w:themeColor="text1"/>
                    </w:rPr>
                  </w:pPr>
                  <w:r w:rsidRPr="00871F4A">
                    <w:rPr>
                      <w:rFonts w:hint="eastAsia"/>
                      <w:color w:val="000000" w:themeColor="text1"/>
                    </w:rPr>
                    <w:t>/</w:t>
                  </w:r>
                </w:p>
              </w:tc>
              <w:tc>
                <w:tcPr>
                  <w:tcW w:w="426" w:type="dxa"/>
                  <w:vAlign w:val="center"/>
                </w:tcPr>
                <w:p w14:paraId="2F4E5B36" w14:textId="1A81E810" w:rsidR="0095085F" w:rsidRPr="00871F4A" w:rsidRDefault="00795643" w:rsidP="0095085F">
                  <w:pPr>
                    <w:pStyle w:val="-"/>
                    <w:rPr>
                      <w:color w:val="000000" w:themeColor="text1"/>
                    </w:rPr>
                  </w:pPr>
                  <w:r w:rsidRPr="00871F4A">
                    <w:rPr>
                      <w:rFonts w:hint="eastAsia"/>
                      <w:color w:val="000000" w:themeColor="text1"/>
                    </w:rPr>
                    <w:t>符合</w:t>
                  </w:r>
                </w:p>
              </w:tc>
            </w:tr>
            <w:tr w:rsidR="008C0A93" w:rsidRPr="00871F4A" w14:paraId="68EADD40" w14:textId="77777777" w:rsidTr="0095085F">
              <w:trPr>
                <w:trHeight w:val="141"/>
              </w:trPr>
              <w:tc>
                <w:tcPr>
                  <w:tcW w:w="747" w:type="dxa"/>
                  <w:vMerge/>
                  <w:vAlign w:val="center"/>
                </w:tcPr>
                <w:p w14:paraId="4F805907" w14:textId="77777777" w:rsidR="0095085F" w:rsidRPr="00871F4A" w:rsidRDefault="0095085F" w:rsidP="0095085F">
                  <w:pPr>
                    <w:pStyle w:val="-"/>
                    <w:rPr>
                      <w:color w:val="000000" w:themeColor="text1"/>
                    </w:rPr>
                  </w:pPr>
                </w:p>
              </w:tc>
              <w:tc>
                <w:tcPr>
                  <w:tcW w:w="709" w:type="dxa"/>
                  <w:vMerge/>
                  <w:vAlign w:val="center"/>
                </w:tcPr>
                <w:p w14:paraId="09E45097" w14:textId="77777777" w:rsidR="0095085F" w:rsidRPr="00871F4A" w:rsidRDefault="0095085F" w:rsidP="0095085F">
                  <w:pPr>
                    <w:pStyle w:val="-"/>
                    <w:rPr>
                      <w:color w:val="000000" w:themeColor="text1"/>
                    </w:rPr>
                  </w:pPr>
                </w:p>
              </w:tc>
              <w:tc>
                <w:tcPr>
                  <w:tcW w:w="708" w:type="dxa"/>
                  <w:vMerge/>
                  <w:vAlign w:val="center"/>
                </w:tcPr>
                <w:p w14:paraId="16F46BAD" w14:textId="77777777" w:rsidR="0095085F" w:rsidRPr="00871F4A" w:rsidRDefault="0095085F" w:rsidP="0095085F">
                  <w:pPr>
                    <w:pStyle w:val="-"/>
                    <w:rPr>
                      <w:color w:val="000000" w:themeColor="text1"/>
                    </w:rPr>
                  </w:pPr>
                </w:p>
              </w:tc>
              <w:tc>
                <w:tcPr>
                  <w:tcW w:w="709" w:type="dxa"/>
                  <w:vAlign w:val="center"/>
                </w:tcPr>
                <w:p w14:paraId="39D395E1" w14:textId="0093731A" w:rsidR="0095085F" w:rsidRPr="00871F4A" w:rsidRDefault="0095085F" w:rsidP="0095085F">
                  <w:pPr>
                    <w:pStyle w:val="-"/>
                    <w:rPr>
                      <w:color w:val="000000" w:themeColor="text1"/>
                    </w:rPr>
                  </w:pPr>
                  <w:r w:rsidRPr="00871F4A">
                    <w:rPr>
                      <w:color w:val="000000" w:themeColor="text1"/>
                    </w:rPr>
                    <w:t>资源开发效率要求</w:t>
                  </w:r>
                </w:p>
              </w:tc>
              <w:tc>
                <w:tcPr>
                  <w:tcW w:w="2116" w:type="dxa"/>
                  <w:vAlign w:val="center"/>
                </w:tcPr>
                <w:p w14:paraId="05299DE7" w14:textId="450D620D" w:rsidR="0095085F" w:rsidRPr="00871F4A" w:rsidRDefault="0095085F" w:rsidP="0095085F">
                  <w:pPr>
                    <w:pStyle w:val="-"/>
                    <w:rPr>
                      <w:color w:val="000000" w:themeColor="text1"/>
                    </w:rPr>
                  </w:pPr>
                  <w:r w:rsidRPr="00871F4A">
                    <w:rPr>
                      <w:rFonts w:hint="eastAsia"/>
                      <w:color w:val="000000" w:themeColor="text1"/>
                    </w:rPr>
                    <w:t>1.</w:t>
                  </w:r>
                  <w:r w:rsidRPr="00871F4A">
                    <w:rPr>
                      <w:rFonts w:hint="eastAsia"/>
                      <w:color w:val="000000" w:themeColor="text1"/>
                    </w:rPr>
                    <w:t>开展河道水环境综合治理，持续加强污水资源化利用，提高工业企业等再生水回用率，到</w:t>
                  </w:r>
                  <w:r w:rsidRPr="00871F4A">
                    <w:rPr>
                      <w:rFonts w:hint="eastAsia"/>
                      <w:color w:val="000000" w:themeColor="text1"/>
                    </w:rPr>
                    <w:t>2023</w:t>
                  </w:r>
                  <w:r w:rsidRPr="00871F4A">
                    <w:rPr>
                      <w:rFonts w:hint="eastAsia"/>
                      <w:color w:val="000000" w:themeColor="text1"/>
                    </w:rPr>
                    <w:t>年，城市再生水利用率平均达到</w:t>
                  </w:r>
                  <w:r w:rsidRPr="00871F4A">
                    <w:rPr>
                      <w:rFonts w:hint="eastAsia"/>
                      <w:color w:val="000000" w:themeColor="text1"/>
                    </w:rPr>
                    <w:t>40%</w:t>
                  </w:r>
                  <w:r w:rsidRPr="00871F4A">
                    <w:rPr>
                      <w:rFonts w:hint="eastAsia"/>
                      <w:color w:val="000000" w:themeColor="text1"/>
                    </w:rPr>
                    <w:t>以上。</w:t>
                  </w:r>
                </w:p>
              </w:tc>
              <w:tc>
                <w:tcPr>
                  <w:tcW w:w="1711" w:type="dxa"/>
                  <w:vAlign w:val="center"/>
                </w:tcPr>
                <w:p w14:paraId="0A0043AC" w14:textId="288D3DD3" w:rsidR="0095085F" w:rsidRPr="00871F4A" w:rsidRDefault="00C82E15" w:rsidP="0095085F">
                  <w:pPr>
                    <w:pStyle w:val="-"/>
                    <w:rPr>
                      <w:color w:val="000000" w:themeColor="text1"/>
                    </w:rPr>
                  </w:pPr>
                  <w:r w:rsidRPr="00871F4A">
                    <w:rPr>
                      <w:rFonts w:hint="eastAsia"/>
                      <w:color w:val="000000" w:themeColor="text1"/>
                    </w:rPr>
                    <w:t>全厂</w:t>
                  </w:r>
                  <w:r w:rsidR="00806A33" w:rsidRPr="00871F4A">
                    <w:rPr>
                      <w:color w:val="000000" w:themeColor="text1"/>
                      <w:szCs w:val="21"/>
                    </w:rPr>
                    <w:t>生产废水及生活污水</w:t>
                  </w:r>
                  <w:r w:rsidR="00806A33" w:rsidRPr="00871F4A">
                    <w:rPr>
                      <w:rFonts w:hint="eastAsia"/>
                      <w:color w:val="000000" w:themeColor="text1"/>
                      <w:szCs w:val="21"/>
                    </w:rPr>
                    <w:t>全部回用，</w:t>
                  </w:r>
                  <w:r w:rsidR="00806A33" w:rsidRPr="00871F4A">
                    <w:rPr>
                      <w:color w:val="000000" w:themeColor="text1"/>
                      <w:szCs w:val="21"/>
                    </w:rPr>
                    <w:t>不外排</w:t>
                  </w:r>
                  <w:r w:rsidR="00806A33" w:rsidRPr="00871F4A">
                    <w:rPr>
                      <w:rFonts w:hint="eastAsia"/>
                      <w:color w:val="000000" w:themeColor="text1"/>
                      <w:szCs w:val="21"/>
                    </w:rPr>
                    <w:t>。</w:t>
                  </w:r>
                </w:p>
              </w:tc>
              <w:tc>
                <w:tcPr>
                  <w:tcW w:w="426" w:type="dxa"/>
                  <w:vAlign w:val="center"/>
                </w:tcPr>
                <w:p w14:paraId="289B4D22" w14:textId="04B0796B" w:rsidR="0095085F" w:rsidRPr="00871F4A" w:rsidRDefault="00795643" w:rsidP="0095085F">
                  <w:pPr>
                    <w:pStyle w:val="-"/>
                    <w:rPr>
                      <w:color w:val="000000" w:themeColor="text1"/>
                    </w:rPr>
                  </w:pPr>
                  <w:r w:rsidRPr="00871F4A">
                    <w:rPr>
                      <w:rFonts w:hint="eastAsia"/>
                      <w:color w:val="000000" w:themeColor="text1"/>
                    </w:rPr>
                    <w:t>符合</w:t>
                  </w:r>
                </w:p>
              </w:tc>
            </w:tr>
            <w:tr w:rsidR="008C0A93" w:rsidRPr="00871F4A" w14:paraId="038AE583" w14:textId="77777777" w:rsidTr="0095085F">
              <w:trPr>
                <w:trHeight w:val="141"/>
              </w:trPr>
              <w:tc>
                <w:tcPr>
                  <w:tcW w:w="747" w:type="dxa"/>
                  <w:vMerge w:val="restart"/>
                  <w:vAlign w:val="center"/>
                </w:tcPr>
                <w:p w14:paraId="1F6E2628" w14:textId="294BD9F4" w:rsidR="00795643" w:rsidRPr="00871F4A" w:rsidRDefault="00795643" w:rsidP="0095085F">
                  <w:pPr>
                    <w:pStyle w:val="-"/>
                    <w:rPr>
                      <w:color w:val="000000" w:themeColor="text1"/>
                    </w:rPr>
                  </w:pPr>
                  <w:r w:rsidRPr="00871F4A">
                    <w:rPr>
                      <w:color w:val="000000" w:themeColor="text1"/>
                    </w:rPr>
                    <w:t>ZH14042820003</w:t>
                  </w:r>
                </w:p>
              </w:tc>
              <w:tc>
                <w:tcPr>
                  <w:tcW w:w="709" w:type="dxa"/>
                  <w:vMerge w:val="restart"/>
                  <w:vAlign w:val="center"/>
                </w:tcPr>
                <w:p w14:paraId="3A6C086D" w14:textId="77777777" w:rsidR="00795643" w:rsidRPr="00871F4A" w:rsidRDefault="00795643" w:rsidP="00795643">
                  <w:pPr>
                    <w:pStyle w:val="-"/>
                    <w:rPr>
                      <w:color w:val="000000" w:themeColor="text1"/>
                    </w:rPr>
                  </w:pPr>
                  <w:r w:rsidRPr="00871F4A">
                    <w:rPr>
                      <w:color w:val="000000" w:themeColor="text1"/>
                    </w:rPr>
                    <w:t>长子经济技术开发区东部装备制造与食品加工产业</w:t>
                  </w:r>
                </w:p>
                <w:p w14:paraId="5FBA7E95" w14:textId="5D8C157D" w:rsidR="00795643" w:rsidRPr="00871F4A" w:rsidRDefault="00795643" w:rsidP="00795643">
                  <w:pPr>
                    <w:pStyle w:val="-"/>
                    <w:rPr>
                      <w:color w:val="000000" w:themeColor="text1"/>
                    </w:rPr>
                  </w:pPr>
                  <w:r w:rsidRPr="00871F4A">
                    <w:rPr>
                      <w:color w:val="000000" w:themeColor="text1"/>
                    </w:rPr>
                    <w:t>园大气环境高排放重点管控单元</w:t>
                  </w:r>
                </w:p>
              </w:tc>
              <w:tc>
                <w:tcPr>
                  <w:tcW w:w="708" w:type="dxa"/>
                  <w:vMerge w:val="restart"/>
                  <w:vAlign w:val="center"/>
                </w:tcPr>
                <w:p w14:paraId="109700DC" w14:textId="75FE6E0B" w:rsidR="00795643" w:rsidRPr="00871F4A" w:rsidRDefault="00795643" w:rsidP="0095085F">
                  <w:pPr>
                    <w:pStyle w:val="-"/>
                    <w:rPr>
                      <w:color w:val="000000" w:themeColor="text1"/>
                    </w:rPr>
                  </w:pPr>
                  <w:r w:rsidRPr="00871F4A">
                    <w:rPr>
                      <w:color w:val="000000" w:themeColor="text1"/>
                    </w:rPr>
                    <w:t>重点管控单元</w:t>
                  </w:r>
                </w:p>
              </w:tc>
              <w:tc>
                <w:tcPr>
                  <w:tcW w:w="709" w:type="dxa"/>
                  <w:vAlign w:val="center"/>
                </w:tcPr>
                <w:p w14:paraId="0C08AC86" w14:textId="194827E4" w:rsidR="00795643" w:rsidRPr="00871F4A" w:rsidRDefault="00795643" w:rsidP="0095085F">
                  <w:pPr>
                    <w:pStyle w:val="-"/>
                    <w:rPr>
                      <w:color w:val="000000" w:themeColor="text1"/>
                    </w:rPr>
                  </w:pPr>
                  <w:r w:rsidRPr="00871F4A">
                    <w:rPr>
                      <w:color w:val="000000" w:themeColor="text1"/>
                    </w:rPr>
                    <w:t>空间布局约束</w:t>
                  </w:r>
                </w:p>
              </w:tc>
              <w:tc>
                <w:tcPr>
                  <w:tcW w:w="2116" w:type="dxa"/>
                  <w:vAlign w:val="center"/>
                </w:tcPr>
                <w:p w14:paraId="44223250" w14:textId="381DAC51" w:rsidR="00795643" w:rsidRPr="00871F4A" w:rsidRDefault="00795643" w:rsidP="00795643">
                  <w:pPr>
                    <w:pStyle w:val="-"/>
                    <w:rPr>
                      <w:color w:val="000000" w:themeColor="text1"/>
                    </w:rPr>
                  </w:pPr>
                  <w:r w:rsidRPr="00871F4A">
                    <w:rPr>
                      <w:rFonts w:hint="eastAsia"/>
                      <w:color w:val="000000" w:themeColor="text1"/>
                    </w:rPr>
                    <w:t>1.</w:t>
                  </w:r>
                  <w:r w:rsidRPr="00871F4A">
                    <w:rPr>
                      <w:rFonts w:hint="eastAsia"/>
                      <w:color w:val="000000" w:themeColor="text1"/>
                    </w:rPr>
                    <w:t>执行山西省、长治市的污染物排放控制要求。</w:t>
                  </w:r>
                  <w:r w:rsidRPr="00871F4A">
                    <w:rPr>
                      <w:rFonts w:hint="eastAsia"/>
                      <w:color w:val="000000" w:themeColor="text1"/>
                    </w:rPr>
                    <w:t>4.</w:t>
                  </w:r>
                  <w:r w:rsidRPr="00871F4A">
                    <w:rPr>
                      <w:rFonts w:hint="eastAsia"/>
                      <w:color w:val="000000" w:themeColor="text1"/>
                    </w:rPr>
                    <w:t>严格控制涉重金属企业污染物排放，依法依规将符合条件的排放镉等有</w:t>
                  </w:r>
                </w:p>
                <w:p w14:paraId="43CF57C9" w14:textId="4AB15440" w:rsidR="00795643" w:rsidRPr="00871F4A" w:rsidRDefault="00795643" w:rsidP="00345BA2">
                  <w:pPr>
                    <w:pStyle w:val="-"/>
                    <w:rPr>
                      <w:color w:val="000000" w:themeColor="text1"/>
                    </w:rPr>
                  </w:pPr>
                  <w:r w:rsidRPr="00871F4A">
                    <w:rPr>
                      <w:rFonts w:hint="eastAsia"/>
                      <w:color w:val="000000" w:themeColor="text1"/>
                    </w:rPr>
                    <w:t>毒有害大气、水污染物的企业纳入重点排污单位名录。</w:t>
                  </w:r>
                </w:p>
              </w:tc>
              <w:tc>
                <w:tcPr>
                  <w:tcW w:w="1711" w:type="dxa"/>
                  <w:vAlign w:val="center"/>
                </w:tcPr>
                <w:p w14:paraId="0467A253" w14:textId="11AFB9F1" w:rsidR="00795643" w:rsidRPr="00871F4A" w:rsidRDefault="00345BA2" w:rsidP="00345BA2">
                  <w:pPr>
                    <w:pStyle w:val="-"/>
                    <w:rPr>
                      <w:color w:val="000000" w:themeColor="text1"/>
                    </w:rPr>
                  </w:pPr>
                  <w:r w:rsidRPr="00871F4A">
                    <w:rPr>
                      <w:rFonts w:hint="eastAsia"/>
                      <w:color w:val="000000" w:themeColor="text1"/>
                      <w:szCs w:val="21"/>
                    </w:rPr>
                    <w:t>本项目</w:t>
                  </w:r>
                  <w:r w:rsidRPr="00871F4A">
                    <w:rPr>
                      <w:color w:val="000000" w:themeColor="text1"/>
                      <w:szCs w:val="21"/>
                    </w:rPr>
                    <w:t>各工序废气</w:t>
                  </w:r>
                  <w:r w:rsidRPr="00871F4A">
                    <w:rPr>
                      <w:rFonts w:hint="eastAsia"/>
                      <w:color w:val="000000" w:themeColor="text1"/>
                      <w:szCs w:val="21"/>
                    </w:rPr>
                    <w:t>均</w:t>
                  </w:r>
                  <w:r w:rsidRPr="00871F4A">
                    <w:rPr>
                      <w:color w:val="000000" w:themeColor="text1"/>
                      <w:szCs w:val="21"/>
                    </w:rPr>
                    <w:t>能够达标排放</w:t>
                  </w:r>
                  <w:r w:rsidRPr="00871F4A">
                    <w:rPr>
                      <w:rFonts w:hint="eastAsia"/>
                      <w:color w:val="000000" w:themeColor="text1"/>
                      <w:szCs w:val="21"/>
                    </w:rPr>
                    <w:t>，且满足总量控制指标</w:t>
                  </w:r>
                  <w:r w:rsidRPr="00871F4A">
                    <w:rPr>
                      <w:color w:val="000000" w:themeColor="text1"/>
                      <w:szCs w:val="21"/>
                    </w:rPr>
                    <w:t>；</w:t>
                  </w:r>
                  <w:r w:rsidRPr="00871F4A">
                    <w:rPr>
                      <w:rFonts w:hint="eastAsia"/>
                      <w:color w:val="000000" w:themeColor="text1"/>
                      <w:szCs w:val="21"/>
                    </w:rPr>
                    <w:t>全厂</w:t>
                  </w:r>
                  <w:r w:rsidRPr="00871F4A">
                    <w:rPr>
                      <w:color w:val="000000" w:themeColor="text1"/>
                      <w:szCs w:val="21"/>
                    </w:rPr>
                    <w:t>生产废水及生活污水</w:t>
                  </w:r>
                  <w:r w:rsidRPr="00871F4A">
                    <w:rPr>
                      <w:rFonts w:hint="eastAsia"/>
                      <w:color w:val="000000" w:themeColor="text1"/>
                      <w:szCs w:val="21"/>
                    </w:rPr>
                    <w:t>全部回用，</w:t>
                  </w:r>
                  <w:r w:rsidRPr="00871F4A">
                    <w:rPr>
                      <w:color w:val="000000" w:themeColor="text1"/>
                      <w:szCs w:val="21"/>
                    </w:rPr>
                    <w:t>不外排</w:t>
                  </w:r>
                  <w:r w:rsidRPr="00871F4A">
                    <w:rPr>
                      <w:rFonts w:hint="eastAsia"/>
                      <w:color w:val="000000" w:themeColor="text1"/>
                    </w:rPr>
                    <w:t>。本项目不涉及有毒有害大气、水污染物排放。</w:t>
                  </w:r>
                </w:p>
              </w:tc>
              <w:tc>
                <w:tcPr>
                  <w:tcW w:w="426" w:type="dxa"/>
                  <w:vAlign w:val="center"/>
                </w:tcPr>
                <w:p w14:paraId="16CAF7A3" w14:textId="6890566F" w:rsidR="00795643" w:rsidRPr="00871F4A" w:rsidRDefault="00806A33" w:rsidP="0095085F">
                  <w:pPr>
                    <w:pStyle w:val="-"/>
                    <w:rPr>
                      <w:color w:val="000000" w:themeColor="text1"/>
                    </w:rPr>
                  </w:pPr>
                  <w:r w:rsidRPr="00871F4A">
                    <w:rPr>
                      <w:rFonts w:hint="eastAsia"/>
                      <w:color w:val="000000" w:themeColor="text1"/>
                    </w:rPr>
                    <w:t>符合</w:t>
                  </w:r>
                </w:p>
              </w:tc>
            </w:tr>
            <w:tr w:rsidR="008C0A93" w:rsidRPr="00871F4A" w14:paraId="0EFD74BE" w14:textId="77777777" w:rsidTr="0095085F">
              <w:trPr>
                <w:trHeight w:val="141"/>
              </w:trPr>
              <w:tc>
                <w:tcPr>
                  <w:tcW w:w="747" w:type="dxa"/>
                  <w:vMerge/>
                  <w:vAlign w:val="center"/>
                </w:tcPr>
                <w:p w14:paraId="02937609" w14:textId="77777777" w:rsidR="00795643" w:rsidRPr="00871F4A" w:rsidRDefault="00795643" w:rsidP="0095085F">
                  <w:pPr>
                    <w:pStyle w:val="-"/>
                    <w:rPr>
                      <w:color w:val="000000" w:themeColor="text1"/>
                    </w:rPr>
                  </w:pPr>
                </w:p>
              </w:tc>
              <w:tc>
                <w:tcPr>
                  <w:tcW w:w="709" w:type="dxa"/>
                  <w:vMerge/>
                  <w:vAlign w:val="center"/>
                </w:tcPr>
                <w:p w14:paraId="6E23E785" w14:textId="77777777" w:rsidR="00795643" w:rsidRPr="00871F4A" w:rsidRDefault="00795643" w:rsidP="0095085F">
                  <w:pPr>
                    <w:pStyle w:val="-"/>
                    <w:rPr>
                      <w:color w:val="000000" w:themeColor="text1"/>
                    </w:rPr>
                  </w:pPr>
                </w:p>
              </w:tc>
              <w:tc>
                <w:tcPr>
                  <w:tcW w:w="708" w:type="dxa"/>
                  <w:vMerge/>
                  <w:vAlign w:val="center"/>
                </w:tcPr>
                <w:p w14:paraId="7275D89F" w14:textId="77777777" w:rsidR="00795643" w:rsidRPr="00871F4A" w:rsidRDefault="00795643" w:rsidP="0095085F">
                  <w:pPr>
                    <w:pStyle w:val="-"/>
                    <w:rPr>
                      <w:color w:val="000000" w:themeColor="text1"/>
                    </w:rPr>
                  </w:pPr>
                </w:p>
              </w:tc>
              <w:tc>
                <w:tcPr>
                  <w:tcW w:w="709" w:type="dxa"/>
                  <w:vAlign w:val="center"/>
                </w:tcPr>
                <w:p w14:paraId="2E042D8B" w14:textId="2388633C" w:rsidR="00795643" w:rsidRPr="00871F4A" w:rsidRDefault="00795643" w:rsidP="0095085F">
                  <w:pPr>
                    <w:pStyle w:val="-"/>
                    <w:rPr>
                      <w:color w:val="000000" w:themeColor="text1"/>
                    </w:rPr>
                  </w:pPr>
                  <w:r w:rsidRPr="00871F4A">
                    <w:rPr>
                      <w:color w:val="000000" w:themeColor="text1"/>
                    </w:rPr>
                    <w:t>污染物排放管控</w:t>
                  </w:r>
                </w:p>
              </w:tc>
              <w:tc>
                <w:tcPr>
                  <w:tcW w:w="2116" w:type="dxa"/>
                  <w:vAlign w:val="center"/>
                </w:tcPr>
                <w:p w14:paraId="715408FB" w14:textId="7F4D2EFA" w:rsidR="00795643" w:rsidRPr="00871F4A" w:rsidRDefault="00795643" w:rsidP="00B053B1">
                  <w:pPr>
                    <w:pStyle w:val="-"/>
                    <w:rPr>
                      <w:color w:val="000000" w:themeColor="text1"/>
                    </w:rPr>
                  </w:pPr>
                  <w:r w:rsidRPr="00871F4A">
                    <w:rPr>
                      <w:color w:val="000000" w:themeColor="text1"/>
                    </w:rPr>
                    <w:t>1.</w:t>
                  </w:r>
                  <w:r w:rsidRPr="00871F4A">
                    <w:rPr>
                      <w:color w:val="000000" w:themeColor="text1"/>
                    </w:rPr>
                    <w:t>对产生</w:t>
                  </w:r>
                  <w:proofErr w:type="gramStart"/>
                  <w:r w:rsidRPr="00871F4A">
                    <w:rPr>
                      <w:color w:val="000000" w:themeColor="text1"/>
                    </w:rPr>
                    <w:t>危废企业</w:t>
                  </w:r>
                  <w:proofErr w:type="gramEnd"/>
                  <w:r w:rsidRPr="00871F4A">
                    <w:rPr>
                      <w:color w:val="000000" w:themeColor="text1"/>
                    </w:rPr>
                    <w:t>的单位，要求建成具有防水、防渗、防流失的专用危险废物贮存设施贮存危险废物。贮存设施基础必须防渗、有足够地面承载能力，并能确保雨水</w:t>
                  </w:r>
                  <w:r w:rsidRPr="00871F4A">
                    <w:rPr>
                      <w:color w:val="000000" w:themeColor="text1"/>
                    </w:rPr>
                    <w:lastRenderedPageBreak/>
                    <w:t>不会流至贮存设施内，贮存设施应封闭。</w:t>
                  </w:r>
                </w:p>
              </w:tc>
              <w:tc>
                <w:tcPr>
                  <w:tcW w:w="1711" w:type="dxa"/>
                  <w:vAlign w:val="center"/>
                </w:tcPr>
                <w:p w14:paraId="3FE97D12" w14:textId="61D1DF3F" w:rsidR="00795643" w:rsidRPr="00871F4A" w:rsidRDefault="00B053B1" w:rsidP="00B053B1">
                  <w:pPr>
                    <w:pStyle w:val="-"/>
                    <w:rPr>
                      <w:color w:val="000000" w:themeColor="text1"/>
                    </w:rPr>
                  </w:pPr>
                  <w:r w:rsidRPr="00871F4A">
                    <w:rPr>
                      <w:rFonts w:hint="eastAsia"/>
                      <w:color w:val="000000" w:themeColor="text1"/>
                    </w:rPr>
                    <w:lastRenderedPageBreak/>
                    <w:t>本项目危险废物依托</w:t>
                  </w:r>
                  <w:proofErr w:type="gramStart"/>
                  <w:r w:rsidRPr="00871F4A">
                    <w:rPr>
                      <w:rFonts w:hint="eastAsia"/>
                      <w:color w:val="000000" w:themeColor="text1"/>
                    </w:rPr>
                    <w:t>矿井危废贮存</w:t>
                  </w:r>
                  <w:proofErr w:type="gramEnd"/>
                  <w:r w:rsidRPr="00871F4A">
                    <w:rPr>
                      <w:rFonts w:hint="eastAsia"/>
                      <w:color w:val="000000" w:themeColor="text1"/>
                    </w:rPr>
                    <w:t>库，已采取</w:t>
                  </w:r>
                  <w:r w:rsidR="00345BA2" w:rsidRPr="00871F4A">
                    <w:rPr>
                      <w:color w:val="000000" w:themeColor="text1"/>
                    </w:rPr>
                    <w:t>防水、防渗、防流失</w:t>
                  </w:r>
                  <w:r w:rsidRPr="00871F4A">
                    <w:rPr>
                      <w:rFonts w:hint="eastAsia"/>
                      <w:color w:val="000000" w:themeColor="text1"/>
                    </w:rPr>
                    <w:t>措施</w:t>
                  </w:r>
                  <w:r w:rsidR="00345BA2" w:rsidRPr="00871F4A">
                    <w:rPr>
                      <w:color w:val="000000" w:themeColor="text1"/>
                    </w:rPr>
                    <w:t>。贮存</w:t>
                  </w:r>
                  <w:proofErr w:type="gramStart"/>
                  <w:r w:rsidRPr="00871F4A">
                    <w:rPr>
                      <w:rFonts w:hint="eastAsia"/>
                      <w:color w:val="000000" w:themeColor="text1"/>
                    </w:rPr>
                    <w:t>库</w:t>
                  </w:r>
                  <w:r w:rsidRPr="00871F4A">
                    <w:rPr>
                      <w:color w:val="000000" w:themeColor="text1"/>
                    </w:rPr>
                    <w:t>采取</w:t>
                  </w:r>
                  <w:proofErr w:type="gramEnd"/>
                  <w:r w:rsidRPr="00871F4A">
                    <w:rPr>
                      <w:color w:val="000000" w:themeColor="text1"/>
                    </w:rPr>
                    <w:t>封闭化设计</w:t>
                  </w:r>
                  <w:r w:rsidRPr="00871F4A">
                    <w:rPr>
                      <w:rFonts w:hint="eastAsia"/>
                      <w:color w:val="000000" w:themeColor="text1"/>
                    </w:rPr>
                    <w:t>，已采取</w:t>
                  </w:r>
                  <w:r w:rsidR="00345BA2" w:rsidRPr="00871F4A">
                    <w:rPr>
                      <w:color w:val="000000" w:themeColor="text1"/>
                    </w:rPr>
                    <w:t>防渗</w:t>
                  </w:r>
                  <w:r w:rsidRPr="00871F4A">
                    <w:rPr>
                      <w:rFonts w:hint="eastAsia"/>
                      <w:color w:val="000000" w:themeColor="text1"/>
                    </w:rPr>
                    <w:t>措施</w:t>
                  </w:r>
                  <w:r w:rsidR="00345BA2" w:rsidRPr="00871F4A">
                    <w:rPr>
                      <w:color w:val="000000" w:themeColor="text1"/>
                    </w:rPr>
                    <w:t>、有足够地</w:t>
                  </w:r>
                  <w:r w:rsidR="00345BA2" w:rsidRPr="00871F4A">
                    <w:rPr>
                      <w:color w:val="000000" w:themeColor="text1"/>
                    </w:rPr>
                    <w:lastRenderedPageBreak/>
                    <w:t>面承载能力，并能确保雨水不会流至贮存设施内。</w:t>
                  </w:r>
                </w:p>
              </w:tc>
              <w:tc>
                <w:tcPr>
                  <w:tcW w:w="426" w:type="dxa"/>
                  <w:vAlign w:val="center"/>
                </w:tcPr>
                <w:p w14:paraId="7B6FE6FD" w14:textId="0450BC6A" w:rsidR="00795643" w:rsidRPr="00871F4A" w:rsidRDefault="00806A33" w:rsidP="0095085F">
                  <w:pPr>
                    <w:pStyle w:val="-"/>
                    <w:rPr>
                      <w:color w:val="000000" w:themeColor="text1"/>
                    </w:rPr>
                  </w:pPr>
                  <w:r w:rsidRPr="00871F4A">
                    <w:rPr>
                      <w:rFonts w:hint="eastAsia"/>
                      <w:color w:val="000000" w:themeColor="text1"/>
                    </w:rPr>
                    <w:lastRenderedPageBreak/>
                    <w:t>符合</w:t>
                  </w:r>
                </w:p>
              </w:tc>
            </w:tr>
            <w:tr w:rsidR="008C0A93" w:rsidRPr="00871F4A" w14:paraId="39F2257F" w14:textId="77777777" w:rsidTr="0095085F">
              <w:trPr>
                <w:trHeight w:val="141"/>
              </w:trPr>
              <w:tc>
                <w:tcPr>
                  <w:tcW w:w="747" w:type="dxa"/>
                  <w:vMerge/>
                  <w:vAlign w:val="center"/>
                </w:tcPr>
                <w:p w14:paraId="2C74682E" w14:textId="77777777" w:rsidR="00795643" w:rsidRPr="00871F4A" w:rsidRDefault="00795643" w:rsidP="0095085F">
                  <w:pPr>
                    <w:pStyle w:val="-"/>
                    <w:rPr>
                      <w:color w:val="000000" w:themeColor="text1"/>
                    </w:rPr>
                  </w:pPr>
                </w:p>
              </w:tc>
              <w:tc>
                <w:tcPr>
                  <w:tcW w:w="709" w:type="dxa"/>
                  <w:vMerge/>
                  <w:vAlign w:val="center"/>
                </w:tcPr>
                <w:p w14:paraId="08CD674F" w14:textId="77777777" w:rsidR="00795643" w:rsidRPr="00871F4A" w:rsidRDefault="00795643" w:rsidP="0095085F">
                  <w:pPr>
                    <w:pStyle w:val="-"/>
                    <w:rPr>
                      <w:color w:val="000000" w:themeColor="text1"/>
                    </w:rPr>
                  </w:pPr>
                </w:p>
              </w:tc>
              <w:tc>
                <w:tcPr>
                  <w:tcW w:w="708" w:type="dxa"/>
                  <w:vMerge/>
                  <w:vAlign w:val="center"/>
                </w:tcPr>
                <w:p w14:paraId="4B00F6D3" w14:textId="77777777" w:rsidR="00795643" w:rsidRPr="00871F4A" w:rsidRDefault="00795643" w:rsidP="0095085F">
                  <w:pPr>
                    <w:pStyle w:val="-"/>
                    <w:rPr>
                      <w:color w:val="000000" w:themeColor="text1"/>
                    </w:rPr>
                  </w:pPr>
                </w:p>
              </w:tc>
              <w:tc>
                <w:tcPr>
                  <w:tcW w:w="709" w:type="dxa"/>
                  <w:vAlign w:val="center"/>
                </w:tcPr>
                <w:p w14:paraId="7F09CE2C" w14:textId="460C6B50" w:rsidR="00795643" w:rsidRPr="00871F4A" w:rsidRDefault="00795643" w:rsidP="0095085F">
                  <w:pPr>
                    <w:pStyle w:val="-"/>
                    <w:rPr>
                      <w:color w:val="000000" w:themeColor="text1"/>
                    </w:rPr>
                  </w:pPr>
                  <w:r w:rsidRPr="00871F4A">
                    <w:rPr>
                      <w:color w:val="000000" w:themeColor="text1"/>
                    </w:rPr>
                    <w:t>环境风险防控</w:t>
                  </w:r>
                </w:p>
              </w:tc>
              <w:tc>
                <w:tcPr>
                  <w:tcW w:w="2116" w:type="dxa"/>
                  <w:vAlign w:val="center"/>
                </w:tcPr>
                <w:p w14:paraId="36375FCD" w14:textId="2E9E8EA7" w:rsidR="00795643" w:rsidRPr="00871F4A" w:rsidRDefault="00795643" w:rsidP="00C82E15">
                  <w:pPr>
                    <w:pStyle w:val="-"/>
                    <w:rPr>
                      <w:color w:val="000000" w:themeColor="text1"/>
                    </w:rPr>
                  </w:pPr>
                  <w:r w:rsidRPr="00871F4A">
                    <w:rPr>
                      <w:rFonts w:hint="eastAsia"/>
                      <w:color w:val="000000" w:themeColor="text1"/>
                    </w:rPr>
                    <w:t>1.</w:t>
                  </w:r>
                  <w:r w:rsidRPr="00871F4A">
                    <w:rPr>
                      <w:rFonts w:hint="eastAsia"/>
                      <w:color w:val="000000" w:themeColor="text1"/>
                    </w:rPr>
                    <w:t>提高工业用水效率，推进产业园区用水系统集成优化，实现串联用水、分质用水、</w:t>
                  </w:r>
                  <w:proofErr w:type="gramStart"/>
                  <w:r w:rsidRPr="00871F4A">
                    <w:rPr>
                      <w:rFonts w:hint="eastAsia"/>
                      <w:color w:val="000000" w:themeColor="text1"/>
                    </w:rPr>
                    <w:t>一</w:t>
                  </w:r>
                  <w:proofErr w:type="gramEnd"/>
                  <w:r w:rsidRPr="00871F4A">
                    <w:rPr>
                      <w:rFonts w:hint="eastAsia"/>
                      <w:color w:val="000000" w:themeColor="text1"/>
                    </w:rPr>
                    <w:t>水多用、梯级利用和再生利用。</w:t>
                  </w:r>
                  <w:r w:rsidRPr="00871F4A">
                    <w:rPr>
                      <w:rFonts w:hint="eastAsia"/>
                      <w:color w:val="000000" w:themeColor="text1"/>
                    </w:rPr>
                    <w:t>3.</w:t>
                  </w:r>
                  <w:r w:rsidRPr="00871F4A">
                    <w:rPr>
                      <w:rFonts w:hint="eastAsia"/>
                      <w:color w:val="000000" w:themeColor="text1"/>
                    </w:rPr>
                    <w:t>提升城市再生水利用水平，完善再生水利用设施，拓宽再生水利用渠道。</w:t>
                  </w:r>
                </w:p>
              </w:tc>
              <w:tc>
                <w:tcPr>
                  <w:tcW w:w="1711" w:type="dxa"/>
                  <w:vAlign w:val="center"/>
                </w:tcPr>
                <w:p w14:paraId="05631205" w14:textId="71DF48A7" w:rsidR="00795643" w:rsidRPr="00871F4A" w:rsidRDefault="00C82E15" w:rsidP="0095085F">
                  <w:pPr>
                    <w:pStyle w:val="-"/>
                    <w:rPr>
                      <w:color w:val="000000" w:themeColor="text1"/>
                    </w:rPr>
                  </w:pPr>
                  <w:r w:rsidRPr="00871F4A">
                    <w:rPr>
                      <w:rFonts w:hint="eastAsia"/>
                      <w:color w:val="000000" w:themeColor="text1"/>
                      <w:szCs w:val="21"/>
                    </w:rPr>
                    <w:t>全厂</w:t>
                  </w:r>
                  <w:r w:rsidRPr="00871F4A">
                    <w:rPr>
                      <w:color w:val="000000" w:themeColor="text1"/>
                      <w:szCs w:val="21"/>
                    </w:rPr>
                    <w:t>生产废水及生活污水</w:t>
                  </w:r>
                  <w:r w:rsidRPr="00871F4A">
                    <w:rPr>
                      <w:rFonts w:hint="eastAsia"/>
                      <w:color w:val="000000" w:themeColor="text1"/>
                      <w:szCs w:val="21"/>
                    </w:rPr>
                    <w:t>全部回用，</w:t>
                  </w:r>
                  <w:r w:rsidRPr="00871F4A">
                    <w:rPr>
                      <w:color w:val="000000" w:themeColor="text1"/>
                      <w:szCs w:val="21"/>
                    </w:rPr>
                    <w:t>不外排</w:t>
                  </w:r>
                  <w:r w:rsidRPr="00871F4A">
                    <w:rPr>
                      <w:rFonts w:hint="eastAsia"/>
                      <w:color w:val="000000" w:themeColor="text1"/>
                      <w:szCs w:val="21"/>
                    </w:rPr>
                    <w:t>。</w:t>
                  </w:r>
                </w:p>
              </w:tc>
              <w:tc>
                <w:tcPr>
                  <w:tcW w:w="426" w:type="dxa"/>
                  <w:vAlign w:val="center"/>
                </w:tcPr>
                <w:p w14:paraId="44B6F56D" w14:textId="2858EB0D" w:rsidR="00795643" w:rsidRPr="00871F4A" w:rsidRDefault="00806A33" w:rsidP="0095085F">
                  <w:pPr>
                    <w:pStyle w:val="-"/>
                    <w:rPr>
                      <w:color w:val="000000" w:themeColor="text1"/>
                    </w:rPr>
                  </w:pPr>
                  <w:r w:rsidRPr="00871F4A">
                    <w:rPr>
                      <w:rFonts w:hint="eastAsia"/>
                      <w:color w:val="000000" w:themeColor="text1"/>
                    </w:rPr>
                    <w:t>符合</w:t>
                  </w:r>
                </w:p>
              </w:tc>
            </w:tr>
            <w:tr w:rsidR="008C0A93" w:rsidRPr="00871F4A" w14:paraId="3D7AFC95" w14:textId="77777777" w:rsidTr="0095085F">
              <w:trPr>
                <w:trHeight w:val="141"/>
              </w:trPr>
              <w:tc>
                <w:tcPr>
                  <w:tcW w:w="747" w:type="dxa"/>
                  <w:vMerge/>
                  <w:vAlign w:val="center"/>
                </w:tcPr>
                <w:p w14:paraId="19955D3E" w14:textId="77777777" w:rsidR="00795643" w:rsidRPr="00871F4A" w:rsidRDefault="00795643" w:rsidP="0095085F">
                  <w:pPr>
                    <w:pStyle w:val="-"/>
                    <w:rPr>
                      <w:color w:val="000000" w:themeColor="text1"/>
                    </w:rPr>
                  </w:pPr>
                </w:p>
              </w:tc>
              <w:tc>
                <w:tcPr>
                  <w:tcW w:w="709" w:type="dxa"/>
                  <w:vMerge/>
                  <w:vAlign w:val="center"/>
                </w:tcPr>
                <w:p w14:paraId="1226E0C7" w14:textId="77777777" w:rsidR="00795643" w:rsidRPr="00871F4A" w:rsidRDefault="00795643" w:rsidP="0095085F">
                  <w:pPr>
                    <w:pStyle w:val="-"/>
                    <w:rPr>
                      <w:color w:val="000000" w:themeColor="text1"/>
                    </w:rPr>
                  </w:pPr>
                </w:p>
              </w:tc>
              <w:tc>
                <w:tcPr>
                  <w:tcW w:w="708" w:type="dxa"/>
                  <w:vMerge/>
                  <w:vAlign w:val="center"/>
                </w:tcPr>
                <w:p w14:paraId="7889F02E" w14:textId="77777777" w:rsidR="00795643" w:rsidRPr="00871F4A" w:rsidRDefault="00795643" w:rsidP="0095085F">
                  <w:pPr>
                    <w:pStyle w:val="-"/>
                    <w:rPr>
                      <w:color w:val="000000" w:themeColor="text1"/>
                    </w:rPr>
                  </w:pPr>
                </w:p>
              </w:tc>
              <w:tc>
                <w:tcPr>
                  <w:tcW w:w="709" w:type="dxa"/>
                  <w:vAlign w:val="center"/>
                </w:tcPr>
                <w:p w14:paraId="5ED01643" w14:textId="5E3FA5CF" w:rsidR="00795643" w:rsidRPr="00871F4A" w:rsidRDefault="00795643" w:rsidP="0095085F">
                  <w:pPr>
                    <w:pStyle w:val="-"/>
                    <w:rPr>
                      <w:color w:val="000000" w:themeColor="text1"/>
                    </w:rPr>
                  </w:pPr>
                  <w:r w:rsidRPr="00871F4A">
                    <w:rPr>
                      <w:color w:val="000000" w:themeColor="text1"/>
                    </w:rPr>
                    <w:t>资源开发效率要求</w:t>
                  </w:r>
                </w:p>
              </w:tc>
              <w:tc>
                <w:tcPr>
                  <w:tcW w:w="2116" w:type="dxa"/>
                  <w:vAlign w:val="center"/>
                </w:tcPr>
                <w:p w14:paraId="6FF2E46D" w14:textId="13D7304D" w:rsidR="00795643" w:rsidRPr="00871F4A" w:rsidRDefault="00795643" w:rsidP="0095085F">
                  <w:pPr>
                    <w:pStyle w:val="-"/>
                    <w:rPr>
                      <w:color w:val="000000" w:themeColor="text1"/>
                    </w:rPr>
                  </w:pPr>
                  <w:r w:rsidRPr="00871F4A">
                    <w:rPr>
                      <w:color w:val="000000" w:themeColor="text1"/>
                    </w:rPr>
                    <w:t>1.</w:t>
                  </w:r>
                  <w:r w:rsidRPr="00871F4A">
                    <w:rPr>
                      <w:color w:val="000000" w:themeColor="text1"/>
                    </w:rPr>
                    <w:t>执行山西省、长治市的污染物排放控制要求。</w:t>
                  </w:r>
                  <w:r w:rsidRPr="00871F4A">
                    <w:rPr>
                      <w:color w:val="000000" w:themeColor="text1"/>
                    </w:rPr>
                    <w:t>4.</w:t>
                  </w:r>
                  <w:r w:rsidRPr="00871F4A">
                    <w:rPr>
                      <w:color w:val="000000" w:themeColor="text1"/>
                    </w:rPr>
                    <w:t>严格控制涉重金属企业污染物排放，依法依规将符合条件的排放镉等有毒有害大气、水污染物的企业纳入重点排污单位名录。</w:t>
                  </w:r>
                </w:p>
              </w:tc>
              <w:tc>
                <w:tcPr>
                  <w:tcW w:w="1711" w:type="dxa"/>
                  <w:vAlign w:val="center"/>
                </w:tcPr>
                <w:p w14:paraId="54320C81" w14:textId="57462268" w:rsidR="00795643" w:rsidRPr="00871F4A" w:rsidRDefault="00B053B1" w:rsidP="0095085F">
                  <w:pPr>
                    <w:pStyle w:val="-"/>
                    <w:rPr>
                      <w:color w:val="000000" w:themeColor="text1"/>
                    </w:rPr>
                  </w:pPr>
                  <w:r w:rsidRPr="00871F4A">
                    <w:rPr>
                      <w:rFonts w:hint="eastAsia"/>
                      <w:color w:val="000000" w:themeColor="text1"/>
                      <w:szCs w:val="21"/>
                    </w:rPr>
                    <w:t>本项目</w:t>
                  </w:r>
                  <w:r w:rsidRPr="00871F4A">
                    <w:rPr>
                      <w:color w:val="000000" w:themeColor="text1"/>
                      <w:szCs w:val="21"/>
                    </w:rPr>
                    <w:t>各工序废气</w:t>
                  </w:r>
                  <w:r w:rsidRPr="00871F4A">
                    <w:rPr>
                      <w:rFonts w:hint="eastAsia"/>
                      <w:color w:val="000000" w:themeColor="text1"/>
                      <w:szCs w:val="21"/>
                    </w:rPr>
                    <w:t>均</w:t>
                  </w:r>
                  <w:r w:rsidRPr="00871F4A">
                    <w:rPr>
                      <w:color w:val="000000" w:themeColor="text1"/>
                      <w:szCs w:val="21"/>
                    </w:rPr>
                    <w:t>能够达标排放</w:t>
                  </w:r>
                  <w:r w:rsidRPr="00871F4A">
                    <w:rPr>
                      <w:rFonts w:hint="eastAsia"/>
                      <w:color w:val="000000" w:themeColor="text1"/>
                      <w:szCs w:val="21"/>
                    </w:rPr>
                    <w:t>，且满足总量控制指标</w:t>
                  </w:r>
                  <w:r w:rsidRPr="00871F4A">
                    <w:rPr>
                      <w:color w:val="000000" w:themeColor="text1"/>
                      <w:szCs w:val="21"/>
                    </w:rPr>
                    <w:t>；</w:t>
                  </w:r>
                  <w:r w:rsidRPr="00871F4A">
                    <w:rPr>
                      <w:rFonts w:hint="eastAsia"/>
                      <w:color w:val="000000" w:themeColor="text1"/>
                      <w:szCs w:val="21"/>
                    </w:rPr>
                    <w:t>全厂</w:t>
                  </w:r>
                  <w:r w:rsidRPr="00871F4A">
                    <w:rPr>
                      <w:color w:val="000000" w:themeColor="text1"/>
                      <w:szCs w:val="21"/>
                    </w:rPr>
                    <w:t>生产废水及生活污水</w:t>
                  </w:r>
                  <w:r w:rsidRPr="00871F4A">
                    <w:rPr>
                      <w:rFonts w:hint="eastAsia"/>
                      <w:color w:val="000000" w:themeColor="text1"/>
                      <w:szCs w:val="21"/>
                    </w:rPr>
                    <w:t>全部回用，</w:t>
                  </w:r>
                  <w:r w:rsidRPr="00871F4A">
                    <w:rPr>
                      <w:color w:val="000000" w:themeColor="text1"/>
                      <w:szCs w:val="21"/>
                    </w:rPr>
                    <w:t>不外排</w:t>
                  </w:r>
                  <w:r w:rsidRPr="00871F4A">
                    <w:rPr>
                      <w:rFonts w:hint="eastAsia"/>
                      <w:color w:val="000000" w:themeColor="text1"/>
                    </w:rPr>
                    <w:t>。本项目不涉及有毒有害大气、水污染物排放。</w:t>
                  </w:r>
                </w:p>
              </w:tc>
              <w:tc>
                <w:tcPr>
                  <w:tcW w:w="426" w:type="dxa"/>
                  <w:vAlign w:val="center"/>
                </w:tcPr>
                <w:p w14:paraId="1F1681B7" w14:textId="763E2291" w:rsidR="00795643" w:rsidRPr="00871F4A" w:rsidRDefault="00806A33" w:rsidP="0095085F">
                  <w:pPr>
                    <w:pStyle w:val="-"/>
                    <w:rPr>
                      <w:color w:val="000000" w:themeColor="text1"/>
                    </w:rPr>
                  </w:pPr>
                  <w:r w:rsidRPr="00871F4A">
                    <w:rPr>
                      <w:rFonts w:hint="eastAsia"/>
                      <w:color w:val="000000" w:themeColor="text1"/>
                    </w:rPr>
                    <w:t>符合</w:t>
                  </w:r>
                </w:p>
              </w:tc>
            </w:tr>
            <w:tr w:rsidR="008C0A93" w:rsidRPr="00871F4A" w14:paraId="43A74561" w14:textId="77777777" w:rsidTr="0095085F">
              <w:trPr>
                <w:trHeight w:val="141"/>
              </w:trPr>
              <w:tc>
                <w:tcPr>
                  <w:tcW w:w="747" w:type="dxa"/>
                  <w:vMerge w:val="restart"/>
                  <w:vAlign w:val="center"/>
                </w:tcPr>
                <w:p w14:paraId="059008F9" w14:textId="0EBA23DA" w:rsidR="00795643" w:rsidRPr="00871F4A" w:rsidRDefault="00795643" w:rsidP="0095085F">
                  <w:pPr>
                    <w:pStyle w:val="-"/>
                    <w:rPr>
                      <w:color w:val="000000" w:themeColor="text1"/>
                    </w:rPr>
                  </w:pPr>
                  <w:r w:rsidRPr="00871F4A">
                    <w:rPr>
                      <w:color w:val="000000" w:themeColor="text1"/>
                    </w:rPr>
                    <w:t>H14042820006</w:t>
                  </w:r>
                </w:p>
              </w:tc>
              <w:tc>
                <w:tcPr>
                  <w:tcW w:w="709" w:type="dxa"/>
                  <w:vMerge w:val="restart"/>
                  <w:vAlign w:val="center"/>
                </w:tcPr>
                <w:p w14:paraId="01B4F5E7" w14:textId="0AE19B61" w:rsidR="00795643" w:rsidRPr="00871F4A" w:rsidRDefault="00795643" w:rsidP="0095085F">
                  <w:pPr>
                    <w:pStyle w:val="-"/>
                    <w:rPr>
                      <w:color w:val="000000" w:themeColor="text1"/>
                    </w:rPr>
                  </w:pPr>
                  <w:r w:rsidRPr="00871F4A">
                    <w:rPr>
                      <w:color w:val="000000" w:themeColor="text1"/>
                    </w:rPr>
                    <w:t>长子县大气环境布局敏感重点管控单元</w:t>
                  </w:r>
                </w:p>
              </w:tc>
              <w:tc>
                <w:tcPr>
                  <w:tcW w:w="708" w:type="dxa"/>
                  <w:vMerge w:val="restart"/>
                  <w:vAlign w:val="center"/>
                </w:tcPr>
                <w:p w14:paraId="164A504C" w14:textId="171CB829" w:rsidR="00795643" w:rsidRPr="00871F4A" w:rsidRDefault="00795643" w:rsidP="0095085F">
                  <w:pPr>
                    <w:pStyle w:val="-"/>
                    <w:rPr>
                      <w:color w:val="000000" w:themeColor="text1"/>
                    </w:rPr>
                  </w:pPr>
                  <w:r w:rsidRPr="00871F4A">
                    <w:rPr>
                      <w:color w:val="000000" w:themeColor="text1"/>
                    </w:rPr>
                    <w:t>重点管控单元</w:t>
                  </w:r>
                </w:p>
              </w:tc>
              <w:tc>
                <w:tcPr>
                  <w:tcW w:w="709" w:type="dxa"/>
                  <w:vAlign w:val="center"/>
                </w:tcPr>
                <w:p w14:paraId="3BF741FD" w14:textId="62EB45A8" w:rsidR="00795643" w:rsidRPr="00871F4A" w:rsidRDefault="00795643" w:rsidP="0095085F">
                  <w:pPr>
                    <w:pStyle w:val="-"/>
                    <w:rPr>
                      <w:color w:val="000000" w:themeColor="text1"/>
                    </w:rPr>
                  </w:pPr>
                  <w:r w:rsidRPr="00871F4A">
                    <w:rPr>
                      <w:color w:val="000000" w:themeColor="text1"/>
                    </w:rPr>
                    <w:t>空间布局约束</w:t>
                  </w:r>
                </w:p>
              </w:tc>
              <w:tc>
                <w:tcPr>
                  <w:tcW w:w="2116" w:type="dxa"/>
                  <w:vAlign w:val="center"/>
                </w:tcPr>
                <w:p w14:paraId="17AB513E" w14:textId="45619896" w:rsidR="00795643" w:rsidRPr="00871F4A" w:rsidRDefault="00795643" w:rsidP="0095085F">
                  <w:pPr>
                    <w:pStyle w:val="-"/>
                    <w:rPr>
                      <w:color w:val="000000" w:themeColor="text1"/>
                    </w:rPr>
                  </w:pPr>
                  <w:r w:rsidRPr="00871F4A">
                    <w:rPr>
                      <w:color w:val="000000" w:themeColor="text1"/>
                    </w:rPr>
                    <w:t>1.</w:t>
                  </w:r>
                  <w:r w:rsidRPr="00871F4A">
                    <w:rPr>
                      <w:color w:val="000000" w:themeColor="text1"/>
                    </w:rPr>
                    <w:t>执行山西省、长治</w:t>
                  </w:r>
                  <w:proofErr w:type="gramStart"/>
                  <w:r w:rsidRPr="00871F4A">
                    <w:rPr>
                      <w:color w:val="000000" w:themeColor="text1"/>
                    </w:rPr>
                    <w:t>市空间</w:t>
                  </w:r>
                  <w:proofErr w:type="gramEnd"/>
                  <w:r w:rsidRPr="00871F4A">
                    <w:rPr>
                      <w:color w:val="000000" w:themeColor="text1"/>
                    </w:rPr>
                    <w:t>布局的准入要求。</w:t>
                  </w:r>
                </w:p>
              </w:tc>
              <w:tc>
                <w:tcPr>
                  <w:tcW w:w="1711" w:type="dxa"/>
                  <w:vAlign w:val="center"/>
                </w:tcPr>
                <w:p w14:paraId="22587232" w14:textId="5864167A" w:rsidR="00795643" w:rsidRPr="00871F4A" w:rsidRDefault="00806A33" w:rsidP="0095085F">
                  <w:pPr>
                    <w:pStyle w:val="-"/>
                    <w:rPr>
                      <w:color w:val="000000" w:themeColor="text1"/>
                    </w:rPr>
                  </w:pPr>
                  <w:r w:rsidRPr="00871F4A">
                    <w:rPr>
                      <w:color w:val="000000" w:themeColor="text1"/>
                    </w:rPr>
                    <w:t>项目的建设符合</w:t>
                  </w:r>
                  <w:r w:rsidR="00286EFD" w:rsidRPr="00871F4A">
                    <w:rPr>
                      <w:color w:val="000000" w:themeColor="text1"/>
                    </w:rPr>
                    <w:t>山西省、长治</w:t>
                  </w:r>
                  <w:proofErr w:type="gramStart"/>
                  <w:r w:rsidR="00286EFD" w:rsidRPr="00871F4A">
                    <w:rPr>
                      <w:color w:val="000000" w:themeColor="text1"/>
                    </w:rPr>
                    <w:t>市空间</w:t>
                  </w:r>
                  <w:proofErr w:type="gramEnd"/>
                  <w:r w:rsidR="00286EFD" w:rsidRPr="00871F4A">
                    <w:rPr>
                      <w:color w:val="000000" w:themeColor="text1"/>
                    </w:rPr>
                    <w:t>布局的准入要求。</w:t>
                  </w:r>
                </w:p>
              </w:tc>
              <w:tc>
                <w:tcPr>
                  <w:tcW w:w="426" w:type="dxa"/>
                  <w:vAlign w:val="center"/>
                </w:tcPr>
                <w:p w14:paraId="3621A442" w14:textId="48C11481" w:rsidR="00795643" w:rsidRPr="00871F4A" w:rsidRDefault="00806A33" w:rsidP="0095085F">
                  <w:pPr>
                    <w:pStyle w:val="-"/>
                    <w:rPr>
                      <w:color w:val="000000" w:themeColor="text1"/>
                    </w:rPr>
                  </w:pPr>
                  <w:r w:rsidRPr="00871F4A">
                    <w:rPr>
                      <w:rFonts w:hint="eastAsia"/>
                      <w:color w:val="000000" w:themeColor="text1"/>
                    </w:rPr>
                    <w:t>符合</w:t>
                  </w:r>
                </w:p>
              </w:tc>
            </w:tr>
            <w:tr w:rsidR="008C0A93" w:rsidRPr="00871F4A" w14:paraId="0E9BD4B6" w14:textId="77777777" w:rsidTr="0095085F">
              <w:trPr>
                <w:trHeight w:val="141"/>
              </w:trPr>
              <w:tc>
                <w:tcPr>
                  <w:tcW w:w="747" w:type="dxa"/>
                  <w:vMerge/>
                  <w:vAlign w:val="center"/>
                </w:tcPr>
                <w:p w14:paraId="031D6612" w14:textId="77777777" w:rsidR="00795643" w:rsidRPr="00871F4A" w:rsidRDefault="00795643" w:rsidP="0095085F">
                  <w:pPr>
                    <w:pStyle w:val="-"/>
                    <w:rPr>
                      <w:color w:val="000000" w:themeColor="text1"/>
                    </w:rPr>
                  </w:pPr>
                </w:p>
              </w:tc>
              <w:tc>
                <w:tcPr>
                  <w:tcW w:w="709" w:type="dxa"/>
                  <w:vMerge/>
                  <w:vAlign w:val="center"/>
                </w:tcPr>
                <w:p w14:paraId="19E16D20" w14:textId="77777777" w:rsidR="00795643" w:rsidRPr="00871F4A" w:rsidRDefault="00795643" w:rsidP="0095085F">
                  <w:pPr>
                    <w:pStyle w:val="-"/>
                    <w:rPr>
                      <w:color w:val="000000" w:themeColor="text1"/>
                    </w:rPr>
                  </w:pPr>
                </w:p>
              </w:tc>
              <w:tc>
                <w:tcPr>
                  <w:tcW w:w="708" w:type="dxa"/>
                  <w:vMerge/>
                  <w:vAlign w:val="center"/>
                </w:tcPr>
                <w:p w14:paraId="78241B06" w14:textId="77777777" w:rsidR="00795643" w:rsidRPr="00871F4A" w:rsidRDefault="00795643" w:rsidP="0095085F">
                  <w:pPr>
                    <w:pStyle w:val="-"/>
                    <w:rPr>
                      <w:color w:val="000000" w:themeColor="text1"/>
                    </w:rPr>
                  </w:pPr>
                </w:p>
              </w:tc>
              <w:tc>
                <w:tcPr>
                  <w:tcW w:w="709" w:type="dxa"/>
                  <w:vAlign w:val="center"/>
                </w:tcPr>
                <w:p w14:paraId="1C2DA114" w14:textId="7A3F03BD" w:rsidR="00795643" w:rsidRPr="00871F4A" w:rsidRDefault="00795643" w:rsidP="0095085F">
                  <w:pPr>
                    <w:pStyle w:val="-"/>
                    <w:rPr>
                      <w:color w:val="000000" w:themeColor="text1"/>
                    </w:rPr>
                  </w:pPr>
                  <w:r w:rsidRPr="00871F4A">
                    <w:rPr>
                      <w:color w:val="000000" w:themeColor="text1"/>
                    </w:rPr>
                    <w:t>污染物排放管控</w:t>
                  </w:r>
                </w:p>
              </w:tc>
              <w:tc>
                <w:tcPr>
                  <w:tcW w:w="2116" w:type="dxa"/>
                  <w:vAlign w:val="center"/>
                </w:tcPr>
                <w:p w14:paraId="1D894553" w14:textId="7A66F735" w:rsidR="00795643" w:rsidRPr="00871F4A" w:rsidRDefault="00795643" w:rsidP="00795643">
                  <w:pPr>
                    <w:pStyle w:val="-"/>
                    <w:rPr>
                      <w:color w:val="000000" w:themeColor="text1"/>
                    </w:rPr>
                  </w:pPr>
                  <w:r w:rsidRPr="00871F4A">
                    <w:rPr>
                      <w:color w:val="000000" w:themeColor="text1"/>
                    </w:rPr>
                    <w:t>1.</w:t>
                  </w:r>
                  <w:r w:rsidRPr="00871F4A">
                    <w:rPr>
                      <w:color w:val="000000" w:themeColor="text1"/>
                    </w:rPr>
                    <w:t>执行山西省、长治市污染物排放控制要求。</w:t>
                  </w:r>
                  <w:r w:rsidRPr="00871F4A">
                    <w:rPr>
                      <w:color w:val="000000" w:themeColor="text1"/>
                    </w:rPr>
                    <w:t>2.</w:t>
                  </w:r>
                  <w:r w:rsidRPr="00871F4A">
                    <w:rPr>
                      <w:color w:val="000000" w:themeColor="text1"/>
                    </w:rPr>
                    <w:t>新建燃煤锅炉、生物质锅炉达到超低排放标准，燃气锅炉</w:t>
                  </w:r>
                  <w:proofErr w:type="gramStart"/>
                  <w:r w:rsidRPr="00871F4A">
                    <w:rPr>
                      <w:color w:val="000000" w:themeColor="text1"/>
                    </w:rPr>
                    <w:t>实现低氮燃烧</w:t>
                  </w:r>
                  <w:proofErr w:type="gramEnd"/>
                  <w:r w:rsidRPr="00871F4A">
                    <w:rPr>
                      <w:color w:val="000000" w:themeColor="text1"/>
                    </w:rPr>
                    <w:t>。</w:t>
                  </w:r>
                  <w:r w:rsidRPr="00871F4A">
                    <w:rPr>
                      <w:color w:val="000000" w:themeColor="text1"/>
                    </w:rPr>
                    <w:t>3.</w:t>
                  </w:r>
                  <w:r w:rsidRPr="00871F4A">
                    <w:rPr>
                      <w:color w:val="000000" w:themeColor="text1"/>
                    </w:rPr>
                    <w:t>加强工业炉窑深度治理</w:t>
                  </w:r>
                  <w:r w:rsidRPr="00871F4A">
                    <w:rPr>
                      <w:color w:val="000000" w:themeColor="text1"/>
                    </w:rPr>
                    <w:t>,</w:t>
                  </w:r>
                  <w:r w:rsidRPr="00871F4A">
                    <w:rPr>
                      <w:color w:val="000000" w:themeColor="text1"/>
                    </w:rPr>
                    <w:t>严格控制物料储存、输送及生产工艺过程无组织排放，加强煤炭等粉粒物料堆场扬尘控制。</w:t>
                  </w:r>
                </w:p>
              </w:tc>
              <w:tc>
                <w:tcPr>
                  <w:tcW w:w="1711" w:type="dxa"/>
                  <w:vAlign w:val="center"/>
                </w:tcPr>
                <w:p w14:paraId="36353873" w14:textId="3A7AAD59" w:rsidR="00795643" w:rsidRPr="00871F4A" w:rsidRDefault="00C82E15" w:rsidP="0095085F">
                  <w:pPr>
                    <w:pStyle w:val="-"/>
                    <w:rPr>
                      <w:color w:val="000000" w:themeColor="text1"/>
                    </w:rPr>
                  </w:pPr>
                  <w:r w:rsidRPr="00871F4A">
                    <w:rPr>
                      <w:rFonts w:hint="eastAsia"/>
                      <w:color w:val="000000" w:themeColor="text1"/>
                      <w:szCs w:val="21"/>
                    </w:rPr>
                    <w:t>本项目</w:t>
                  </w:r>
                  <w:r w:rsidRPr="00871F4A">
                    <w:rPr>
                      <w:color w:val="000000" w:themeColor="text1"/>
                      <w:szCs w:val="21"/>
                    </w:rPr>
                    <w:t>各工序废气</w:t>
                  </w:r>
                  <w:r w:rsidRPr="00871F4A">
                    <w:rPr>
                      <w:rFonts w:hint="eastAsia"/>
                      <w:color w:val="000000" w:themeColor="text1"/>
                      <w:szCs w:val="21"/>
                    </w:rPr>
                    <w:t>均</w:t>
                  </w:r>
                  <w:r w:rsidRPr="00871F4A">
                    <w:rPr>
                      <w:color w:val="000000" w:themeColor="text1"/>
                      <w:szCs w:val="21"/>
                    </w:rPr>
                    <w:t>能够达标排放</w:t>
                  </w:r>
                  <w:r w:rsidRPr="00871F4A">
                    <w:rPr>
                      <w:rFonts w:hint="eastAsia"/>
                      <w:color w:val="000000" w:themeColor="text1"/>
                      <w:szCs w:val="21"/>
                    </w:rPr>
                    <w:t>，且满足总量控制指标</w:t>
                  </w:r>
                  <w:r w:rsidRPr="00871F4A">
                    <w:rPr>
                      <w:color w:val="000000" w:themeColor="text1"/>
                      <w:szCs w:val="21"/>
                    </w:rPr>
                    <w:t>；</w:t>
                  </w:r>
                  <w:r w:rsidRPr="00871F4A">
                    <w:rPr>
                      <w:rFonts w:hint="eastAsia"/>
                      <w:color w:val="000000" w:themeColor="text1"/>
                      <w:szCs w:val="21"/>
                    </w:rPr>
                    <w:t>全厂</w:t>
                  </w:r>
                  <w:r w:rsidRPr="00871F4A">
                    <w:rPr>
                      <w:color w:val="000000" w:themeColor="text1"/>
                      <w:szCs w:val="21"/>
                    </w:rPr>
                    <w:t>生产废水及生活污水</w:t>
                  </w:r>
                  <w:r w:rsidRPr="00871F4A">
                    <w:rPr>
                      <w:rFonts w:hint="eastAsia"/>
                      <w:color w:val="000000" w:themeColor="text1"/>
                      <w:szCs w:val="21"/>
                    </w:rPr>
                    <w:t>全部回用，</w:t>
                  </w:r>
                  <w:r w:rsidRPr="00871F4A">
                    <w:rPr>
                      <w:color w:val="000000" w:themeColor="text1"/>
                      <w:szCs w:val="21"/>
                    </w:rPr>
                    <w:t>不外排</w:t>
                  </w:r>
                  <w:r w:rsidRPr="00871F4A">
                    <w:rPr>
                      <w:rFonts w:hint="eastAsia"/>
                      <w:color w:val="000000" w:themeColor="text1"/>
                    </w:rPr>
                    <w:t>。本项目不涉及</w:t>
                  </w:r>
                  <w:proofErr w:type="gramStart"/>
                  <w:r w:rsidRPr="00871F4A">
                    <w:rPr>
                      <w:rFonts w:hint="eastAsia"/>
                      <w:color w:val="000000" w:themeColor="text1"/>
                    </w:rPr>
                    <w:t>工业</w:t>
                  </w:r>
                  <w:r w:rsidRPr="00871F4A">
                    <w:rPr>
                      <w:color w:val="000000" w:themeColor="text1"/>
                    </w:rPr>
                    <w:t>工业</w:t>
                  </w:r>
                  <w:proofErr w:type="gramEnd"/>
                  <w:r w:rsidRPr="00871F4A">
                    <w:rPr>
                      <w:color w:val="000000" w:themeColor="text1"/>
                    </w:rPr>
                    <w:t>炉窑</w:t>
                  </w:r>
                  <w:r w:rsidRPr="00871F4A">
                    <w:rPr>
                      <w:rFonts w:hint="eastAsia"/>
                      <w:color w:val="000000" w:themeColor="text1"/>
                    </w:rPr>
                    <w:t>及锅炉。</w:t>
                  </w:r>
                </w:p>
              </w:tc>
              <w:tc>
                <w:tcPr>
                  <w:tcW w:w="426" w:type="dxa"/>
                  <w:vAlign w:val="center"/>
                </w:tcPr>
                <w:p w14:paraId="32C36F91" w14:textId="323C6E35" w:rsidR="00795643" w:rsidRPr="00871F4A" w:rsidRDefault="00806A33" w:rsidP="0095085F">
                  <w:pPr>
                    <w:pStyle w:val="-"/>
                    <w:rPr>
                      <w:color w:val="000000" w:themeColor="text1"/>
                    </w:rPr>
                  </w:pPr>
                  <w:r w:rsidRPr="00871F4A">
                    <w:rPr>
                      <w:rFonts w:hint="eastAsia"/>
                      <w:color w:val="000000" w:themeColor="text1"/>
                    </w:rPr>
                    <w:t>符合</w:t>
                  </w:r>
                </w:p>
              </w:tc>
            </w:tr>
            <w:tr w:rsidR="008C0A93" w:rsidRPr="00871F4A" w14:paraId="3F3D6F2F" w14:textId="77777777" w:rsidTr="0095085F">
              <w:trPr>
                <w:trHeight w:val="141"/>
              </w:trPr>
              <w:tc>
                <w:tcPr>
                  <w:tcW w:w="747" w:type="dxa"/>
                  <w:vMerge/>
                  <w:vAlign w:val="center"/>
                </w:tcPr>
                <w:p w14:paraId="0B3C0517" w14:textId="77777777" w:rsidR="00795643" w:rsidRPr="00871F4A" w:rsidRDefault="00795643" w:rsidP="0095085F">
                  <w:pPr>
                    <w:pStyle w:val="-"/>
                    <w:rPr>
                      <w:color w:val="000000" w:themeColor="text1"/>
                    </w:rPr>
                  </w:pPr>
                </w:p>
              </w:tc>
              <w:tc>
                <w:tcPr>
                  <w:tcW w:w="709" w:type="dxa"/>
                  <w:vMerge/>
                  <w:vAlign w:val="center"/>
                </w:tcPr>
                <w:p w14:paraId="189BF4F6" w14:textId="77777777" w:rsidR="00795643" w:rsidRPr="00871F4A" w:rsidRDefault="00795643" w:rsidP="0095085F">
                  <w:pPr>
                    <w:pStyle w:val="-"/>
                    <w:rPr>
                      <w:color w:val="000000" w:themeColor="text1"/>
                    </w:rPr>
                  </w:pPr>
                </w:p>
              </w:tc>
              <w:tc>
                <w:tcPr>
                  <w:tcW w:w="708" w:type="dxa"/>
                  <w:vMerge/>
                  <w:vAlign w:val="center"/>
                </w:tcPr>
                <w:p w14:paraId="32113E49" w14:textId="77777777" w:rsidR="00795643" w:rsidRPr="00871F4A" w:rsidRDefault="00795643" w:rsidP="0095085F">
                  <w:pPr>
                    <w:pStyle w:val="-"/>
                    <w:rPr>
                      <w:color w:val="000000" w:themeColor="text1"/>
                    </w:rPr>
                  </w:pPr>
                </w:p>
              </w:tc>
              <w:tc>
                <w:tcPr>
                  <w:tcW w:w="709" w:type="dxa"/>
                  <w:vAlign w:val="center"/>
                </w:tcPr>
                <w:p w14:paraId="5A8F43D8" w14:textId="3B1094A3" w:rsidR="00795643" w:rsidRPr="00871F4A" w:rsidRDefault="00795643" w:rsidP="0095085F">
                  <w:pPr>
                    <w:pStyle w:val="-"/>
                    <w:rPr>
                      <w:color w:val="000000" w:themeColor="text1"/>
                    </w:rPr>
                  </w:pPr>
                  <w:r w:rsidRPr="00871F4A">
                    <w:rPr>
                      <w:color w:val="000000" w:themeColor="text1"/>
                    </w:rPr>
                    <w:t>环境风险防控</w:t>
                  </w:r>
                </w:p>
              </w:tc>
              <w:tc>
                <w:tcPr>
                  <w:tcW w:w="2116" w:type="dxa"/>
                  <w:vAlign w:val="center"/>
                </w:tcPr>
                <w:p w14:paraId="452AA0B1" w14:textId="71E717AC" w:rsidR="00795643" w:rsidRPr="00871F4A" w:rsidRDefault="00795643" w:rsidP="00795643">
                  <w:pPr>
                    <w:pStyle w:val="-"/>
                    <w:rPr>
                      <w:color w:val="000000" w:themeColor="text1"/>
                    </w:rPr>
                  </w:pPr>
                  <w:r w:rsidRPr="00871F4A">
                    <w:rPr>
                      <w:color w:val="000000" w:themeColor="text1"/>
                    </w:rPr>
                    <w:t>1.</w:t>
                  </w:r>
                  <w:r w:rsidRPr="00871F4A">
                    <w:rPr>
                      <w:color w:val="000000" w:themeColor="text1"/>
                    </w:rPr>
                    <w:t>制定环境风险应急预案，成立应急组织机构，定期开展应急风险防范能力。</w:t>
                  </w:r>
                </w:p>
              </w:tc>
              <w:tc>
                <w:tcPr>
                  <w:tcW w:w="1711" w:type="dxa"/>
                  <w:vAlign w:val="center"/>
                </w:tcPr>
                <w:p w14:paraId="0F637D5F" w14:textId="26A5B41B" w:rsidR="00795643" w:rsidRPr="00871F4A" w:rsidRDefault="00C82E15" w:rsidP="0095085F">
                  <w:pPr>
                    <w:pStyle w:val="-"/>
                    <w:rPr>
                      <w:color w:val="000000" w:themeColor="text1"/>
                    </w:rPr>
                  </w:pPr>
                  <w:r w:rsidRPr="00871F4A">
                    <w:rPr>
                      <w:rFonts w:hint="eastAsia"/>
                      <w:color w:val="000000" w:themeColor="text1"/>
                    </w:rPr>
                    <w:t>霍尔辛赫煤矿已编制突发环境事件应急预案并报备。</w:t>
                  </w:r>
                </w:p>
              </w:tc>
              <w:tc>
                <w:tcPr>
                  <w:tcW w:w="426" w:type="dxa"/>
                  <w:vAlign w:val="center"/>
                </w:tcPr>
                <w:p w14:paraId="76CD5B88" w14:textId="535CBCD2" w:rsidR="00795643" w:rsidRPr="00871F4A" w:rsidRDefault="00806A33" w:rsidP="0095085F">
                  <w:pPr>
                    <w:pStyle w:val="-"/>
                    <w:rPr>
                      <w:color w:val="000000" w:themeColor="text1"/>
                    </w:rPr>
                  </w:pPr>
                  <w:r w:rsidRPr="00871F4A">
                    <w:rPr>
                      <w:rFonts w:hint="eastAsia"/>
                      <w:color w:val="000000" w:themeColor="text1"/>
                    </w:rPr>
                    <w:t>符合</w:t>
                  </w:r>
                </w:p>
              </w:tc>
            </w:tr>
            <w:tr w:rsidR="008C0A93" w:rsidRPr="00871F4A" w14:paraId="344F926B" w14:textId="77777777" w:rsidTr="0095085F">
              <w:trPr>
                <w:trHeight w:val="141"/>
              </w:trPr>
              <w:tc>
                <w:tcPr>
                  <w:tcW w:w="747" w:type="dxa"/>
                  <w:vMerge/>
                  <w:vAlign w:val="center"/>
                </w:tcPr>
                <w:p w14:paraId="32DF44CD" w14:textId="77777777" w:rsidR="00795643" w:rsidRPr="00871F4A" w:rsidRDefault="00795643" w:rsidP="0095085F">
                  <w:pPr>
                    <w:pStyle w:val="-"/>
                    <w:rPr>
                      <w:color w:val="000000" w:themeColor="text1"/>
                    </w:rPr>
                  </w:pPr>
                </w:p>
              </w:tc>
              <w:tc>
                <w:tcPr>
                  <w:tcW w:w="709" w:type="dxa"/>
                  <w:vMerge/>
                  <w:vAlign w:val="center"/>
                </w:tcPr>
                <w:p w14:paraId="3A5F4770" w14:textId="77777777" w:rsidR="00795643" w:rsidRPr="00871F4A" w:rsidRDefault="00795643" w:rsidP="0095085F">
                  <w:pPr>
                    <w:pStyle w:val="-"/>
                    <w:rPr>
                      <w:color w:val="000000" w:themeColor="text1"/>
                    </w:rPr>
                  </w:pPr>
                </w:p>
              </w:tc>
              <w:tc>
                <w:tcPr>
                  <w:tcW w:w="708" w:type="dxa"/>
                  <w:vMerge/>
                  <w:vAlign w:val="center"/>
                </w:tcPr>
                <w:p w14:paraId="74445ACB" w14:textId="77777777" w:rsidR="00795643" w:rsidRPr="00871F4A" w:rsidRDefault="00795643" w:rsidP="0095085F">
                  <w:pPr>
                    <w:pStyle w:val="-"/>
                    <w:rPr>
                      <w:color w:val="000000" w:themeColor="text1"/>
                    </w:rPr>
                  </w:pPr>
                </w:p>
              </w:tc>
              <w:tc>
                <w:tcPr>
                  <w:tcW w:w="709" w:type="dxa"/>
                  <w:vAlign w:val="center"/>
                </w:tcPr>
                <w:p w14:paraId="7D5C060B" w14:textId="0E36DA51" w:rsidR="00795643" w:rsidRPr="00871F4A" w:rsidRDefault="00795643" w:rsidP="0095085F">
                  <w:pPr>
                    <w:pStyle w:val="-"/>
                    <w:rPr>
                      <w:color w:val="000000" w:themeColor="text1"/>
                    </w:rPr>
                  </w:pPr>
                  <w:r w:rsidRPr="00871F4A">
                    <w:rPr>
                      <w:color w:val="000000" w:themeColor="text1"/>
                    </w:rPr>
                    <w:t>资源开发效率要求</w:t>
                  </w:r>
                </w:p>
              </w:tc>
              <w:tc>
                <w:tcPr>
                  <w:tcW w:w="2116" w:type="dxa"/>
                  <w:vAlign w:val="center"/>
                </w:tcPr>
                <w:p w14:paraId="4E60CE34" w14:textId="65B700FC" w:rsidR="00795643" w:rsidRPr="00871F4A" w:rsidRDefault="00795643" w:rsidP="00795643">
                  <w:pPr>
                    <w:pStyle w:val="-"/>
                    <w:rPr>
                      <w:color w:val="000000" w:themeColor="text1"/>
                    </w:rPr>
                  </w:pPr>
                  <w:r w:rsidRPr="00871F4A">
                    <w:rPr>
                      <w:rFonts w:hint="eastAsia"/>
                      <w:color w:val="000000" w:themeColor="text1"/>
                    </w:rPr>
                    <w:t>1.</w:t>
                  </w:r>
                  <w:r w:rsidRPr="00871F4A">
                    <w:rPr>
                      <w:rFonts w:hint="eastAsia"/>
                      <w:color w:val="000000" w:themeColor="text1"/>
                    </w:rPr>
                    <w:t>提升城市再生水利用水平，完善再生水利用设施，拓宽再生</w:t>
                  </w:r>
                  <w:proofErr w:type="gramStart"/>
                  <w:r w:rsidRPr="00871F4A">
                    <w:rPr>
                      <w:rFonts w:hint="eastAsia"/>
                      <w:color w:val="000000" w:themeColor="text1"/>
                    </w:rPr>
                    <w:t>水利用渠山西省</w:t>
                  </w:r>
                  <w:proofErr w:type="gramEnd"/>
                  <w:r w:rsidRPr="00871F4A">
                    <w:rPr>
                      <w:rFonts w:hint="eastAsia"/>
                      <w:color w:val="000000" w:themeColor="text1"/>
                    </w:rPr>
                    <w:t>三线</w:t>
                  </w:r>
                  <w:proofErr w:type="gramStart"/>
                  <w:r w:rsidRPr="00871F4A">
                    <w:rPr>
                      <w:rFonts w:hint="eastAsia"/>
                      <w:color w:val="000000" w:themeColor="text1"/>
                    </w:rPr>
                    <w:t>一</w:t>
                  </w:r>
                  <w:proofErr w:type="gramEnd"/>
                  <w:r w:rsidRPr="00871F4A">
                    <w:rPr>
                      <w:rFonts w:hint="eastAsia"/>
                      <w:color w:val="000000" w:themeColor="text1"/>
                    </w:rPr>
                    <w:t>单数据管理及应用平台道。</w:t>
                  </w:r>
                </w:p>
              </w:tc>
              <w:tc>
                <w:tcPr>
                  <w:tcW w:w="1711" w:type="dxa"/>
                  <w:vAlign w:val="center"/>
                </w:tcPr>
                <w:p w14:paraId="72D3849E" w14:textId="66EEE3F7" w:rsidR="00795643" w:rsidRPr="00871F4A" w:rsidRDefault="00C82E15" w:rsidP="0095085F">
                  <w:pPr>
                    <w:pStyle w:val="-"/>
                    <w:rPr>
                      <w:color w:val="000000" w:themeColor="text1"/>
                    </w:rPr>
                  </w:pPr>
                  <w:r w:rsidRPr="00871F4A">
                    <w:rPr>
                      <w:color w:val="000000" w:themeColor="text1"/>
                      <w:szCs w:val="21"/>
                    </w:rPr>
                    <w:t>生产废水及生活污水</w:t>
                  </w:r>
                  <w:r w:rsidRPr="00871F4A">
                    <w:rPr>
                      <w:rFonts w:hint="eastAsia"/>
                      <w:color w:val="000000" w:themeColor="text1"/>
                      <w:szCs w:val="21"/>
                    </w:rPr>
                    <w:t>全部回用，</w:t>
                  </w:r>
                  <w:r w:rsidRPr="00871F4A">
                    <w:rPr>
                      <w:color w:val="000000" w:themeColor="text1"/>
                      <w:szCs w:val="21"/>
                    </w:rPr>
                    <w:t>不外排</w:t>
                  </w:r>
                  <w:r w:rsidRPr="00871F4A">
                    <w:rPr>
                      <w:rFonts w:hint="eastAsia"/>
                      <w:color w:val="000000" w:themeColor="text1"/>
                      <w:szCs w:val="21"/>
                    </w:rPr>
                    <w:t>。</w:t>
                  </w:r>
                </w:p>
              </w:tc>
              <w:tc>
                <w:tcPr>
                  <w:tcW w:w="426" w:type="dxa"/>
                  <w:vAlign w:val="center"/>
                </w:tcPr>
                <w:p w14:paraId="37939889" w14:textId="27C4AEC4" w:rsidR="00795643" w:rsidRPr="00871F4A" w:rsidRDefault="00806A33" w:rsidP="0095085F">
                  <w:pPr>
                    <w:pStyle w:val="-"/>
                    <w:rPr>
                      <w:color w:val="000000" w:themeColor="text1"/>
                    </w:rPr>
                  </w:pPr>
                  <w:r w:rsidRPr="00871F4A">
                    <w:rPr>
                      <w:rFonts w:hint="eastAsia"/>
                      <w:color w:val="000000" w:themeColor="text1"/>
                    </w:rPr>
                    <w:t>符合</w:t>
                  </w:r>
                </w:p>
              </w:tc>
            </w:tr>
            <w:tr w:rsidR="008C0A93" w:rsidRPr="00871F4A" w14:paraId="78BAC090" w14:textId="77777777" w:rsidTr="0095085F">
              <w:trPr>
                <w:trHeight w:val="141"/>
              </w:trPr>
              <w:tc>
                <w:tcPr>
                  <w:tcW w:w="747" w:type="dxa"/>
                  <w:vMerge w:val="restart"/>
                  <w:vAlign w:val="center"/>
                </w:tcPr>
                <w:p w14:paraId="78A38586" w14:textId="10092F4A" w:rsidR="00795643" w:rsidRPr="00871F4A" w:rsidRDefault="00795643" w:rsidP="0095085F">
                  <w:pPr>
                    <w:pStyle w:val="-"/>
                    <w:rPr>
                      <w:color w:val="000000" w:themeColor="text1"/>
                    </w:rPr>
                  </w:pPr>
                  <w:r w:rsidRPr="00871F4A">
                    <w:rPr>
                      <w:color w:val="000000" w:themeColor="text1"/>
                    </w:rPr>
                    <w:lastRenderedPageBreak/>
                    <w:t>ZH14042820007</w:t>
                  </w:r>
                </w:p>
              </w:tc>
              <w:tc>
                <w:tcPr>
                  <w:tcW w:w="709" w:type="dxa"/>
                  <w:vMerge w:val="restart"/>
                  <w:vAlign w:val="center"/>
                </w:tcPr>
                <w:p w14:paraId="3446577F" w14:textId="45588F5B" w:rsidR="00795643" w:rsidRPr="00871F4A" w:rsidRDefault="00795643" w:rsidP="0095085F">
                  <w:pPr>
                    <w:pStyle w:val="-"/>
                    <w:rPr>
                      <w:color w:val="000000" w:themeColor="text1"/>
                    </w:rPr>
                  </w:pPr>
                  <w:r w:rsidRPr="00871F4A">
                    <w:rPr>
                      <w:color w:val="000000" w:themeColor="text1"/>
                    </w:rPr>
                    <w:t>长子县大气环境弱扩散重点管控单元</w:t>
                  </w:r>
                </w:p>
              </w:tc>
              <w:tc>
                <w:tcPr>
                  <w:tcW w:w="708" w:type="dxa"/>
                  <w:vMerge w:val="restart"/>
                  <w:vAlign w:val="center"/>
                </w:tcPr>
                <w:p w14:paraId="099779AF" w14:textId="4200F6FF" w:rsidR="00795643" w:rsidRPr="00871F4A" w:rsidRDefault="00795643" w:rsidP="0095085F">
                  <w:pPr>
                    <w:pStyle w:val="-"/>
                    <w:rPr>
                      <w:color w:val="000000" w:themeColor="text1"/>
                    </w:rPr>
                  </w:pPr>
                  <w:r w:rsidRPr="00871F4A">
                    <w:rPr>
                      <w:color w:val="000000" w:themeColor="text1"/>
                    </w:rPr>
                    <w:t>重点管控单元</w:t>
                  </w:r>
                </w:p>
              </w:tc>
              <w:tc>
                <w:tcPr>
                  <w:tcW w:w="709" w:type="dxa"/>
                  <w:vAlign w:val="center"/>
                </w:tcPr>
                <w:p w14:paraId="1323DA30" w14:textId="45E97BB4" w:rsidR="00795643" w:rsidRPr="00871F4A" w:rsidRDefault="00795643" w:rsidP="0095085F">
                  <w:pPr>
                    <w:pStyle w:val="-"/>
                    <w:rPr>
                      <w:color w:val="000000" w:themeColor="text1"/>
                    </w:rPr>
                  </w:pPr>
                  <w:r w:rsidRPr="00871F4A">
                    <w:rPr>
                      <w:color w:val="000000" w:themeColor="text1"/>
                    </w:rPr>
                    <w:t>空间布局约束</w:t>
                  </w:r>
                </w:p>
              </w:tc>
              <w:tc>
                <w:tcPr>
                  <w:tcW w:w="2116" w:type="dxa"/>
                  <w:vAlign w:val="center"/>
                </w:tcPr>
                <w:p w14:paraId="61760BF9" w14:textId="7CE0D836" w:rsidR="00795643" w:rsidRPr="00871F4A" w:rsidRDefault="00795643" w:rsidP="00795643">
                  <w:pPr>
                    <w:pStyle w:val="-"/>
                    <w:rPr>
                      <w:color w:val="000000" w:themeColor="text1"/>
                    </w:rPr>
                  </w:pPr>
                  <w:r w:rsidRPr="00871F4A">
                    <w:rPr>
                      <w:color w:val="000000" w:themeColor="text1"/>
                    </w:rPr>
                    <w:t>1.</w:t>
                  </w:r>
                  <w:r w:rsidRPr="00871F4A">
                    <w:rPr>
                      <w:color w:val="000000" w:themeColor="text1"/>
                    </w:rPr>
                    <w:t>执行山西省、长治</w:t>
                  </w:r>
                  <w:proofErr w:type="gramStart"/>
                  <w:r w:rsidRPr="00871F4A">
                    <w:rPr>
                      <w:color w:val="000000" w:themeColor="text1"/>
                    </w:rPr>
                    <w:t>市空间</w:t>
                  </w:r>
                  <w:proofErr w:type="gramEnd"/>
                  <w:r w:rsidRPr="00871F4A">
                    <w:rPr>
                      <w:color w:val="000000" w:themeColor="text1"/>
                    </w:rPr>
                    <w:t>布局准入要求。</w:t>
                  </w:r>
                </w:p>
              </w:tc>
              <w:tc>
                <w:tcPr>
                  <w:tcW w:w="1711" w:type="dxa"/>
                  <w:vAlign w:val="center"/>
                </w:tcPr>
                <w:p w14:paraId="08B63391" w14:textId="0D31E11D" w:rsidR="00795643" w:rsidRPr="00871F4A" w:rsidRDefault="00286EFD" w:rsidP="0095085F">
                  <w:pPr>
                    <w:pStyle w:val="-"/>
                    <w:rPr>
                      <w:color w:val="000000" w:themeColor="text1"/>
                    </w:rPr>
                  </w:pPr>
                  <w:r w:rsidRPr="00871F4A">
                    <w:rPr>
                      <w:color w:val="000000" w:themeColor="text1"/>
                    </w:rPr>
                    <w:t>项目的建设符合山西省、长治</w:t>
                  </w:r>
                  <w:proofErr w:type="gramStart"/>
                  <w:r w:rsidRPr="00871F4A">
                    <w:rPr>
                      <w:color w:val="000000" w:themeColor="text1"/>
                    </w:rPr>
                    <w:t>市空间</w:t>
                  </w:r>
                  <w:proofErr w:type="gramEnd"/>
                  <w:r w:rsidRPr="00871F4A">
                    <w:rPr>
                      <w:color w:val="000000" w:themeColor="text1"/>
                    </w:rPr>
                    <w:t>布局的准入要求。</w:t>
                  </w:r>
                </w:p>
              </w:tc>
              <w:tc>
                <w:tcPr>
                  <w:tcW w:w="426" w:type="dxa"/>
                  <w:vAlign w:val="center"/>
                </w:tcPr>
                <w:p w14:paraId="50E4E890" w14:textId="3F714CF3" w:rsidR="00795643" w:rsidRPr="00871F4A" w:rsidRDefault="00806A33" w:rsidP="0095085F">
                  <w:pPr>
                    <w:pStyle w:val="-"/>
                    <w:rPr>
                      <w:color w:val="000000" w:themeColor="text1"/>
                    </w:rPr>
                  </w:pPr>
                  <w:r w:rsidRPr="00871F4A">
                    <w:rPr>
                      <w:rFonts w:hint="eastAsia"/>
                      <w:color w:val="000000" w:themeColor="text1"/>
                    </w:rPr>
                    <w:t>符合</w:t>
                  </w:r>
                </w:p>
              </w:tc>
            </w:tr>
            <w:tr w:rsidR="008C0A93" w:rsidRPr="00871F4A" w14:paraId="1BC0EF42" w14:textId="77777777" w:rsidTr="0095085F">
              <w:trPr>
                <w:trHeight w:val="141"/>
              </w:trPr>
              <w:tc>
                <w:tcPr>
                  <w:tcW w:w="747" w:type="dxa"/>
                  <w:vMerge/>
                  <w:vAlign w:val="center"/>
                </w:tcPr>
                <w:p w14:paraId="2F7A55DD" w14:textId="77777777" w:rsidR="00795643" w:rsidRPr="00871F4A" w:rsidRDefault="00795643" w:rsidP="0095085F">
                  <w:pPr>
                    <w:pStyle w:val="-"/>
                    <w:rPr>
                      <w:color w:val="000000" w:themeColor="text1"/>
                    </w:rPr>
                  </w:pPr>
                </w:p>
              </w:tc>
              <w:tc>
                <w:tcPr>
                  <w:tcW w:w="709" w:type="dxa"/>
                  <w:vMerge/>
                  <w:vAlign w:val="center"/>
                </w:tcPr>
                <w:p w14:paraId="033CDB60" w14:textId="77777777" w:rsidR="00795643" w:rsidRPr="00871F4A" w:rsidRDefault="00795643" w:rsidP="0095085F">
                  <w:pPr>
                    <w:pStyle w:val="-"/>
                    <w:rPr>
                      <w:color w:val="000000" w:themeColor="text1"/>
                    </w:rPr>
                  </w:pPr>
                </w:p>
              </w:tc>
              <w:tc>
                <w:tcPr>
                  <w:tcW w:w="708" w:type="dxa"/>
                  <w:vMerge/>
                  <w:vAlign w:val="center"/>
                </w:tcPr>
                <w:p w14:paraId="50B8AE6B" w14:textId="77777777" w:rsidR="00795643" w:rsidRPr="00871F4A" w:rsidRDefault="00795643" w:rsidP="0095085F">
                  <w:pPr>
                    <w:pStyle w:val="-"/>
                    <w:rPr>
                      <w:color w:val="000000" w:themeColor="text1"/>
                    </w:rPr>
                  </w:pPr>
                </w:p>
              </w:tc>
              <w:tc>
                <w:tcPr>
                  <w:tcW w:w="709" w:type="dxa"/>
                  <w:vAlign w:val="center"/>
                </w:tcPr>
                <w:p w14:paraId="58080FB8" w14:textId="49281AEF" w:rsidR="00795643" w:rsidRPr="00871F4A" w:rsidRDefault="00795643" w:rsidP="0095085F">
                  <w:pPr>
                    <w:pStyle w:val="-"/>
                    <w:rPr>
                      <w:color w:val="000000" w:themeColor="text1"/>
                    </w:rPr>
                  </w:pPr>
                  <w:r w:rsidRPr="00871F4A">
                    <w:rPr>
                      <w:color w:val="000000" w:themeColor="text1"/>
                    </w:rPr>
                    <w:t>污染物排放管控</w:t>
                  </w:r>
                </w:p>
              </w:tc>
              <w:tc>
                <w:tcPr>
                  <w:tcW w:w="2116" w:type="dxa"/>
                  <w:vAlign w:val="center"/>
                </w:tcPr>
                <w:p w14:paraId="522B946A" w14:textId="35930CD6" w:rsidR="00795643" w:rsidRPr="00871F4A" w:rsidRDefault="00795643" w:rsidP="00795643">
                  <w:pPr>
                    <w:pStyle w:val="-"/>
                    <w:rPr>
                      <w:color w:val="000000" w:themeColor="text1"/>
                    </w:rPr>
                  </w:pPr>
                  <w:r w:rsidRPr="00871F4A">
                    <w:rPr>
                      <w:color w:val="000000" w:themeColor="text1"/>
                    </w:rPr>
                    <w:t>1.</w:t>
                  </w:r>
                  <w:r w:rsidRPr="00871F4A">
                    <w:rPr>
                      <w:color w:val="000000" w:themeColor="text1"/>
                    </w:rPr>
                    <w:t>执行山西省、长治市污染物排放控制要求。</w:t>
                  </w:r>
                  <w:r w:rsidRPr="00871F4A">
                    <w:rPr>
                      <w:color w:val="000000" w:themeColor="text1"/>
                    </w:rPr>
                    <w:t>2.</w:t>
                  </w:r>
                  <w:r w:rsidRPr="00871F4A">
                    <w:rPr>
                      <w:color w:val="000000" w:themeColor="text1"/>
                    </w:rPr>
                    <w:t>加强工业炉窑深度治理</w:t>
                  </w:r>
                  <w:r w:rsidRPr="00871F4A">
                    <w:rPr>
                      <w:rFonts w:hint="eastAsia"/>
                      <w:color w:val="000000" w:themeColor="text1"/>
                    </w:rPr>
                    <w:t>，</w:t>
                  </w:r>
                  <w:r w:rsidRPr="00871F4A">
                    <w:rPr>
                      <w:color w:val="000000" w:themeColor="text1"/>
                    </w:rPr>
                    <w:t>严格控制物料储存、输送及生产工艺过程无组织排放，加强煤炭等粉</w:t>
                  </w:r>
                </w:p>
                <w:p w14:paraId="484FF650" w14:textId="3AE1DB1D" w:rsidR="00795643" w:rsidRPr="00871F4A" w:rsidRDefault="00795643" w:rsidP="00795643">
                  <w:pPr>
                    <w:pStyle w:val="-"/>
                    <w:rPr>
                      <w:color w:val="000000" w:themeColor="text1"/>
                    </w:rPr>
                  </w:pPr>
                  <w:r w:rsidRPr="00871F4A">
                    <w:rPr>
                      <w:color w:val="000000" w:themeColor="text1"/>
                    </w:rPr>
                    <w:t>粒物料堆场扬尘控制。</w:t>
                  </w:r>
                  <w:r w:rsidRPr="00871F4A">
                    <w:rPr>
                      <w:color w:val="000000" w:themeColor="text1"/>
                    </w:rPr>
                    <w:t>3.</w:t>
                  </w:r>
                  <w:proofErr w:type="gramStart"/>
                  <w:r w:rsidRPr="00871F4A">
                    <w:rPr>
                      <w:color w:val="000000" w:themeColor="text1"/>
                    </w:rPr>
                    <w:t>重点涉气排放</w:t>
                  </w:r>
                  <w:proofErr w:type="gramEnd"/>
                  <w:r w:rsidRPr="00871F4A">
                    <w:rPr>
                      <w:color w:val="000000" w:themeColor="text1"/>
                    </w:rPr>
                    <w:t>企业取消烟气旁路</w:t>
                  </w:r>
                  <w:r w:rsidRPr="00871F4A">
                    <w:rPr>
                      <w:color w:val="000000" w:themeColor="text1"/>
                    </w:rPr>
                    <w:t>,</w:t>
                  </w:r>
                  <w:r w:rsidRPr="00871F4A">
                    <w:rPr>
                      <w:color w:val="000000" w:themeColor="text1"/>
                    </w:rPr>
                    <w:t>因安全生产无法取消的</w:t>
                  </w:r>
                  <w:r w:rsidRPr="00871F4A">
                    <w:rPr>
                      <w:rFonts w:hint="eastAsia"/>
                      <w:color w:val="000000" w:themeColor="text1"/>
                    </w:rPr>
                    <w:t>，</w:t>
                  </w:r>
                  <w:r w:rsidRPr="00871F4A">
                    <w:rPr>
                      <w:color w:val="000000" w:themeColor="text1"/>
                    </w:rPr>
                    <w:t>安装在线监管系统。</w:t>
                  </w:r>
                </w:p>
              </w:tc>
              <w:tc>
                <w:tcPr>
                  <w:tcW w:w="1711" w:type="dxa"/>
                  <w:vAlign w:val="center"/>
                </w:tcPr>
                <w:p w14:paraId="3EA92731" w14:textId="0BB50AE6" w:rsidR="00795643" w:rsidRPr="00871F4A" w:rsidRDefault="00C82E15" w:rsidP="0095085F">
                  <w:pPr>
                    <w:pStyle w:val="-"/>
                    <w:rPr>
                      <w:color w:val="000000" w:themeColor="text1"/>
                    </w:rPr>
                  </w:pPr>
                  <w:r w:rsidRPr="00871F4A">
                    <w:rPr>
                      <w:rFonts w:hint="eastAsia"/>
                      <w:color w:val="000000" w:themeColor="text1"/>
                      <w:szCs w:val="21"/>
                    </w:rPr>
                    <w:t>本项目</w:t>
                  </w:r>
                  <w:r w:rsidRPr="00871F4A">
                    <w:rPr>
                      <w:color w:val="000000" w:themeColor="text1"/>
                      <w:szCs w:val="21"/>
                    </w:rPr>
                    <w:t>各工序废气</w:t>
                  </w:r>
                  <w:r w:rsidRPr="00871F4A">
                    <w:rPr>
                      <w:rFonts w:hint="eastAsia"/>
                      <w:color w:val="000000" w:themeColor="text1"/>
                      <w:szCs w:val="21"/>
                    </w:rPr>
                    <w:t>均</w:t>
                  </w:r>
                  <w:r w:rsidRPr="00871F4A">
                    <w:rPr>
                      <w:color w:val="000000" w:themeColor="text1"/>
                      <w:szCs w:val="21"/>
                    </w:rPr>
                    <w:t>能够达标排放</w:t>
                  </w:r>
                  <w:r w:rsidRPr="00871F4A">
                    <w:rPr>
                      <w:rFonts w:hint="eastAsia"/>
                      <w:color w:val="000000" w:themeColor="text1"/>
                      <w:szCs w:val="21"/>
                    </w:rPr>
                    <w:t>，且满足总量控制指标</w:t>
                  </w:r>
                  <w:r w:rsidRPr="00871F4A">
                    <w:rPr>
                      <w:color w:val="000000" w:themeColor="text1"/>
                      <w:szCs w:val="21"/>
                    </w:rPr>
                    <w:t>；</w:t>
                  </w:r>
                  <w:r w:rsidRPr="00871F4A">
                    <w:rPr>
                      <w:rFonts w:hint="eastAsia"/>
                      <w:color w:val="000000" w:themeColor="text1"/>
                      <w:szCs w:val="21"/>
                    </w:rPr>
                    <w:t>全厂</w:t>
                  </w:r>
                  <w:r w:rsidRPr="00871F4A">
                    <w:rPr>
                      <w:color w:val="000000" w:themeColor="text1"/>
                      <w:szCs w:val="21"/>
                    </w:rPr>
                    <w:t>生产废水及生活污水</w:t>
                  </w:r>
                  <w:r w:rsidRPr="00871F4A">
                    <w:rPr>
                      <w:rFonts w:hint="eastAsia"/>
                      <w:color w:val="000000" w:themeColor="text1"/>
                      <w:szCs w:val="21"/>
                    </w:rPr>
                    <w:t>全部回用，</w:t>
                  </w:r>
                  <w:r w:rsidRPr="00871F4A">
                    <w:rPr>
                      <w:color w:val="000000" w:themeColor="text1"/>
                      <w:szCs w:val="21"/>
                    </w:rPr>
                    <w:t>不外排</w:t>
                  </w:r>
                  <w:r w:rsidR="00286EFD" w:rsidRPr="00871F4A">
                    <w:rPr>
                      <w:rFonts w:hint="eastAsia"/>
                      <w:color w:val="000000" w:themeColor="text1"/>
                    </w:rPr>
                    <w:t>。本项目</w:t>
                  </w:r>
                  <w:r w:rsidRPr="00871F4A">
                    <w:rPr>
                      <w:rFonts w:hint="eastAsia"/>
                      <w:color w:val="000000" w:themeColor="text1"/>
                    </w:rPr>
                    <w:t>不涉及</w:t>
                  </w:r>
                  <w:proofErr w:type="gramStart"/>
                  <w:r w:rsidR="00286EFD" w:rsidRPr="00871F4A">
                    <w:rPr>
                      <w:rFonts w:hint="eastAsia"/>
                      <w:color w:val="000000" w:themeColor="text1"/>
                    </w:rPr>
                    <w:t>工业</w:t>
                  </w:r>
                  <w:r w:rsidR="00286EFD" w:rsidRPr="00871F4A">
                    <w:rPr>
                      <w:color w:val="000000" w:themeColor="text1"/>
                    </w:rPr>
                    <w:t>工业</w:t>
                  </w:r>
                  <w:proofErr w:type="gramEnd"/>
                  <w:r w:rsidR="00286EFD" w:rsidRPr="00871F4A">
                    <w:rPr>
                      <w:color w:val="000000" w:themeColor="text1"/>
                    </w:rPr>
                    <w:t>炉窑</w:t>
                  </w:r>
                  <w:r w:rsidR="00286EFD" w:rsidRPr="00871F4A">
                    <w:rPr>
                      <w:rFonts w:hint="eastAsia"/>
                      <w:color w:val="000000" w:themeColor="text1"/>
                    </w:rPr>
                    <w:t>及</w:t>
                  </w:r>
                  <w:r w:rsidR="00286EFD" w:rsidRPr="00871F4A">
                    <w:rPr>
                      <w:color w:val="000000" w:themeColor="text1"/>
                    </w:rPr>
                    <w:t>烟气旁路</w:t>
                  </w:r>
                  <w:r w:rsidR="00286EFD" w:rsidRPr="00871F4A">
                    <w:rPr>
                      <w:rFonts w:hint="eastAsia"/>
                      <w:color w:val="000000" w:themeColor="text1"/>
                    </w:rPr>
                    <w:t>。</w:t>
                  </w:r>
                </w:p>
              </w:tc>
              <w:tc>
                <w:tcPr>
                  <w:tcW w:w="426" w:type="dxa"/>
                  <w:vAlign w:val="center"/>
                </w:tcPr>
                <w:p w14:paraId="7A514B41" w14:textId="78A1E582" w:rsidR="00795643" w:rsidRPr="00871F4A" w:rsidRDefault="00806A33" w:rsidP="0095085F">
                  <w:pPr>
                    <w:pStyle w:val="-"/>
                    <w:rPr>
                      <w:color w:val="000000" w:themeColor="text1"/>
                    </w:rPr>
                  </w:pPr>
                  <w:r w:rsidRPr="00871F4A">
                    <w:rPr>
                      <w:rFonts w:hint="eastAsia"/>
                      <w:color w:val="000000" w:themeColor="text1"/>
                    </w:rPr>
                    <w:t>符合</w:t>
                  </w:r>
                </w:p>
              </w:tc>
            </w:tr>
            <w:tr w:rsidR="008C0A93" w:rsidRPr="00871F4A" w14:paraId="47D3FC4E" w14:textId="77777777" w:rsidTr="0095085F">
              <w:trPr>
                <w:trHeight w:val="141"/>
              </w:trPr>
              <w:tc>
                <w:tcPr>
                  <w:tcW w:w="747" w:type="dxa"/>
                  <w:vMerge/>
                  <w:vAlign w:val="center"/>
                </w:tcPr>
                <w:p w14:paraId="53A76728" w14:textId="77777777" w:rsidR="00795643" w:rsidRPr="00871F4A" w:rsidRDefault="00795643" w:rsidP="0095085F">
                  <w:pPr>
                    <w:pStyle w:val="-"/>
                    <w:rPr>
                      <w:color w:val="000000" w:themeColor="text1"/>
                    </w:rPr>
                  </w:pPr>
                </w:p>
              </w:tc>
              <w:tc>
                <w:tcPr>
                  <w:tcW w:w="709" w:type="dxa"/>
                  <w:vMerge/>
                  <w:vAlign w:val="center"/>
                </w:tcPr>
                <w:p w14:paraId="582D3B80" w14:textId="77777777" w:rsidR="00795643" w:rsidRPr="00871F4A" w:rsidRDefault="00795643" w:rsidP="0095085F">
                  <w:pPr>
                    <w:pStyle w:val="-"/>
                    <w:rPr>
                      <w:color w:val="000000" w:themeColor="text1"/>
                    </w:rPr>
                  </w:pPr>
                </w:p>
              </w:tc>
              <w:tc>
                <w:tcPr>
                  <w:tcW w:w="708" w:type="dxa"/>
                  <w:vMerge/>
                  <w:vAlign w:val="center"/>
                </w:tcPr>
                <w:p w14:paraId="5A5092C3" w14:textId="77777777" w:rsidR="00795643" w:rsidRPr="00871F4A" w:rsidRDefault="00795643" w:rsidP="0095085F">
                  <w:pPr>
                    <w:pStyle w:val="-"/>
                    <w:rPr>
                      <w:color w:val="000000" w:themeColor="text1"/>
                    </w:rPr>
                  </w:pPr>
                </w:p>
              </w:tc>
              <w:tc>
                <w:tcPr>
                  <w:tcW w:w="709" w:type="dxa"/>
                  <w:vAlign w:val="center"/>
                </w:tcPr>
                <w:p w14:paraId="601B26F1" w14:textId="0B7BB14A" w:rsidR="00795643" w:rsidRPr="00871F4A" w:rsidRDefault="00795643" w:rsidP="0095085F">
                  <w:pPr>
                    <w:pStyle w:val="-"/>
                    <w:rPr>
                      <w:color w:val="000000" w:themeColor="text1"/>
                    </w:rPr>
                  </w:pPr>
                  <w:r w:rsidRPr="00871F4A">
                    <w:rPr>
                      <w:color w:val="000000" w:themeColor="text1"/>
                    </w:rPr>
                    <w:t>环境风险防控</w:t>
                  </w:r>
                </w:p>
              </w:tc>
              <w:tc>
                <w:tcPr>
                  <w:tcW w:w="2116" w:type="dxa"/>
                  <w:vAlign w:val="center"/>
                </w:tcPr>
                <w:p w14:paraId="0CB1DF2B" w14:textId="064A69E5" w:rsidR="00795643" w:rsidRPr="00871F4A" w:rsidRDefault="00795643" w:rsidP="00795643">
                  <w:pPr>
                    <w:pStyle w:val="-"/>
                    <w:rPr>
                      <w:color w:val="000000" w:themeColor="text1"/>
                    </w:rPr>
                  </w:pPr>
                  <w:r w:rsidRPr="00871F4A">
                    <w:rPr>
                      <w:color w:val="000000" w:themeColor="text1"/>
                    </w:rPr>
                    <w:t>1.</w:t>
                  </w:r>
                  <w:r w:rsidRPr="00871F4A">
                    <w:rPr>
                      <w:color w:val="000000" w:themeColor="text1"/>
                    </w:rPr>
                    <w:t>制定环境风险应急预案，成立应急组织机构，定期开展应急风险防范能力。</w:t>
                  </w:r>
                  <w:r w:rsidRPr="00871F4A">
                    <w:rPr>
                      <w:color w:val="000000" w:themeColor="text1"/>
                    </w:rPr>
                    <w:t>3.</w:t>
                  </w:r>
                  <w:r w:rsidRPr="00871F4A">
                    <w:rPr>
                      <w:color w:val="000000" w:themeColor="text1"/>
                    </w:rPr>
                    <w:t>加强工业炉窑深度治理</w:t>
                  </w:r>
                  <w:r w:rsidR="00286EFD" w:rsidRPr="00871F4A">
                    <w:rPr>
                      <w:rFonts w:hint="eastAsia"/>
                      <w:color w:val="000000" w:themeColor="text1"/>
                    </w:rPr>
                    <w:t>，</w:t>
                  </w:r>
                  <w:r w:rsidRPr="00871F4A">
                    <w:rPr>
                      <w:color w:val="000000" w:themeColor="text1"/>
                    </w:rPr>
                    <w:t>严格控制物料储存、输送及生产工艺过程无组织排放，加强煤炭等粉粒物料堆场扬尘控制。</w:t>
                  </w:r>
                  <w:r w:rsidRPr="00871F4A">
                    <w:rPr>
                      <w:color w:val="000000" w:themeColor="text1"/>
                    </w:rPr>
                    <w:t>4.</w:t>
                  </w:r>
                  <w:proofErr w:type="gramStart"/>
                  <w:r w:rsidRPr="00871F4A">
                    <w:rPr>
                      <w:color w:val="000000" w:themeColor="text1"/>
                    </w:rPr>
                    <w:t>重点涉气排放</w:t>
                  </w:r>
                  <w:proofErr w:type="gramEnd"/>
                  <w:r w:rsidRPr="00871F4A">
                    <w:rPr>
                      <w:color w:val="000000" w:themeColor="text1"/>
                    </w:rPr>
                    <w:t>企业取消烟气旁路</w:t>
                  </w:r>
                  <w:r w:rsidRPr="00871F4A">
                    <w:rPr>
                      <w:rFonts w:hint="eastAsia"/>
                      <w:color w:val="000000" w:themeColor="text1"/>
                    </w:rPr>
                    <w:t>，</w:t>
                  </w:r>
                  <w:r w:rsidRPr="00871F4A">
                    <w:rPr>
                      <w:color w:val="000000" w:themeColor="text1"/>
                    </w:rPr>
                    <w:t>因安全生产无法取消的</w:t>
                  </w:r>
                  <w:r w:rsidRPr="00871F4A">
                    <w:rPr>
                      <w:rFonts w:hint="eastAsia"/>
                      <w:color w:val="000000" w:themeColor="text1"/>
                    </w:rPr>
                    <w:t>，</w:t>
                  </w:r>
                  <w:r w:rsidRPr="00871F4A">
                    <w:rPr>
                      <w:color w:val="000000" w:themeColor="text1"/>
                    </w:rPr>
                    <w:t>安装在线监管系统。</w:t>
                  </w:r>
                </w:p>
              </w:tc>
              <w:tc>
                <w:tcPr>
                  <w:tcW w:w="1711" w:type="dxa"/>
                  <w:vAlign w:val="center"/>
                </w:tcPr>
                <w:p w14:paraId="1ECB3284" w14:textId="4A3F0768" w:rsidR="00795643" w:rsidRPr="00871F4A" w:rsidRDefault="00286EFD" w:rsidP="0095085F">
                  <w:pPr>
                    <w:pStyle w:val="-"/>
                    <w:rPr>
                      <w:color w:val="000000" w:themeColor="text1"/>
                    </w:rPr>
                  </w:pPr>
                  <w:r w:rsidRPr="00871F4A">
                    <w:rPr>
                      <w:rFonts w:hint="eastAsia"/>
                      <w:color w:val="000000" w:themeColor="text1"/>
                    </w:rPr>
                    <w:t>霍尔辛赫煤矿已编制突发环境事件应急预案并报备。本项目</w:t>
                  </w:r>
                  <w:r w:rsidR="00C82E15" w:rsidRPr="00871F4A">
                    <w:rPr>
                      <w:rFonts w:hint="eastAsia"/>
                      <w:color w:val="000000" w:themeColor="text1"/>
                    </w:rPr>
                    <w:t>不涉及</w:t>
                  </w:r>
                  <w:proofErr w:type="gramStart"/>
                  <w:r w:rsidRPr="00871F4A">
                    <w:rPr>
                      <w:rFonts w:hint="eastAsia"/>
                      <w:color w:val="000000" w:themeColor="text1"/>
                    </w:rPr>
                    <w:t>工业</w:t>
                  </w:r>
                  <w:r w:rsidRPr="00871F4A">
                    <w:rPr>
                      <w:color w:val="000000" w:themeColor="text1"/>
                    </w:rPr>
                    <w:t>工业</w:t>
                  </w:r>
                  <w:proofErr w:type="gramEnd"/>
                  <w:r w:rsidRPr="00871F4A">
                    <w:rPr>
                      <w:color w:val="000000" w:themeColor="text1"/>
                    </w:rPr>
                    <w:t>炉窑</w:t>
                  </w:r>
                  <w:r w:rsidRPr="00871F4A">
                    <w:rPr>
                      <w:rFonts w:hint="eastAsia"/>
                      <w:color w:val="000000" w:themeColor="text1"/>
                    </w:rPr>
                    <w:t>及</w:t>
                  </w:r>
                  <w:r w:rsidRPr="00871F4A">
                    <w:rPr>
                      <w:color w:val="000000" w:themeColor="text1"/>
                    </w:rPr>
                    <w:t>烟气旁路</w:t>
                  </w:r>
                  <w:r w:rsidRPr="00871F4A">
                    <w:rPr>
                      <w:rFonts w:hint="eastAsia"/>
                      <w:color w:val="000000" w:themeColor="text1"/>
                    </w:rPr>
                    <w:t>。</w:t>
                  </w:r>
                </w:p>
              </w:tc>
              <w:tc>
                <w:tcPr>
                  <w:tcW w:w="426" w:type="dxa"/>
                  <w:vAlign w:val="center"/>
                </w:tcPr>
                <w:p w14:paraId="745DA6C6" w14:textId="75EEA742" w:rsidR="00795643" w:rsidRPr="00871F4A" w:rsidRDefault="00806A33" w:rsidP="0095085F">
                  <w:pPr>
                    <w:pStyle w:val="-"/>
                    <w:rPr>
                      <w:color w:val="000000" w:themeColor="text1"/>
                    </w:rPr>
                  </w:pPr>
                  <w:r w:rsidRPr="00871F4A">
                    <w:rPr>
                      <w:rFonts w:hint="eastAsia"/>
                      <w:color w:val="000000" w:themeColor="text1"/>
                    </w:rPr>
                    <w:t>符合</w:t>
                  </w:r>
                </w:p>
              </w:tc>
            </w:tr>
            <w:tr w:rsidR="008C0A93" w:rsidRPr="00871F4A" w14:paraId="43904A79" w14:textId="77777777" w:rsidTr="0095085F">
              <w:trPr>
                <w:trHeight w:val="141"/>
              </w:trPr>
              <w:tc>
                <w:tcPr>
                  <w:tcW w:w="747" w:type="dxa"/>
                  <w:vMerge/>
                  <w:vAlign w:val="center"/>
                </w:tcPr>
                <w:p w14:paraId="2A831846" w14:textId="77777777" w:rsidR="00795643" w:rsidRPr="00871F4A" w:rsidRDefault="00795643" w:rsidP="0095085F">
                  <w:pPr>
                    <w:pStyle w:val="-"/>
                    <w:rPr>
                      <w:color w:val="000000" w:themeColor="text1"/>
                    </w:rPr>
                  </w:pPr>
                </w:p>
              </w:tc>
              <w:tc>
                <w:tcPr>
                  <w:tcW w:w="709" w:type="dxa"/>
                  <w:vMerge/>
                  <w:vAlign w:val="center"/>
                </w:tcPr>
                <w:p w14:paraId="02470A67" w14:textId="77777777" w:rsidR="00795643" w:rsidRPr="00871F4A" w:rsidRDefault="00795643" w:rsidP="0095085F">
                  <w:pPr>
                    <w:pStyle w:val="-"/>
                    <w:rPr>
                      <w:color w:val="000000" w:themeColor="text1"/>
                    </w:rPr>
                  </w:pPr>
                </w:p>
              </w:tc>
              <w:tc>
                <w:tcPr>
                  <w:tcW w:w="708" w:type="dxa"/>
                  <w:vMerge/>
                  <w:vAlign w:val="center"/>
                </w:tcPr>
                <w:p w14:paraId="7A66C424" w14:textId="77777777" w:rsidR="00795643" w:rsidRPr="00871F4A" w:rsidRDefault="00795643" w:rsidP="0095085F">
                  <w:pPr>
                    <w:pStyle w:val="-"/>
                    <w:rPr>
                      <w:color w:val="000000" w:themeColor="text1"/>
                    </w:rPr>
                  </w:pPr>
                </w:p>
              </w:tc>
              <w:tc>
                <w:tcPr>
                  <w:tcW w:w="709" w:type="dxa"/>
                  <w:vAlign w:val="center"/>
                </w:tcPr>
                <w:p w14:paraId="537F9828" w14:textId="5E35AF53" w:rsidR="00795643" w:rsidRPr="00871F4A" w:rsidRDefault="00795643" w:rsidP="0095085F">
                  <w:pPr>
                    <w:pStyle w:val="-"/>
                    <w:rPr>
                      <w:color w:val="000000" w:themeColor="text1"/>
                    </w:rPr>
                  </w:pPr>
                  <w:r w:rsidRPr="00871F4A">
                    <w:rPr>
                      <w:color w:val="000000" w:themeColor="text1"/>
                    </w:rPr>
                    <w:t>资源开发效率要求</w:t>
                  </w:r>
                </w:p>
              </w:tc>
              <w:tc>
                <w:tcPr>
                  <w:tcW w:w="2116" w:type="dxa"/>
                  <w:vAlign w:val="center"/>
                </w:tcPr>
                <w:p w14:paraId="60FD29D8" w14:textId="272CC2C2" w:rsidR="00795643" w:rsidRPr="00871F4A" w:rsidRDefault="00795643" w:rsidP="00795643">
                  <w:pPr>
                    <w:pStyle w:val="-"/>
                    <w:rPr>
                      <w:color w:val="000000" w:themeColor="text1"/>
                    </w:rPr>
                  </w:pPr>
                  <w:r w:rsidRPr="00871F4A">
                    <w:rPr>
                      <w:color w:val="000000" w:themeColor="text1"/>
                    </w:rPr>
                    <w:t>1.</w:t>
                  </w:r>
                  <w:r w:rsidRPr="00871F4A">
                    <w:rPr>
                      <w:color w:val="000000" w:themeColor="text1"/>
                    </w:rPr>
                    <w:t>健全用水总量、用水强度控制指标体系，强化节水约束性指标考核，加快落实重点领域用水指标。</w:t>
                  </w:r>
                </w:p>
              </w:tc>
              <w:tc>
                <w:tcPr>
                  <w:tcW w:w="1711" w:type="dxa"/>
                  <w:vAlign w:val="center"/>
                </w:tcPr>
                <w:p w14:paraId="6B3B3236" w14:textId="13D36966" w:rsidR="00795643" w:rsidRPr="00871F4A" w:rsidRDefault="00286EFD" w:rsidP="0095085F">
                  <w:pPr>
                    <w:pStyle w:val="-"/>
                    <w:rPr>
                      <w:color w:val="000000" w:themeColor="text1"/>
                    </w:rPr>
                  </w:pPr>
                  <w:r w:rsidRPr="00871F4A">
                    <w:rPr>
                      <w:rFonts w:hint="eastAsia"/>
                      <w:color w:val="000000" w:themeColor="text1"/>
                      <w:szCs w:val="21"/>
                    </w:rPr>
                    <w:t>本项目生产用水取自矿井水处理站处理后的矿井水，生活用水外购灌装水。</w:t>
                  </w:r>
                  <w:r w:rsidR="00C82E15" w:rsidRPr="00871F4A">
                    <w:rPr>
                      <w:rFonts w:hint="eastAsia"/>
                      <w:color w:val="000000" w:themeColor="text1"/>
                      <w:szCs w:val="21"/>
                    </w:rPr>
                    <w:t>全厂</w:t>
                  </w:r>
                  <w:r w:rsidRPr="00871F4A">
                    <w:rPr>
                      <w:color w:val="000000" w:themeColor="text1"/>
                      <w:szCs w:val="21"/>
                    </w:rPr>
                    <w:t>生产废水及生活污水</w:t>
                  </w:r>
                  <w:r w:rsidRPr="00871F4A">
                    <w:rPr>
                      <w:rFonts w:hint="eastAsia"/>
                      <w:color w:val="000000" w:themeColor="text1"/>
                      <w:szCs w:val="21"/>
                    </w:rPr>
                    <w:t>全部回用，</w:t>
                  </w:r>
                  <w:r w:rsidRPr="00871F4A">
                    <w:rPr>
                      <w:color w:val="000000" w:themeColor="text1"/>
                      <w:szCs w:val="21"/>
                    </w:rPr>
                    <w:t>不外排</w:t>
                  </w:r>
                  <w:r w:rsidRPr="00871F4A">
                    <w:rPr>
                      <w:rFonts w:hint="eastAsia"/>
                      <w:color w:val="000000" w:themeColor="text1"/>
                      <w:szCs w:val="21"/>
                    </w:rPr>
                    <w:t>。</w:t>
                  </w:r>
                </w:p>
              </w:tc>
              <w:tc>
                <w:tcPr>
                  <w:tcW w:w="426" w:type="dxa"/>
                  <w:vAlign w:val="center"/>
                </w:tcPr>
                <w:p w14:paraId="59022D4A" w14:textId="5F9372B4" w:rsidR="00795643" w:rsidRPr="00871F4A" w:rsidRDefault="00806A33" w:rsidP="0095085F">
                  <w:pPr>
                    <w:pStyle w:val="-"/>
                    <w:rPr>
                      <w:color w:val="000000" w:themeColor="text1"/>
                    </w:rPr>
                  </w:pPr>
                  <w:r w:rsidRPr="00871F4A">
                    <w:rPr>
                      <w:rFonts w:hint="eastAsia"/>
                      <w:color w:val="000000" w:themeColor="text1"/>
                    </w:rPr>
                    <w:t>符合</w:t>
                  </w:r>
                </w:p>
              </w:tc>
            </w:tr>
          </w:tbl>
          <w:p w14:paraId="4C8988B7" w14:textId="3970B2E4" w:rsidR="00850CB2" w:rsidRPr="00871F4A" w:rsidRDefault="00026532">
            <w:pPr>
              <w:spacing w:line="360" w:lineRule="auto"/>
              <w:ind w:firstLineChars="200" w:firstLine="420"/>
              <w:rPr>
                <w:color w:val="000000" w:themeColor="text1"/>
              </w:rPr>
            </w:pPr>
            <w:r w:rsidRPr="00871F4A">
              <w:rPr>
                <w:rFonts w:hint="eastAsia"/>
                <w:color w:val="000000" w:themeColor="text1"/>
              </w:rPr>
              <w:t>3</w:t>
            </w:r>
            <w:r w:rsidRPr="00871F4A">
              <w:rPr>
                <w:color w:val="000000" w:themeColor="text1"/>
              </w:rPr>
              <w:t>、</w:t>
            </w:r>
            <w:r w:rsidRPr="00871F4A">
              <w:rPr>
                <w:rFonts w:hint="eastAsia"/>
                <w:color w:val="000000" w:themeColor="text1"/>
              </w:rPr>
              <w:t>水源地</w:t>
            </w:r>
          </w:p>
          <w:p w14:paraId="534EB18A"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长子县饮用水水源地包括县城集中饮用水水源地和乡镇集中饮用水水源地两类。距离本项目最近水源地为大京水源地。</w:t>
            </w:r>
          </w:p>
          <w:p w14:paraId="0CFDEBE7" w14:textId="77777777" w:rsidR="00850CB2" w:rsidRPr="00871F4A" w:rsidRDefault="00026532">
            <w:pPr>
              <w:spacing w:line="360" w:lineRule="auto"/>
              <w:ind w:firstLineChars="200" w:firstLine="420"/>
              <w:rPr>
                <w:color w:val="000000" w:themeColor="text1"/>
              </w:rPr>
            </w:pPr>
            <w:r w:rsidRPr="00871F4A">
              <w:rPr>
                <w:color w:val="000000" w:themeColor="text1"/>
              </w:rPr>
              <w:t>大京水源地位于大京村东南</w:t>
            </w:r>
            <w:r w:rsidRPr="00871F4A">
              <w:rPr>
                <w:color w:val="000000" w:themeColor="text1"/>
              </w:rPr>
              <w:t>500m</w:t>
            </w:r>
            <w:r w:rsidRPr="00871F4A">
              <w:rPr>
                <w:color w:val="000000" w:themeColor="text1"/>
              </w:rPr>
              <w:t>的</w:t>
            </w:r>
            <w:proofErr w:type="gramStart"/>
            <w:r w:rsidRPr="00871F4A">
              <w:rPr>
                <w:color w:val="000000" w:themeColor="text1"/>
              </w:rPr>
              <w:t>冲洪积</w:t>
            </w:r>
            <w:proofErr w:type="gramEnd"/>
            <w:r w:rsidRPr="00871F4A">
              <w:rPr>
                <w:color w:val="000000" w:themeColor="text1"/>
              </w:rPr>
              <w:t>平原区漳河与</w:t>
            </w:r>
            <w:proofErr w:type="gramStart"/>
            <w:r w:rsidRPr="00871F4A">
              <w:rPr>
                <w:color w:val="000000" w:themeColor="text1"/>
              </w:rPr>
              <w:t>雍</w:t>
            </w:r>
            <w:proofErr w:type="gramEnd"/>
            <w:r w:rsidRPr="00871F4A">
              <w:rPr>
                <w:color w:val="000000" w:themeColor="text1"/>
              </w:rPr>
              <w:t>河交汇处的上游河间地块内。开采奥陶系岩溶水，服务人口</w:t>
            </w:r>
            <w:r w:rsidRPr="00871F4A">
              <w:rPr>
                <w:color w:val="000000" w:themeColor="text1"/>
              </w:rPr>
              <w:t>7.8</w:t>
            </w:r>
            <w:r w:rsidRPr="00871F4A">
              <w:rPr>
                <w:color w:val="000000" w:themeColor="text1"/>
              </w:rPr>
              <w:t>万人，设计取水量</w:t>
            </w:r>
            <w:r w:rsidRPr="00871F4A">
              <w:rPr>
                <w:color w:val="000000" w:themeColor="text1"/>
              </w:rPr>
              <w:t>365</w:t>
            </w:r>
            <w:r w:rsidRPr="00871F4A">
              <w:rPr>
                <w:color w:val="000000" w:themeColor="text1"/>
              </w:rPr>
              <w:t>万</w:t>
            </w:r>
            <w:r w:rsidRPr="00871F4A">
              <w:rPr>
                <w:color w:val="000000" w:themeColor="text1"/>
              </w:rPr>
              <w:t>t/a</w:t>
            </w:r>
            <w:r w:rsidRPr="00871F4A">
              <w:rPr>
                <w:color w:val="000000" w:themeColor="text1"/>
              </w:rPr>
              <w:t>，水位埋深</w:t>
            </w:r>
            <w:r w:rsidRPr="00871F4A">
              <w:rPr>
                <w:color w:val="000000" w:themeColor="text1"/>
              </w:rPr>
              <w:t>372m</w:t>
            </w:r>
            <w:r w:rsidRPr="00871F4A">
              <w:rPr>
                <w:color w:val="000000" w:themeColor="text1"/>
              </w:rPr>
              <w:t>。</w:t>
            </w:r>
            <w:r w:rsidRPr="00871F4A">
              <w:rPr>
                <w:rFonts w:hint="eastAsia"/>
                <w:color w:val="000000" w:themeColor="text1"/>
              </w:rPr>
              <w:t>共有供水井</w:t>
            </w:r>
            <w:r w:rsidRPr="00871F4A">
              <w:rPr>
                <w:rFonts w:hint="eastAsia"/>
                <w:color w:val="000000" w:themeColor="text1"/>
              </w:rPr>
              <w:t>6</w:t>
            </w:r>
            <w:r w:rsidRPr="00871F4A">
              <w:rPr>
                <w:rFonts w:hint="eastAsia"/>
                <w:color w:val="000000" w:themeColor="text1"/>
              </w:rPr>
              <w:t>眼，最大供水量</w:t>
            </w:r>
            <w:r w:rsidRPr="00871F4A">
              <w:rPr>
                <w:rFonts w:hint="eastAsia"/>
                <w:color w:val="000000" w:themeColor="text1"/>
              </w:rPr>
              <w:t>5000m</w:t>
            </w:r>
            <w:r w:rsidRPr="00871F4A">
              <w:rPr>
                <w:rFonts w:hint="eastAsia"/>
                <w:color w:val="000000" w:themeColor="text1"/>
                <w:vertAlign w:val="superscript"/>
              </w:rPr>
              <w:t>3</w:t>
            </w:r>
            <w:r w:rsidRPr="00871F4A">
              <w:rPr>
                <w:rFonts w:hint="eastAsia"/>
                <w:color w:val="000000" w:themeColor="text1"/>
              </w:rPr>
              <w:t>/d</w:t>
            </w:r>
            <w:r w:rsidRPr="00871F4A">
              <w:rPr>
                <w:rFonts w:hint="eastAsia"/>
                <w:color w:val="000000" w:themeColor="text1"/>
              </w:rPr>
              <w:t>。</w:t>
            </w:r>
          </w:p>
          <w:p w14:paraId="044FBE8F" w14:textId="77777777" w:rsidR="00850CB2" w:rsidRPr="00871F4A" w:rsidRDefault="00026532">
            <w:pPr>
              <w:spacing w:line="360" w:lineRule="auto"/>
              <w:ind w:firstLineChars="200" w:firstLine="420"/>
              <w:rPr>
                <w:color w:val="000000" w:themeColor="text1"/>
              </w:rPr>
            </w:pPr>
            <w:r w:rsidRPr="00871F4A">
              <w:rPr>
                <w:color w:val="000000" w:themeColor="text1"/>
              </w:rPr>
              <w:t>一级保护区为面积矩形：</w:t>
            </w:r>
            <w:r w:rsidRPr="00871F4A">
              <w:rPr>
                <w:color w:val="000000" w:themeColor="text1"/>
              </w:rPr>
              <w:t>200×220m=44000m</w:t>
            </w:r>
            <w:r w:rsidRPr="00871F4A">
              <w:rPr>
                <w:color w:val="000000" w:themeColor="text1"/>
                <w:vertAlign w:val="superscript"/>
              </w:rPr>
              <w:t>2</w:t>
            </w:r>
            <w:r w:rsidRPr="00871F4A">
              <w:rPr>
                <w:color w:val="000000" w:themeColor="text1"/>
              </w:rPr>
              <w:t>（</w:t>
            </w:r>
            <w:r w:rsidRPr="00871F4A">
              <w:rPr>
                <w:color w:val="000000" w:themeColor="text1"/>
              </w:rPr>
              <w:t>0.044km</w:t>
            </w:r>
            <w:r w:rsidRPr="00871F4A">
              <w:rPr>
                <w:color w:val="000000" w:themeColor="text1"/>
                <w:vertAlign w:val="superscript"/>
              </w:rPr>
              <w:t>2</w:t>
            </w:r>
            <w:r w:rsidRPr="00871F4A">
              <w:rPr>
                <w:color w:val="000000" w:themeColor="text1"/>
              </w:rPr>
              <w:t>）。不设二级保护区。</w:t>
            </w:r>
          </w:p>
          <w:p w14:paraId="024E2BED"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lastRenderedPageBreak/>
              <w:t>本项目矸石注浆站、粉煤灰注浆站分别</w:t>
            </w:r>
            <w:r w:rsidRPr="00871F4A">
              <w:rPr>
                <w:rFonts w:hint="eastAsia"/>
                <w:color w:val="000000" w:themeColor="text1"/>
                <w:szCs w:val="21"/>
              </w:rPr>
              <w:t>距离</w:t>
            </w:r>
            <w:r w:rsidRPr="00871F4A">
              <w:rPr>
                <w:rFonts w:hint="eastAsia"/>
                <w:color w:val="000000" w:themeColor="text1"/>
              </w:rPr>
              <w:t>大</w:t>
            </w:r>
            <w:proofErr w:type="gramStart"/>
            <w:r w:rsidRPr="00871F4A">
              <w:rPr>
                <w:rFonts w:hint="eastAsia"/>
                <w:color w:val="000000" w:themeColor="text1"/>
              </w:rPr>
              <w:t>京</w:t>
            </w:r>
            <w:r w:rsidRPr="00871F4A">
              <w:rPr>
                <w:color w:val="000000" w:themeColor="text1"/>
              </w:rPr>
              <w:t>集中</w:t>
            </w:r>
            <w:proofErr w:type="gramEnd"/>
            <w:r w:rsidRPr="00871F4A">
              <w:rPr>
                <w:color w:val="000000" w:themeColor="text1"/>
              </w:rPr>
              <w:t>供水水源地</w:t>
            </w:r>
            <w:r w:rsidRPr="00871F4A">
              <w:rPr>
                <w:rFonts w:hint="eastAsia"/>
                <w:color w:val="000000" w:themeColor="text1"/>
                <w:szCs w:val="21"/>
              </w:rPr>
              <w:t>保护区边界约为</w:t>
            </w:r>
            <w:r w:rsidRPr="00871F4A">
              <w:rPr>
                <w:color w:val="000000" w:themeColor="text1"/>
                <w:szCs w:val="21"/>
              </w:rPr>
              <w:t>6.</w:t>
            </w:r>
            <w:r w:rsidRPr="00871F4A">
              <w:rPr>
                <w:rFonts w:hint="eastAsia"/>
                <w:color w:val="000000" w:themeColor="text1"/>
                <w:szCs w:val="21"/>
              </w:rPr>
              <w:t>4km</w:t>
            </w:r>
            <w:r w:rsidRPr="00871F4A">
              <w:rPr>
                <w:rFonts w:hint="eastAsia"/>
                <w:color w:val="000000" w:themeColor="text1"/>
                <w:szCs w:val="21"/>
              </w:rPr>
              <w:t>、</w:t>
            </w:r>
            <w:r w:rsidRPr="00871F4A">
              <w:rPr>
                <w:rFonts w:hint="eastAsia"/>
                <w:color w:val="000000" w:themeColor="text1"/>
                <w:szCs w:val="21"/>
              </w:rPr>
              <w:t>2.9 km</w:t>
            </w:r>
            <w:r w:rsidRPr="00871F4A">
              <w:rPr>
                <w:color w:val="000000" w:themeColor="text1"/>
              </w:rPr>
              <w:t>，</w:t>
            </w:r>
            <w:r w:rsidRPr="00871F4A">
              <w:rPr>
                <w:rFonts w:hint="eastAsia"/>
                <w:color w:val="000000" w:themeColor="text1"/>
                <w:szCs w:val="21"/>
              </w:rPr>
              <w:t>不在水源地保护区范围内</w:t>
            </w:r>
            <w:r w:rsidRPr="00871F4A">
              <w:rPr>
                <w:color w:val="000000" w:themeColor="text1"/>
              </w:rPr>
              <w:t>。</w:t>
            </w:r>
          </w:p>
          <w:p w14:paraId="0BF7CA83"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4</w:t>
            </w:r>
            <w:r w:rsidRPr="00871F4A">
              <w:rPr>
                <w:rFonts w:hint="eastAsia"/>
                <w:color w:val="000000" w:themeColor="text1"/>
              </w:rPr>
              <w:t>、辛安泉域</w:t>
            </w:r>
          </w:p>
          <w:p w14:paraId="3C20CBE6"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w:t>
            </w:r>
            <w:r w:rsidRPr="00871F4A">
              <w:rPr>
                <w:rFonts w:hint="eastAsia"/>
                <w:color w:val="000000" w:themeColor="text1"/>
              </w:rPr>
              <w:t>1</w:t>
            </w:r>
            <w:r w:rsidRPr="00871F4A">
              <w:rPr>
                <w:rFonts w:hint="eastAsia"/>
                <w:color w:val="000000" w:themeColor="text1"/>
              </w:rPr>
              <w:t>）</w:t>
            </w:r>
            <w:proofErr w:type="gramStart"/>
            <w:r w:rsidRPr="00871F4A">
              <w:rPr>
                <w:rFonts w:hint="eastAsia"/>
                <w:color w:val="000000" w:themeColor="text1"/>
              </w:rPr>
              <w:t>泉域概况</w:t>
            </w:r>
            <w:proofErr w:type="gramEnd"/>
          </w:p>
          <w:p w14:paraId="513B0BE3"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辛安泉域位于山西省东南部，包括长治市的武乡、襄垣、沁县、黎城、潞城、平顺、壶关、长子、屯留、长治县、城区、郊区等</w:t>
            </w:r>
            <w:r w:rsidRPr="00871F4A">
              <w:rPr>
                <w:color w:val="000000" w:themeColor="text1"/>
              </w:rPr>
              <w:t>12</w:t>
            </w:r>
            <w:r w:rsidRPr="00871F4A">
              <w:rPr>
                <w:color w:val="000000" w:themeColor="text1"/>
              </w:rPr>
              <w:t>个县（市、区），还包括晋中地区的榆社县等。</w:t>
            </w:r>
          </w:p>
          <w:p w14:paraId="6143F01C"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w:t>
            </w:r>
            <w:r w:rsidRPr="00871F4A">
              <w:rPr>
                <w:rFonts w:hint="eastAsia"/>
                <w:color w:val="000000" w:themeColor="text1"/>
              </w:rPr>
              <w:t>2</w:t>
            </w:r>
            <w:r w:rsidRPr="00871F4A">
              <w:rPr>
                <w:rFonts w:hint="eastAsia"/>
                <w:color w:val="000000" w:themeColor="text1"/>
              </w:rPr>
              <w:t>）</w:t>
            </w:r>
            <w:r w:rsidRPr="00871F4A">
              <w:rPr>
                <w:color w:val="000000" w:themeColor="text1"/>
              </w:rPr>
              <w:t>重点保护区范围</w:t>
            </w:r>
          </w:p>
          <w:p w14:paraId="065F4A8D"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泉水集中出露带：以浊漳河为轴线，北起黎城县南赵店桥，顺浊漳河谷向下游，至平顺县北</w:t>
            </w:r>
            <w:proofErr w:type="gramStart"/>
            <w:r w:rsidRPr="00871F4A">
              <w:rPr>
                <w:rFonts w:hint="eastAsia"/>
                <w:color w:val="000000" w:themeColor="text1"/>
              </w:rPr>
              <w:t>耽</w:t>
            </w:r>
            <w:proofErr w:type="gramEnd"/>
            <w:r w:rsidRPr="00871F4A">
              <w:rPr>
                <w:rFonts w:hint="eastAsia"/>
                <w:color w:val="000000" w:themeColor="text1"/>
              </w:rPr>
              <w:t>车，包括河谷两岸地带，西起山西化肥厂排污渠道，两侧宽</w:t>
            </w:r>
            <w:r w:rsidRPr="00871F4A">
              <w:rPr>
                <w:color w:val="000000" w:themeColor="text1"/>
              </w:rPr>
              <w:t>200m</w:t>
            </w:r>
            <w:r w:rsidRPr="00871F4A">
              <w:rPr>
                <w:color w:val="000000" w:themeColor="text1"/>
              </w:rPr>
              <w:t>，至辛安桥下河道，面积</w:t>
            </w:r>
            <w:r w:rsidRPr="00871F4A">
              <w:rPr>
                <w:color w:val="000000" w:themeColor="text1"/>
              </w:rPr>
              <w:t>48km</w:t>
            </w:r>
            <w:r w:rsidRPr="00871F4A">
              <w:rPr>
                <w:color w:val="000000" w:themeColor="text1"/>
                <w:vertAlign w:val="superscript"/>
              </w:rPr>
              <w:t>2</w:t>
            </w:r>
            <w:r w:rsidRPr="00871F4A">
              <w:rPr>
                <w:color w:val="000000" w:themeColor="text1"/>
              </w:rPr>
              <w:t>。</w:t>
            </w:r>
          </w:p>
          <w:p w14:paraId="10BBB7AD"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文王山地垒渗漏段：自</w:t>
            </w:r>
            <w:proofErr w:type="gramStart"/>
            <w:r w:rsidRPr="00871F4A">
              <w:rPr>
                <w:rFonts w:hint="eastAsia"/>
                <w:color w:val="000000" w:themeColor="text1"/>
              </w:rPr>
              <w:t>黄碾南铁路桥</w:t>
            </w:r>
            <w:proofErr w:type="gramEnd"/>
            <w:r w:rsidRPr="00871F4A">
              <w:rPr>
                <w:rFonts w:hint="eastAsia"/>
                <w:color w:val="000000" w:themeColor="text1"/>
              </w:rPr>
              <w:t>上游</w:t>
            </w:r>
            <w:r w:rsidRPr="00871F4A">
              <w:rPr>
                <w:color w:val="000000" w:themeColor="text1"/>
              </w:rPr>
              <w:t>500m</w:t>
            </w:r>
            <w:r w:rsidRPr="00871F4A">
              <w:rPr>
                <w:color w:val="000000" w:themeColor="text1"/>
              </w:rPr>
              <w:t>起，顺浊</w:t>
            </w:r>
            <w:proofErr w:type="gramStart"/>
            <w:r w:rsidRPr="00871F4A">
              <w:rPr>
                <w:color w:val="000000" w:themeColor="text1"/>
              </w:rPr>
              <w:t>漳河南</w:t>
            </w:r>
            <w:proofErr w:type="gramEnd"/>
            <w:r w:rsidRPr="00871F4A">
              <w:rPr>
                <w:color w:val="000000" w:themeColor="text1"/>
              </w:rPr>
              <w:t>源主河道，左右两侧各</w:t>
            </w:r>
            <w:r w:rsidRPr="00871F4A">
              <w:rPr>
                <w:color w:val="000000" w:themeColor="text1"/>
              </w:rPr>
              <w:t>500m</w:t>
            </w:r>
            <w:r w:rsidRPr="00871F4A">
              <w:rPr>
                <w:color w:val="000000" w:themeColor="text1"/>
              </w:rPr>
              <w:t>，向下游</w:t>
            </w:r>
            <w:r w:rsidRPr="00871F4A">
              <w:rPr>
                <w:rFonts w:hint="eastAsia"/>
                <w:color w:val="000000" w:themeColor="text1"/>
              </w:rPr>
              <w:t>至</w:t>
            </w:r>
            <w:r w:rsidRPr="00871F4A">
              <w:rPr>
                <w:color w:val="000000" w:themeColor="text1"/>
              </w:rPr>
              <w:t>浊</w:t>
            </w:r>
            <w:proofErr w:type="gramStart"/>
            <w:r w:rsidRPr="00871F4A">
              <w:rPr>
                <w:color w:val="000000" w:themeColor="text1"/>
              </w:rPr>
              <w:t>漳河西源</w:t>
            </w:r>
            <w:proofErr w:type="gramEnd"/>
            <w:r w:rsidRPr="00871F4A">
              <w:rPr>
                <w:color w:val="000000" w:themeColor="text1"/>
              </w:rPr>
              <w:t>汇流处，面积</w:t>
            </w:r>
            <w:r w:rsidRPr="00871F4A">
              <w:rPr>
                <w:color w:val="000000" w:themeColor="text1"/>
              </w:rPr>
              <w:t>18km</w:t>
            </w:r>
            <w:r w:rsidRPr="00871F4A">
              <w:rPr>
                <w:color w:val="000000" w:themeColor="text1"/>
                <w:vertAlign w:val="superscript"/>
              </w:rPr>
              <w:t>2</w:t>
            </w:r>
            <w:r w:rsidRPr="00871F4A">
              <w:rPr>
                <w:color w:val="000000" w:themeColor="text1"/>
              </w:rPr>
              <w:t>，两处合计面积</w:t>
            </w:r>
            <w:r w:rsidRPr="00871F4A">
              <w:rPr>
                <w:color w:val="000000" w:themeColor="text1"/>
              </w:rPr>
              <w:t>66km</w:t>
            </w:r>
            <w:r w:rsidRPr="00871F4A">
              <w:rPr>
                <w:color w:val="000000" w:themeColor="text1"/>
                <w:vertAlign w:val="superscript"/>
              </w:rPr>
              <w:t>2</w:t>
            </w:r>
            <w:r w:rsidRPr="00871F4A">
              <w:rPr>
                <w:color w:val="000000" w:themeColor="text1"/>
              </w:rPr>
              <w:t>。</w:t>
            </w:r>
          </w:p>
          <w:p w14:paraId="0C822105"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w:t>
            </w:r>
            <w:r w:rsidRPr="00871F4A">
              <w:rPr>
                <w:rFonts w:hint="eastAsia"/>
                <w:color w:val="000000" w:themeColor="text1"/>
              </w:rPr>
              <w:t>3</w:t>
            </w:r>
            <w:r w:rsidRPr="00871F4A">
              <w:rPr>
                <w:rFonts w:hint="eastAsia"/>
                <w:color w:val="000000" w:themeColor="text1"/>
              </w:rPr>
              <w:t>）与本项目位置关系</w:t>
            </w:r>
          </w:p>
          <w:p w14:paraId="773986FE"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本项目矸石注浆站、粉煤灰注浆站均不在</w:t>
            </w:r>
            <w:proofErr w:type="gramStart"/>
            <w:r w:rsidRPr="00871F4A">
              <w:rPr>
                <w:rFonts w:hint="eastAsia"/>
                <w:color w:val="000000" w:themeColor="text1"/>
              </w:rPr>
              <w:t>泉域重点</w:t>
            </w:r>
            <w:proofErr w:type="gramEnd"/>
            <w:r w:rsidRPr="00871F4A">
              <w:rPr>
                <w:rFonts w:hint="eastAsia"/>
                <w:color w:val="000000" w:themeColor="text1"/>
              </w:rPr>
              <w:t>保护区范围内，分别距离</w:t>
            </w:r>
            <w:proofErr w:type="gramStart"/>
            <w:r w:rsidRPr="00871F4A">
              <w:rPr>
                <w:rFonts w:hint="eastAsia"/>
                <w:color w:val="000000" w:themeColor="text1"/>
              </w:rPr>
              <w:t>泉域重点</w:t>
            </w:r>
            <w:proofErr w:type="gramEnd"/>
            <w:r w:rsidRPr="00871F4A">
              <w:rPr>
                <w:rFonts w:hint="eastAsia"/>
                <w:color w:val="000000" w:themeColor="text1"/>
              </w:rPr>
              <w:t>保护区约</w:t>
            </w:r>
            <w:r w:rsidRPr="00871F4A">
              <w:rPr>
                <w:color w:val="000000" w:themeColor="text1"/>
              </w:rPr>
              <w:t>2</w:t>
            </w:r>
            <w:r w:rsidRPr="00871F4A">
              <w:rPr>
                <w:rFonts w:hint="eastAsia"/>
                <w:color w:val="000000" w:themeColor="text1"/>
              </w:rPr>
              <w:t>4km</w:t>
            </w:r>
            <w:r w:rsidRPr="00871F4A">
              <w:rPr>
                <w:rFonts w:hint="eastAsia"/>
                <w:color w:val="000000" w:themeColor="text1"/>
              </w:rPr>
              <w:t>、</w:t>
            </w:r>
            <w:r w:rsidRPr="00871F4A">
              <w:rPr>
                <w:color w:val="000000" w:themeColor="text1"/>
              </w:rPr>
              <w:t>2</w:t>
            </w:r>
            <w:r w:rsidRPr="00871F4A">
              <w:rPr>
                <w:rFonts w:hint="eastAsia"/>
                <w:color w:val="000000" w:themeColor="text1"/>
              </w:rPr>
              <w:t>2km</w:t>
            </w:r>
            <w:r w:rsidRPr="00871F4A">
              <w:rPr>
                <w:rFonts w:hint="eastAsia"/>
                <w:color w:val="000000" w:themeColor="text1"/>
              </w:rPr>
              <w:t>。</w:t>
            </w:r>
          </w:p>
          <w:p w14:paraId="74FCB7BB"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5</w:t>
            </w:r>
            <w:r w:rsidRPr="00871F4A">
              <w:rPr>
                <w:rFonts w:hint="eastAsia"/>
                <w:color w:val="000000" w:themeColor="text1"/>
                <w:szCs w:val="21"/>
              </w:rPr>
              <w:t>、与</w:t>
            </w:r>
            <w:proofErr w:type="gramStart"/>
            <w:r w:rsidRPr="00871F4A">
              <w:rPr>
                <w:rFonts w:hint="eastAsia"/>
                <w:color w:val="000000" w:themeColor="text1"/>
                <w:szCs w:val="21"/>
              </w:rPr>
              <w:t>潞</w:t>
            </w:r>
            <w:proofErr w:type="gramEnd"/>
            <w:r w:rsidRPr="00871F4A">
              <w:rPr>
                <w:rFonts w:hint="eastAsia"/>
                <w:color w:val="000000" w:themeColor="text1"/>
                <w:szCs w:val="21"/>
              </w:rPr>
              <w:t>安矿区规划及规划环</w:t>
            </w:r>
            <w:proofErr w:type="gramStart"/>
            <w:r w:rsidRPr="00871F4A">
              <w:rPr>
                <w:rFonts w:hint="eastAsia"/>
                <w:color w:val="000000" w:themeColor="text1"/>
                <w:szCs w:val="21"/>
              </w:rPr>
              <w:t>评符合</w:t>
            </w:r>
            <w:proofErr w:type="gramEnd"/>
            <w:r w:rsidRPr="00871F4A">
              <w:rPr>
                <w:rFonts w:hint="eastAsia"/>
                <w:color w:val="000000" w:themeColor="text1"/>
                <w:szCs w:val="21"/>
              </w:rPr>
              <w:t>性分析</w:t>
            </w:r>
          </w:p>
          <w:p w14:paraId="1E216BB5" w14:textId="77777777" w:rsidR="00850CB2" w:rsidRPr="00871F4A" w:rsidRDefault="00026532">
            <w:pPr>
              <w:spacing w:line="360" w:lineRule="auto"/>
              <w:ind w:firstLineChars="200" w:firstLine="420"/>
              <w:jc w:val="left"/>
              <w:rPr>
                <w:color w:val="000000" w:themeColor="text1"/>
                <w:szCs w:val="21"/>
              </w:rPr>
            </w:pPr>
            <w:proofErr w:type="gramStart"/>
            <w:r w:rsidRPr="00871F4A">
              <w:rPr>
                <w:rFonts w:hint="eastAsia"/>
                <w:color w:val="000000" w:themeColor="text1"/>
                <w:szCs w:val="21"/>
              </w:rPr>
              <w:t>潞</w:t>
            </w:r>
            <w:proofErr w:type="gramEnd"/>
            <w:r w:rsidRPr="00871F4A">
              <w:rPr>
                <w:rFonts w:hint="eastAsia"/>
                <w:color w:val="000000" w:themeColor="text1"/>
                <w:szCs w:val="21"/>
              </w:rPr>
              <w:t>安矿区总体规划由国家</w:t>
            </w:r>
            <w:proofErr w:type="gramStart"/>
            <w:r w:rsidRPr="00871F4A">
              <w:rPr>
                <w:rFonts w:hint="eastAsia"/>
                <w:color w:val="000000" w:themeColor="text1"/>
                <w:szCs w:val="21"/>
              </w:rPr>
              <w:t>发改委以发改</w:t>
            </w:r>
            <w:proofErr w:type="gramEnd"/>
            <w:r w:rsidRPr="00871F4A">
              <w:rPr>
                <w:rFonts w:hint="eastAsia"/>
                <w:color w:val="000000" w:themeColor="text1"/>
                <w:szCs w:val="21"/>
              </w:rPr>
              <w:t>能源</w:t>
            </w:r>
            <w:r w:rsidRPr="00871F4A">
              <w:rPr>
                <w:rFonts w:hint="eastAsia"/>
                <w:color w:val="000000" w:themeColor="text1"/>
                <w:szCs w:val="21"/>
              </w:rPr>
              <w:t>[2010]1910</w:t>
            </w:r>
            <w:r w:rsidRPr="00871F4A">
              <w:rPr>
                <w:rFonts w:hint="eastAsia"/>
                <w:color w:val="000000" w:themeColor="text1"/>
                <w:szCs w:val="21"/>
              </w:rPr>
              <w:t>号进行了批复。《山西晋东煤炭基地潞安矿区总体规划环境影响报告书》由中煤国际工程集团北京华宇工程有限公司于</w:t>
            </w:r>
            <w:r w:rsidRPr="00871F4A">
              <w:rPr>
                <w:rFonts w:hint="eastAsia"/>
                <w:color w:val="000000" w:themeColor="text1"/>
                <w:szCs w:val="21"/>
              </w:rPr>
              <w:t>2008</w:t>
            </w:r>
            <w:r w:rsidRPr="00871F4A">
              <w:rPr>
                <w:rFonts w:hint="eastAsia"/>
                <w:color w:val="000000" w:themeColor="text1"/>
                <w:szCs w:val="21"/>
              </w:rPr>
              <w:t>年</w:t>
            </w:r>
            <w:r w:rsidRPr="00871F4A">
              <w:rPr>
                <w:rFonts w:hint="eastAsia"/>
                <w:color w:val="000000" w:themeColor="text1"/>
                <w:szCs w:val="21"/>
              </w:rPr>
              <w:t>5</w:t>
            </w:r>
            <w:r w:rsidRPr="00871F4A">
              <w:rPr>
                <w:rFonts w:hint="eastAsia"/>
                <w:color w:val="000000" w:themeColor="text1"/>
                <w:szCs w:val="21"/>
              </w:rPr>
              <w:t>月编制完成，</w:t>
            </w:r>
            <w:r w:rsidRPr="00871F4A">
              <w:rPr>
                <w:rFonts w:hint="eastAsia"/>
                <w:color w:val="000000" w:themeColor="text1"/>
                <w:szCs w:val="21"/>
              </w:rPr>
              <w:t>2008</w:t>
            </w:r>
            <w:r w:rsidRPr="00871F4A">
              <w:rPr>
                <w:rFonts w:hint="eastAsia"/>
                <w:color w:val="000000" w:themeColor="text1"/>
                <w:szCs w:val="21"/>
              </w:rPr>
              <w:t>年</w:t>
            </w:r>
            <w:r w:rsidRPr="00871F4A">
              <w:rPr>
                <w:rFonts w:hint="eastAsia"/>
                <w:color w:val="000000" w:themeColor="text1"/>
                <w:szCs w:val="21"/>
              </w:rPr>
              <w:t>12</w:t>
            </w:r>
            <w:r w:rsidRPr="00871F4A">
              <w:rPr>
                <w:rFonts w:hint="eastAsia"/>
                <w:color w:val="000000" w:themeColor="text1"/>
                <w:szCs w:val="21"/>
              </w:rPr>
              <w:t>月</w:t>
            </w:r>
            <w:r w:rsidRPr="00871F4A">
              <w:rPr>
                <w:rFonts w:hint="eastAsia"/>
                <w:color w:val="000000" w:themeColor="text1"/>
                <w:szCs w:val="21"/>
              </w:rPr>
              <w:t>18</w:t>
            </w:r>
            <w:r w:rsidRPr="00871F4A">
              <w:rPr>
                <w:rFonts w:hint="eastAsia"/>
                <w:color w:val="000000" w:themeColor="text1"/>
                <w:szCs w:val="21"/>
              </w:rPr>
              <w:t>日环境保护部</w:t>
            </w:r>
            <w:proofErr w:type="gramStart"/>
            <w:r w:rsidRPr="00871F4A">
              <w:rPr>
                <w:rFonts w:hint="eastAsia"/>
                <w:color w:val="000000" w:themeColor="text1"/>
                <w:szCs w:val="21"/>
              </w:rPr>
              <w:t>以环审</w:t>
            </w:r>
            <w:proofErr w:type="gramEnd"/>
            <w:r w:rsidRPr="00871F4A">
              <w:rPr>
                <w:rFonts w:hint="eastAsia"/>
                <w:color w:val="000000" w:themeColor="text1"/>
                <w:szCs w:val="21"/>
              </w:rPr>
              <w:t>[2008]556</w:t>
            </w:r>
            <w:r w:rsidRPr="00871F4A">
              <w:rPr>
                <w:rFonts w:hint="eastAsia"/>
                <w:color w:val="000000" w:themeColor="text1"/>
                <w:szCs w:val="21"/>
              </w:rPr>
              <w:t>号文下发了矿区规划环评审查意见。</w:t>
            </w:r>
          </w:p>
          <w:p w14:paraId="032DD274"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霍尔辛赫煤矿位于原潞安矿区中的屯留矿井，根据</w:t>
            </w:r>
            <w:proofErr w:type="gramStart"/>
            <w:r w:rsidRPr="00871F4A">
              <w:rPr>
                <w:rFonts w:hint="eastAsia"/>
                <w:color w:val="000000" w:themeColor="text1"/>
                <w:szCs w:val="21"/>
              </w:rPr>
              <w:t>潞</w:t>
            </w:r>
            <w:proofErr w:type="gramEnd"/>
            <w:r w:rsidRPr="00871F4A">
              <w:rPr>
                <w:rFonts w:hint="eastAsia"/>
                <w:color w:val="000000" w:themeColor="text1"/>
                <w:szCs w:val="21"/>
              </w:rPr>
              <w:t>安矿区规划环</w:t>
            </w:r>
            <w:proofErr w:type="gramStart"/>
            <w:r w:rsidRPr="00871F4A">
              <w:rPr>
                <w:rFonts w:hint="eastAsia"/>
                <w:color w:val="000000" w:themeColor="text1"/>
                <w:szCs w:val="21"/>
              </w:rPr>
              <w:t>评提出</w:t>
            </w:r>
            <w:proofErr w:type="gramEnd"/>
            <w:r w:rsidRPr="00871F4A">
              <w:rPr>
                <w:rFonts w:hint="eastAsia"/>
                <w:color w:val="000000" w:themeColor="text1"/>
                <w:szCs w:val="21"/>
              </w:rPr>
              <w:t>的合理要求和建议：加强现有采空区的生态恢复和综合整治。实现：沉陷土地治理率</w:t>
            </w:r>
            <w:r w:rsidRPr="00871F4A">
              <w:rPr>
                <w:rFonts w:hint="eastAsia"/>
                <w:color w:val="000000" w:themeColor="text1"/>
                <w:szCs w:val="21"/>
              </w:rPr>
              <w:t>85%</w:t>
            </w:r>
            <w:r w:rsidRPr="00871F4A">
              <w:rPr>
                <w:rFonts w:hint="eastAsia"/>
                <w:color w:val="000000" w:themeColor="text1"/>
                <w:szCs w:val="21"/>
              </w:rPr>
              <w:t>，沉陷区和排</w:t>
            </w:r>
            <w:proofErr w:type="gramStart"/>
            <w:r w:rsidRPr="00871F4A">
              <w:rPr>
                <w:rFonts w:hint="eastAsia"/>
                <w:color w:val="000000" w:themeColor="text1"/>
                <w:szCs w:val="21"/>
              </w:rPr>
              <w:t>矸</w:t>
            </w:r>
            <w:proofErr w:type="gramEnd"/>
            <w:r w:rsidRPr="00871F4A">
              <w:rPr>
                <w:rFonts w:hint="eastAsia"/>
                <w:color w:val="000000" w:themeColor="text1"/>
                <w:szCs w:val="21"/>
              </w:rPr>
              <w:t>场植被恢复系数达到</w:t>
            </w:r>
            <w:r w:rsidRPr="00871F4A">
              <w:rPr>
                <w:rFonts w:hint="eastAsia"/>
                <w:color w:val="000000" w:themeColor="text1"/>
                <w:szCs w:val="21"/>
              </w:rPr>
              <w:t>98%</w:t>
            </w:r>
            <w:r w:rsidRPr="00871F4A">
              <w:rPr>
                <w:rFonts w:hint="eastAsia"/>
                <w:color w:val="000000" w:themeColor="text1"/>
                <w:szCs w:val="21"/>
              </w:rPr>
              <w:t>；恢复后农田植被覆盖率达到</w:t>
            </w:r>
            <w:r w:rsidRPr="00871F4A">
              <w:rPr>
                <w:rFonts w:hint="eastAsia"/>
                <w:color w:val="000000" w:themeColor="text1"/>
                <w:szCs w:val="21"/>
              </w:rPr>
              <w:t>60%</w:t>
            </w:r>
            <w:r w:rsidRPr="00871F4A">
              <w:rPr>
                <w:rFonts w:hint="eastAsia"/>
                <w:color w:val="000000" w:themeColor="text1"/>
                <w:szCs w:val="21"/>
              </w:rPr>
              <w:t>；水土流失总治理度达到</w:t>
            </w:r>
            <w:r w:rsidRPr="00871F4A">
              <w:rPr>
                <w:rFonts w:hint="eastAsia"/>
                <w:color w:val="000000" w:themeColor="text1"/>
                <w:szCs w:val="21"/>
              </w:rPr>
              <w:t>85%</w:t>
            </w:r>
            <w:r w:rsidRPr="00871F4A">
              <w:rPr>
                <w:rFonts w:hint="eastAsia"/>
                <w:color w:val="000000" w:themeColor="text1"/>
                <w:szCs w:val="21"/>
              </w:rPr>
              <w:t>，土壤流失控制比达到</w:t>
            </w:r>
            <w:r w:rsidRPr="00871F4A">
              <w:rPr>
                <w:rFonts w:hint="eastAsia"/>
                <w:color w:val="000000" w:themeColor="text1"/>
                <w:szCs w:val="21"/>
              </w:rPr>
              <w:t>0.7</w:t>
            </w:r>
            <w:r w:rsidRPr="00871F4A">
              <w:rPr>
                <w:rFonts w:hint="eastAsia"/>
                <w:color w:val="000000" w:themeColor="text1"/>
                <w:szCs w:val="21"/>
              </w:rPr>
              <w:t>。控制固体废物产生量，合理安排固废去向，扩大其资源化途径。</w:t>
            </w:r>
          </w:p>
          <w:p w14:paraId="0FEF5B8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本项目属于离层注浆项目，项目拟采用</w:t>
            </w:r>
            <w:proofErr w:type="gramStart"/>
            <w:r w:rsidRPr="00871F4A">
              <w:rPr>
                <w:rFonts w:hint="eastAsia"/>
                <w:color w:val="000000" w:themeColor="text1"/>
                <w:szCs w:val="21"/>
              </w:rPr>
              <w:t>新型覆岩离层</w:t>
            </w:r>
            <w:proofErr w:type="gramEnd"/>
            <w:r w:rsidRPr="00871F4A">
              <w:rPr>
                <w:rFonts w:hint="eastAsia"/>
                <w:color w:val="000000" w:themeColor="text1"/>
                <w:szCs w:val="21"/>
              </w:rPr>
              <w:t>区域注浆充填技术</w:t>
            </w:r>
            <w:r w:rsidRPr="00871F4A">
              <w:rPr>
                <w:rFonts w:hint="eastAsia"/>
                <w:color w:val="000000" w:themeColor="text1"/>
                <w:szCs w:val="21"/>
              </w:rPr>
              <w:t>,</w:t>
            </w:r>
            <w:r w:rsidRPr="00871F4A">
              <w:rPr>
                <w:rFonts w:hint="eastAsia"/>
                <w:color w:val="000000" w:themeColor="text1"/>
                <w:szCs w:val="21"/>
              </w:rPr>
              <w:t>实现对采空区塌陷的有效控制，</w:t>
            </w:r>
            <w:r w:rsidRPr="00871F4A">
              <w:rPr>
                <w:color w:val="000000" w:themeColor="text1"/>
                <w:szCs w:val="21"/>
              </w:rPr>
              <w:t>减轻煤炭开采引发的地表变形影响</w:t>
            </w:r>
            <w:r w:rsidRPr="00871F4A">
              <w:rPr>
                <w:rFonts w:hint="eastAsia"/>
                <w:color w:val="000000" w:themeColor="text1"/>
                <w:szCs w:val="21"/>
              </w:rPr>
              <w:t>。本项目实施主要目的是为控制地表沉陷，同时项目拟采用霍尔辛赫煤业煤矸石作为原料，实现煤矸石的资源化利用，因此，本项目建设符合</w:t>
            </w:r>
            <w:proofErr w:type="gramStart"/>
            <w:r w:rsidRPr="00871F4A">
              <w:rPr>
                <w:rFonts w:hint="eastAsia"/>
                <w:color w:val="000000" w:themeColor="text1"/>
                <w:szCs w:val="21"/>
              </w:rPr>
              <w:t>潞</w:t>
            </w:r>
            <w:proofErr w:type="gramEnd"/>
            <w:r w:rsidRPr="00871F4A">
              <w:rPr>
                <w:rFonts w:hint="eastAsia"/>
                <w:color w:val="000000" w:themeColor="text1"/>
                <w:szCs w:val="21"/>
              </w:rPr>
              <w:t>安矿区总体规划及规划环评要求。</w:t>
            </w:r>
          </w:p>
          <w:p w14:paraId="6C95E92F"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6</w:t>
            </w:r>
            <w:r w:rsidRPr="00871F4A">
              <w:rPr>
                <w:rFonts w:hint="eastAsia"/>
                <w:color w:val="000000" w:themeColor="text1"/>
                <w:szCs w:val="21"/>
              </w:rPr>
              <w:t>、选址符合性分析</w:t>
            </w:r>
          </w:p>
          <w:p w14:paraId="4E1F9CF2"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w:t>
            </w:r>
            <w:r w:rsidRPr="00871F4A">
              <w:rPr>
                <w:rFonts w:hint="eastAsia"/>
                <w:color w:val="000000" w:themeColor="text1"/>
                <w:szCs w:val="21"/>
              </w:rPr>
              <w:t>1</w:t>
            </w:r>
            <w:r w:rsidRPr="00871F4A">
              <w:rPr>
                <w:rFonts w:hint="eastAsia"/>
                <w:color w:val="000000" w:themeColor="text1"/>
                <w:szCs w:val="21"/>
              </w:rPr>
              <w:t>）占地类型：本项目厂址位于霍尔辛赫主井工业场地和风井工业场地内，</w:t>
            </w:r>
            <w:proofErr w:type="gramStart"/>
            <w:r w:rsidRPr="00871F4A">
              <w:rPr>
                <w:rFonts w:hint="eastAsia"/>
                <w:color w:val="000000" w:themeColor="text1"/>
                <w:szCs w:val="21"/>
              </w:rPr>
              <w:lastRenderedPageBreak/>
              <w:t>不</w:t>
            </w:r>
            <w:proofErr w:type="gramEnd"/>
            <w:r w:rsidRPr="00871F4A">
              <w:rPr>
                <w:rFonts w:hint="eastAsia"/>
                <w:color w:val="000000" w:themeColor="text1"/>
                <w:szCs w:val="21"/>
              </w:rPr>
              <w:t>新增占地，项目不在耕地和永久基本农田保护红线内，不在生态保护红线内。</w:t>
            </w:r>
          </w:p>
          <w:p w14:paraId="2DD4C6E8"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w:t>
            </w:r>
            <w:r w:rsidRPr="00871F4A">
              <w:rPr>
                <w:rFonts w:hint="eastAsia"/>
                <w:color w:val="000000" w:themeColor="text1"/>
                <w:szCs w:val="21"/>
              </w:rPr>
              <w:t>2</w:t>
            </w:r>
            <w:r w:rsidRPr="00871F4A">
              <w:rPr>
                <w:rFonts w:hint="eastAsia"/>
                <w:color w:val="000000" w:themeColor="text1"/>
                <w:szCs w:val="21"/>
              </w:rPr>
              <w:t>）本项目周边</w:t>
            </w:r>
            <w:r w:rsidRPr="00871F4A">
              <w:rPr>
                <w:rFonts w:hint="eastAsia"/>
                <w:color w:val="000000" w:themeColor="text1"/>
                <w:szCs w:val="21"/>
              </w:rPr>
              <w:t>500m</w:t>
            </w:r>
            <w:r w:rsidRPr="00871F4A">
              <w:rPr>
                <w:rFonts w:hint="eastAsia"/>
                <w:color w:val="000000" w:themeColor="text1"/>
                <w:szCs w:val="21"/>
              </w:rPr>
              <w:t>范围内无国家、省市重点保护文物、自然风景区等特殊环境敏感区；距离最近的地表水体南侧</w:t>
            </w:r>
            <w:r w:rsidRPr="00871F4A">
              <w:rPr>
                <w:rFonts w:hint="eastAsia"/>
                <w:color w:val="000000" w:themeColor="text1"/>
                <w:szCs w:val="21"/>
              </w:rPr>
              <w:t>1.4km</w:t>
            </w:r>
            <w:r w:rsidRPr="00871F4A">
              <w:rPr>
                <w:rFonts w:hint="eastAsia"/>
                <w:color w:val="000000" w:themeColor="text1"/>
                <w:szCs w:val="21"/>
              </w:rPr>
              <w:t>处的浊</w:t>
            </w:r>
            <w:proofErr w:type="gramStart"/>
            <w:r w:rsidRPr="00871F4A">
              <w:rPr>
                <w:rFonts w:hint="eastAsia"/>
                <w:color w:val="000000" w:themeColor="text1"/>
                <w:szCs w:val="21"/>
              </w:rPr>
              <w:t>漳</w:t>
            </w:r>
            <w:proofErr w:type="gramEnd"/>
            <w:r w:rsidRPr="00871F4A">
              <w:rPr>
                <w:rFonts w:hint="eastAsia"/>
                <w:color w:val="000000" w:themeColor="text1"/>
                <w:szCs w:val="21"/>
              </w:rPr>
              <w:t>南源；不在生态红线范围内的各类生态保护目标，符合生态保护红线要求。</w:t>
            </w:r>
          </w:p>
          <w:p w14:paraId="56DF87B3" w14:textId="6AE776C9"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w:t>
            </w:r>
            <w:r w:rsidRPr="00871F4A">
              <w:rPr>
                <w:rFonts w:hint="eastAsia"/>
                <w:color w:val="000000" w:themeColor="text1"/>
                <w:szCs w:val="21"/>
              </w:rPr>
              <w:t>3</w:t>
            </w:r>
            <w:r w:rsidRPr="00871F4A">
              <w:rPr>
                <w:rFonts w:hint="eastAsia"/>
                <w:color w:val="000000" w:themeColor="text1"/>
                <w:szCs w:val="21"/>
              </w:rPr>
              <w:t>）本项目大气污染物主要为颗粒物，严格落实环</w:t>
            </w:r>
            <w:proofErr w:type="gramStart"/>
            <w:r w:rsidRPr="00871F4A">
              <w:rPr>
                <w:rFonts w:hint="eastAsia"/>
                <w:color w:val="000000" w:themeColor="text1"/>
                <w:szCs w:val="21"/>
              </w:rPr>
              <w:t>评要求</w:t>
            </w:r>
            <w:proofErr w:type="gramEnd"/>
            <w:r w:rsidRPr="00871F4A">
              <w:rPr>
                <w:rFonts w:hint="eastAsia"/>
                <w:color w:val="000000" w:themeColor="text1"/>
                <w:szCs w:val="21"/>
              </w:rPr>
              <w:t>的措施后，对区域大气环境影响很小，符合环境质量底线控制要求；</w:t>
            </w:r>
            <w:r w:rsidR="00871F4A" w:rsidRPr="00871F4A">
              <w:rPr>
                <w:rFonts w:hint="eastAsia"/>
                <w:color w:val="000000" w:themeColor="text1"/>
                <w:szCs w:val="21"/>
              </w:rPr>
              <w:t>全厂</w:t>
            </w:r>
            <w:r w:rsidR="00871F4A" w:rsidRPr="00871F4A">
              <w:rPr>
                <w:color w:val="000000" w:themeColor="text1"/>
                <w:szCs w:val="21"/>
              </w:rPr>
              <w:t>生产废水及生活污水</w:t>
            </w:r>
            <w:r w:rsidR="00871F4A" w:rsidRPr="00871F4A">
              <w:rPr>
                <w:rFonts w:hint="eastAsia"/>
                <w:color w:val="000000" w:themeColor="text1"/>
                <w:szCs w:val="21"/>
              </w:rPr>
              <w:t>全部回用，</w:t>
            </w:r>
            <w:r w:rsidR="00871F4A" w:rsidRPr="00871F4A">
              <w:rPr>
                <w:color w:val="000000" w:themeColor="text1"/>
                <w:szCs w:val="21"/>
              </w:rPr>
              <w:t>不外排</w:t>
            </w:r>
            <w:r w:rsidRPr="00871F4A">
              <w:rPr>
                <w:rFonts w:hint="eastAsia"/>
                <w:color w:val="000000" w:themeColor="text1"/>
                <w:szCs w:val="21"/>
              </w:rPr>
              <w:t>。因此，不会对周边地表水环境产生不利影响；项目产生的各</w:t>
            </w:r>
            <w:proofErr w:type="gramStart"/>
            <w:r w:rsidRPr="00871F4A">
              <w:rPr>
                <w:rFonts w:hint="eastAsia"/>
                <w:color w:val="000000" w:themeColor="text1"/>
                <w:szCs w:val="21"/>
              </w:rPr>
              <w:t>类固废</w:t>
            </w:r>
            <w:proofErr w:type="gramEnd"/>
            <w:r w:rsidRPr="00871F4A">
              <w:rPr>
                <w:rFonts w:hint="eastAsia"/>
                <w:color w:val="000000" w:themeColor="text1"/>
                <w:szCs w:val="21"/>
              </w:rPr>
              <w:t>均能做到合理处置。</w:t>
            </w:r>
          </w:p>
          <w:p w14:paraId="5865BA90"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w:t>
            </w:r>
            <w:r w:rsidRPr="00871F4A">
              <w:rPr>
                <w:rFonts w:hint="eastAsia"/>
                <w:color w:val="000000" w:themeColor="text1"/>
                <w:szCs w:val="21"/>
              </w:rPr>
              <w:t>4</w:t>
            </w:r>
            <w:r w:rsidRPr="00871F4A">
              <w:rPr>
                <w:rFonts w:hint="eastAsia"/>
                <w:color w:val="000000" w:themeColor="text1"/>
                <w:szCs w:val="21"/>
              </w:rPr>
              <w:t>）环境风险：本项目为矿区修复治理工程，全程不涉及化学反应，环境风险较小。且根据《建设项目环境风险评价技术导则》</w:t>
            </w:r>
            <w:r w:rsidRPr="00871F4A">
              <w:rPr>
                <w:rFonts w:hint="eastAsia"/>
                <w:color w:val="000000" w:themeColor="text1"/>
                <w:szCs w:val="21"/>
              </w:rPr>
              <w:t>(HJ169-2018)</w:t>
            </w:r>
            <w:r w:rsidRPr="00871F4A">
              <w:rPr>
                <w:rFonts w:hint="eastAsia"/>
                <w:color w:val="000000" w:themeColor="text1"/>
                <w:szCs w:val="21"/>
              </w:rPr>
              <w:t>，仅需简单分析。</w:t>
            </w:r>
          </w:p>
          <w:p w14:paraId="51B30CAA"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综上，项目严格落实环</w:t>
            </w:r>
            <w:proofErr w:type="gramStart"/>
            <w:r w:rsidRPr="00871F4A">
              <w:rPr>
                <w:rFonts w:hint="eastAsia"/>
                <w:color w:val="000000" w:themeColor="text1"/>
                <w:szCs w:val="21"/>
              </w:rPr>
              <w:t>评规定</w:t>
            </w:r>
            <w:proofErr w:type="gramEnd"/>
            <w:r w:rsidRPr="00871F4A">
              <w:rPr>
                <w:rFonts w:hint="eastAsia"/>
                <w:color w:val="000000" w:themeColor="text1"/>
                <w:szCs w:val="21"/>
              </w:rPr>
              <w:t>的各项环保措施，在加强环境管理的情况下，对周边环境的影响较小，从环境保护角度分析，本项目选址是可行的。</w:t>
            </w:r>
          </w:p>
          <w:p w14:paraId="5CF9B43E" w14:textId="77777777" w:rsidR="00850CB2" w:rsidRPr="00871F4A" w:rsidRDefault="00850CB2">
            <w:pPr>
              <w:spacing w:line="360" w:lineRule="auto"/>
              <w:ind w:firstLineChars="200" w:firstLine="420"/>
              <w:jc w:val="left"/>
              <w:rPr>
                <w:color w:val="000000" w:themeColor="text1"/>
                <w:szCs w:val="21"/>
              </w:rPr>
            </w:pPr>
          </w:p>
          <w:p w14:paraId="72848A3C" w14:textId="77777777" w:rsidR="00850CB2" w:rsidRPr="00871F4A" w:rsidRDefault="00850CB2">
            <w:pPr>
              <w:spacing w:line="360" w:lineRule="auto"/>
              <w:ind w:firstLineChars="200" w:firstLine="420"/>
              <w:jc w:val="left"/>
              <w:rPr>
                <w:color w:val="000000" w:themeColor="text1"/>
                <w:szCs w:val="21"/>
              </w:rPr>
            </w:pPr>
          </w:p>
          <w:p w14:paraId="61B80639" w14:textId="77777777" w:rsidR="00850CB2" w:rsidRPr="00871F4A" w:rsidRDefault="00850CB2">
            <w:pPr>
              <w:spacing w:line="360" w:lineRule="auto"/>
              <w:ind w:firstLineChars="200" w:firstLine="420"/>
              <w:jc w:val="left"/>
              <w:rPr>
                <w:color w:val="000000" w:themeColor="text1"/>
                <w:szCs w:val="21"/>
              </w:rPr>
            </w:pPr>
          </w:p>
          <w:p w14:paraId="6BD39E3C" w14:textId="77777777" w:rsidR="00850CB2" w:rsidRPr="00871F4A" w:rsidRDefault="00850CB2">
            <w:pPr>
              <w:spacing w:line="360" w:lineRule="auto"/>
              <w:ind w:firstLineChars="200" w:firstLine="420"/>
              <w:jc w:val="left"/>
              <w:rPr>
                <w:color w:val="000000" w:themeColor="text1"/>
                <w:szCs w:val="21"/>
              </w:rPr>
            </w:pPr>
          </w:p>
          <w:p w14:paraId="306A425C" w14:textId="77777777" w:rsidR="00850CB2" w:rsidRPr="00871F4A" w:rsidRDefault="00850CB2">
            <w:pPr>
              <w:spacing w:line="360" w:lineRule="auto"/>
              <w:ind w:firstLineChars="200" w:firstLine="420"/>
              <w:jc w:val="left"/>
              <w:rPr>
                <w:color w:val="000000" w:themeColor="text1"/>
                <w:szCs w:val="21"/>
              </w:rPr>
            </w:pPr>
          </w:p>
          <w:p w14:paraId="77807FE3" w14:textId="77777777" w:rsidR="00850CB2" w:rsidRPr="00871F4A" w:rsidRDefault="00850CB2">
            <w:pPr>
              <w:spacing w:line="360" w:lineRule="auto"/>
              <w:ind w:firstLineChars="200" w:firstLine="420"/>
              <w:jc w:val="left"/>
              <w:rPr>
                <w:color w:val="000000" w:themeColor="text1"/>
              </w:rPr>
            </w:pPr>
          </w:p>
        </w:tc>
      </w:tr>
    </w:tbl>
    <w:p w14:paraId="6615587D" w14:textId="77777777" w:rsidR="00850CB2" w:rsidRPr="00871F4A" w:rsidRDefault="00850CB2">
      <w:pPr>
        <w:spacing w:line="360" w:lineRule="auto"/>
        <w:outlineLvl w:val="0"/>
        <w:rPr>
          <w:rFonts w:eastAsia="黑体"/>
          <w:color w:val="000000" w:themeColor="text1"/>
          <w:sz w:val="30"/>
        </w:rPr>
        <w:sectPr w:rsidR="00850CB2" w:rsidRPr="00871F4A">
          <w:footerReference w:type="default" r:id="rId22"/>
          <w:pgSz w:w="11906" w:h="16838"/>
          <w:pgMar w:top="1417" w:right="1417" w:bottom="1417" w:left="1417" w:header="851" w:footer="1077" w:gutter="0"/>
          <w:pgNumType w:start="1"/>
          <w:cols w:space="720"/>
          <w:docGrid w:linePitch="312"/>
        </w:sectPr>
      </w:pPr>
    </w:p>
    <w:p w14:paraId="5BF0962A" w14:textId="77777777" w:rsidR="00850CB2" w:rsidRPr="00871F4A" w:rsidRDefault="00026532">
      <w:pPr>
        <w:pStyle w:val="af7"/>
        <w:jc w:val="center"/>
        <w:outlineLvl w:val="0"/>
        <w:rPr>
          <w:rFonts w:ascii="Times New Roman" w:eastAsia="黑体" w:hAnsi="Times New Roman"/>
          <w:snapToGrid w:val="0"/>
          <w:color w:val="000000" w:themeColor="text1"/>
          <w:sz w:val="30"/>
          <w:szCs w:val="30"/>
        </w:rPr>
      </w:pPr>
      <w:r w:rsidRPr="00871F4A">
        <w:rPr>
          <w:rFonts w:ascii="Times New Roman" w:eastAsia="黑体" w:hAnsi="Times New Roman" w:hint="eastAsia"/>
          <w:snapToGrid w:val="0"/>
          <w:color w:val="000000" w:themeColor="text1"/>
          <w:sz w:val="30"/>
          <w:szCs w:val="30"/>
        </w:rPr>
        <w:lastRenderedPageBreak/>
        <w:t>二、</w:t>
      </w:r>
      <w:r w:rsidRPr="00871F4A">
        <w:rPr>
          <w:rFonts w:ascii="Times New Roman" w:eastAsia="黑体" w:hAnsi="Times New Roman"/>
          <w:snapToGrid w:val="0"/>
          <w:color w:val="000000" w:themeColor="text1"/>
          <w:sz w:val="30"/>
          <w:szCs w:val="30"/>
        </w:rPr>
        <w:t>建设项目工程分析</w:t>
      </w:r>
    </w:p>
    <w:tbl>
      <w:tblPr>
        <w:tblW w:w="92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6"/>
        <w:gridCol w:w="8862"/>
      </w:tblGrid>
      <w:tr w:rsidR="008C0A93" w:rsidRPr="00871F4A" w14:paraId="17906296" w14:textId="77777777">
        <w:trPr>
          <w:trHeight w:val="600"/>
          <w:jc w:val="center"/>
        </w:trPr>
        <w:tc>
          <w:tcPr>
            <w:tcW w:w="425" w:type="dxa"/>
            <w:vAlign w:val="center"/>
          </w:tcPr>
          <w:p w14:paraId="37BDB288" w14:textId="77777777" w:rsidR="00850CB2" w:rsidRPr="00871F4A" w:rsidRDefault="00026532">
            <w:pPr>
              <w:pStyle w:val="af7"/>
              <w:adjustRightInd w:val="0"/>
              <w:snapToGrid w:val="0"/>
              <w:spacing w:before="0" w:beforeAutospacing="0" w:after="0" w:afterAutospacing="0"/>
              <w:jc w:val="center"/>
              <w:rPr>
                <w:rFonts w:ascii="Times New Roman" w:hAnsi="Times New Roman"/>
                <w:color w:val="000000" w:themeColor="text1"/>
                <w:sz w:val="21"/>
                <w:szCs w:val="21"/>
              </w:rPr>
            </w:pPr>
            <w:r w:rsidRPr="00871F4A">
              <w:rPr>
                <w:rFonts w:ascii="Times New Roman" w:hAnsi="Times New Roman"/>
                <w:color w:val="000000" w:themeColor="text1"/>
                <w:sz w:val="21"/>
                <w:szCs w:val="21"/>
              </w:rPr>
              <w:t>建设内容</w:t>
            </w:r>
          </w:p>
        </w:tc>
        <w:tc>
          <w:tcPr>
            <w:tcW w:w="8863" w:type="dxa"/>
          </w:tcPr>
          <w:p w14:paraId="0376ED1E" w14:textId="77777777" w:rsidR="00850CB2" w:rsidRPr="00871F4A" w:rsidRDefault="00026532">
            <w:pPr>
              <w:spacing w:line="360" w:lineRule="auto"/>
              <w:ind w:firstLineChars="200" w:firstLine="422"/>
              <w:jc w:val="left"/>
              <w:rPr>
                <w:b/>
                <w:bCs/>
                <w:color w:val="000000" w:themeColor="text1"/>
                <w:szCs w:val="21"/>
              </w:rPr>
            </w:pPr>
            <w:r w:rsidRPr="00871F4A">
              <w:rPr>
                <w:b/>
                <w:bCs/>
                <w:color w:val="000000" w:themeColor="text1"/>
                <w:szCs w:val="21"/>
              </w:rPr>
              <w:t>1</w:t>
            </w:r>
            <w:r w:rsidRPr="00871F4A">
              <w:rPr>
                <w:b/>
                <w:bCs/>
                <w:color w:val="000000" w:themeColor="text1"/>
                <w:szCs w:val="21"/>
              </w:rPr>
              <w:t>、项目</w:t>
            </w:r>
            <w:r w:rsidRPr="00871F4A">
              <w:rPr>
                <w:rFonts w:hint="eastAsia"/>
                <w:b/>
                <w:bCs/>
                <w:color w:val="000000" w:themeColor="text1"/>
                <w:szCs w:val="21"/>
              </w:rPr>
              <w:t>背景</w:t>
            </w:r>
          </w:p>
          <w:p w14:paraId="047345FC" w14:textId="77777777" w:rsidR="00850CB2" w:rsidRPr="00871F4A" w:rsidRDefault="00026532">
            <w:pPr>
              <w:spacing w:line="360" w:lineRule="auto"/>
              <w:ind w:firstLineChars="200" w:firstLine="420"/>
              <w:rPr>
                <w:color w:val="000000" w:themeColor="text1"/>
                <w:szCs w:val="21"/>
              </w:rPr>
            </w:pPr>
            <w:bookmarkStart w:id="12" w:name="_Hlk225929707"/>
            <w:r w:rsidRPr="00871F4A">
              <w:rPr>
                <w:rFonts w:hint="eastAsia"/>
                <w:color w:val="000000" w:themeColor="text1"/>
                <w:szCs w:val="21"/>
              </w:rPr>
              <w:t>霍尔辛赫矿井位于山西省长治市长子县县城东南约</w:t>
            </w:r>
            <w:r w:rsidRPr="00871F4A">
              <w:rPr>
                <w:rFonts w:hint="eastAsia"/>
                <w:color w:val="000000" w:themeColor="text1"/>
                <w:szCs w:val="21"/>
              </w:rPr>
              <w:t>5km</w:t>
            </w:r>
            <w:r w:rsidRPr="00871F4A">
              <w:rPr>
                <w:rFonts w:hint="eastAsia"/>
                <w:color w:val="000000" w:themeColor="text1"/>
                <w:szCs w:val="21"/>
              </w:rPr>
              <w:t>处，工业场地位于南鲍村</w:t>
            </w:r>
            <w:proofErr w:type="gramStart"/>
            <w:r w:rsidRPr="00871F4A">
              <w:rPr>
                <w:rFonts w:hint="eastAsia"/>
                <w:color w:val="000000" w:themeColor="text1"/>
                <w:szCs w:val="21"/>
              </w:rPr>
              <w:t>东北侧约</w:t>
            </w:r>
            <w:proofErr w:type="gramEnd"/>
            <w:r w:rsidRPr="00871F4A">
              <w:rPr>
                <w:rFonts w:hint="eastAsia"/>
                <w:color w:val="000000" w:themeColor="text1"/>
                <w:szCs w:val="21"/>
              </w:rPr>
              <w:t>80m</w:t>
            </w:r>
            <w:r w:rsidRPr="00871F4A">
              <w:rPr>
                <w:rFonts w:hint="eastAsia"/>
                <w:color w:val="000000" w:themeColor="text1"/>
                <w:szCs w:val="21"/>
              </w:rPr>
              <w:t>处，行政区隶属长子县丹朱镇。井田地理坐标为：东经</w:t>
            </w:r>
            <w:r w:rsidRPr="00871F4A">
              <w:rPr>
                <w:rFonts w:hint="eastAsia"/>
                <w:color w:val="000000" w:themeColor="text1"/>
                <w:szCs w:val="21"/>
              </w:rPr>
              <w:t>112</w:t>
            </w:r>
            <w:r w:rsidRPr="00871F4A">
              <w:rPr>
                <w:rFonts w:hint="eastAsia"/>
                <w:color w:val="000000" w:themeColor="text1"/>
                <w:szCs w:val="21"/>
              </w:rPr>
              <w:t>°</w:t>
            </w:r>
            <w:r w:rsidRPr="00871F4A">
              <w:rPr>
                <w:rFonts w:hint="eastAsia"/>
                <w:color w:val="000000" w:themeColor="text1"/>
                <w:szCs w:val="21"/>
              </w:rPr>
              <w:t>53</w:t>
            </w:r>
            <w:r w:rsidRPr="00871F4A">
              <w:rPr>
                <w:rFonts w:hint="eastAsia"/>
                <w:color w:val="000000" w:themeColor="text1"/>
                <w:szCs w:val="21"/>
              </w:rPr>
              <w:t>′</w:t>
            </w:r>
            <w:r w:rsidRPr="00871F4A">
              <w:rPr>
                <w:rFonts w:hint="eastAsia"/>
                <w:color w:val="000000" w:themeColor="text1"/>
                <w:szCs w:val="21"/>
              </w:rPr>
              <w:t>11"</w:t>
            </w:r>
            <w:r w:rsidRPr="00871F4A">
              <w:rPr>
                <w:rFonts w:hint="eastAsia"/>
                <w:color w:val="000000" w:themeColor="text1"/>
                <w:szCs w:val="21"/>
              </w:rPr>
              <w:t>～</w:t>
            </w:r>
            <w:r w:rsidRPr="00871F4A">
              <w:rPr>
                <w:rFonts w:hint="eastAsia"/>
                <w:color w:val="000000" w:themeColor="text1"/>
                <w:szCs w:val="21"/>
              </w:rPr>
              <w:t>112</w:t>
            </w:r>
            <w:r w:rsidRPr="00871F4A">
              <w:rPr>
                <w:rFonts w:hint="eastAsia"/>
                <w:color w:val="000000" w:themeColor="text1"/>
                <w:szCs w:val="21"/>
              </w:rPr>
              <w:t>°</w:t>
            </w:r>
            <w:r w:rsidRPr="00871F4A">
              <w:rPr>
                <w:rFonts w:hint="eastAsia"/>
                <w:color w:val="000000" w:themeColor="text1"/>
                <w:szCs w:val="21"/>
              </w:rPr>
              <w:t>57</w:t>
            </w:r>
            <w:r w:rsidRPr="00871F4A">
              <w:rPr>
                <w:rFonts w:hint="eastAsia"/>
                <w:color w:val="000000" w:themeColor="text1"/>
                <w:szCs w:val="21"/>
              </w:rPr>
              <w:t>′</w:t>
            </w:r>
            <w:r w:rsidRPr="00871F4A">
              <w:rPr>
                <w:rFonts w:hint="eastAsia"/>
                <w:color w:val="000000" w:themeColor="text1"/>
                <w:szCs w:val="21"/>
              </w:rPr>
              <w:t>20"</w:t>
            </w:r>
            <w:r w:rsidRPr="00871F4A">
              <w:rPr>
                <w:rFonts w:hint="eastAsia"/>
                <w:color w:val="000000" w:themeColor="text1"/>
                <w:szCs w:val="21"/>
              </w:rPr>
              <w:t>，北纬</w:t>
            </w:r>
            <w:r w:rsidRPr="00871F4A">
              <w:rPr>
                <w:rFonts w:hint="eastAsia"/>
                <w:color w:val="000000" w:themeColor="text1"/>
                <w:szCs w:val="21"/>
              </w:rPr>
              <w:t>36</w:t>
            </w:r>
            <w:r w:rsidRPr="00871F4A">
              <w:rPr>
                <w:rFonts w:hint="eastAsia"/>
                <w:color w:val="000000" w:themeColor="text1"/>
                <w:szCs w:val="21"/>
              </w:rPr>
              <w:t>°</w:t>
            </w:r>
            <w:r w:rsidRPr="00871F4A">
              <w:rPr>
                <w:rFonts w:hint="eastAsia"/>
                <w:color w:val="000000" w:themeColor="text1"/>
                <w:szCs w:val="21"/>
              </w:rPr>
              <w:t>03</w:t>
            </w:r>
            <w:r w:rsidRPr="00871F4A">
              <w:rPr>
                <w:rFonts w:hint="eastAsia"/>
                <w:color w:val="000000" w:themeColor="text1"/>
                <w:szCs w:val="21"/>
              </w:rPr>
              <w:t>′</w:t>
            </w:r>
            <w:r w:rsidRPr="00871F4A">
              <w:rPr>
                <w:rFonts w:hint="eastAsia"/>
                <w:color w:val="000000" w:themeColor="text1"/>
                <w:szCs w:val="21"/>
              </w:rPr>
              <w:t>03"</w:t>
            </w:r>
            <w:r w:rsidRPr="00871F4A">
              <w:rPr>
                <w:rFonts w:hint="eastAsia"/>
                <w:color w:val="000000" w:themeColor="text1"/>
                <w:szCs w:val="21"/>
              </w:rPr>
              <w:t>～</w:t>
            </w:r>
            <w:r w:rsidRPr="00871F4A">
              <w:rPr>
                <w:rFonts w:hint="eastAsia"/>
                <w:color w:val="000000" w:themeColor="text1"/>
                <w:szCs w:val="21"/>
              </w:rPr>
              <w:t>36</w:t>
            </w:r>
            <w:r w:rsidRPr="00871F4A">
              <w:rPr>
                <w:rFonts w:hint="eastAsia"/>
                <w:color w:val="000000" w:themeColor="text1"/>
                <w:szCs w:val="21"/>
              </w:rPr>
              <w:t>°</w:t>
            </w:r>
            <w:r w:rsidRPr="00871F4A">
              <w:rPr>
                <w:rFonts w:hint="eastAsia"/>
                <w:color w:val="000000" w:themeColor="text1"/>
                <w:szCs w:val="21"/>
              </w:rPr>
              <w:t>08</w:t>
            </w:r>
            <w:r w:rsidRPr="00871F4A">
              <w:rPr>
                <w:rFonts w:hint="eastAsia"/>
                <w:color w:val="000000" w:themeColor="text1"/>
                <w:szCs w:val="21"/>
              </w:rPr>
              <w:t>′</w:t>
            </w:r>
            <w:r w:rsidRPr="00871F4A">
              <w:rPr>
                <w:rFonts w:hint="eastAsia"/>
                <w:color w:val="000000" w:themeColor="text1"/>
                <w:szCs w:val="21"/>
              </w:rPr>
              <w:t>47"</w:t>
            </w:r>
            <w:r w:rsidRPr="00871F4A">
              <w:rPr>
                <w:rFonts w:hint="eastAsia"/>
                <w:color w:val="000000" w:themeColor="text1"/>
                <w:szCs w:val="21"/>
              </w:rPr>
              <w:t>。井田东至何村、郭村、</w:t>
            </w:r>
            <w:proofErr w:type="gramStart"/>
            <w:r w:rsidRPr="00871F4A">
              <w:rPr>
                <w:rFonts w:hint="eastAsia"/>
                <w:color w:val="000000" w:themeColor="text1"/>
                <w:szCs w:val="21"/>
              </w:rPr>
              <w:t>上霍村</w:t>
            </w:r>
            <w:proofErr w:type="gramEnd"/>
            <w:r w:rsidRPr="00871F4A">
              <w:rPr>
                <w:rFonts w:hint="eastAsia"/>
                <w:color w:val="000000" w:themeColor="text1"/>
                <w:szCs w:val="21"/>
              </w:rPr>
              <w:t>一线，南至交里，西至两水村、乔坡底村一线，北至小京村，南北长度为</w:t>
            </w:r>
            <w:r w:rsidRPr="00871F4A">
              <w:rPr>
                <w:rFonts w:hint="eastAsia"/>
                <w:color w:val="000000" w:themeColor="text1"/>
                <w:szCs w:val="21"/>
              </w:rPr>
              <w:t>10.7</w:t>
            </w:r>
            <w:r w:rsidRPr="00871F4A">
              <w:rPr>
                <w:rFonts w:hint="eastAsia"/>
                <w:color w:val="000000" w:themeColor="text1"/>
                <w:szCs w:val="21"/>
              </w:rPr>
              <w:t>～</w:t>
            </w:r>
            <w:r w:rsidRPr="00871F4A">
              <w:rPr>
                <w:rFonts w:hint="eastAsia"/>
                <w:color w:val="000000" w:themeColor="text1"/>
                <w:szCs w:val="21"/>
              </w:rPr>
              <w:t>13.8km</w:t>
            </w:r>
            <w:r w:rsidRPr="00871F4A">
              <w:rPr>
                <w:rFonts w:hint="eastAsia"/>
                <w:color w:val="000000" w:themeColor="text1"/>
                <w:szCs w:val="21"/>
              </w:rPr>
              <w:t>，东西宽度约为</w:t>
            </w:r>
            <w:r w:rsidRPr="00871F4A">
              <w:rPr>
                <w:rFonts w:hint="eastAsia"/>
                <w:color w:val="000000" w:themeColor="text1"/>
                <w:szCs w:val="21"/>
              </w:rPr>
              <w:t>5.8km</w:t>
            </w:r>
            <w:r w:rsidRPr="00871F4A">
              <w:rPr>
                <w:rFonts w:hint="eastAsia"/>
                <w:color w:val="000000" w:themeColor="text1"/>
                <w:szCs w:val="21"/>
              </w:rPr>
              <w:t>，面积</w:t>
            </w:r>
            <w:r w:rsidRPr="00871F4A">
              <w:rPr>
                <w:rFonts w:hint="eastAsia"/>
                <w:color w:val="000000" w:themeColor="text1"/>
                <w:szCs w:val="21"/>
              </w:rPr>
              <w:t>71.3947km</w:t>
            </w:r>
            <w:r w:rsidRPr="00871F4A">
              <w:rPr>
                <w:rFonts w:hint="eastAsia"/>
                <w:color w:val="000000" w:themeColor="text1"/>
                <w:szCs w:val="21"/>
                <w:vertAlign w:val="superscript"/>
              </w:rPr>
              <w:t>2</w:t>
            </w:r>
            <w:r w:rsidRPr="00871F4A">
              <w:rPr>
                <w:rFonts w:hint="eastAsia"/>
                <w:color w:val="000000" w:themeColor="text1"/>
                <w:szCs w:val="21"/>
              </w:rPr>
              <w:t>。矿井设计能力</w:t>
            </w:r>
            <w:r w:rsidRPr="00871F4A">
              <w:rPr>
                <w:color w:val="000000" w:themeColor="text1"/>
                <w:szCs w:val="21"/>
              </w:rPr>
              <w:t>300</w:t>
            </w:r>
            <w:r w:rsidRPr="00871F4A">
              <w:rPr>
                <w:rFonts w:hint="eastAsia"/>
                <w:color w:val="000000" w:themeColor="text1"/>
                <w:szCs w:val="21"/>
              </w:rPr>
              <w:t>万</w:t>
            </w:r>
            <w:r w:rsidRPr="00871F4A">
              <w:rPr>
                <w:rFonts w:hint="eastAsia"/>
                <w:color w:val="000000" w:themeColor="text1"/>
                <w:szCs w:val="21"/>
              </w:rPr>
              <w:t>t/a</w:t>
            </w:r>
            <w:r w:rsidRPr="00871F4A">
              <w:rPr>
                <w:rFonts w:hint="eastAsia"/>
                <w:color w:val="000000" w:themeColor="text1"/>
                <w:szCs w:val="21"/>
              </w:rPr>
              <w:t>。</w:t>
            </w:r>
          </w:p>
          <w:p w14:paraId="55507CDB" w14:textId="77777777" w:rsidR="00D12591" w:rsidRPr="00871F4A" w:rsidRDefault="00026532" w:rsidP="00D12591">
            <w:pPr>
              <w:spacing w:line="360" w:lineRule="auto"/>
              <w:ind w:firstLineChars="200" w:firstLine="420"/>
              <w:rPr>
                <w:color w:val="000000" w:themeColor="text1"/>
                <w:szCs w:val="21"/>
              </w:rPr>
            </w:pPr>
            <w:bookmarkStart w:id="13" w:name="_Hlk225929490"/>
            <w:bookmarkEnd w:id="12"/>
            <w:r w:rsidRPr="00871F4A">
              <w:rPr>
                <w:rFonts w:hint="eastAsia"/>
                <w:color w:val="000000" w:themeColor="text1"/>
                <w:szCs w:val="21"/>
              </w:rPr>
              <w:t>2</w:t>
            </w:r>
            <w:r w:rsidRPr="00871F4A">
              <w:rPr>
                <w:color w:val="000000" w:themeColor="text1"/>
                <w:szCs w:val="21"/>
              </w:rPr>
              <w:t>023</w:t>
            </w:r>
            <w:r w:rsidRPr="00871F4A">
              <w:rPr>
                <w:rFonts w:hint="eastAsia"/>
                <w:color w:val="000000" w:themeColor="text1"/>
                <w:szCs w:val="21"/>
              </w:rPr>
              <w:t>年</w:t>
            </w:r>
            <w:r w:rsidRPr="00871F4A">
              <w:rPr>
                <w:rFonts w:hint="eastAsia"/>
                <w:color w:val="000000" w:themeColor="text1"/>
                <w:szCs w:val="21"/>
              </w:rPr>
              <w:t>1</w:t>
            </w:r>
            <w:r w:rsidRPr="00871F4A">
              <w:rPr>
                <w:color w:val="000000" w:themeColor="text1"/>
                <w:szCs w:val="21"/>
              </w:rPr>
              <w:t>2</w:t>
            </w:r>
            <w:r w:rsidRPr="00871F4A">
              <w:rPr>
                <w:rFonts w:hint="eastAsia"/>
                <w:color w:val="000000" w:themeColor="text1"/>
                <w:szCs w:val="21"/>
              </w:rPr>
              <w:t>月，公司委托山西清韵环保科技有限公司编制完成《霍尔辛赫采空塌陷离层注浆控制地面降沉技术研究建设项目环境影响报告表》；</w:t>
            </w:r>
            <w:r w:rsidRPr="00871F4A">
              <w:rPr>
                <w:rFonts w:hint="eastAsia"/>
                <w:color w:val="000000" w:themeColor="text1"/>
                <w:szCs w:val="21"/>
              </w:rPr>
              <w:t>2</w:t>
            </w:r>
            <w:r w:rsidRPr="00871F4A">
              <w:rPr>
                <w:color w:val="000000" w:themeColor="text1"/>
                <w:szCs w:val="21"/>
              </w:rPr>
              <w:t>023</w:t>
            </w:r>
            <w:r w:rsidRPr="00871F4A">
              <w:rPr>
                <w:rFonts w:hint="eastAsia"/>
                <w:color w:val="000000" w:themeColor="text1"/>
                <w:szCs w:val="21"/>
              </w:rPr>
              <w:t>年</w:t>
            </w:r>
            <w:r w:rsidRPr="00871F4A">
              <w:rPr>
                <w:rFonts w:hint="eastAsia"/>
                <w:color w:val="000000" w:themeColor="text1"/>
                <w:szCs w:val="21"/>
              </w:rPr>
              <w:t>1</w:t>
            </w:r>
            <w:r w:rsidRPr="00871F4A">
              <w:rPr>
                <w:color w:val="000000" w:themeColor="text1"/>
                <w:szCs w:val="21"/>
              </w:rPr>
              <w:t>2</w:t>
            </w:r>
            <w:r w:rsidRPr="00871F4A">
              <w:rPr>
                <w:rFonts w:hint="eastAsia"/>
                <w:color w:val="000000" w:themeColor="text1"/>
                <w:szCs w:val="21"/>
              </w:rPr>
              <w:t>月</w:t>
            </w:r>
            <w:r w:rsidRPr="00871F4A">
              <w:rPr>
                <w:rFonts w:hint="eastAsia"/>
                <w:color w:val="000000" w:themeColor="text1"/>
                <w:szCs w:val="21"/>
              </w:rPr>
              <w:t>1</w:t>
            </w:r>
            <w:r w:rsidRPr="00871F4A">
              <w:rPr>
                <w:color w:val="000000" w:themeColor="text1"/>
                <w:szCs w:val="21"/>
              </w:rPr>
              <w:t>3</w:t>
            </w:r>
            <w:r w:rsidRPr="00871F4A">
              <w:rPr>
                <w:rFonts w:hint="eastAsia"/>
                <w:color w:val="000000" w:themeColor="text1"/>
                <w:szCs w:val="21"/>
              </w:rPr>
              <w:t>日，长治市生态环境局长</w:t>
            </w:r>
            <w:proofErr w:type="gramStart"/>
            <w:r w:rsidRPr="00871F4A">
              <w:rPr>
                <w:rFonts w:hint="eastAsia"/>
                <w:color w:val="000000" w:themeColor="text1"/>
                <w:szCs w:val="21"/>
              </w:rPr>
              <w:t>子分局</w:t>
            </w:r>
            <w:proofErr w:type="gramEnd"/>
            <w:r w:rsidRPr="00871F4A">
              <w:rPr>
                <w:rFonts w:hint="eastAsia"/>
                <w:color w:val="000000" w:themeColor="text1"/>
                <w:szCs w:val="21"/>
              </w:rPr>
              <w:t>以长子环函〔</w:t>
            </w:r>
            <w:r w:rsidRPr="00871F4A">
              <w:rPr>
                <w:rFonts w:hint="eastAsia"/>
                <w:color w:val="000000" w:themeColor="text1"/>
                <w:szCs w:val="21"/>
              </w:rPr>
              <w:t>2</w:t>
            </w:r>
            <w:r w:rsidRPr="00871F4A">
              <w:rPr>
                <w:color w:val="000000" w:themeColor="text1"/>
                <w:szCs w:val="21"/>
              </w:rPr>
              <w:t>023</w:t>
            </w:r>
            <w:r w:rsidRPr="00871F4A">
              <w:rPr>
                <w:rFonts w:hint="eastAsia"/>
                <w:color w:val="000000" w:themeColor="text1"/>
                <w:szCs w:val="21"/>
              </w:rPr>
              <w:t>〕</w:t>
            </w:r>
            <w:r w:rsidRPr="00871F4A">
              <w:rPr>
                <w:rFonts w:hint="eastAsia"/>
                <w:color w:val="000000" w:themeColor="text1"/>
                <w:szCs w:val="21"/>
              </w:rPr>
              <w:t>59</w:t>
            </w:r>
            <w:r w:rsidRPr="00871F4A">
              <w:rPr>
                <w:rFonts w:hint="eastAsia"/>
                <w:color w:val="000000" w:themeColor="text1"/>
                <w:szCs w:val="21"/>
              </w:rPr>
              <w:t>号文对该项目环境影响报告</w:t>
            </w:r>
            <w:proofErr w:type="gramStart"/>
            <w:r w:rsidRPr="00871F4A">
              <w:rPr>
                <w:rFonts w:hint="eastAsia"/>
                <w:color w:val="000000" w:themeColor="text1"/>
                <w:szCs w:val="21"/>
              </w:rPr>
              <w:t>表予以</w:t>
            </w:r>
            <w:proofErr w:type="gramEnd"/>
            <w:r w:rsidRPr="00871F4A">
              <w:rPr>
                <w:rFonts w:hint="eastAsia"/>
                <w:color w:val="000000" w:themeColor="text1"/>
                <w:szCs w:val="21"/>
              </w:rPr>
              <w:t>批复。</w:t>
            </w:r>
            <w:r w:rsidRPr="00871F4A">
              <w:rPr>
                <w:rFonts w:hint="eastAsia"/>
                <w:color w:val="000000" w:themeColor="text1"/>
                <w:szCs w:val="21"/>
              </w:rPr>
              <w:t>202</w:t>
            </w:r>
            <w:r w:rsidRPr="00871F4A">
              <w:rPr>
                <w:color w:val="000000" w:themeColor="text1"/>
                <w:szCs w:val="21"/>
              </w:rPr>
              <w:t>5</w:t>
            </w:r>
            <w:r w:rsidRPr="00871F4A">
              <w:rPr>
                <w:rFonts w:hint="eastAsia"/>
                <w:color w:val="000000" w:themeColor="text1"/>
                <w:szCs w:val="21"/>
              </w:rPr>
              <w:t>年</w:t>
            </w:r>
            <w:r w:rsidRPr="00871F4A">
              <w:rPr>
                <w:color w:val="000000" w:themeColor="text1"/>
                <w:szCs w:val="21"/>
              </w:rPr>
              <w:t>12</w:t>
            </w:r>
            <w:r w:rsidRPr="00871F4A">
              <w:rPr>
                <w:rFonts w:hint="eastAsia"/>
                <w:color w:val="000000" w:themeColor="text1"/>
                <w:szCs w:val="21"/>
              </w:rPr>
              <w:t>月，公司编制完成了《霍尔辛赫采空塌陷离层注浆控制地面降沉技术研究建设项目竣工环境保护验收监测报告表》。</w:t>
            </w:r>
            <w:r w:rsidRPr="00871F4A">
              <w:rPr>
                <w:rFonts w:hint="eastAsia"/>
                <w:color w:val="000000" w:themeColor="text1"/>
                <w:szCs w:val="21"/>
              </w:rPr>
              <w:t>202</w:t>
            </w:r>
            <w:r w:rsidRPr="00871F4A">
              <w:rPr>
                <w:color w:val="000000" w:themeColor="text1"/>
                <w:szCs w:val="21"/>
              </w:rPr>
              <w:t>5</w:t>
            </w:r>
            <w:r w:rsidRPr="00871F4A">
              <w:rPr>
                <w:rFonts w:hint="eastAsia"/>
                <w:color w:val="000000" w:themeColor="text1"/>
                <w:szCs w:val="21"/>
              </w:rPr>
              <w:t>年</w:t>
            </w:r>
            <w:r w:rsidRPr="00871F4A">
              <w:rPr>
                <w:color w:val="000000" w:themeColor="text1"/>
                <w:szCs w:val="21"/>
              </w:rPr>
              <w:t>2</w:t>
            </w:r>
            <w:r w:rsidRPr="00871F4A">
              <w:rPr>
                <w:rFonts w:hint="eastAsia"/>
                <w:color w:val="000000" w:themeColor="text1"/>
                <w:szCs w:val="21"/>
              </w:rPr>
              <w:t>月</w:t>
            </w:r>
            <w:r w:rsidRPr="00871F4A">
              <w:rPr>
                <w:color w:val="000000" w:themeColor="text1"/>
                <w:szCs w:val="21"/>
              </w:rPr>
              <w:t>19</w:t>
            </w:r>
            <w:r w:rsidRPr="00871F4A">
              <w:rPr>
                <w:rFonts w:hint="eastAsia"/>
                <w:color w:val="000000" w:themeColor="text1"/>
                <w:szCs w:val="21"/>
              </w:rPr>
              <w:t>日，霍尔辛赫煤矿组织了该项目自主验收，形成了验收意见，同意项目通过环保竣工验收。</w:t>
            </w:r>
            <w:r w:rsidR="00D12591" w:rsidRPr="00871F4A">
              <w:rPr>
                <w:color w:val="000000" w:themeColor="text1"/>
              </w:rPr>
              <w:t>根据环评批复要求，</w:t>
            </w:r>
            <w:r w:rsidR="00D65FF3" w:rsidRPr="00871F4A">
              <w:rPr>
                <w:rFonts w:hint="eastAsia"/>
                <w:color w:val="000000" w:themeColor="text1"/>
              </w:rPr>
              <w:t>该</w:t>
            </w:r>
            <w:r w:rsidR="00D12591" w:rsidRPr="00871F4A">
              <w:rPr>
                <w:color w:val="000000" w:themeColor="text1"/>
              </w:rPr>
              <w:t>项目采用粉煤灰水泥浆液对</w:t>
            </w:r>
            <w:r w:rsidR="00D12591" w:rsidRPr="00871F4A">
              <w:rPr>
                <w:color w:val="000000" w:themeColor="text1"/>
              </w:rPr>
              <w:t>3501</w:t>
            </w:r>
            <w:r w:rsidR="00D12591" w:rsidRPr="00871F4A">
              <w:rPr>
                <w:color w:val="000000" w:themeColor="text1"/>
              </w:rPr>
              <w:t>工作面进行离层注浆治理。该工作面于</w:t>
            </w:r>
            <w:r w:rsidR="005377B6" w:rsidRPr="00871F4A">
              <w:rPr>
                <w:color w:val="000000" w:themeColor="text1"/>
              </w:rPr>
              <w:t>2023</w:t>
            </w:r>
            <w:r w:rsidR="005377B6" w:rsidRPr="00871F4A">
              <w:rPr>
                <w:color w:val="000000" w:themeColor="text1"/>
              </w:rPr>
              <w:t>年</w:t>
            </w:r>
            <w:r w:rsidR="005377B6" w:rsidRPr="00871F4A">
              <w:rPr>
                <w:color w:val="000000" w:themeColor="text1"/>
              </w:rPr>
              <w:t>3</w:t>
            </w:r>
            <w:r w:rsidR="005377B6" w:rsidRPr="00871F4A">
              <w:rPr>
                <w:color w:val="000000" w:themeColor="text1"/>
              </w:rPr>
              <w:t>月</w:t>
            </w:r>
            <w:r w:rsidR="00D12591" w:rsidRPr="00871F4A">
              <w:rPr>
                <w:color w:val="000000" w:themeColor="text1"/>
              </w:rPr>
              <w:t>正式开展注浆作业，注浆充填工期为</w:t>
            </w:r>
            <w:r w:rsidR="00D12591" w:rsidRPr="00871F4A">
              <w:rPr>
                <w:color w:val="000000" w:themeColor="text1"/>
              </w:rPr>
              <w:t>6</w:t>
            </w:r>
            <w:r w:rsidR="00D12591" w:rsidRPr="00871F4A">
              <w:rPr>
                <w:color w:val="000000" w:themeColor="text1"/>
              </w:rPr>
              <w:t>个月，截至目前，</w:t>
            </w:r>
            <w:r w:rsidR="00D12591" w:rsidRPr="00871F4A">
              <w:rPr>
                <w:color w:val="000000" w:themeColor="text1"/>
              </w:rPr>
              <w:t>3501</w:t>
            </w:r>
            <w:r w:rsidR="00D12591" w:rsidRPr="00871F4A">
              <w:rPr>
                <w:color w:val="000000" w:themeColor="text1"/>
              </w:rPr>
              <w:t>工作面注浆工作已全部完成，作业区域生态恢复工作已按要求落实。</w:t>
            </w:r>
          </w:p>
          <w:p w14:paraId="0BD2D320" w14:textId="77777777" w:rsidR="00D65FF3" w:rsidRPr="00871F4A" w:rsidRDefault="00026532" w:rsidP="00D65FF3">
            <w:pPr>
              <w:spacing w:line="360" w:lineRule="auto"/>
              <w:ind w:firstLineChars="200" w:firstLine="420"/>
              <w:rPr>
                <w:color w:val="000000" w:themeColor="text1"/>
                <w:szCs w:val="21"/>
              </w:rPr>
            </w:pPr>
            <w:bookmarkStart w:id="14" w:name="_Hlk225929601"/>
            <w:bookmarkEnd w:id="13"/>
            <w:r w:rsidRPr="00871F4A">
              <w:rPr>
                <w:rFonts w:hint="eastAsia"/>
                <w:color w:val="000000" w:themeColor="text1"/>
                <w:szCs w:val="21"/>
              </w:rPr>
              <w:t>2</w:t>
            </w:r>
            <w:r w:rsidRPr="00871F4A">
              <w:rPr>
                <w:color w:val="000000" w:themeColor="text1"/>
                <w:szCs w:val="21"/>
              </w:rPr>
              <w:t>025</w:t>
            </w:r>
            <w:r w:rsidRPr="00871F4A">
              <w:rPr>
                <w:rFonts w:hint="eastAsia"/>
                <w:color w:val="000000" w:themeColor="text1"/>
                <w:szCs w:val="21"/>
              </w:rPr>
              <w:t>年</w:t>
            </w:r>
            <w:r w:rsidR="002121BF" w:rsidRPr="00871F4A">
              <w:rPr>
                <w:color w:val="000000" w:themeColor="text1"/>
                <w:szCs w:val="21"/>
              </w:rPr>
              <w:t>1</w:t>
            </w:r>
            <w:r w:rsidRPr="00871F4A">
              <w:rPr>
                <w:rFonts w:hint="eastAsia"/>
                <w:color w:val="000000" w:themeColor="text1"/>
                <w:szCs w:val="21"/>
              </w:rPr>
              <w:t>月，公司委托山西焜蓝环保科技有限公司编制完成《山西霍尔辛赫煤业有限责任公司煤矸石基材料覆岩离层空间绿色充填关键技术研究与工程示范项目环境影响报告表》；</w:t>
            </w:r>
            <w:r w:rsidRPr="00871F4A">
              <w:rPr>
                <w:rFonts w:hint="eastAsia"/>
                <w:color w:val="000000" w:themeColor="text1"/>
                <w:szCs w:val="21"/>
              </w:rPr>
              <w:t>2</w:t>
            </w:r>
            <w:r w:rsidRPr="00871F4A">
              <w:rPr>
                <w:color w:val="000000" w:themeColor="text1"/>
                <w:szCs w:val="21"/>
              </w:rPr>
              <w:t>025</w:t>
            </w:r>
            <w:r w:rsidRPr="00871F4A">
              <w:rPr>
                <w:rFonts w:hint="eastAsia"/>
                <w:color w:val="000000" w:themeColor="text1"/>
                <w:szCs w:val="21"/>
              </w:rPr>
              <w:t>年</w:t>
            </w:r>
            <w:r w:rsidRPr="00871F4A">
              <w:rPr>
                <w:color w:val="000000" w:themeColor="text1"/>
                <w:szCs w:val="21"/>
              </w:rPr>
              <w:t>3</w:t>
            </w:r>
            <w:r w:rsidRPr="00871F4A">
              <w:rPr>
                <w:rFonts w:hint="eastAsia"/>
                <w:color w:val="000000" w:themeColor="text1"/>
                <w:szCs w:val="21"/>
              </w:rPr>
              <w:t>月</w:t>
            </w:r>
            <w:r w:rsidRPr="00871F4A">
              <w:rPr>
                <w:color w:val="000000" w:themeColor="text1"/>
                <w:szCs w:val="21"/>
              </w:rPr>
              <w:t>26</w:t>
            </w:r>
            <w:r w:rsidRPr="00871F4A">
              <w:rPr>
                <w:rFonts w:hint="eastAsia"/>
                <w:color w:val="000000" w:themeColor="text1"/>
                <w:szCs w:val="21"/>
              </w:rPr>
              <w:t>日，长治市生态环境局长</w:t>
            </w:r>
            <w:proofErr w:type="gramStart"/>
            <w:r w:rsidRPr="00871F4A">
              <w:rPr>
                <w:rFonts w:hint="eastAsia"/>
                <w:color w:val="000000" w:themeColor="text1"/>
                <w:szCs w:val="21"/>
              </w:rPr>
              <w:t>子分局</w:t>
            </w:r>
            <w:proofErr w:type="gramEnd"/>
            <w:r w:rsidRPr="00871F4A">
              <w:rPr>
                <w:rFonts w:hint="eastAsia"/>
                <w:color w:val="000000" w:themeColor="text1"/>
                <w:szCs w:val="21"/>
              </w:rPr>
              <w:t>以长子环函〔</w:t>
            </w:r>
            <w:r w:rsidRPr="00871F4A">
              <w:rPr>
                <w:rFonts w:hint="eastAsia"/>
                <w:color w:val="000000" w:themeColor="text1"/>
                <w:szCs w:val="21"/>
              </w:rPr>
              <w:t>2</w:t>
            </w:r>
            <w:r w:rsidRPr="00871F4A">
              <w:rPr>
                <w:color w:val="000000" w:themeColor="text1"/>
                <w:szCs w:val="21"/>
              </w:rPr>
              <w:t>025</w:t>
            </w:r>
            <w:r w:rsidRPr="00871F4A">
              <w:rPr>
                <w:rFonts w:hint="eastAsia"/>
                <w:color w:val="000000" w:themeColor="text1"/>
                <w:szCs w:val="21"/>
              </w:rPr>
              <w:t>〕</w:t>
            </w:r>
            <w:r w:rsidRPr="00871F4A">
              <w:rPr>
                <w:color w:val="000000" w:themeColor="text1"/>
                <w:szCs w:val="21"/>
              </w:rPr>
              <w:t>3</w:t>
            </w:r>
            <w:r w:rsidRPr="00871F4A">
              <w:rPr>
                <w:rFonts w:hint="eastAsia"/>
                <w:color w:val="000000" w:themeColor="text1"/>
                <w:szCs w:val="21"/>
              </w:rPr>
              <w:t>号文对该项目环境影响报告</w:t>
            </w:r>
            <w:proofErr w:type="gramStart"/>
            <w:r w:rsidRPr="00871F4A">
              <w:rPr>
                <w:rFonts w:hint="eastAsia"/>
                <w:color w:val="000000" w:themeColor="text1"/>
                <w:szCs w:val="21"/>
              </w:rPr>
              <w:t>表予以</w:t>
            </w:r>
            <w:proofErr w:type="gramEnd"/>
            <w:r w:rsidRPr="00871F4A">
              <w:rPr>
                <w:rFonts w:hint="eastAsia"/>
                <w:color w:val="000000" w:themeColor="text1"/>
                <w:szCs w:val="21"/>
              </w:rPr>
              <w:t>批复。</w:t>
            </w:r>
            <w:r w:rsidRPr="00871F4A">
              <w:rPr>
                <w:rFonts w:hint="eastAsia"/>
                <w:color w:val="000000" w:themeColor="text1"/>
                <w:szCs w:val="21"/>
              </w:rPr>
              <w:t>202</w:t>
            </w:r>
            <w:r w:rsidRPr="00871F4A">
              <w:rPr>
                <w:color w:val="000000" w:themeColor="text1"/>
                <w:szCs w:val="21"/>
              </w:rPr>
              <w:t>5</w:t>
            </w:r>
            <w:r w:rsidRPr="00871F4A">
              <w:rPr>
                <w:rFonts w:hint="eastAsia"/>
                <w:color w:val="000000" w:themeColor="text1"/>
                <w:szCs w:val="21"/>
              </w:rPr>
              <w:t>年</w:t>
            </w:r>
            <w:r w:rsidRPr="00871F4A">
              <w:rPr>
                <w:color w:val="000000" w:themeColor="text1"/>
                <w:szCs w:val="21"/>
              </w:rPr>
              <w:t>8</w:t>
            </w:r>
            <w:r w:rsidRPr="00871F4A">
              <w:rPr>
                <w:rFonts w:hint="eastAsia"/>
                <w:color w:val="000000" w:themeColor="text1"/>
                <w:szCs w:val="21"/>
              </w:rPr>
              <w:t>月，霍尔辛赫煤矿编制完成了《山西霍尔辛赫煤业有限责任公司煤矸石基材料覆岩离层空间绿色充填关键技术研究与工程示范项目竣工环境保护验收监测报告表》。</w:t>
            </w:r>
            <w:r w:rsidRPr="00871F4A">
              <w:rPr>
                <w:rFonts w:hint="eastAsia"/>
                <w:color w:val="000000" w:themeColor="text1"/>
                <w:szCs w:val="21"/>
              </w:rPr>
              <w:t>202</w:t>
            </w:r>
            <w:r w:rsidRPr="00871F4A">
              <w:rPr>
                <w:color w:val="000000" w:themeColor="text1"/>
                <w:szCs w:val="21"/>
              </w:rPr>
              <w:t>5</w:t>
            </w:r>
            <w:r w:rsidRPr="00871F4A">
              <w:rPr>
                <w:rFonts w:hint="eastAsia"/>
                <w:color w:val="000000" w:themeColor="text1"/>
                <w:szCs w:val="21"/>
              </w:rPr>
              <w:t>年</w:t>
            </w:r>
            <w:r w:rsidRPr="00871F4A">
              <w:rPr>
                <w:color w:val="000000" w:themeColor="text1"/>
                <w:szCs w:val="21"/>
              </w:rPr>
              <w:t>8</w:t>
            </w:r>
            <w:r w:rsidRPr="00871F4A">
              <w:rPr>
                <w:rFonts w:hint="eastAsia"/>
                <w:color w:val="000000" w:themeColor="text1"/>
                <w:szCs w:val="21"/>
              </w:rPr>
              <w:t>月</w:t>
            </w:r>
            <w:r w:rsidRPr="00871F4A">
              <w:rPr>
                <w:color w:val="000000" w:themeColor="text1"/>
                <w:szCs w:val="21"/>
              </w:rPr>
              <w:t>25</w:t>
            </w:r>
            <w:r w:rsidRPr="00871F4A">
              <w:rPr>
                <w:rFonts w:hint="eastAsia"/>
                <w:color w:val="000000" w:themeColor="text1"/>
                <w:szCs w:val="21"/>
              </w:rPr>
              <w:t>日，公司组织了该项目自主验收，形成了验收意见，同意项目通过环保竣工验收。</w:t>
            </w:r>
            <w:r w:rsidR="00D65FF3" w:rsidRPr="00871F4A">
              <w:rPr>
                <w:color w:val="000000" w:themeColor="text1"/>
                <w:szCs w:val="21"/>
              </w:rPr>
              <w:t>根据环评批复内容，</w:t>
            </w:r>
            <w:r w:rsidR="00D65FF3" w:rsidRPr="00871F4A">
              <w:rPr>
                <w:rFonts w:hint="eastAsia"/>
                <w:color w:val="000000" w:themeColor="text1"/>
                <w:szCs w:val="21"/>
              </w:rPr>
              <w:t>该</w:t>
            </w:r>
            <w:r w:rsidR="00D65FF3" w:rsidRPr="00871F4A">
              <w:rPr>
                <w:color w:val="000000" w:themeColor="text1"/>
                <w:szCs w:val="21"/>
              </w:rPr>
              <w:t>项目产品为矸石水泥浆液，</w:t>
            </w:r>
            <w:proofErr w:type="gramStart"/>
            <w:r w:rsidR="00D65FF3" w:rsidRPr="00871F4A">
              <w:rPr>
                <w:color w:val="000000" w:themeColor="text1"/>
                <w:szCs w:val="21"/>
              </w:rPr>
              <w:t>环评仅对</w:t>
            </w:r>
            <w:proofErr w:type="gramEnd"/>
            <w:r w:rsidR="00D65FF3" w:rsidRPr="00871F4A">
              <w:rPr>
                <w:color w:val="000000" w:themeColor="text1"/>
                <w:szCs w:val="21"/>
              </w:rPr>
              <w:t>地面制浆系统进行评价，管路输送及注浆充填系统未纳入评价范围。</w:t>
            </w:r>
          </w:p>
          <w:bookmarkEnd w:id="14"/>
          <w:p w14:paraId="31FA25E1" w14:textId="77777777" w:rsidR="00850CB2" w:rsidRPr="00871F4A" w:rsidRDefault="00026532">
            <w:pPr>
              <w:spacing w:line="360" w:lineRule="auto"/>
              <w:ind w:firstLineChars="200" w:firstLine="420"/>
              <w:jc w:val="left"/>
              <w:rPr>
                <w:color w:val="000000" w:themeColor="text1"/>
                <w:szCs w:val="21"/>
              </w:rPr>
            </w:pPr>
            <w:proofErr w:type="gramStart"/>
            <w:r w:rsidRPr="00871F4A">
              <w:rPr>
                <w:color w:val="000000" w:themeColor="text1"/>
                <w:szCs w:val="21"/>
              </w:rPr>
              <w:t>覆岩离层</w:t>
            </w:r>
            <w:proofErr w:type="gramEnd"/>
            <w:r w:rsidRPr="00871F4A">
              <w:rPr>
                <w:color w:val="000000" w:themeColor="text1"/>
                <w:szCs w:val="21"/>
              </w:rPr>
              <w:t>注浆技术已经在矿井</w:t>
            </w:r>
            <w:r w:rsidRPr="00871F4A">
              <w:rPr>
                <w:color w:val="000000" w:themeColor="text1"/>
                <w:szCs w:val="21"/>
              </w:rPr>
              <w:t>3501</w:t>
            </w:r>
            <w:r w:rsidRPr="00871F4A">
              <w:rPr>
                <w:rFonts w:hint="eastAsia"/>
                <w:color w:val="000000" w:themeColor="text1"/>
                <w:szCs w:val="21"/>
              </w:rPr>
              <w:t>工作面</w:t>
            </w:r>
            <w:r w:rsidRPr="00871F4A">
              <w:rPr>
                <w:color w:val="000000" w:themeColor="text1"/>
                <w:szCs w:val="21"/>
              </w:rPr>
              <w:t>得到成功应用，目前矿井已建设有中部风井粉煤灰注浆站及主井煤矸石注浆站，因此</w:t>
            </w:r>
            <w:r w:rsidRPr="00871F4A">
              <w:rPr>
                <w:color w:val="000000" w:themeColor="text1"/>
                <w:szCs w:val="21"/>
              </w:rPr>
              <w:t>3505</w:t>
            </w:r>
            <w:r w:rsidRPr="00871F4A">
              <w:rPr>
                <w:color w:val="000000" w:themeColor="text1"/>
                <w:szCs w:val="21"/>
              </w:rPr>
              <w:t>及</w:t>
            </w:r>
            <w:r w:rsidRPr="00871F4A">
              <w:rPr>
                <w:color w:val="000000" w:themeColor="text1"/>
                <w:szCs w:val="21"/>
              </w:rPr>
              <w:t>3805</w:t>
            </w:r>
            <w:r w:rsidRPr="00871F4A">
              <w:rPr>
                <w:color w:val="000000" w:themeColor="text1"/>
                <w:szCs w:val="21"/>
              </w:rPr>
              <w:t>工作面离层注浆利用既有的注浆站进行作业，不再新增注浆厂房，设备利用既有设备对</w:t>
            </w:r>
            <w:r w:rsidRPr="00871F4A">
              <w:rPr>
                <w:color w:val="000000" w:themeColor="text1"/>
                <w:szCs w:val="21"/>
              </w:rPr>
              <w:t>3805</w:t>
            </w:r>
            <w:r w:rsidRPr="00871F4A">
              <w:rPr>
                <w:color w:val="000000" w:themeColor="text1"/>
                <w:szCs w:val="21"/>
              </w:rPr>
              <w:t>及</w:t>
            </w:r>
            <w:r w:rsidRPr="00871F4A">
              <w:rPr>
                <w:color w:val="000000" w:themeColor="text1"/>
                <w:szCs w:val="21"/>
              </w:rPr>
              <w:t>3505</w:t>
            </w:r>
            <w:r w:rsidRPr="00871F4A">
              <w:rPr>
                <w:color w:val="000000" w:themeColor="text1"/>
                <w:szCs w:val="21"/>
              </w:rPr>
              <w:t>工作面进行注浆。</w:t>
            </w:r>
          </w:p>
          <w:p w14:paraId="648BE581" w14:textId="77777777" w:rsidR="00850CB2" w:rsidRPr="00871F4A" w:rsidRDefault="00026532">
            <w:pPr>
              <w:spacing w:line="360" w:lineRule="auto"/>
              <w:ind w:firstLineChars="200" w:firstLine="420"/>
              <w:rPr>
                <w:color w:val="000000" w:themeColor="text1"/>
                <w:szCs w:val="21"/>
              </w:rPr>
            </w:pPr>
            <w:bookmarkStart w:id="15" w:name="_Hlk225929857"/>
            <w:r w:rsidRPr="00871F4A">
              <w:rPr>
                <w:color w:val="000000" w:themeColor="text1"/>
                <w:szCs w:val="21"/>
              </w:rPr>
              <w:t>本项目结合霍尔辛赫煤业采掘接替实际及地质条件，对</w:t>
            </w:r>
            <w:r w:rsidRPr="00871F4A">
              <w:rPr>
                <w:color w:val="000000" w:themeColor="text1"/>
                <w:szCs w:val="21"/>
              </w:rPr>
              <w:t>3805</w:t>
            </w:r>
            <w:r w:rsidRPr="00871F4A">
              <w:rPr>
                <w:color w:val="000000" w:themeColor="text1"/>
                <w:szCs w:val="21"/>
              </w:rPr>
              <w:t>及</w:t>
            </w:r>
            <w:r w:rsidRPr="00871F4A">
              <w:rPr>
                <w:color w:val="000000" w:themeColor="text1"/>
                <w:szCs w:val="21"/>
              </w:rPr>
              <w:t>3505</w:t>
            </w:r>
            <w:r w:rsidRPr="00871F4A">
              <w:rPr>
                <w:color w:val="000000" w:themeColor="text1"/>
                <w:szCs w:val="21"/>
              </w:rPr>
              <w:t>工作面</w:t>
            </w:r>
            <w:proofErr w:type="gramStart"/>
            <w:r w:rsidRPr="00871F4A">
              <w:rPr>
                <w:color w:val="000000" w:themeColor="text1"/>
                <w:szCs w:val="21"/>
              </w:rPr>
              <w:t>实施覆岩离层</w:t>
            </w:r>
            <w:proofErr w:type="gramEnd"/>
            <w:r w:rsidRPr="00871F4A">
              <w:rPr>
                <w:color w:val="000000" w:themeColor="text1"/>
                <w:szCs w:val="21"/>
              </w:rPr>
              <w:t>注浆技术。该技术通过设计合理的工作面采宽</w:t>
            </w:r>
            <w:proofErr w:type="gramStart"/>
            <w:r w:rsidRPr="00871F4A">
              <w:rPr>
                <w:color w:val="000000" w:themeColor="text1"/>
                <w:szCs w:val="21"/>
              </w:rPr>
              <w:t>并留设一定</w:t>
            </w:r>
            <w:proofErr w:type="gramEnd"/>
            <w:r w:rsidRPr="00871F4A">
              <w:rPr>
                <w:color w:val="000000" w:themeColor="text1"/>
                <w:szCs w:val="21"/>
              </w:rPr>
              <w:t>宽度的隔离煤柱，充分利用上覆岩层结构的自承载能力，在</w:t>
            </w:r>
            <w:proofErr w:type="gramStart"/>
            <w:r w:rsidRPr="00871F4A">
              <w:rPr>
                <w:color w:val="000000" w:themeColor="text1"/>
                <w:szCs w:val="21"/>
              </w:rPr>
              <w:t>工作面覆岩离层</w:t>
            </w:r>
            <w:proofErr w:type="gramEnd"/>
            <w:r w:rsidRPr="00871F4A">
              <w:rPr>
                <w:color w:val="000000" w:themeColor="text1"/>
                <w:szCs w:val="21"/>
              </w:rPr>
              <w:t>空间高压注浆充填使工作面中部形成一定宽度的注浆充填压实区，构成</w:t>
            </w:r>
            <w:r w:rsidRPr="00871F4A">
              <w:rPr>
                <w:color w:val="000000" w:themeColor="text1"/>
                <w:szCs w:val="21"/>
              </w:rPr>
              <w:t>“</w:t>
            </w:r>
            <w:r w:rsidRPr="00871F4A">
              <w:rPr>
                <w:color w:val="000000" w:themeColor="text1"/>
                <w:szCs w:val="21"/>
              </w:rPr>
              <w:t>充填压实区</w:t>
            </w:r>
            <w:r w:rsidRPr="00871F4A">
              <w:rPr>
                <w:color w:val="000000" w:themeColor="text1"/>
                <w:szCs w:val="21"/>
              </w:rPr>
              <w:t>-</w:t>
            </w:r>
            <w:r w:rsidRPr="00871F4A">
              <w:rPr>
                <w:color w:val="000000" w:themeColor="text1"/>
                <w:szCs w:val="21"/>
              </w:rPr>
              <w:t>隔离煤柱</w:t>
            </w:r>
            <w:r w:rsidRPr="00871F4A">
              <w:rPr>
                <w:color w:val="000000" w:themeColor="text1"/>
                <w:szCs w:val="21"/>
              </w:rPr>
              <w:t>-</w:t>
            </w:r>
            <w:r w:rsidRPr="00871F4A">
              <w:rPr>
                <w:color w:val="000000" w:themeColor="text1"/>
                <w:szCs w:val="21"/>
              </w:rPr>
              <w:t>关键层</w:t>
            </w:r>
            <w:r w:rsidRPr="00871F4A">
              <w:rPr>
                <w:color w:val="000000" w:themeColor="text1"/>
                <w:szCs w:val="21"/>
              </w:rPr>
              <w:t>”</w:t>
            </w:r>
            <w:r w:rsidRPr="00871F4A">
              <w:rPr>
                <w:color w:val="000000" w:themeColor="text1"/>
                <w:szCs w:val="21"/>
              </w:rPr>
              <w:t>联合承载结构对上覆岩层进行支撑，限制</w:t>
            </w:r>
            <w:proofErr w:type="gramStart"/>
            <w:r w:rsidRPr="00871F4A">
              <w:rPr>
                <w:color w:val="000000" w:themeColor="text1"/>
                <w:szCs w:val="21"/>
              </w:rPr>
              <w:t>采动覆岩结构</w:t>
            </w:r>
            <w:proofErr w:type="gramEnd"/>
            <w:r w:rsidRPr="00871F4A">
              <w:rPr>
                <w:color w:val="000000" w:themeColor="text1"/>
                <w:szCs w:val="21"/>
              </w:rPr>
              <w:t>的弯曲下沉量，从而控制地表沉陷。本项目实施主要目的是为控制地表沉陷，</w:t>
            </w:r>
            <w:r w:rsidRPr="00871F4A">
              <w:rPr>
                <w:rFonts w:hint="eastAsia"/>
                <w:color w:val="000000" w:themeColor="text1"/>
                <w:szCs w:val="21"/>
              </w:rPr>
              <w:t>减轻煤炭开采引发的地表变形影响，</w:t>
            </w:r>
            <w:r w:rsidRPr="00871F4A">
              <w:rPr>
                <w:color w:val="000000" w:themeColor="text1"/>
                <w:szCs w:val="21"/>
              </w:rPr>
              <w:t>项目建设前后不涉及</w:t>
            </w:r>
            <w:r w:rsidRPr="00871F4A">
              <w:rPr>
                <w:color w:val="000000" w:themeColor="text1"/>
                <w:szCs w:val="21"/>
              </w:rPr>
              <w:t>3805</w:t>
            </w:r>
            <w:r w:rsidRPr="00871F4A">
              <w:rPr>
                <w:color w:val="000000" w:themeColor="text1"/>
                <w:szCs w:val="21"/>
              </w:rPr>
              <w:t>及</w:t>
            </w:r>
            <w:r w:rsidRPr="00871F4A">
              <w:rPr>
                <w:color w:val="000000" w:themeColor="text1"/>
                <w:szCs w:val="21"/>
              </w:rPr>
              <w:t>3505</w:t>
            </w:r>
            <w:r w:rsidRPr="00871F4A">
              <w:rPr>
                <w:color w:val="000000" w:themeColor="text1"/>
                <w:szCs w:val="21"/>
              </w:rPr>
              <w:t>工作面开采方案的变化，因此本</w:t>
            </w:r>
            <w:r w:rsidRPr="00871F4A">
              <w:rPr>
                <w:color w:val="000000" w:themeColor="text1"/>
                <w:szCs w:val="21"/>
              </w:rPr>
              <w:lastRenderedPageBreak/>
              <w:t>项目不涉及充填开采。</w:t>
            </w:r>
            <w:bookmarkEnd w:id="15"/>
            <w:r w:rsidRPr="00871F4A">
              <w:rPr>
                <w:rFonts w:hint="eastAsia"/>
                <w:color w:val="000000" w:themeColor="text1"/>
                <w:szCs w:val="21"/>
              </w:rPr>
              <w:t>本项目属于《建设项目环境影响评价分类管理名录》（</w:t>
            </w:r>
            <w:r w:rsidRPr="00871F4A">
              <w:rPr>
                <w:rFonts w:hint="eastAsia"/>
                <w:color w:val="000000" w:themeColor="text1"/>
                <w:szCs w:val="21"/>
              </w:rPr>
              <w:t>2021</w:t>
            </w:r>
            <w:r w:rsidRPr="00871F4A">
              <w:rPr>
                <w:rFonts w:hint="eastAsia"/>
                <w:color w:val="000000" w:themeColor="text1"/>
                <w:szCs w:val="21"/>
              </w:rPr>
              <w:t>年版）中“四、煤炭开采和洗选业”中的“矿区修复治理工程”，故应编制报告表。</w:t>
            </w:r>
          </w:p>
          <w:p w14:paraId="65F06B9D" w14:textId="77777777" w:rsidR="00850CB2" w:rsidRPr="00871F4A" w:rsidRDefault="00026532">
            <w:pPr>
              <w:spacing w:line="360" w:lineRule="auto"/>
              <w:ind w:firstLineChars="200" w:firstLine="422"/>
              <w:jc w:val="left"/>
              <w:rPr>
                <w:b/>
                <w:bCs/>
                <w:color w:val="000000" w:themeColor="text1"/>
                <w:szCs w:val="21"/>
              </w:rPr>
            </w:pPr>
            <w:r w:rsidRPr="00871F4A">
              <w:rPr>
                <w:b/>
                <w:bCs/>
                <w:color w:val="000000" w:themeColor="text1"/>
                <w:szCs w:val="21"/>
              </w:rPr>
              <w:t>2</w:t>
            </w:r>
            <w:r w:rsidRPr="00871F4A">
              <w:rPr>
                <w:b/>
                <w:bCs/>
                <w:color w:val="000000" w:themeColor="text1"/>
                <w:szCs w:val="21"/>
              </w:rPr>
              <w:t>、地理位置</w:t>
            </w:r>
          </w:p>
          <w:p w14:paraId="535D5980" w14:textId="77777777" w:rsidR="00850CB2" w:rsidRPr="00871F4A" w:rsidRDefault="00026532">
            <w:pPr>
              <w:spacing w:line="360" w:lineRule="auto"/>
              <w:ind w:firstLineChars="200" w:firstLine="420"/>
              <w:rPr>
                <w:color w:val="000000" w:themeColor="text1"/>
                <w:szCs w:val="21"/>
              </w:rPr>
            </w:pPr>
            <w:bookmarkStart w:id="16" w:name="_Hlk225929836"/>
            <w:r w:rsidRPr="00871F4A">
              <w:rPr>
                <w:color w:val="000000" w:themeColor="text1"/>
                <w:szCs w:val="21"/>
              </w:rPr>
              <w:t>本项目注浆站利用既有的中部风井粉煤灰注浆站及主井煤矸石注浆站。其中，</w:t>
            </w:r>
            <w:r w:rsidR="00294988" w:rsidRPr="00871F4A">
              <w:rPr>
                <w:color w:val="000000" w:themeColor="text1"/>
                <w:szCs w:val="21"/>
              </w:rPr>
              <w:t>主井煤矸石注浆站位于矿井</w:t>
            </w:r>
            <w:proofErr w:type="gramStart"/>
            <w:r w:rsidR="00294988" w:rsidRPr="00871F4A">
              <w:rPr>
                <w:color w:val="000000" w:themeColor="text1"/>
                <w:szCs w:val="21"/>
              </w:rPr>
              <w:t>主工业</w:t>
            </w:r>
            <w:proofErr w:type="gramEnd"/>
            <w:r w:rsidR="00294988" w:rsidRPr="00871F4A">
              <w:rPr>
                <w:color w:val="000000" w:themeColor="text1"/>
                <w:szCs w:val="21"/>
              </w:rPr>
              <w:t>场地内，位于</w:t>
            </w:r>
            <w:r w:rsidR="00294988" w:rsidRPr="00871F4A">
              <w:rPr>
                <w:rFonts w:hint="eastAsia"/>
                <w:color w:val="000000" w:themeColor="text1"/>
                <w:szCs w:val="21"/>
              </w:rPr>
              <w:t>长子县</w:t>
            </w:r>
            <w:proofErr w:type="gramStart"/>
            <w:r w:rsidR="00294988" w:rsidRPr="00871F4A">
              <w:rPr>
                <w:rFonts w:hint="eastAsia"/>
                <w:color w:val="000000" w:themeColor="text1"/>
                <w:szCs w:val="21"/>
              </w:rPr>
              <w:t>丹朱镇</w:t>
            </w:r>
            <w:r w:rsidR="00294988" w:rsidRPr="00871F4A">
              <w:rPr>
                <w:color w:val="000000" w:themeColor="text1"/>
                <w:szCs w:val="21"/>
              </w:rPr>
              <w:t>南鲍村东北侧约</w:t>
            </w:r>
            <w:proofErr w:type="gramEnd"/>
            <w:r w:rsidR="00294988" w:rsidRPr="00871F4A">
              <w:rPr>
                <w:rFonts w:hint="eastAsia"/>
                <w:color w:val="000000" w:themeColor="text1"/>
                <w:szCs w:val="21"/>
              </w:rPr>
              <w:t>115</w:t>
            </w:r>
            <w:r w:rsidR="00294988" w:rsidRPr="00871F4A">
              <w:rPr>
                <w:color w:val="000000" w:themeColor="text1"/>
                <w:szCs w:val="21"/>
              </w:rPr>
              <w:t>m</w:t>
            </w:r>
            <w:r w:rsidR="00294988" w:rsidRPr="00871F4A">
              <w:rPr>
                <w:color w:val="000000" w:themeColor="text1"/>
                <w:szCs w:val="21"/>
              </w:rPr>
              <w:t>处，行政区</w:t>
            </w:r>
            <w:r w:rsidR="00294988" w:rsidRPr="00871F4A">
              <w:rPr>
                <w:rFonts w:hint="eastAsia"/>
                <w:color w:val="000000" w:themeColor="text1"/>
                <w:szCs w:val="21"/>
              </w:rPr>
              <w:t>均</w:t>
            </w:r>
            <w:r w:rsidR="00294988" w:rsidRPr="00871F4A">
              <w:rPr>
                <w:color w:val="000000" w:themeColor="text1"/>
                <w:szCs w:val="21"/>
              </w:rPr>
              <w:t>隶属长子县丹朱镇</w:t>
            </w:r>
            <w:r w:rsidR="00294988" w:rsidRPr="00871F4A">
              <w:rPr>
                <w:rFonts w:hint="eastAsia"/>
                <w:color w:val="000000" w:themeColor="text1"/>
                <w:szCs w:val="21"/>
              </w:rPr>
              <w:t>；</w:t>
            </w:r>
            <w:r w:rsidRPr="00871F4A">
              <w:rPr>
                <w:color w:val="000000" w:themeColor="text1"/>
                <w:szCs w:val="21"/>
              </w:rPr>
              <w:t>中部风井粉煤灰注浆站位于长子县</w:t>
            </w:r>
            <w:r w:rsidR="00294988" w:rsidRPr="00871F4A">
              <w:rPr>
                <w:rFonts w:hint="eastAsia"/>
                <w:color w:val="000000" w:themeColor="text1"/>
                <w:szCs w:val="21"/>
              </w:rPr>
              <w:t>宋村镇</w:t>
            </w:r>
            <w:r w:rsidRPr="00871F4A">
              <w:rPr>
                <w:color w:val="000000" w:themeColor="text1"/>
                <w:szCs w:val="21"/>
              </w:rPr>
              <w:t>前辛庄村西侧约</w:t>
            </w:r>
            <w:r w:rsidRPr="00871F4A">
              <w:rPr>
                <w:rFonts w:hint="eastAsia"/>
                <w:color w:val="000000" w:themeColor="text1"/>
                <w:szCs w:val="21"/>
              </w:rPr>
              <w:t>370</w:t>
            </w:r>
            <w:r w:rsidRPr="00871F4A">
              <w:rPr>
                <w:color w:val="000000" w:themeColor="text1"/>
                <w:szCs w:val="21"/>
              </w:rPr>
              <w:t>m</w:t>
            </w:r>
            <w:r w:rsidRPr="00871F4A">
              <w:rPr>
                <w:color w:val="000000" w:themeColor="text1"/>
                <w:szCs w:val="21"/>
              </w:rPr>
              <w:t>处</w:t>
            </w:r>
            <w:r w:rsidR="00294988" w:rsidRPr="00871F4A">
              <w:rPr>
                <w:color w:val="000000" w:themeColor="text1"/>
                <w:szCs w:val="21"/>
              </w:rPr>
              <w:t>，行政区隶属长子县</w:t>
            </w:r>
            <w:r w:rsidR="00294988" w:rsidRPr="00871F4A">
              <w:rPr>
                <w:rFonts w:hint="eastAsia"/>
                <w:color w:val="000000" w:themeColor="text1"/>
                <w:szCs w:val="21"/>
              </w:rPr>
              <w:t>宋村镇</w:t>
            </w:r>
            <w:r w:rsidRPr="00871F4A">
              <w:rPr>
                <w:rFonts w:hint="eastAsia"/>
                <w:color w:val="000000" w:themeColor="text1"/>
                <w:szCs w:val="21"/>
              </w:rPr>
              <w:t>。</w:t>
            </w:r>
          </w:p>
          <w:bookmarkEnd w:id="16"/>
          <w:p w14:paraId="3F3F59D1"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3</w:t>
            </w:r>
            <w:r w:rsidRPr="00871F4A">
              <w:rPr>
                <w:color w:val="000000" w:themeColor="text1"/>
                <w:szCs w:val="21"/>
              </w:rPr>
              <w:t>、项目概况及建设内容</w:t>
            </w:r>
          </w:p>
          <w:p w14:paraId="7C658A5A"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w:t>
            </w:r>
            <w:r w:rsidRPr="00871F4A">
              <w:rPr>
                <w:color w:val="000000" w:themeColor="text1"/>
                <w:szCs w:val="21"/>
              </w:rPr>
              <w:t>利用既有的中部风井粉煤灰注浆站及主井煤矸石注浆站</w:t>
            </w:r>
            <w:r w:rsidRPr="00871F4A">
              <w:rPr>
                <w:rFonts w:hint="eastAsia"/>
                <w:color w:val="000000" w:themeColor="text1"/>
                <w:szCs w:val="21"/>
              </w:rPr>
              <w:t>，</w:t>
            </w:r>
            <w:r w:rsidRPr="00871F4A">
              <w:rPr>
                <w:rFonts w:hint="eastAsia"/>
                <w:color w:val="000000" w:themeColor="text1"/>
              </w:rPr>
              <w:t>主要建设内容包括管路输送系统、注浆孔布设、注浆充填系统</w:t>
            </w:r>
            <w:r w:rsidR="002C7A50" w:rsidRPr="00871F4A">
              <w:rPr>
                <w:rFonts w:hint="eastAsia"/>
                <w:color w:val="000000" w:themeColor="text1"/>
              </w:rPr>
              <w:t>以及</w:t>
            </w:r>
            <w:r w:rsidRPr="00871F4A">
              <w:rPr>
                <w:rFonts w:hint="eastAsia"/>
                <w:color w:val="000000" w:themeColor="text1"/>
              </w:rPr>
              <w:t>粉煤灰筒仓</w:t>
            </w:r>
            <w:r w:rsidR="002C7A50" w:rsidRPr="00871F4A">
              <w:rPr>
                <w:rFonts w:hint="eastAsia"/>
                <w:color w:val="000000" w:themeColor="text1"/>
              </w:rPr>
              <w:t>、缓冲池、废水池等</w:t>
            </w:r>
            <w:r w:rsidRPr="00871F4A">
              <w:rPr>
                <w:rFonts w:hint="eastAsia"/>
                <w:color w:val="000000" w:themeColor="text1"/>
              </w:rPr>
              <w:t>。</w:t>
            </w:r>
          </w:p>
          <w:p w14:paraId="5E79A052"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主要建设内容见表</w:t>
            </w:r>
            <w:r w:rsidRPr="00871F4A">
              <w:rPr>
                <w:rFonts w:hint="eastAsia"/>
                <w:color w:val="000000" w:themeColor="text1"/>
                <w:szCs w:val="21"/>
              </w:rPr>
              <w:t>2-1</w:t>
            </w:r>
            <w:r w:rsidRPr="00871F4A">
              <w:rPr>
                <w:rFonts w:hint="eastAsia"/>
                <w:color w:val="000000" w:themeColor="text1"/>
                <w:szCs w:val="21"/>
              </w:rPr>
              <w:t>。</w:t>
            </w:r>
          </w:p>
          <w:p w14:paraId="7B084CEA" w14:textId="77777777" w:rsidR="00850CB2" w:rsidRPr="00871F4A" w:rsidRDefault="00850CB2">
            <w:pPr>
              <w:spacing w:line="360" w:lineRule="auto"/>
              <w:ind w:firstLineChars="200" w:firstLine="420"/>
              <w:rPr>
                <w:bCs/>
                <w:color w:val="000000" w:themeColor="text1"/>
                <w:szCs w:val="21"/>
              </w:rPr>
            </w:pPr>
          </w:p>
          <w:p w14:paraId="087BB921" w14:textId="77777777" w:rsidR="00850CB2" w:rsidRPr="00871F4A" w:rsidRDefault="00850CB2">
            <w:pPr>
              <w:spacing w:line="360" w:lineRule="auto"/>
              <w:ind w:firstLineChars="200" w:firstLine="420"/>
              <w:rPr>
                <w:bCs/>
                <w:color w:val="000000" w:themeColor="text1"/>
                <w:szCs w:val="21"/>
              </w:rPr>
            </w:pPr>
          </w:p>
          <w:p w14:paraId="0D79CDE1" w14:textId="77777777" w:rsidR="00850CB2" w:rsidRPr="00871F4A" w:rsidRDefault="00850CB2">
            <w:pPr>
              <w:spacing w:line="360" w:lineRule="auto"/>
              <w:ind w:firstLineChars="200" w:firstLine="420"/>
              <w:rPr>
                <w:bCs/>
                <w:color w:val="000000" w:themeColor="text1"/>
                <w:szCs w:val="21"/>
              </w:rPr>
            </w:pPr>
          </w:p>
          <w:p w14:paraId="14DBEEA2" w14:textId="77777777" w:rsidR="00850CB2" w:rsidRPr="00871F4A" w:rsidRDefault="00850CB2">
            <w:pPr>
              <w:spacing w:line="360" w:lineRule="auto"/>
              <w:ind w:firstLineChars="200" w:firstLine="420"/>
              <w:rPr>
                <w:bCs/>
                <w:color w:val="000000" w:themeColor="text1"/>
                <w:szCs w:val="21"/>
              </w:rPr>
            </w:pPr>
          </w:p>
          <w:p w14:paraId="545E71AD" w14:textId="77777777" w:rsidR="00850CB2" w:rsidRPr="00871F4A" w:rsidRDefault="00850CB2">
            <w:pPr>
              <w:spacing w:line="360" w:lineRule="auto"/>
              <w:ind w:firstLineChars="200" w:firstLine="420"/>
              <w:rPr>
                <w:bCs/>
                <w:color w:val="000000" w:themeColor="text1"/>
                <w:szCs w:val="21"/>
              </w:rPr>
            </w:pPr>
          </w:p>
          <w:p w14:paraId="463BD5DC" w14:textId="77777777" w:rsidR="00850CB2" w:rsidRPr="00871F4A" w:rsidRDefault="00850CB2">
            <w:pPr>
              <w:spacing w:line="360" w:lineRule="auto"/>
              <w:ind w:firstLineChars="200" w:firstLine="420"/>
              <w:rPr>
                <w:bCs/>
                <w:color w:val="000000" w:themeColor="text1"/>
                <w:szCs w:val="21"/>
              </w:rPr>
            </w:pPr>
          </w:p>
          <w:p w14:paraId="008834DD" w14:textId="77777777" w:rsidR="00850CB2" w:rsidRPr="00871F4A" w:rsidRDefault="00850CB2">
            <w:pPr>
              <w:spacing w:line="360" w:lineRule="auto"/>
              <w:ind w:firstLineChars="200" w:firstLine="420"/>
              <w:rPr>
                <w:bCs/>
                <w:color w:val="000000" w:themeColor="text1"/>
                <w:szCs w:val="21"/>
              </w:rPr>
            </w:pPr>
          </w:p>
          <w:p w14:paraId="0460B0E5" w14:textId="77777777" w:rsidR="00850CB2" w:rsidRPr="00871F4A" w:rsidRDefault="00850CB2">
            <w:pPr>
              <w:spacing w:line="360" w:lineRule="auto"/>
              <w:ind w:firstLineChars="200" w:firstLine="420"/>
              <w:rPr>
                <w:bCs/>
                <w:color w:val="000000" w:themeColor="text1"/>
                <w:szCs w:val="21"/>
              </w:rPr>
            </w:pPr>
          </w:p>
          <w:p w14:paraId="0C6EF3EC" w14:textId="77777777" w:rsidR="00850CB2" w:rsidRPr="00871F4A" w:rsidRDefault="00850CB2">
            <w:pPr>
              <w:spacing w:line="360" w:lineRule="auto"/>
              <w:ind w:firstLineChars="200" w:firstLine="420"/>
              <w:rPr>
                <w:color w:val="000000" w:themeColor="text1"/>
              </w:rPr>
            </w:pPr>
          </w:p>
        </w:tc>
      </w:tr>
    </w:tbl>
    <w:p w14:paraId="1922D165" w14:textId="77777777" w:rsidR="00850CB2" w:rsidRPr="00871F4A" w:rsidRDefault="00850CB2">
      <w:pPr>
        <w:pStyle w:val="af7"/>
        <w:jc w:val="center"/>
        <w:rPr>
          <w:rFonts w:ascii="Times New Roman" w:eastAsia="黑体" w:hAnsi="Times New Roman"/>
          <w:snapToGrid w:val="0"/>
          <w:color w:val="000000" w:themeColor="text1"/>
          <w:sz w:val="36"/>
          <w:szCs w:val="36"/>
        </w:rPr>
        <w:sectPr w:rsidR="00850CB2" w:rsidRPr="00871F4A">
          <w:pgSz w:w="11906" w:h="16838"/>
          <w:pgMar w:top="1417" w:right="1417" w:bottom="1417" w:left="1417" w:header="851" w:footer="851" w:gutter="0"/>
          <w:cols w:space="720"/>
          <w:docGrid w:linePitch="312"/>
        </w:sectPr>
      </w:pPr>
    </w:p>
    <w:p w14:paraId="67C7BE80" w14:textId="77777777" w:rsidR="00850CB2" w:rsidRPr="00871F4A" w:rsidRDefault="00026532">
      <w:pPr>
        <w:adjustRightInd w:val="0"/>
        <w:snapToGrid w:val="0"/>
        <w:jc w:val="center"/>
        <w:rPr>
          <w:rFonts w:eastAsia="黑体"/>
          <w:color w:val="000000" w:themeColor="text1"/>
          <w:szCs w:val="21"/>
        </w:rPr>
      </w:pPr>
      <w:bookmarkStart w:id="17" w:name="_Hlk225930347"/>
      <w:r w:rsidRPr="00871F4A">
        <w:rPr>
          <w:rFonts w:eastAsia="黑体"/>
          <w:color w:val="000000" w:themeColor="text1"/>
          <w:szCs w:val="21"/>
        </w:rPr>
        <w:lastRenderedPageBreak/>
        <w:t>表</w:t>
      </w:r>
      <w:r w:rsidRPr="00871F4A">
        <w:rPr>
          <w:rFonts w:eastAsia="黑体"/>
          <w:color w:val="000000" w:themeColor="text1"/>
          <w:szCs w:val="21"/>
        </w:rPr>
        <w:t xml:space="preserve">2-1  </w:t>
      </w:r>
      <w:r w:rsidRPr="00871F4A">
        <w:rPr>
          <w:rFonts w:eastAsia="黑体"/>
          <w:color w:val="000000" w:themeColor="text1"/>
          <w:szCs w:val="21"/>
        </w:rPr>
        <w:t>工程主要建设内容</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730"/>
        <w:gridCol w:w="427"/>
        <w:gridCol w:w="1078"/>
        <w:gridCol w:w="3686"/>
        <w:gridCol w:w="2975"/>
        <w:gridCol w:w="4536"/>
        <w:gridCol w:w="788"/>
      </w:tblGrid>
      <w:tr w:rsidR="008C0A93" w:rsidRPr="00871F4A" w14:paraId="368460D8" w14:textId="77777777">
        <w:trPr>
          <w:trHeight w:val="57"/>
          <w:jc w:val="center"/>
        </w:trPr>
        <w:tc>
          <w:tcPr>
            <w:tcW w:w="257" w:type="pct"/>
            <w:vAlign w:val="center"/>
          </w:tcPr>
          <w:p w14:paraId="74E42A57" w14:textId="77777777" w:rsidR="00850CB2" w:rsidRPr="00871F4A" w:rsidRDefault="00026532">
            <w:pPr>
              <w:adjustRightInd w:val="0"/>
              <w:snapToGrid w:val="0"/>
              <w:jc w:val="center"/>
              <w:rPr>
                <w:color w:val="000000" w:themeColor="text1"/>
                <w:szCs w:val="21"/>
              </w:rPr>
            </w:pPr>
            <w:bookmarkStart w:id="18" w:name="_Hlk225930687"/>
            <w:bookmarkEnd w:id="17"/>
            <w:r w:rsidRPr="00871F4A">
              <w:rPr>
                <w:rFonts w:hint="eastAsia"/>
                <w:color w:val="000000" w:themeColor="text1"/>
                <w:szCs w:val="21"/>
              </w:rPr>
              <w:t>工程类别</w:t>
            </w:r>
          </w:p>
        </w:tc>
        <w:tc>
          <w:tcPr>
            <w:tcW w:w="529" w:type="pct"/>
            <w:gridSpan w:val="2"/>
            <w:vAlign w:val="center"/>
          </w:tcPr>
          <w:p w14:paraId="703948F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工程名称</w:t>
            </w:r>
          </w:p>
        </w:tc>
        <w:tc>
          <w:tcPr>
            <w:tcW w:w="1296" w:type="pct"/>
            <w:vAlign w:val="center"/>
          </w:tcPr>
          <w:p w14:paraId="60B0DADC"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主井煤矸石注浆项目</w:t>
            </w:r>
          </w:p>
        </w:tc>
        <w:tc>
          <w:tcPr>
            <w:tcW w:w="1046" w:type="pct"/>
            <w:vAlign w:val="center"/>
          </w:tcPr>
          <w:p w14:paraId="7BC90D80"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风井粉煤灰注浆项目</w:t>
            </w:r>
          </w:p>
        </w:tc>
        <w:tc>
          <w:tcPr>
            <w:tcW w:w="1595" w:type="pct"/>
            <w:vAlign w:val="center"/>
          </w:tcPr>
          <w:p w14:paraId="6B17D0B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最终全厂情况</w:t>
            </w:r>
          </w:p>
        </w:tc>
        <w:tc>
          <w:tcPr>
            <w:tcW w:w="277" w:type="pct"/>
            <w:vAlign w:val="center"/>
          </w:tcPr>
          <w:p w14:paraId="0BAE3DC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备注</w:t>
            </w:r>
          </w:p>
        </w:tc>
      </w:tr>
      <w:tr w:rsidR="008C0A93" w:rsidRPr="00871F4A" w14:paraId="525C6885" w14:textId="77777777">
        <w:trPr>
          <w:trHeight w:val="57"/>
          <w:jc w:val="center"/>
        </w:trPr>
        <w:tc>
          <w:tcPr>
            <w:tcW w:w="257" w:type="pct"/>
            <w:vMerge w:val="restart"/>
            <w:vAlign w:val="center"/>
          </w:tcPr>
          <w:p w14:paraId="0F8413BE"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主体工程</w:t>
            </w:r>
          </w:p>
        </w:tc>
        <w:tc>
          <w:tcPr>
            <w:tcW w:w="150" w:type="pct"/>
            <w:vMerge w:val="restart"/>
            <w:vAlign w:val="center"/>
          </w:tcPr>
          <w:p w14:paraId="58F6084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注浆站</w:t>
            </w:r>
          </w:p>
        </w:tc>
        <w:tc>
          <w:tcPr>
            <w:tcW w:w="379" w:type="pct"/>
            <w:vAlign w:val="center"/>
          </w:tcPr>
          <w:p w14:paraId="71A7BA91"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地面制浆系统</w:t>
            </w:r>
          </w:p>
        </w:tc>
        <w:tc>
          <w:tcPr>
            <w:tcW w:w="1296" w:type="pct"/>
            <w:vAlign w:val="center"/>
          </w:tcPr>
          <w:p w14:paraId="4AAD50C6"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由破碎系统、球磨系统、搅拌系统、泵送系统组成</w:t>
            </w:r>
          </w:p>
        </w:tc>
        <w:tc>
          <w:tcPr>
            <w:tcW w:w="1046" w:type="pct"/>
            <w:vMerge w:val="restart"/>
            <w:vAlign w:val="center"/>
          </w:tcPr>
          <w:p w14:paraId="76009EC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站房建筑面积</w:t>
            </w:r>
            <w:r w:rsidRPr="00871F4A">
              <w:rPr>
                <w:rFonts w:hint="eastAsia"/>
                <w:color w:val="000000" w:themeColor="text1"/>
                <w:szCs w:val="21"/>
              </w:rPr>
              <w:t>86</w:t>
            </w:r>
            <w:r w:rsidRPr="00871F4A">
              <w:rPr>
                <w:color w:val="000000" w:themeColor="text1"/>
                <w:szCs w:val="21"/>
              </w:rPr>
              <w:t>7</w:t>
            </w:r>
            <w:r w:rsidRPr="00871F4A">
              <w:rPr>
                <w:rFonts w:hint="eastAsia"/>
                <w:color w:val="000000" w:themeColor="text1"/>
                <w:szCs w:val="21"/>
              </w:rPr>
              <w:t>m</w:t>
            </w:r>
            <w:r w:rsidRPr="00871F4A">
              <w:rPr>
                <w:color w:val="000000" w:themeColor="text1"/>
                <w:szCs w:val="21"/>
                <w:vertAlign w:val="superscript"/>
              </w:rPr>
              <w:t>2</w:t>
            </w:r>
            <w:r w:rsidRPr="00871F4A">
              <w:rPr>
                <w:rFonts w:hint="eastAsia"/>
                <w:color w:val="000000" w:themeColor="text1"/>
                <w:szCs w:val="21"/>
              </w:rPr>
              <w:t>，设置制浆能力为</w:t>
            </w:r>
            <w:r w:rsidRPr="00871F4A">
              <w:rPr>
                <w:rFonts w:hint="eastAsia"/>
                <w:color w:val="000000" w:themeColor="text1"/>
                <w:szCs w:val="21"/>
              </w:rPr>
              <w:t>4800m</w:t>
            </w:r>
            <w:r w:rsidRPr="00871F4A">
              <w:rPr>
                <w:rFonts w:hint="eastAsia"/>
                <w:color w:val="000000" w:themeColor="text1"/>
                <w:szCs w:val="21"/>
                <w:vertAlign w:val="superscript"/>
              </w:rPr>
              <w:t>3</w:t>
            </w:r>
            <w:r w:rsidRPr="00871F4A">
              <w:rPr>
                <w:rFonts w:hint="eastAsia"/>
                <w:color w:val="000000" w:themeColor="text1"/>
                <w:szCs w:val="21"/>
              </w:rPr>
              <w:t>/d</w:t>
            </w:r>
            <w:r w:rsidRPr="00871F4A">
              <w:rPr>
                <w:rFonts w:hint="eastAsia"/>
                <w:color w:val="000000" w:themeColor="text1"/>
                <w:szCs w:val="21"/>
              </w:rPr>
              <w:t>，设置</w:t>
            </w:r>
            <w:r w:rsidRPr="00871F4A">
              <w:rPr>
                <w:rFonts w:hint="eastAsia"/>
                <w:color w:val="000000" w:themeColor="text1"/>
                <w:szCs w:val="21"/>
              </w:rPr>
              <w:t>3</w:t>
            </w:r>
            <w:r w:rsidRPr="00871F4A">
              <w:rPr>
                <w:rFonts w:hint="eastAsia"/>
                <w:color w:val="000000" w:themeColor="text1"/>
                <w:szCs w:val="21"/>
              </w:rPr>
              <w:t>台制浆机，</w:t>
            </w:r>
            <w:r w:rsidRPr="00871F4A">
              <w:rPr>
                <w:rFonts w:hint="eastAsia"/>
                <w:color w:val="000000" w:themeColor="text1"/>
                <w:szCs w:val="21"/>
              </w:rPr>
              <w:t>3</w:t>
            </w:r>
            <w:r w:rsidRPr="00871F4A">
              <w:rPr>
                <w:rFonts w:hint="eastAsia"/>
                <w:color w:val="000000" w:themeColor="text1"/>
                <w:szCs w:val="21"/>
              </w:rPr>
              <w:t>个搅拌池（Ф</w:t>
            </w:r>
            <w:r w:rsidRPr="00871F4A">
              <w:rPr>
                <w:rFonts w:hint="eastAsia"/>
                <w:color w:val="000000" w:themeColor="text1"/>
                <w:szCs w:val="21"/>
              </w:rPr>
              <w:t>4.0m</w:t>
            </w:r>
            <w:r w:rsidRPr="00871F4A">
              <w:rPr>
                <w:rFonts w:hint="eastAsia"/>
                <w:color w:val="000000" w:themeColor="text1"/>
                <w:szCs w:val="21"/>
              </w:rPr>
              <w:t>，高</w:t>
            </w:r>
            <w:r w:rsidRPr="00871F4A">
              <w:rPr>
                <w:rFonts w:hint="eastAsia"/>
                <w:color w:val="000000" w:themeColor="text1"/>
                <w:szCs w:val="21"/>
              </w:rPr>
              <w:t>3.0m</w:t>
            </w:r>
            <w:r w:rsidRPr="00871F4A">
              <w:rPr>
                <w:rFonts w:hint="eastAsia"/>
                <w:color w:val="000000" w:themeColor="text1"/>
                <w:szCs w:val="21"/>
              </w:rPr>
              <w:t>）。</w:t>
            </w:r>
          </w:p>
        </w:tc>
        <w:tc>
          <w:tcPr>
            <w:tcW w:w="1595" w:type="pct"/>
            <w:vMerge w:val="restart"/>
            <w:vAlign w:val="center"/>
          </w:tcPr>
          <w:p w14:paraId="10D768B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32D93895"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7FDF7ED8" w14:textId="77777777">
        <w:trPr>
          <w:trHeight w:val="57"/>
          <w:jc w:val="center"/>
        </w:trPr>
        <w:tc>
          <w:tcPr>
            <w:tcW w:w="257" w:type="pct"/>
            <w:vMerge/>
            <w:vAlign w:val="center"/>
          </w:tcPr>
          <w:p w14:paraId="3E229F97" w14:textId="77777777" w:rsidR="00850CB2" w:rsidRPr="00871F4A" w:rsidRDefault="00850CB2">
            <w:pPr>
              <w:adjustRightInd w:val="0"/>
              <w:snapToGrid w:val="0"/>
              <w:jc w:val="center"/>
              <w:rPr>
                <w:color w:val="000000" w:themeColor="text1"/>
                <w:szCs w:val="21"/>
              </w:rPr>
            </w:pPr>
          </w:p>
        </w:tc>
        <w:tc>
          <w:tcPr>
            <w:tcW w:w="150" w:type="pct"/>
            <w:vMerge/>
            <w:vAlign w:val="center"/>
          </w:tcPr>
          <w:p w14:paraId="51514590" w14:textId="77777777" w:rsidR="00850CB2" w:rsidRPr="00871F4A" w:rsidRDefault="00850CB2">
            <w:pPr>
              <w:adjustRightInd w:val="0"/>
              <w:snapToGrid w:val="0"/>
              <w:jc w:val="center"/>
              <w:rPr>
                <w:color w:val="000000" w:themeColor="text1"/>
                <w:szCs w:val="21"/>
              </w:rPr>
            </w:pPr>
          </w:p>
        </w:tc>
        <w:tc>
          <w:tcPr>
            <w:tcW w:w="379" w:type="pct"/>
            <w:vAlign w:val="center"/>
          </w:tcPr>
          <w:p w14:paraId="35E679C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矸石输送系统</w:t>
            </w:r>
          </w:p>
        </w:tc>
        <w:tc>
          <w:tcPr>
            <w:tcW w:w="1296" w:type="pct"/>
            <w:vAlign w:val="center"/>
          </w:tcPr>
          <w:p w14:paraId="65D9D626"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已有</w:t>
            </w:r>
            <w:proofErr w:type="gramStart"/>
            <w:r w:rsidRPr="00871F4A">
              <w:rPr>
                <w:rFonts w:hint="eastAsia"/>
                <w:color w:val="000000" w:themeColor="text1"/>
                <w:szCs w:val="21"/>
              </w:rPr>
              <w:t>矸石仓下安装</w:t>
            </w:r>
            <w:proofErr w:type="gramEnd"/>
            <w:r w:rsidRPr="00871F4A">
              <w:rPr>
                <w:rFonts w:hint="eastAsia"/>
                <w:color w:val="000000" w:themeColor="text1"/>
                <w:szCs w:val="21"/>
              </w:rPr>
              <w:t>一台加长型定量给料机，矸石通过带式输送机运输至破碎站进行两级破碎，破碎后的矸石通过带式输送机运输</w:t>
            </w:r>
            <w:proofErr w:type="gramStart"/>
            <w:r w:rsidRPr="00871F4A">
              <w:rPr>
                <w:rFonts w:hint="eastAsia"/>
                <w:color w:val="000000" w:themeColor="text1"/>
                <w:szCs w:val="21"/>
              </w:rPr>
              <w:t>至球磨系统</w:t>
            </w:r>
            <w:proofErr w:type="gramEnd"/>
          </w:p>
        </w:tc>
        <w:tc>
          <w:tcPr>
            <w:tcW w:w="1046" w:type="pct"/>
            <w:vMerge/>
            <w:vAlign w:val="center"/>
          </w:tcPr>
          <w:p w14:paraId="70F9655D" w14:textId="77777777" w:rsidR="00850CB2" w:rsidRPr="00871F4A" w:rsidRDefault="00850CB2">
            <w:pPr>
              <w:adjustRightInd w:val="0"/>
              <w:snapToGrid w:val="0"/>
              <w:jc w:val="center"/>
              <w:rPr>
                <w:color w:val="000000" w:themeColor="text1"/>
                <w:szCs w:val="21"/>
              </w:rPr>
            </w:pPr>
          </w:p>
        </w:tc>
        <w:tc>
          <w:tcPr>
            <w:tcW w:w="1595" w:type="pct"/>
            <w:vMerge/>
            <w:vAlign w:val="center"/>
          </w:tcPr>
          <w:p w14:paraId="2AB2A0C4" w14:textId="77777777" w:rsidR="00850CB2" w:rsidRPr="00871F4A" w:rsidRDefault="00850CB2">
            <w:pPr>
              <w:adjustRightInd w:val="0"/>
              <w:snapToGrid w:val="0"/>
              <w:jc w:val="center"/>
              <w:rPr>
                <w:color w:val="000000" w:themeColor="text1"/>
                <w:szCs w:val="21"/>
              </w:rPr>
            </w:pPr>
          </w:p>
        </w:tc>
        <w:tc>
          <w:tcPr>
            <w:tcW w:w="277" w:type="pct"/>
            <w:vAlign w:val="center"/>
          </w:tcPr>
          <w:p w14:paraId="21CE3BF9"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656A2EBD" w14:textId="77777777">
        <w:trPr>
          <w:trHeight w:val="57"/>
          <w:jc w:val="center"/>
        </w:trPr>
        <w:tc>
          <w:tcPr>
            <w:tcW w:w="257" w:type="pct"/>
            <w:vMerge/>
            <w:vAlign w:val="center"/>
          </w:tcPr>
          <w:p w14:paraId="3C1217EF" w14:textId="77777777" w:rsidR="00850CB2" w:rsidRPr="00871F4A" w:rsidRDefault="00850CB2">
            <w:pPr>
              <w:adjustRightInd w:val="0"/>
              <w:snapToGrid w:val="0"/>
              <w:jc w:val="center"/>
              <w:rPr>
                <w:color w:val="000000" w:themeColor="text1"/>
                <w:szCs w:val="21"/>
              </w:rPr>
            </w:pPr>
          </w:p>
        </w:tc>
        <w:tc>
          <w:tcPr>
            <w:tcW w:w="150" w:type="pct"/>
            <w:vMerge/>
            <w:vAlign w:val="center"/>
          </w:tcPr>
          <w:p w14:paraId="1D2D0238" w14:textId="77777777" w:rsidR="00850CB2" w:rsidRPr="00871F4A" w:rsidRDefault="00850CB2">
            <w:pPr>
              <w:adjustRightInd w:val="0"/>
              <w:snapToGrid w:val="0"/>
              <w:jc w:val="center"/>
              <w:rPr>
                <w:color w:val="000000" w:themeColor="text1"/>
                <w:szCs w:val="21"/>
              </w:rPr>
            </w:pPr>
          </w:p>
        </w:tc>
        <w:tc>
          <w:tcPr>
            <w:tcW w:w="379" w:type="pct"/>
            <w:vAlign w:val="center"/>
          </w:tcPr>
          <w:p w14:paraId="62BAE260"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破碎系统</w:t>
            </w:r>
          </w:p>
        </w:tc>
        <w:tc>
          <w:tcPr>
            <w:tcW w:w="1296" w:type="pct"/>
            <w:vAlign w:val="center"/>
          </w:tcPr>
          <w:p w14:paraId="368B7A61"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破碎车间</w:t>
            </w:r>
            <w:r w:rsidRPr="00871F4A">
              <w:rPr>
                <w:rFonts w:hint="eastAsia"/>
                <w:color w:val="000000" w:themeColor="text1"/>
                <w:szCs w:val="21"/>
              </w:rPr>
              <w:t>1</w:t>
            </w:r>
            <w:r w:rsidRPr="00871F4A">
              <w:rPr>
                <w:rFonts w:hint="eastAsia"/>
                <w:color w:val="000000" w:themeColor="text1"/>
                <w:szCs w:val="21"/>
              </w:rPr>
              <w:t>座，占地</w:t>
            </w:r>
            <w:r w:rsidRPr="00871F4A">
              <w:rPr>
                <w:color w:val="000000" w:themeColor="text1"/>
                <w:szCs w:val="21"/>
              </w:rPr>
              <w:t>80</w:t>
            </w:r>
            <w:r w:rsidRPr="00871F4A">
              <w:rPr>
                <w:rFonts w:hint="eastAsia"/>
                <w:color w:val="000000" w:themeColor="text1"/>
                <w:szCs w:val="21"/>
              </w:rPr>
              <w:t>m</w:t>
            </w:r>
            <w:r w:rsidRPr="00871F4A">
              <w:rPr>
                <w:rFonts w:hint="eastAsia"/>
                <w:color w:val="000000" w:themeColor="text1"/>
                <w:szCs w:val="21"/>
                <w:vertAlign w:val="superscript"/>
              </w:rPr>
              <w:t>2</w:t>
            </w:r>
            <w:r w:rsidRPr="00871F4A">
              <w:rPr>
                <w:rFonts w:hint="eastAsia"/>
                <w:color w:val="000000" w:themeColor="text1"/>
                <w:szCs w:val="21"/>
              </w:rPr>
              <w:t>，采用两级破碎工艺，一级破碎采用细颚式破碎机，最大进料粒度</w:t>
            </w:r>
            <w:r w:rsidRPr="00871F4A">
              <w:rPr>
                <w:rFonts w:hint="eastAsia"/>
                <w:color w:val="000000" w:themeColor="text1"/>
                <w:szCs w:val="21"/>
              </w:rPr>
              <w:t>200mm</w:t>
            </w:r>
            <w:r w:rsidRPr="00871F4A">
              <w:rPr>
                <w:rFonts w:hint="eastAsia"/>
                <w:color w:val="000000" w:themeColor="text1"/>
                <w:szCs w:val="21"/>
              </w:rPr>
              <w:t>，出料粒度小于</w:t>
            </w:r>
            <w:r w:rsidRPr="00871F4A">
              <w:rPr>
                <w:color w:val="000000" w:themeColor="text1"/>
                <w:szCs w:val="21"/>
              </w:rPr>
              <w:t>400</w:t>
            </w:r>
            <w:r w:rsidRPr="00871F4A">
              <w:rPr>
                <w:rFonts w:hint="eastAsia"/>
                <w:color w:val="000000" w:themeColor="text1"/>
                <w:szCs w:val="21"/>
              </w:rPr>
              <w:t>mm</w:t>
            </w:r>
            <w:r w:rsidRPr="00871F4A">
              <w:rPr>
                <w:rFonts w:hint="eastAsia"/>
                <w:color w:val="000000" w:themeColor="text1"/>
                <w:szCs w:val="21"/>
              </w:rPr>
              <w:t>，单台破碎能力</w:t>
            </w:r>
            <w:r w:rsidRPr="00871F4A">
              <w:rPr>
                <w:color w:val="000000" w:themeColor="text1"/>
                <w:szCs w:val="21"/>
              </w:rPr>
              <w:t>130</w:t>
            </w:r>
            <w:r w:rsidRPr="00871F4A">
              <w:rPr>
                <w:rFonts w:hint="eastAsia"/>
                <w:color w:val="000000" w:themeColor="text1"/>
                <w:szCs w:val="21"/>
              </w:rPr>
              <w:t>t/h</w:t>
            </w:r>
            <w:r w:rsidRPr="00871F4A">
              <w:rPr>
                <w:rFonts w:hint="eastAsia"/>
                <w:color w:val="000000" w:themeColor="text1"/>
                <w:szCs w:val="21"/>
              </w:rPr>
              <w:t>；二级破碎采用对</w:t>
            </w:r>
            <w:proofErr w:type="gramStart"/>
            <w:r w:rsidRPr="00871F4A">
              <w:rPr>
                <w:rFonts w:hint="eastAsia"/>
                <w:color w:val="000000" w:themeColor="text1"/>
                <w:szCs w:val="21"/>
              </w:rPr>
              <w:t>辊制砂</w:t>
            </w:r>
            <w:proofErr w:type="gramEnd"/>
            <w:r w:rsidRPr="00871F4A">
              <w:rPr>
                <w:rFonts w:hint="eastAsia"/>
                <w:color w:val="000000" w:themeColor="text1"/>
                <w:szCs w:val="21"/>
              </w:rPr>
              <w:t>机，入料粒度小于</w:t>
            </w:r>
            <w:r w:rsidRPr="00871F4A">
              <w:rPr>
                <w:rFonts w:hint="eastAsia"/>
                <w:color w:val="000000" w:themeColor="text1"/>
                <w:szCs w:val="21"/>
              </w:rPr>
              <w:t>50mm</w:t>
            </w:r>
            <w:r w:rsidRPr="00871F4A">
              <w:rPr>
                <w:rFonts w:hint="eastAsia"/>
                <w:color w:val="000000" w:themeColor="text1"/>
                <w:szCs w:val="21"/>
              </w:rPr>
              <w:t>，出料粒度小于</w:t>
            </w:r>
            <w:r w:rsidRPr="00871F4A">
              <w:rPr>
                <w:rFonts w:hint="eastAsia"/>
                <w:color w:val="000000" w:themeColor="text1"/>
                <w:szCs w:val="21"/>
              </w:rPr>
              <w:t>8mm</w:t>
            </w:r>
            <w:r w:rsidRPr="00871F4A">
              <w:rPr>
                <w:rFonts w:hint="eastAsia"/>
                <w:color w:val="000000" w:themeColor="text1"/>
                <w:szCs w:val="21"/>
              </w:rPr>
              <w:t>，单台破碎能力</w:t>
            </w:r>
            <w:r w:rsidRPr="00871F4A">
              <w:rPr>
                <w:color w:val="000000" w:themeColor="text1"/>
                <w:szCs w:val="21"/>
              </w:rPr>
              <w:t>130</w:t>
            </w:r>
            <w:r w:rsidRPr="00871F4A">
              <w:rPr>
                <w:rFonts w:hint="eastAsia"/>
                <w:color w:val="000000" w:themeColor="text1"/>
                <w:szCs w:val="21"/>
              </w:rPr>
              <w:t>t/h</w:t>
            </w:r>
            <w:r w:rsidRPr="00871F4A">
              <w:rPr>
                <w:rFonts w:hint="eastAsia"/>
                <w:color w:val="000000" w:themeColor="text1"/>
                <w:szCs w:val="21"/>
              </w:rPr>
              <w:t>。</w:t>
            </w:r>
          </w:p>
        </w:tc>
        <w:tc>
          <w:tcPr>
            <w:tcW w:w="1046" w:type="pct"/>
            <w:vMerge/>
            <w:vAlign w:val="center"/>
          </w:tcPr>
          <w:p w14:paraId="1FE2BE98" w14:textId="77777777" w:rsidR="00850CB2" w:rsidRPr="00871F4A" w:rsidRDefault="00850CB2">
            <w:pPr>
              <w:adjustRightInd w:val="0"/>
              <w:snapToGrid w:val="0"/>
              <w:jc w:val="center"/>
              <w:rPr>
                <w:color w:val="000000" w:themeColor="text1"/>
                <w:szCs w:val="21"/>
              </w:rPr>
            </w:pPr>
          </w:p>
        </w:tc>
        <w:tc>
          <w:tcPr>
            <w:tcW w:w="1595" w:type="pct"/>
            <w:vMerge/>
            <w:vAlign w:val="center"/>
          </w:tcPr>
          <w:p w14:paraId="58B6A183" w14:textId="77777777" w:rsidR="00850CB2" w:rsidRPr="00871F4A" w:rsidRDefault="00850CB2">
            <w:pPr>
              <w:adjustRightInd w:val="0"/>
              <w:snapToGrid w:val="0"/>
              <w:jc w:val="center"/>
              <w:rPr>
                <w:color w:val="000000" w:themeColor="text1"/>
                <w:szCs w:val="21"/>
              </w:rPr>
            </w:pPr>
          </w:p>
        </w:tc>
        <w:tc>
          <w:tcPr>
            <w:tcW w:w="277" w:type="pct"/>
            <w:vAlign w:val="center"/>
          </w:tcPr>
          <w:p w14:paraId="715F05B0"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787490EB" w14:textId="77777777">
        <w:trPr>
          <w:trHeight w:val="57"/>
          <w:jc w:val="center"/>
        </w:trPr>
        <w:tc>
          <w:tcPr>
            <w:tcW w:w="257" w:type="pct"/>
            <w:vMerge/>
            <w:vAlign w:val="center"/>
          </w:tcPr>
          <w:p w14:paraId="359007F7" w14:textId="77777777" w:rsidR="00850CB2" w:rsidRPr="00871F4A" w:rsidRDefault="00850CB2">
            <w:pPr>
              <w:adjustRightInd w:val="0"/>
              <w:snapToGrid w:val="0"/>
              <w:jc w:val="center"/>
              <w:rPr>
                <w:color w:val="000000" w:themeColor="text1"/>
                <w:szCs w:val="21"/>
              </w:rPr>
            </w:pPr>
          </w:p>
        </w:tc>
        <w:tc>
          <w:tcPr>
            <w:tcW w:w="150" w:type="pct"/>
            <w:vMerge/>
            <w:vAlign w:val="center"/>
          </w:tcPr>
          <w:p w14:paraId="718E5982" w14:textId="77777777" w:rsidR="00850CB2" w:rsidRPr="00871F4A" w:rsidRDefault="00850CB2">
            <w:pPr>
              <w:adjustRightInd w:val="0"/>
              <w:snapToGrid w:val="0"/>
              <w:jc w:val="center"/>
              <w:rPr>
                <w:color w:val="000000" w:themeColor="text1"/>
                <w:szCs w:val="21"/>
              </w:rPr>
            </w:pPr>
          </w:p>
        </w:tc>
        <w:tc>
          <w:tcPr>
            <w:tcW w:w="379" w:type="pct"/>
            <w:vAlign w:val="center"/>
          </w:tcPr>
          <w:p w14:paraId="7D0CB4B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球</w:t>
            </w:r>
            <w:proofErr w:type="gramStart"/>
            <w:r w:rsidRPr="00871F4A">
              <w:rPr>
                <w:rFonts w:hint="eastAsia"/>
                <w:color w:val="000000" w:themeColor="text1"/>
                <w:szCs w:val="21"/>
              </w:rPr>
              <w:t>磨系统</w:t>
            </w:r>
            <w:proofErr w:type="gramEnd"/>
          </w:p>
        </w:tc>
        <w:tc>
          <w:tcPr>
            <w:tcW w:w="1296" w:type="pct"/>
            <w:vAlign w:val="center"/>
          </w:tcPr>
          <w:p w14:paraId="6B7D4D8E"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选用湿式溢流型球磨机</w:t>
            </w:r>
            <w:r w:rsidRPr="00871F4A">
              <w:rPr>
                <w:color w:val="000000" w:themeColor="text1"/>
                <w:szCs w:val="21"/>
              </w:rPr>
              <w:t>1</w:t>
            </w:r>
            <w:r w:rsidRPr="00871F4A">
              <w:rPr>
                <w:rFonts w:hint="eastAsia"/>
                <w:color w:val="000000" w:themeColor="text1"/>
                <w:szCs w:val="21"/>
              </w:rPr>
              <w:t>台，对破碎后的矸石进行磨粉作业，处理能力</w:t>
            </w:r>
            <w:r w:rsidRPr="00871F4A">
              <w:rPr>
                <w:color w:val="000000" w:themeColor="text1"/>
                <w:szCs w:val="21"/>
              </w:rPr>
              <w:t>130</w:t>
            </w:r>
            <w:r w:rsidRPr="00871F4A">
              <w:rPr>
                <w:rFonts w:hint="eastAsia"/>
                <w:color w:val="000000" w:themeColor="text1"/>
                <w:szCs w:val="21"/>
              </w:rPr>
              <w:t>th</w:t>
            </w:r>
            <w:r w:rsidRPr="00871F4A">
              <w:rPr>
                <w:rFonts w:hint="eastAsia"/>
                <w:color w:val="000000" w:themeColor="text1"/>
                <w:szCs w:val="21"/>
              </w:rPr>
              <w:t>，入料粒度为小于</w:t>
            </w:r>
            <w:r w:rsidRPr="00871F4A">
              <w:rPr>
                <w:rFonts w:hint="eastAsia"/>
                <w:color w:val="000000" w:themeColor="text1"/>
                <w:szCs w:val="21"/>
              </w:rPr>
              <w:t>1</w:t>
            </w:r>
            <w:r w:rsidRPr="00871F4A">
              <w:rPr>
                <w:color w:val="000000" w:themeColor="text1"/>
                <w:szCs w:val="21"/>
              </w:rPr>
              <w:t>0</w:t>
            </w:r>
            <w:r w:rsidRPr="00871F4A">
              <w:rPr>
                <w:rFonts w:hint="eastAsia"/>
                <w:color w:val="000000" w:themeColor="text1"/>
                <w:szCs w:val="21"/>
              </w:rPr>
              <w:t>mm</w:t>
            </w:r>
            <w:r w:rsidRPr="00871F4A">
              <w:rPr>
                <w:rFonts w:hint="eastAsia"/>
                <w:color w:val="000000" w:themeColor="text1"/>
                <w:szCs w:val="21"/>
              </w:rPr>
              <w:t>，出料粒度</w:t>
            </w:r>
            <w:r w:rsidRPr="00871F4A">
              <w:rPr>
                <w:rFonts w:hint="eastAsia"/>
                <w:color w:val="000000" w:themeColor="text1"/>
                <w:szCs w:val="21"/>
              </w:rPr>
              <w:t>0</w:t>
            </w:r>
            <w:r w:rsidRPr="00871F4A">
              <w:rPr>
                <w:color w:val="000000" w:themeColor="text1"/>
                <w:szCs w:val="21"/>
              </w:rPr>
              <w:t>.074-0.4</w:t>
            </w:r>
            <w:r w:rsidRPr="00871F4A">
              <w:rPr>
                <w:rFonts w:hint="eastAsia"/>
                <w:color w:val="000000" w:themeColor="text1"/>
                <w:szCs w:val="21"/>
              </w:rPr>
              <w:t>mm</w:t>
            </w:r>
            <w:r w:rsidRPr="00871F4A">
              <w:rPr>
                <w:rFonts w:hint="eastAsia"/>
                <w:color w:val="000000" w:themeColor="text1"/>
                <w:szCs w:val="21"/>
              </w:rPr>
              <w:t>，矿浆从球机溢出后进入振动筛，筛下</w:t>
            </w:r>
            <w:r w:rsidRPr="00871F4A">
              <w:rPr>
                <w:rFonts w:hint="eastAsia"/>
                <w:color w:val="000000" w:themeColor="text1"/>
                <w:szCs w:val="21"/>
              </w:rPr>
              <w:t>100-120</w:t>
            </w:r>
            <w:r w:rsidRPr="00871F4A">
              <w:rPr>
                <w:rFonts w:hint="eastAsia"/>
                <w:color w:val="000000" w:themeColor="text1"/>
                <w:szCs w:val="21"/>
              </w:rPr>
              <w:t>目的浆液通过沟槽进入搅拌池进行搅拌，不合格物料返还球磨机研磨。</w:t>
            </w:r>
          </w:p>
        </w:tc>
        <w:tc>
          <w:tcPr>
            <w:tcW w:w="1046" w:type="pct"/>
            <w:vMerge/>
            <w:vAlign w:val="center"/>
          </w:tcPr>
          <w:p w14:paraId="41153DA4" w14:textId="77777777" w:rsidR="00850CB2" w:rsidRPr="00871F4A" w:rsidRDefault="00850CB2">
            <w:pPr>
              <w:adjustRightInd w:val="0"/>
              <w:snapToGrid w:val="0"/>
              <w:jc w:val="center"/>
              <w:rPr>
                <w:color w:val="000000" w:themeColor="text1"/>
                <w:szCs w:val="21"/>
              </w:rPr>
            </w:pPr>
          </w:p>
        </w:tc>
        <w:tc>
          <w:tcPr>
            <w:tcW w:w="1595" w:type="pct"/>
            <w:vMerge/>
            <w:vAlign w:val="center"/>
          </w:tcPr>
          <w:p w14:paraId="66EA9C8F" w14:textId="77777777" w:rsidR="00850CB2" w:rsidRPr="00871F4A" w:rsidRDefault="00850CB2">
            <w:pPr>
              <w:adjustRightInd w:val="0"/>
              <w:snapToGrid w:val="0"/>
              <w:jc w:val="center"/>
              <w:rPr>
                <w:color w:val="000000" w:themeColor="text1"/>
                <w:szCs w:val="21"/>
              </w:rPr>
            </w:pPr>
          </w:p>
        </w:tc>
        <w:tc>
          <w:tcPr>
            <w:tcW w:w="277" w:type="pct"/>
            <w:vAlign w:val="center"/>
          </w:tcPr>
          <w:p w14:paraId="51850DF0"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10C6908A" w14:textId="77777777">
        <w:trPr>
          <w:trHeight w:val="57"/>
          <w:jc w:val="center"/>
        </w:trPr>
        <w:tc>
          <w:tcPr>
            <w:tcW w:w="257" w:type="pct"/>
            <w:vMerge/>
            <w:vAlign w:val="center"/>
          </w:tcPr>
          <w:p w14:paraId="2AE87452" w14:textId="77777777" w:rsidR="00850CB2" w:rsidRPr="00871F4A" w:rsidRDefault="00850CB2">
            <w:pPr>
              <w:adjustRightInd w:val="0"/>
              <w:snapToGrid w:val="0"/>
              <w:jc w:val="center"/>
              <w:rPr>
                <w:color w:val="000000" w:themeColor="text1"/>
                <w:szCs w:val="21"/>
              </w:rPr>
            </w:pPr>
          </w:p>
        </w:tc>
        <w:tc>
          <w:tcPr>
            <w:tcW w:w="150" w:type="pct"/>
            <w:vMerge/>
            <w:vAlign w:val="center"/>
          </w:tcPr>
          <w:p w14:paraId="32C32576" w14:textId="77777777" w:rsidR="00850CB2" w:rsidRPr="00871F4A" w:rsidRDefault="00850CB2">
            <w:pPr>
              <w:adjustRightInd w:val="0"/>
              <w:snapToGrid w:val="0"/>
              <w:jc w:val="center"/>
              <w:rPr>
                <w:color w:val="000000" w:themeColor="text1"/>
                <w:szCs w:val="21"/>
              </w:rPr>
            </w:pPr>
          </w:p>
        </w:tc>
        <w:tc>
          <w:tcPr>
            <w:tcW w:w="379" w:type="pct"/>
            <w:vAlign w:val="center"/>
          </w:tcPr>
          <w:p w14:paraId="0380F823"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搅拌系统</w:t>
            </w:r>
          </w:p>
        </w:tc>
        <w:tc>
          <w:tcPr>
            <w:tcW w:w="1296" w:type="pct"/>
            <w:vAlign w:val="center"/>
          </w:tcPr>
          <w:p w14:paraId="05BC092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安装</w:t>
            </w:r>
            <w:r w:rsidRPr="00871F4A">
              <w:rPr>
                <w:rFonts w:hint="eastAsia"/>
                <w:color w:val="000000" w:themeColor="text1"/>
                <w:szCs w:val="21"/>
              </w:rPr>
              <w:t>3</w:t>
            </w:r>
            <w:r w:rsidRPr="00871F4A">
              <w:rPr>
                <w:rFonts w:hint="eastAsia"/>
                <w:color w:val="000000" w:themeColor="text1"/>
                <w:szCs w:val="21"/>
              </w:rPr>
              <w:t>台</w:t>
            </w:r>
            <w:r w:rsidRPr="00871F4A">
              <w:rPr>
                <w:color w:val="000000" w:themeColor="text1"/>
                <w:szCs w:val="21"/>
              </w:rPr>
              <w:t>JB-4000</w:t>
            </w:r>
            <w:proofErr w:type="gramStart"/>
            <w:r w:rsidRPr="00871F4A">
              <w:rPr>
                <w:rFonts w:hint="eastAsia"/>
                <w:color w:val="000000" w:themeColor="text1"/>
                <w:szCs w:val="21"/>
              </w:rPr>
              <w:t>型折浆</w:t>
            </w:r>
            <w:proofErr w:type="gramEnd"/>
            <w:r w:rsidRPr="00871F4A">
              <w:rPr>
                <w:rFonts w:hint="eastAsia"/>
                <w:color w:val="000000" w:themeColor="text1"/>
                <w:szCs w:val="21"/>
              </w:rPr>
              <w:t>搅拌机（每个搅拌池内设一台折浆搅拌机），搅拌叶片直径</w:t>
            </w:r>
            <w:r w:rsidRPr="00871F4A">
              <w:rPr>
                <w:rFonts w:hint="eastAsia"/>
                <w:color w:val="000000" w:themeColor="text1"/>
                <w:szCs w:val="21"/>
              </w:rPr>
              <w:t>3.5m</w:t>
            </w:r>
            <w:r w:rsidRPr="00871F4A">
              <w:rPr>
                <w:rFonts w:hint="eastAsia"/>
                <w:color w:val="000000" w:themeColor="text1"/>
                <w:szCs w:val="21"/>
              </w:rPr>
              <w:t>（带扰流板），搅拌轴长</w:t>
            </w:r>
            <w:r w:rsidRPr="00871F4A">
              <w:rPr>
                <w:rFonts w:hint="eastAsia"/>
                <w:color w:val="000000" w:themeColor="text1"/>
                <w:szCs w:val="21"/>
              </w:rPr>
              <w:t>3.5m</w:t>
            </w:r>
            <w:r w:rsidRPr="00871F4A">
              <w:rPr>
                <w:rFonts w:hint="eastAsia"/>
                <w:color w:val="000000" w:themeColor="text1"/>
                <w:szCs w:val="21"/>
              </w:rPr>
              <w:t>，功率</w:t>
            </w:r>
            <w:r w:rsidRPr="00871F4A">
              <w:rPr>
                <w:color w:val="000000" w:themeColor="text1"/>
                <w:szCs w:val="21"/>
              </w:rPr>
              <w:t>11</w:t>
            </w:r>
            <w:r w:rsidRPr="00871F4A">
              <w:rPr>
                <w:rFonts w:hint="eastAsia"/>
                <w:color w:val="000000" w:themeColor="text1"/>
                <w:szCs w:val="21"/>
              </w:rPr>
              <w:t>kW</w:t>
            </w:r>
            <w:r w:rsidRPr="00871F4A">
              <w:rPr>
                <w:rFonts w:hint="eastAsia"/>
                <w:color w:val="000000" w:themeColor="text1"/>
                <w:szCs w:val="21"/>
              </w:rPr>
              <w:t>，采用变频调速控制。</w:t>
            </w:r>
          </w:p>
        </w:tc>
        <w:tc>
          <w:tcPr>
            <w:tcW w:w="1046" w:type="pct"/>
            <w:vMerge/>
            <w:vAlign w:val="center"/>
          </w:tcPr>
          <w:p w14:paraId="19B78D49" w14:textId="77777777" w:rsidR="00850CB2" w:rsidRPr="00871F4A" w:rsidRDefault="00850CB2">
            <w:pPr>
              <w:adjustRightInd w:val="0"/>
              <w:snapToGrid w:val="0"/>
              <w:jc w:val="center"/>
              <w:rPr>
                <w:color w:val="000000" w:themeColor="text1"/>
                <w:szCs w:val="21"/>
              </w:rPr>
            </w:pPr>
          </w:p>
        </w:tc>
        <w:tc>
          <w:tcPr>
            <w:tcW w:w="1595" w:type="pct"/>
            <w:vMerge/>
            <w:vAlign w:val="center"/>
          </w:tcPr>
          <w:p w14:paraId="31B3EFE1" w14:textId="77777777" w:rsidR="00850CB2" w:rsidRPr="00871F4A" w:rsidRDefault="00850CB2">
            <w:pPr>
              <w:adjustRightInd w:val="0"/>
              <w:snapToGrid w:val="0"/>
              <w:jc w:val="center"/>
              <w:rPr>
                <w:color w:val="000000" w:themeColor="text1"/>
                <w:szCs w:val="21"/>
              </w:rPr>
            </w:pPr>
          </w:p>
        </w:tc>
        <w:tc>
          <w:tcPr>
            <w:tcW w:w="277" w:type="pct"/>
            <w:vAlign w:val="center"/>
          </w:tcPr>
          <w:p w14:paraId="5F0653B8"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112299FA" w14:textId="77777777">
        <w:trPr>
          <w:trHeight w:val="57"/>
          <w:jc w:val="center"/>
        </w:trPr>
        <w:tc>
          <w:tcPr>
            <w:tcW w:w="257" w:type="pct"/>
            <w:vMerge/>
            <w:vAlign w:val="center"/>
          </w:tcPr>
          <w:p w14:paraId="2CA3B7AE" w14:textId="77777777" w:rsidR="00850CB2" w:rsidRPr="00871F4A" w:rsidRDefault="00850CB2">
            <w:pPr>
              <w:adjustRightInd w:val="0"/>
              <w:snapToGrid w:val="0"/>
              <w:jc w:val="center"/>
              <w:rPr>
                <w:color w:val="000000" w:themeColor="text1"/>
                <w:szCs w:val="21"/>
              </w:rPr>
            </w:pPr>
          </w:p>
        </w:tc>
        <w:tc>
          <w:tcPr>
            <w:tcW w:w="150" w:type="pct"/>
            <w:vMerge/>
            <w:vAlign w:val="center"/>
          </w:tcPr>
          <w:p w14:paraId="1FCA54DF" w14:textId="77777777" w:rsidR="00850CB2" w:rsidRPr="00871F4A" w:rsidRDefault="00850CB2">
            <w:pPr>
              <w:adjustRightInd w:val="0"/>
              <w:snapToGrid w:val="0"/>
              <w:jc w:val="center"/>
              <w:rPr>
                <w:color w:val="000000" w:themeColor="text1"/>
                <w:szCs w:val="21"/>
              </w:rPr>
            </w:pPr>
          </w:p>
        </w:tc>
        <w:tc>
          <w:tcPr>
            <w:tcW w:w="379" w:type="pct"/>
            <w:vAlign w:val="center"/>
          </w:tcPr>
          <w:p w14:paraId="3026AD81"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泵送系统</w:t>
            </w:r>
          </w:p>
        </w:tc>
        <w:tc>
          <w:tcPr>
            <w:tcW w:w="1296" w:type="pct"/>
            <w:vAlign w:val="center"/>
          </w:tcPr>
          <w:p w14:paraId="56DAF41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选用</w:t>
            </w:r>
            <w:r w:rsidRPr="00871F4A">
              <w:rPr>
                <w:rFonts w:hint="eastAsia"/>
                <w:color w:val="000000" w:themeColor="text1"/>
                <w:szCs w:val="21"/>
              </w:rPr>
              <w:t>2</w:t>
            </w:r>
            <w:r w:rsidRPr="00871F4A">
              <w:rPr>
                <w:rFonts w:hint="eastAsia"/>
                <w:color w:val="000000" w:themeColor="text1"/>
                <w:szCs w:val="21"/>
              </w:rPr>
              <w:t>台</w:t>
            </w:r>
            <w:r w:rsidRPr="00871F4A">
              <w:rPr>
                <w:rFonts w:hint="eastAsia"/>
                <w:color w:val="000000" w:themeColor="text1"/>
                <w:szCs w:val="21"/>
              </w:rPr>
              <w:t>3NB-2800</w:t>
            </w:r>
            <w:r w:rsidRPr="00871F4A">
              <w:rPr>
                <w:rFonts w:hint="eastAsia"/>
                <w:color w:val="000000" w:themeColor="text1"/>
                <w:szCs w:val="21"/>
              </w:rPr>
              <w:t>型注浆泵，</w:t>
            </w:r>
            <w:r w:rsidRPr="00871F4A">
              <w:rPr>
                <w:rFonts w:hint="eastAsia"/>
                <w:color w:val="000000" w:themeColor="text1"/>
                <w:szCs w:val="21"/>
              </w:rPr>
              <w:t>2F-300</w:t>
            </w:r>
            <w:r w:rsidRPr="00871F4A">
              <w:rPr>
                <w:rFonts w:hint="eastAsia"/>
                <w:color w:val="000000" w:themeColor="text1"/>
                <w:szCs w:val="21"/>
              </w:rPr>
              <w:t>型注浆泵，当对工作面进行离层注浆时，矸石浆液由主井工业场地矸石注浆泵通过管路输送至离层空间。其中</w:t>
            </w:r>
            <w:r w:rsidRPr="00871F4A">
              <w:rPr>
                <w:color w:val="000000" w:themeColor="text1"/>
                <w:szCs w:val="21"/>
              </w:rPr>
              <w:t>3NB-280</w:t>
            </w:r>
            <w:r w:rsidRPr="00871F4A">
              <w:rPr>
                <w:rFonts w:hint="eastAsia"/>
                <w:color w:val="000000" w:themeColor="text1"/>
                <w:szCs w:val="21"/>
              </w:rPr>
              <w:t>注浆泵作为注浆使用，</w:t>
            </w:r>
            <w:r w:rsidRPr="00871F4A">
              <w:rPr>
                <w:rFonts w:hint="eastAsia"/>
                <w:color w:val="000000" w:themeColor="text1"/>
                <w:szCs w:val="21"/>
              </w:rPr>
              <w:t>F-300</w:t>
            </w:r>
            <w:r w:rsidRPr="00871F4A">
              <w:rPr>
                <w:rFonts w:hint="eastAsia"/>
                <w:color w:val="000000" w:themeColor="text1"/>
                <w:szCs w:val="21"/>
              </w:rPr>
              <w:lastRenderedPageBreak/>
              <w:t>型注浆泵作为管路清洗使用。</w:t>
            </w:r>
          </w:p>
        </w:tc>
        <w:tc>
          <w:tcPr>
            <w:tcW w:w="1046" w:type="pct"/>
            <w:vMerge/>
            <w:vAlign w:val="center"/>
          </w:tcPr>
          <w:p w14:paraId="28D237F3" w14:textId="77777777" w:rsidR="00850CB2" w:rsidRPr="00871F4A" w:rsidRDefault="00850CB2">
            <w:pPr>
              <w:adjustRightInd w:val="0"/>
              <w:snapToGrid w:val="0"/>
              <w:jc w:val="center"/>
              <w:rPr>
                <w:color w:val="000000" w:themeColor="text1"/>
                <w:szCs w:val="21"/>
              </w:rPr>
            </w:pPr>
          </w:p>
        </w:tc>
        <w:tc>
          <w:tcPr>
            <w:tcW w:w="1595" w:type="pct"/>
            <w:vMerge/>
            <w:vAlign w:val="center"/>
          </w:tcPr>
          <w:p w14:paraId="23B91DDA" w14:textId="77777777" w:rsidR="00850CB2" w:rsidRPr="00871F4A" w:rsidRDefault="00850CB2">
            <w:pPr>
              <w:adjustRightInd w:val="0"/>
              <w:snapToGrid w:val="0"/>
              <w:jc w:val="center"/>
              <w:rPr>
                <w:color w:val="000000" w:themeColor="text1"/>
                <w:szCs w:val="21"/>
              </w:rPr>
            </w:pPr>
          </w:p>
        </w:tc>
        <w:tc>
          <w:tcPr>
            <w:tcW w:w="277" w:type="pct"/>
            <w:vAlign w:val="center"/>
          </w:tcPr>
          <w:p w14:paraId="0FBAECFF"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23E8B2B7" w14:textId="77777777">
        <w:trPr>
          <w:trHeight w:val="57"/>
          <w:jc w:val="center"/>
        </w:trPr>
        <w:tc>
          <w:tcPr>
            <w:tcW w:w="257" w:type="pct"/>
            <w:vMerge/>
            <w:vAlign w:val="center"/>
          </w:tcPr>
          <w:p w14:paraId="7779CD28" w14:textId="77777777" w:rsidR="00850CB2" w:rsidRPr="00871F4A" w:rsidRDefault="00850CB2">
            <w:pPr>
              <w:adjustRightInd w:val="0"/>
              <w:snapToGrid w:val="0"/>
              <w:jc w:val="center"/>
              <w:rPr>
                <w:color w:val="000000" w:themeColor="text1"/>
                <w:szCs w:val="21"/>
              </w:rPr>
            </w:pPr>
          </w:p>
        </w:tc>
        <w:tc>
          <w:tcPr>
            <w:tcW w:w="150" w:type="pct"/>
            <w:vMerge w:val="restart"/>
            <w:vAlign w:val="center"/>
          </w:tcPr>
          <w:p w14:paraId="16C0605C"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管路输送系统</w:t>
            </w:r>
          </w:p>
        </w:tc>
        <w:tc>
          <w:tcPr>
            <w:tcW w:w="379" w:type="pct"/>
            <w:vAlign w:val="center"/>
          </w:tcPr>
          <w:p w14:paraId="6D3D616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浆体输送管线</w:t>
            </w:r>
          </w:p>
        </w:tc>
        <w:tc>
          <w:tcPr>
            <w:tcW w:w="1296" w:type="pct"/>
            <w:vAlign w:val="center"/>
          </w:tcPr>
          <w:p w14:paraId="66CE2D77"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046" w:type="pct"/>
            <w:vAlign w:val="center"/>
          </w:tcPr>
          <w:p w14:paraId="0EB31D0E"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595" w:type="pct"/>
            <w:vAlign w:val="center"/>
          </w:tcPr>
          <w:p w14:paraId="086E4801"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工作面输浆管线：起点为风井粉煤灰注浆站，向西敷设</w:t>
            </w:r>
            <w:r w:rsidRPr="00871F4A">
              <w:rPr>
                <w:rFonts w:hint="eastAsia"/>
                <w:color w:val="000000" w:themeColor="text1"/>
                <w:szCs w:val="21"/>
              </w:rPr>
              <w:t>2500m</w:t>
            </w:r>
            <w:r w:rsidRPr="00871F4A">
              <w:rPr>
                <w:rFonts w:hint="eastAsia"/>
                <w:color w:val="000000" w:themeColor="text1"/>
                <w:szCs w:val="21"/>
              </w:rPr>
              <w:t>至</w:t>
            </w:r>
            <w:r w:rsidRPr="00871F4A">
              <w:rPr>
                <w:rFonts w:hint="eastAsia"/>
                <w:color w:val="000000" w:themeColor="text1"/>
                <w:szCs w:val="21"/>
              </w:rPr>
              <w:t>3505</w:t>
            </w:r>
            <w:r w:rsidRPr="00871F4A">
              <w:rPr>
                <w:rFonts w:hint="eastAsia"/>
                <w:color w:val="000000" w:themeColor="text1"/>
                <w:szCs w:val="21"/>
              </w:rPr>
              <w:t>工作面，向东敷设</w:t>
            </w:r>
            <w:r w:rsidRPr="00871F4A">
              <w:rPr>
                <w:rFonts w:hint="eastAsia"/>
                <w:color w:val="000000" w:themeColor="text1"/>
                <w:szCs w:val="21"/>
              </w:rPr>
              <w:t>3600m</w:t>
            </w:r>
            <w:r w:rsidRPr="00871F4A">
              <w:rPr>
                <w:rFonts w:hint="eastAsia"/>
                <w:color w:val="000000" w:themeColor="text1"/>
                <w:szCs w:val="21"/>
              </w:rPr>
              <w:t>至</w:t>
            </w:r>
            <w:r w:rsidRPr="00871F4A">
              <w:rPr>
                <w:rFonts w:hint="eastAsia"/>
                <w:color w:val="000000" w:themeColor="text1"/>
                <w:szCs w:val="21"/>
              </w:rPr>
              <w:t>3805</w:t>
            </w:r>
            <w:r w:rsidRPr="00871F4A">
              <w:rPr>
                <w:rFonts w:hint="eastAsia"/>
                <w:color w:val="000000" w:themeColor="text1"/>
                <w:szCs w:val="21"/>
              </w:rPr>
              <w:t>工作面，管线总长约</w:t>
            </w:r>
            <w:r w:rsidRPr="00871F4A">
              <w:rPr>
                <w:rFonts w:hint="eastAsia"/>
                <w:color w:val="000000" w:themeColor="text1"/>
                <w:szCs w:val="21"/>
              </w:rPr>
              <w:t>6100m</w:t>
            </w:r>
            <w:r w:rsidRPr="00871F4A">
              <w:rPr>
                <w:rFonts w:hint="eastAsia"/>
                <w:color w:val="000000" w:themeColor="text1"/>
                <w:szCs w:val="21"/>
              </w:rPr>
              <w:t>；注浆站与各工作面间设置</w:t>
            </w:r>
            <w:r w:rsidR="00B00461" w:rsidRPr="00871F4A">
              <w:rPr>
                <w:rFonts w:hint="eastAsia"/>
                <w:color w:val="000000" w:themeColor="text1"/>
                <w:szCs w:val="21"/>
              </w:rPr>
              <w:t>两</w:t>
            </w:r>
            <w:r w:rsidRPr="00871F4A">
              <w:rPr>
                <w:rFonts w:hint="eastAsia"/>
                <w:color w:val="000000" w:themeColor="text1"/>
                <w:szCs w:val="21"/>
              </w:rPr>
              <w:t>趟</w:t>
            </w:r>
            <w:r w:rsidRPr="00871F4A">
              <w:rPr>
                <w:rFonts w:hint="eastAsia"/>
                <w:color w:val="000000" w:themeColor="text1"/>
                <w:szCs w:val="21"/>
              </w:rPr>
              <w:t>D</w:t>
            </w:r>
            <w:r w:rsidR="00B00461" w:rsidRPr="00871F4A">
              <w:rPr>
                <w:color w:val="000000" w:themeColor="text1"/>
                <w:szCs w:val="21"/>
              </w:rPr>
              <w:t>133</w:t>
            </w:r>
            <w:r w:rsidRPr="00871F4A">
              <w:rPr>
                <w:rFonts w:hint="eastAsia"/>
                <w:color w:val="000000" w:themeColor="text1"/>
                <w:szCs w:val="21"/>
              </w:rPr>
              <w:t>耐磨无缝钢管，采用地</w:t>
            </w:r>
            <w:proofErr w:type="gramStart"/>
            <w:r w:rsidRPr="00871F4A">
              <w:rPr>
                <w:rFonts w:hint="eastAsia"/>
                <w:color w:val="000000" w:themeColor="text1"/>
                <w:szCs w:val="21"/>
              </w:rPr>
              <w:t>埋方式</w:t>
            </w:r>
            <w:proofErr w:type="gramEnd"/>
            <w:r w:rsidRPr="00871F4A">
              <w:rPr>
                <w:rFonts w:hint="eastAsia"/>
                <w:color w:val="000000" w:themeColor="text1"/>
                <w:szCs w:val="21"/>
              </w:rPr>
              <w:t>敷设。</w:t>
            </w:r>
          </w:p>
          <w:p w14:paraId="09CCFE6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互通输浆管线：起点为风井场地注浆站，向南敷设至霍尔辛赫主井矸石注浆站，全长约</w:t>
            </w:r>
            <w:r w:rsidRPr="00871F4A">
              <w:rPr>
                <w:rFonts w:hint="eastAsia"/>
                <w:color w:val="000000" w:themeColor="text1"/>
                <w:szCs w:val="21"/>
              </w:rPr>
              <w:t>5100m</w:t>
            </w:r>
            <w:r w:rsidRPr="00871F4A">
              <w:rPr>
                <w:rFonts w:hint="eastAsia"/>
                <w:color w:val="000000" w:themeColor="text1"/>
                <w:szCs w:val="21"/>
              </w:rPr>
              <w:t>；矸石制浆站与粉煤灰制浆站间</w:t>
            </w:r>
            <w:proofErr w:type="gramStart"/>
            <w:r w:rsidRPr="00871F4A">
              <w:rPr>
                <w:rFonts w:hint="eastAsia"/>
                <w:color w:val="000000" w:themeColor="text1"/>
                <w:szCs w:val="21"/>
              </w:rPr>
              <w:t>同设置</w:t>
            </w:r>
            <w:proofErr w:type="gramEnd"/>
            <w:r w:rsidRPr="00871F4A">
              <w:rPr>
                <w:rFonts w:hint="eastAsia"/>
                <w:color w:val="000000" w:themeColor="text1"/>
                <w:szCs w:val="21"/>
              </w:rPr>
              <w:t>两趟</w:t>
            </w:r>
            <w:r w:rsidRPr="00871F4A">
              <w:rPr>
                <w:rFonts w:hint="eastAsia"/>
                <w:color w:val="000000" w:themeColor="text1"/>
                <w:szCs w:val="21"/>
              </w:rPr>
              <w:t>D200</w:t>
            </w:r>
            <w:r w:rsidRPr="00871F4A">
              <w:rPr>
                <w:rFonts w:hint="eastAsia"/>
                <w:color w:val="000000" w:themeColor="text1"/>
                <w:szCs w:val="21"/>
              </w:rPr>
              <w:t>耐磨无缝钢管，采用地埋敷设。</w:t>
            </w:r>
          </w:p>
        </w:tc>
        <w:tc>
          <w:tcPr>
            <w:tcW w:w="277" w:type="pct"/>
            <w:vAlign w:val="center"/>
          </w:tcPr>
          <w:p w14:paraId="18482CBB"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新建</w:t>
            </w:r>
          </w:p>
        </w:tc>
      </w:tr>
      <w:tr w:rsidR="008C0A93" w:rsidRPr="00871F4A" w14:paraId="12CF7FD5" w14:textId="77777777">
        <w:trPr>
          <w:trHeight w:val="57"/>
          <w:jc w:val="center"/>
        </w:trPr>
        <w:tc>
          <w:tcPr>
            <w:tcW w:w="257" w:type="pct"/>
            <w:vMerge/>
            <w:vAlign w:val="center"/>
          </w:tcPr>
          <w:p w14:paraId="311CD379" w14:textId="77777777" w:rsidR="00850CB2" w:rsidRPr="00871F4A" w:rsidRDefault="00850CB2">
            <w:pPr>
              <w:adjustRightInd w:val="0"/>
              <w:snapToGrid w:val="0"/>
              <w:jc w:val="center"/>
              <w:rPr>
                <w:color w:val="000000" w:themeColor="text1"/>
                <w:szCs w:val="21"/>
              </w:rPr>
            </w:pPr>
          </w:p>
        </w:tc>
        <w:tc>
          <w:tcPr>
            <w:tcW w:w="150" w:type="pct"/>
            <w:vMerge/>
            <w:vAlign w:val="center"/>
          </w:tcPr>
          <w:p w14:paraId="39E99D41" w14:textId="77777777" w:rsidR="00850CB2" w:rsidRPr="00871F4A" w:rsidRDefault="00850CB2">
            <w:pPr>
              <w:adjustRightInd w:val="0"/>
              <w:snapToGrid w:val="0"/>
              <w:jc w:val="center"/>
              <w:rPr>
                <w:color w:val="000000" w:themeColor="text1"/>
                <w:szCs w:val="21"/>
              </w:rPr>
            </w:pPr>
          </w:p>
        </w:tc>
        <w:tc>
          <w:tcPr>
            <w:tcW w:w="379" w:type="pct"/>
            <w:vAlign w:val="center"/>
          </w:tcPr>
          <w:p w14:paraId="5242875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注浆孔</w:t>
            </w:r>
          </w:p>
        </w:tc>
        <w:tc>
          <w:tcPr>
            <w:tcW w:w="1296" w:type="pct"/>
            <w:vAlign w:val="center"/>
          </w:tcPr>
          <w:p w14:paraId="5D4F5F23"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046" w:type="pct"/>
            <w:vAlign w:val="center"/>
          </w:tcPr>
          <w:p w14:paraId="49019A9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595" w:type="pct"/>
            <w:vAlign w:val="center"/>
          </w:tcPr>
          <w:p w14:paraId="5D9409F0"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3805</w:t>
            </w:r>
            <w:r w:rsidRPr="00871F4A">
              <w:rPr>
                <w:rFonts w:hint="eastAsia"/>
                <w:color w:val="000000" w:themeColor="text1"/>
                <w:szCs w:val="21"/>
              </w:rPr>
              <w:t>工作面：设置注浆孔</w:t>
            </w:r>
            <w:r w:rsidRPr="00871F4A">
              <w:rPr>
                <w:rFonts w:hint="eastAsia"/>
                <w:color w:val="000000" w:themeColor="text1"/>
                <w:szCs w:val="21"/>
              </w:rPr>
              <w:t>16</w:t>
            </w:r>
            <w:r w:rsidRPr="00871F4A">
              <w:rPr>
                <w:rFonts w:hint="eastAsia"/>
                <w:color w:val="000000" w:themeColor="text1"/>
                <w:szCs w:val="21"/>
              </w:rPr>
              <w:t>个（含</w:t>
            </w:r>
            <w:r w:rsidRPr="00871F4A">
              <w:rPr>
                <w:rFonts w:hint="eastAsia"/>
                <w:color w:val="000000" w:themeColor="text1"/>
                <w:szCs w:val="21"/>
              </w:rPr>
              <w:t>6</w:t>
            </w:r>
            <w:r w:rsidRPr="00871F4A">
              <w:rPr>
                <w:rFonts w:hint="eastAsia"/>
                <w:color w:val="000000" w:themeColor="text1"/>
                <w:szCs w:val="21"/>
              </w:rPr>
              <w:t>个定向孔，</w:t>
            </w:r>
            <w:r w:rsidRPr="00871F4A">
              <w:rPr>
                <w:rFonts w:hint="eastAsia"/>
                <w:color w:val="000000" w:themeColor="text1"/>
                <w:szCs w:val="21"/>
              </w:rPr>
              <w:t>10</w:t>
            </w:r>
            <w:r w:rsidRPr="00871F4A">
              <w:rPr>
                <w:rFonts w:hint="eastAsia"/>
                <w:color w:val="000000" w:themeColor="text1"/>
                <w:szCs w:val="21"/>
              </w:rPr>
              <w:t>个直孔）</w:t>
            </w:r>
          </w:p>
          <w:p w14:paraId="134E24C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3505</w:t>
            </w:r>
            <w:r w:rsidRPr="00871F4A">
              <w:rPr>
                <w:rFonts w:hint="eastAsia"/>
                <w:color w:val="000000" w:themeColor="text1"/>
                <w:szCs w:val="21"/>
              </w:rPr>
              <w:t>工作面：设置注浆孔</w:t>
            </w:r>
            <w:r w:rsidRPr="00871F4A">
              <w:rPr>
                <w:rFonts w:hint="eastAsia"/>
                <w:color w:val="000000" w:themeColor="text1"/>
                <w:szCs w:val="21"/>
              </w:rPr>
              <w:t>21</w:t>
            </w:r>
            <w:r w:rsidRPr="00871F4A">
              <w:rPr>
                <w:rFonts w:hint="eastAsia"/>
                <w:color w:val="000000" w:themeColor="text1"/>
                <w:szCs w:val="21"/>
              </w:rPr>
              <w:t>个（含</w:t>
            </w:r>
            <w:r w:rsidRPr="00871F4A">
              <w:rPr>
                <w:rFonts w:hint="eastAsia"/>
                <w:color w:val="000000" w:themeColor="text1"/>
                <w:szCs w:val="21"/>
              </w:rPr>
              <w:t>6</w:t>
            </w:r>
            <w:r w:rsidRPr="00871F4A">
              <w:rPr>
                <w:rFonts w:hint="eastAsia"/>
                <w:color w:val="000000" w:themeColor="text1"/>
                <w:szCs w:val="21"/>
              </w:rPr>
              <w:t>个定向孔，</w:t>
            </w:r>
            <w:r w:rsidRPr="00871F4A">
              <w:rPr>
                <w:rFonts w:hint="eastAsia"/>
                <w:color w:val="000000" w:themeColor="text1"/>
                <w:szCs w:val="21"/>
              </w:rPr>
              <w:t>15</w:t>
            </w:r>
            <w:r w:rsidRPr="00871F4A">
              <w:rPr>
                <w:rFonts w:hint="eastAsia"/>
                <w:color w:val="000000" w:themeColor="text1"/>
                <w:szCs w:val="21"/>
              </w:rPr>
              <w:t>个直孔）</w:t>
            </w:r>
          </w:p>
        </w:tc>
        <w:tc>
          <w:tcPr>
            <w:tcW w:w="277" w:type="pct"/>
            <w:vAlign w:val="center"/>
          </w:tcPr>
          <w:p w14:paraId="37E622B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新建</w:t>
            </w:r>
          </w:p>
        </w:tc>
      </w:tr>
      <w:tr w:rsidR="008C0A93" w:rsidRPr="00871F4A" w14:paraId="170497C1" w14:textId="77777777">
        <w:trPr>
          <w:trHeight w:val="57"/>
          <w:jc w:val="center"/>
        </w:trPr>
        <w:tc>
          <w:tcPr>
            <w:tcW w:w="257" w:type="pct"/>
            <w:vMerge w:val="restart"/>
            <w:vAlign w:val="center"/>
          </w:tcPr>
          <w:p w14:paraId="3D67D9AF"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辅助工程</w:t>
            </w:r>
          </w:p>
        </w:tc>
        <w:tc>
          <w:tcPr>
            <w:tcW w:w="529" w:type="pct"/>
            <w:gridSpan w:val="2"/>
            <w:vAlign w:val="center"/>
          </w:tcPr>
          <w:p w14:paraId="5416D71B"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配电室、集控室</w:t>
            </w:r>
          </w:p>
        </w:tc>
        <w:tc>
          <w:tcPr>
            <w:tcW w:w="1296" w:type="pct"/>
            <w:vAlign w:val="center"/>
          </w:tcPr>
          <w:p w14:paraId="0B46FA0F"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位于封闭式煤泥棚内，</w:t>
            </w:r>
            <w:r w:rsidRPr="00871F4A">
              <w:rPr>
                <w:color w:val="000000" w:themeColor="text1"/>
                <w:szCs w:val="21"/>
              </w:rPr>
              <w:t>21</w:t>
            </w:r>
            <w:r w:rsidRPr="00871F4A">
              <w:rPr>
                <w:rFonts w:hint="eastAsia"/>
                <w:color w:val="000000" w:themeColor="text1"/>
                <w:szCs w:val="21"/>
              </w:rPr>
              <w:t>m</w:t>
            </w:r>
            <w:r w:rsidRPr="00871F4A">
              <w:rPr>
                <w:rFonts w:hint="eastAsia"/>
                <w:color w:val="000000" w:themeColor="text1"/>
                <w:szCs w:val="21"/>
              </w:rPr>
              <w:t>×</w:t>
            </w:r>
            <w:r w:rsidRPr="00871F4A">
              <w:rPr>
                <w:color w:val="000000" w:themeColor="text1"/>
                <w:szCs w:val="21"/>
              </w:rPr>
              <w:t>11</w:t>
            </w:r>
            <w:r w:rsidRPr="00871F4A">
              <w:rPr>
                <w:rFonts w:hint="eastAsia"/>
                <w:color w:val="000000" w:themeColor="text1"/>
                <w:szCs w:val="21"/>
              </w:rPr>
              <w:t>m</w:t>
            </w:r>
            <w:r w:rsidRPr="00871F4A">
              <w:rPr>
                <w:rFonts w:hint="eastAsia"/>
                <w:color w:val="000000" w:themeColor="text1"/>
                <w:szCs w:val="21"/>
              </w:rPr>
              <w:t>，高度为</w:t>
            </w:r>
            <w:r w:rsidRPr="00871F4A">
              <w:rPr>
                <w:color w:val="000000" w:themeColor="text1"/>
                <w:szCs w:val="21"/>
              </w:rPr>
              <w:t>5</w:t>
            </w:r>
            <w:r w:rsidRPr="00871F4A">
              <w:rPr>
                <w:rFonts w:hint="eastAsia"/>
                <w:color w:val="000000" w:themeColor="text1"/>
                <w:szCs w:val="21"/>
              </w:rPr>
              <w:t>m</w:t>
            </w:r>
            <w:r w:rsidRPr="00871F4A">
              <w:rPr>
                <w:rFonts w:hint="eastAsia"/>
                <w:color w:val="000000" w:themeColor="text1"/>
                <w:szCs w:val="21"/>
              </w:rPr>
              <w:t>，共</w:t>
            </w:r>
            <w:r w:rsidRPr="00871F4A">
              <w:rPr>
                <w:color w:val="000000" w:themeColor="text1"/>
                <w:szCs w:val="21"/>
              </w:rPr>
              <w:t>1</w:t>
            </w:r>
            <w:r w:rsidRPr="00871F4A">
              <w:rPr>
                <w:rFonts w:hint="eastAsia"/>
                <w:color w:val="000000" w:themeColor="text1"/>
                <w:szCs w:val="21"/>
              </w:rPr>
              <w:t>层，采用钢筋混凝土框架结构。</w:t>
            </w:r>
          </w:p>
        </w:tc>
        <w:tc>
          <w:tcPr>
            <w:tcW w:w="1046" w:type="pct"/>
            <w:vAlign w:val="center"/>
          </w:tcPr>
          <w:p w14:paraId="3CF3BD5C"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595" w:type="pct"/>
            <w:vAlign w:val="center"/>
          </w:tcPr>
          <w:p w14:paraId="6DB436D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35A85D00"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2101E980" w14:textId="77777777">
        <w:trPr>
          <w:trHeight w:val="57"/>
          <w:jc w:val="center"/>
        </w:trPr>
        <w:tc>
          <w:tcPr>
            <w:tcW w:w="257" w:type="pct"/>
            <w:vMerge/>
            <w:vAlign w:val="center"/>
          </w:tcPr>
          <w:p w14:paraId="263E76EB" w14:textId="77777777" w:rsidR="00850CB2" w:rsidRPr="00871F4A" w:rsidRDefault="00850CB2">
            <w:pPr>
              <w:adjustRightInd w:val="0"/>
              <w:snapToGrid w:val="0"/>
              <w:jc w:val="center"/>
              <w:rPr>
                <w:color w:val="000000" w:themeColor="text1"/>
                <w:szCs w:val="21"/>
              </w:rPr>
            </w:pPr>
          </w:p>
        </w:tc>
        <w:tc>
          <w:tcPr>
            <w:tcW w:w="529" w:type="pct"/>
            <w:gridSpan w:val="2"/>
            <w:vAlign w:val="center"/>
          </w:tcPr>
          <w:p w14:paraId="4564EAD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水池</w:t>
            </w:r>
          </w:p>
        </w:tc>
        <w:tc>
          <w:tcPr>
            <w:tcW w:w="1296" w:type="pct"/>
            <w:vAlign w:val="center"/>
          </w:tcPr>
          <w:p w14:paraId="4B9303CA" w14:textId="77777777" w:rsidR="00850CB2" w:rsidRPr="00871F4A" w:rsidRDefault="00026532">
            <w:pPr>
              <w:pStyle w:val="-"/>
              <w:snapToGrid w:val="0"/>
              <w:rPr>
                <w:color w:val="000000" w:themeColor="text1"/>
                <w:szCs w:val="21"/>
              </w:rPr>
            </w:pPr>
            <w:r w:rsidRPr="00871F4A">
              <w:rPr>
                <w:rFonts w:hint="eastAsia"/>
                <w:color w:val="000000" w:themeColor="text1"/>
                <w:szCs w:val="21"/>
              </w:rPr>
              <w:t>设</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3</w:t>
            </w:r>
            <w:r w:rsidRPr="00871F4A">
              <w:rPr>
                <w:color w:val="000000" w:themeColor="text1"/>
                <w:szCs w:val="21"/>
              </w:rPr>
              <w:t>003</w:t>
            </w:r>
            <w:r w:rsidRPr="00871F4A">
              <w:rPr>
                <w:rFonts w:hint="eastAsia"/>
                <w:color w:val="000000" w:themeColor="text1"/>
                <w:szCs w:val="21"/>
              </w:rPr>
              <w:t>生产水池，位于封闭式煤泥棚内，尺寸为</w:t>
            </w:r>
            <w:r w:rsidRPr="00871F4A">
              <w:rPr>
                <w:rFonts w:hint="eastAsia"/>
                <w:color w:val="000000" w:themeColor="text1"/>
                <w:szCs w:val="21"/>
              </w:rPr>
              <w:t>11.0</w:t>
            </w:r>
            <w:r w:rsidRPr="00871F4A">
              <w:rPr>
                <w:rFonts w:hint="eastAsia"/>
                <w:color w:val="000000" w:themeColor="text1"/>
                <w:szCs w:val="21"/>
              </w:rPr>
              <w:t>×</w:t>
            </w:r>
            <w:r w:rsidRPr="00871F4A">
              <w:rPr>
                <w:rFonts w:hint="eastAsia"/>
                <w:color w:val="000000" w:themeColor="text1"/>
                <w:szCs w:val="21"/>
              </w:rPr>
              <w:t>8.0</w:t>
            </w:r>
            <w:r w:rsidRPr="00871F4A">
              <w:rPr>
                <w:rFonts w:hint="eastAsia"/>
                <w:color w:val="000000" w:themeColor="text1"/>
                <w:szCs w:val="21"/>
              </w:rPr>
              <w:t>×</w:t>
            </w:r>
            <w:r w:rsidRPr="00871F4A">
              <w:rPr>
                <w:rFonts w:hint="eastAsia"/>
                <w:color w:val="000000" w:themeColor="text1"/>
                <w:szCs w:val="21"/>
              </w:rPr>
              <w:t>3.5</w:t>
            </w:r>
            <w:r w:rsidRPr="00871F4A">
              <w:rPr>
                <w:rFonts w:hint="eastAsia"/>
                <w:color w:val="000000" w:themeColor="text1"/>
                <w:szCs w:val="21"/>
              </w:rPr>
              <w:t>（埋深</w:t>
            </w:r>
            <w:r w:rsidRPr="00871F4A">
              <w:rPr>
                <w:rFonts w:hint="eastAsia"/>
                <w:color w:val="000000" w:themeColor="text1"/>
                <w:szCs w:val="21"/>
              </w:rPr>
              <w:t>2.5m</w:t>
            </w:r>
            <w:r w:rsidRPr="00871F4A">
              <w:rPr>
                <w:rFonts w:hint="eastAsia"/>
                <w:color w:val="000000" w:themeColor="text1"/>
                <w:szCs w:val="21"/>
              </w:rPr>
              <w:t>），新增潜水泵</w:t>
            </w:r>
            <w:r w:rsidRPr="00871F4A">
              <w:rPr>
                <w:rFonts w:hint="eastAsia"/>
                <w:color w:val="000000" w:themeColor="text1"/>
                <w:szCs w:val="21"/>
              </w:rPr>
              <w:t>4</w:t>
            </w:r>
            <w:r w:rsidRPr="00871F4A">
              <w:rPr>
                <w:rFonts w:hint="eastAsia"/>
                <w:color w:val="000000" w:themeColor="text1"/>
                <w:szCs w:val="21"/>
              </w:rPr>
              <w:t>台，为矸石注浆系统供水。单台水泵性能参数：</w:t>
            </w:r>
            <w:r w:rsidRPr="00871F4A">
              <w:rPr>
                <w:rFonts w:hint="eastAsia"/>
                <w:color w:val="000000" w:themeColor="text1"/>
                <w:szCs w:val="21"/>
              </w:rPr>
              <w:t>Q=100</w:t>
            </w:r>
            <w:r w:rsidRPr="00871F4A">
              <w:rPr>
                <w:color w:val="000000" w:themeColor="text1"/>
                <w:szCs w:val="21"/>
              </w:rPr>
              <w:t>m</w:t>
            </w:r>
            <w:r w:rsidRPr="00871F4A">
              <w:rPr>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w:t>
            </w:r>
            <w:r w:rsidRPr="00871F4A">
              <w:rPr>
                <w:rFonts w:hint="eastAsia"/>
                <w:color w:val="000000" w:themeColor="text1"/>
                <w:szCs w:val="21"/>
              </w:rPr>
              <w:t>H=30m</w:t>
            </w:r>
            <w:r w:rsidRPr="00871F4A">
              <w:rPr>
                <w:rFonts w:hint="eastAsia"/>
                <w:color w:val="000000" w:themeColor="text1"/>
                <w:szCs w:val="21"/>
              </w:rPr>
              <w:t>，</w:t>
            </w:r>
            <w:r w:rsidRPr="00871F4A">
              <w:rPr>
                <w:rFonts w:hint="eastAsia"/>
                <w:color w:val="000000" w:themeColor="text1"/>
                <w:szCs w:val="21"/>
              </w:rPr>
              <w:t>N=18.5kW</w:t>
            </w:r>
            <w:r w:rsidRPr="00871F4A">
              <w:rPr>
                <w:rFonts w:hint="eastAsia"/>
                <w:color w:val="000000" w:themeColor="text1"/>
                <w:szCs w:val="21"/>
              </w:rPr>
              <w:t>。</w:t>
            </w:r>
          </w:p>
        </w:tc>
        <w:tc>
          <w:tcPr>
            <w:tcW w:w="1046" w:type="pct"/>
            <w:vAlign w:val="center"/>
          </w:tcPr>
          <w:p w14:paraId="62053E9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595" w:type="pct"/>
            <w:vAlign w:val="center"/>
          </w:tcPr>
          <w:p w14:paraId="7E3FEBE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75498861"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60B200FB" w14:textId="77777777">
        <w:trPr>
          <w:trHeight w:val="57"/>
          <w:jc w:val="center"/>
        </w:trPr>
        <w:tc>
          <w:tcPr>
            <w:tcW w:w="257" w:type="pct"/>
            <w:vMerge/>
            <w:vAlign w:val="center"/>
          </w:tcPr>
          <w:p w14:paraId="61679B81" w14:textId="77777777" w:rsidR="00D15311" w:rsidRPr="00871F4A" w:rsidRDefault="00D15311">
            <w:pPr>
              <w:adjustRightInd w:val="0"/>
              <w:snapToGrid w:val="0"/>
              <w:jc w:val="center"/>
              <w:rPr>
                <w:color w:val="000000" w:themeColor="text1"/>
                <w:szCs w:val="21"/>
              </w:rPr>
            </w:pPr>
          </w:p>
        </w:tc>
        <w:tc>
          <w:tcPr>
            <w:tcW w:w="529" w:type="pct"/>
            <w:gridSpan w:val="2"/>
            <w:vAlign w:val="center"/>
          </w:tcPr>
          <w:p w14:paraId="5EC5930E" w14:textId="77777777" w:rsidR="00D15311" w:rsidRPr="00871F4A" w:rsidRDefault="00D15311">
            <w:pPr>
              <w:adjustRightInd w:val="0"/>
              <w:snapToGrid w:val="0"/>
              <w:jc w:val="center"/>
              <w:rPr>
                <w:color w:val="000000" w:themeColor="text1"/>
                <w:szCs w:val="21"/>
              </w:rPr>
            </w:pPr>
            <w:r w:rsidRPr="00871F4A">
              <w:rPr>
                <w:rFonts w:hint="eastAsia"/>
                <w:color w:val="000000" w:themeColor="text1"/>
                <w:szCs w:val="21"/>
              </w:rPr>
              <w:t>缓冲池</w:t>
            </w:r>
          </w:p>
        </w:tc>
        <w:tc>
          <w:tcPr>
            <w:tcW w:w="1296" w:type="pct"/>
            <w:vAlign w:val="center"/>
          </w:tcPr>
          <w:p w14:paraId="5CA76F34" w14:textId="77777777" w:rsidR="00D15311" w:rsidRPr="00871F4A" w:rsidRDefault="00D15311">
            <w:pPr>
              <w:pStyle w:val="-"/>
              <w:snapToGrid w:val="0"/>
              <w:rPr>
                <w:color w:val="000000" w:themeColor="text1"/>
                <w:szCs w:val="21"/>
              </w:rPr>
            </w:pPr>
            <w:r w:rsidRPr="00871F4A">
              <w:rPr>
                <w:rFonts w:hint="eastAsia"/>
                <w:color w:val="000000" w:themeColor="text1"/>
                <w:szCs w:val="21"/>
              </w:rPr>
              <w:t>/</w:t>
            </w:r>
          </w:p>
        </w:tc>
        <w:tc>
          <w:tcPr>
            <w:tcW w:w="1046" w:type="pct"/>
            <w:vAlign w:val="center"/>
          </w:tcPr>
          <w:p w14:paraId="1E62060B" w14:textId="77777777" w:rsidR="00D15311" w:rsidRPr="00871F4A" w:rsidRDefault="00D15311">
            <w:pPr>
              <w:adjustRightInd w:val="0"/>
              <w:snapToGrid w:val="0"/>
              <w:jc w:val="center"/>
              <w:rPr>
                <w:color w:val="000000" w:themeColor="text1"/>
                <w:szCs w:val="21"/>
              </w:rPr>
            </w:pPr>
            <w:r w:rsidRPr="00871F4A">
              <w:rPr>
                <w:rFonts w:hint="eastAsia"/>
                <w:color w:val="000000" w:themeColor="text1"/>
                <w:szCs w:val="21"/>
              </w:rPr>
              <w:t>/</w:t>
            </w:r>
          </w:p>
        </w:tc>
        <w:tc>
          <w:tcPr>
            <w:tcW w:w="1595" w:type="pct"/>
            <w:vAlign w:val="center"/>
          </w:tcPr>
          <w:p w14:paraId="318E99E8" w14:textId="77777777" w:rsidR="00D15311" w:rsidRPr="00871F4A" w:rsidRDefault="005C73DD">
            <w:pPr>
              <w:adjustRightInd w:val="0"/>
              <w:snapToGrid w:val="0"/>
              <w:jc w:val="center"/>
              <w:rPr>
                <w:color w:val="000000" w:themeColor="text1"/>
                <w:szCs w:val="21"/>
              </w:rPr>
            </w:pPr>
            <w:r w:rsidRPr="00871F4A">
              <w:rPr>
                <w:rFonts w:hint="eastAsia"/>
                <w:color w:val="000000" w:themeColor="text1"/>
                <w:szCs w:val="21"/>
              </w:rPr>
              <w:t>在</w:t>
            </w:r>
            <w:r w:rsidR="00D15311" w:rsidRPr="00871F4A">
              <w:rPr>
                <w:rFonts w:hint="eastAsia"/>
                <w:color w:val="000000" w:themeColor="text1"/>
                <w:szCs w:val="21"/>
              </w:rPr>
              <w:t>粉煤灰注浆站</w:t>
            </w:r>
            <w:r w:rsidRPr="00871F4A">
              <w:rPr>
                <w:rFonts w:hint="eastAsia"/>
                <w:color w:val="000000" w:themeColor="text1"/>
                <w:szCs w:val="21"/>
              </w:rPr>
              <w:t>制浆车间</w:t>
            </w:r>
            <w:r w:rsidR="00D15311" w:rsidRPr="00871F4A">
              <w:rPr>
                <w:rFonts w:hint="eastAsia"/>
                <w:color w:val="000000" w:themeColor="text1"/>
                <w:szCs w:val="21"/>
              </w:rPr>
              <w:t>新建</w:t>
            </w:r>
            <w:r w:rsidR="00D15311" w:rsidRPr="00871F4A">
              <w:rPr>
                <w:rFonts w:hint="eastAsia"/>
                <w:color w:val="000000" w:themeColor="text1"/>
                <w:szCs w:val="21"/>
              </w:rPr>
              <w:t>1</w:t>
            </w:r>
            <w:r w:rsidR="00D15311" w:rsidRPr="00871F4A">
              <w:rPr>
                <w:rFonts w:hint="eastAsia"/>
                <w:color w:val="000000" w:themeColor="text1"/>
                <w:szCs w:val="21"/>
              </w:rPr>
              <w:t>坐</w:t>
            </w:r>
            <w:r w:rsidR="00D15311" w:rsidRPr="00871F4A">
              <w:rPr>
                <w:rFonts w:hint="eastAsia"/>
                <w:color w:val="000000" w:themeColor="text1"/>
                <w:szCs w:val="21"/>
              </w:rPr>
              <w:t>3</w:t>
            </w:r>
            <w:r w:rsidR="00D15311" w:rsidRPr="00871F4A">
              <w:rPr>
                <w:color w:val="000000" w:themeColor="text1"/>
                <w:szCs w:val="21"/>
              </w:rPr>
              <w:t>00</w:t>
            </w:r>
            <w:r w:rsidR="00D15311" w:rsidRPr="00871F4A">
              <w:rPr>
                <w:rFonts w:hint="eastAsia"/>
                <w:color w:val="000000" w:themeColor="text1"/>
                <w:szCs w:val="21"/>
              </w:rPr>
              <w:t>m</w:t>
            </w:r>
            <w:r w:rsidR="00D15311" w:rsidRPr="00871F4A">
              <w:rPr>
                <w:color w:val="000000" w:themeColor="text1"/>
                <w:szCs w:val="21"/>
                <w:vertAlign w:val="superscript"/>
              </w:rPr>
              <w:t>3</w:t>
            </w:r>
            <w:r w:rsidR="00D15311" w:rsidRPr="00871F4A">
              <w:rPr>
                <w:rFonts w:hint="eastAsia"/>
                <w:color w:val="000000" w:themeColor="text1"/>
                <w:szCs w:val="21"/>
              </w:rPr>
              <w:t>缓冲池，尺寸为</w:t>
            </w:r>
            <w:r w:rsidR="00514CE9" w:rsidRPr="00871F4A">
              <w:rPr>
                <w:rFonts w:hint="eastAsia"/>
                <w:color w:val="000000" w:themeColor="text1"/>
                <w:szCs w:val="21"/>
              </w:rPr>
              <w:t>（Ф</w:t>
            </w:r>
            <w:r w:rsidR="00952DEA" w:rsidRPr="00871F4A">
              <w:rPr>
                <w:color w:val="000000" w:themeColor="text1"/>
                <w:szCs w:val="21"/>
              </w:rPr>
              <w:t>10</w:t>
            </w:r>
            <w:r w:rsidR="00514CE9" w:rsidRPr="00871F4A">
              <w:rPr>
                <w:rFonts w:hint="eastAsia"/>
                <w:color w:val="000000" w:themeColor="text1"/>
                <w:szCs w:val="21"/>
              </w:rPr>
              <w:t>.0m</w:t>
            </w:r>
            <w:r w:rsidR="00514CE9" w:rsidRPr="00871F4A">
              <w:rPr>
                <w:rFonts w:hint="eastAsia"/>
                <w:color w:val="000000" w:themeColor="text1"/>
                <w:szCs w:val="21"/>
              </w:rPr>
              <w:t>，高</w:t>
            </w:r>
            <w:r w:rsidR="00514CE9" w:rsidRPr="00871F4A">
              <w:rPr>
                <w:rFonts w:hint="eastAsia"/>
                <w:color w:val="000000" w:themeColor="text1"/>
                <w:szCs w:val="21"/>
              </w:rPr>
              <w:t>3.</w:t>
            </w:r>
            <w:r w:rsidR="00952DEA" w:rsidRPr="00871F4A">
              <w:rPr>
                <w:color w:val="000000" w:themeColor="text1"/>
                <w:szCs w:val="21"/>
              </w:rPr>
              <w:t>8</w:t>
            </w:r>
            <w:r w:rsidR="00514CE9" w:rsidRPr="00871F4A">
              <w:rPr>
                <w:rFonts w:hint="eastAsia"/>
                <w:color w:val="000000" w:themeColor="text1"/>
                <w:szCs w:val="21"/>
              </w:rPr>
              <w:t>m</w:t>
            </w:r>
            <w:r w:rsidR="00514CE9" w:rsidRPr="00871F4A">
              <w:rPr>
                <w:rFonts w:hint="eastAsia"/>
                <w:color w:val="000000" w:themeColor="text1"/>
                <w:szCs w:val="21"/>
              </w:rPr>
              <w:t>）</w:t>
            </w:r>
          </w:p>
        </w:tc>
        <w:tc>
          <w:tcPr>
            <w:tcW w:w="277" w:type="pct"/>
            <w:vAlign w:val="center"/>
          </w:tcPr>
          <w:p w14:paraId="46B31ED1" w14:textId="77777777" w:rsidR="00D15311" w:rsidRPr="00871F4A" w:rsidRDefault="00507321">
            <w:pPr>
              <w:adjustRightInd w:val="0"/>
              <w:snapToGrid w:val="0"/>
              <w:jc w:val="center"/>
              <w:rPr>
                <w:color w:val="000000" w:themeColor="text1"/>
                <w:szCs w:val="21"/>
              </w:rPr>
            </w:pPr>
            <w:r w:rsidRPr="00871F4A">
              <w:rPr>
                <w:rFonts w:hint="eastAsia"/>
                <w:color w:val="000000" w:themeColor="text1"/>
                <w:szCs w:val="21"/>
              </w:rPr>
              <w:t>新建</w:t>
            </w:r>
          </w:p>
        </w:tc>
      </w:tr>
      <w:tr w:rsidR="008C0A93" w:rsidRPr="00871F4A" w14:paraId="544FCFB5" w14:textId="77777777">
        <w:trPr>
          <w:trHeight w:val="57"/>
          <w:jc w:val="center"/>
        </w:trPr>
        <w:tc>
          <w:tcPr>
            <w:tcW w:w="257" w:type="pct"/>
            <w:vMerge/>
            <w:vAlign w:val="center"/>
          </w:tcPr>
          <w:p w14:paraId="27DC7AD9" w14:textId="77777777" w:rsidR="00507321" w:rsidRPr="00871F4A" w:rsidRDefault="00507321">
            <w:pPr>
              <w:adjustRightInd w:val="0"/>
              <w:snapToGrid w:val="0"/>
              <w:jc w:val="center"/>
              <w:rPr>
                <w:color w:val="000000" w:themeColor="text1"/>
                <w:szCs w:val="21"/>
              </w:rPr>
            </w:pPr>
          </w:p>
        </w:tc>
        <w:tc>
          <w:tcPr>
            <w:tcW w:w="529" w:type="pct"/>
            <w:gridSpan w:val="2"/>
            <w:vAlign w:val="center"/>
          </w:tcPr>
          <w:p w14:paraId="50618C41" w14:textId="77777777" w:rsidR="00507321" w:rsidRPr="00871F4A" w:rsidRDefault="00507321">
            <w:pPr>
              <w:adjustRightInd w:val="0"/>
              <w:snapToGrid w:val="0"/>
              <w:jc w:val="center"/>
              <w:rPr>
                <w:color w:val="000000" w:themeColor="text1"/>
                <w:szCs w:val="21"/>
              </w:rPr>
            </w:pPr>
            <w:r w:rsidRPr="00871F4A">
              <w:rPr>
                <w:rFonts w:hint="eastAsia"/>
                <w:color w:val="000000" w:themeColor="text1"/>
                <w:szCs w:val="21"/>
              </w:rPr>
              <w:t>废水池</w:t>
            </w:r>
          </w:p>
        </w:tc>
        <w:tc>
          <w:tcPr>
            <w:tcW w:w="1296" w:type="pct"/>
            <w:vAlign w:val="center"/>
          </w:tcPr>
          <w:p w14:paraId="494E8702" w14:textId="77777777" w:rsidR="00507321" w:rsidRPr="00871F4A" w:rsidRDefault="00507321">
            <w:pPr>
              <w:pStyle w:val="-"/>
              <w:snapToGrid w:val="0"/>
              <w:rPr>
                <w:color w:val="000000" w:themeColor="text1"/>
                <w:szCs w:val="21"/>
              </w:rPr>
            </w:pPr>
            <w:r w:rsidRPr="00871F4A">
              <w:rPr>
                <w:rFonts w:hint="eastAsia"/>
                <w:color w:val="000000" w:themeColor="text1"/>
                <w:szCs w:val="21"/>
              </w:rPr>
              <w:t>/</w:t>
            </w:r>
          </w:p>
        </w:tc>
        <w:tc>
          <w:tcPr>
            <w:tcW w:w="1046" w:type="pct"/>
            <w:vAlign w:val="center"/>
          </w:tcPr>
          <w:p w14:paraId="649E390E" w14:textId="77777777" w:rsidR="00507321" w:rsidRPr="00871F4A" w:rsidRDefault="00507321">
            <w:pPr>
              <w:adjustRightInd w:val="0"/>
              <w:snapToGrid w:val="0"/>
              <w:jc w:val="center"/>
              <w:rPr>
                <w:color w:val="000000" w:themeColor="text1"/>
                <w:szCs w:val="21"/>
              </w:rPr>
            </w:pPr>
            <w:r w:rsidRPr="00871F4A">
              <w:rPr>
                <w:rFonts w:hint="eastAsia"/>
                <w:color w:val="000000" w:themeColor="text1"/>
                <w:szCs w:val="21"/>
              </w:rPr>
              <w:t>/</w:t>
            </w:r>
          </w:p>
        </w:tc>
        <w:tc>
          <w:tcPr>
            <w:tcW w:w="1595" w:type="pct"/>
            <w:vAlign w:val="center"/>
          </w:tcPr>
          <w:p w14:paraId="24FFCC6B" w14:textId="77777777" w:rsidR="00507321" w:rsidRPr="00871F4A" w:rsidRDefault="005C73DD">
            <w:pPr>
              <w:adjustRightInd w:val="0"/>
              <w:snapToGrid w:val="0"/>
              <w:jc w:val="center"/>
              <w:rPr>
                <w:color w:val="000000" w:themeColor="text1"/>
                <w:szCs w:val="21"/>
              </w:rPr>
            </w:pPr>
            <w:r w:rsidRPr="00871F4A">
              <w:rPr>
                <w:rFonts w:hint="eastAsia"/>
                <w:color w:val="000000" w:themeColor="text1"/>
                <w:szCs w:val="21"/>
              </w:rPr>
              <w:t>在矸石注浆站</w:t>
            </w:r>
            <w:r w:rsidR="00A74417" w:rsidRPr="00871F4A">
              <w:rPr>
                <w:rFonts w:hint="eastAsia"/>
                <w:color w:val="000000" w:themeColor="text1"/>
                <w:szCs w:val="21"/>
              </w:rPr>
              <w:t>站制浆车间</w:t>
            </w:r>
            <w:r w:rsidRPr="00871F4A">
              <w:rPr>
                <w:rFonts w:hint="eastAsia"/>
                <w:color w:val="000000" w:themeColor="text1"/>
                <w:szCs w:val="21"/>
              </w:rPr>
              <w:t>、粉煤灰注浆站制浆车间内各新建</w:t>
            </w:r>
            <w:r w:rsidRPr="00871F4A">
              <w:rPr>
                <w:rFonts w:hint="eastAsia"/>
                <w:color w:val="000000" w:themeColor="text1"/>
                <w:szCs w:val="21"/>
              </w:rPr>
              <w:t>1</w:t>
            </w:r>
            <w:r w:rsidRPr="00871F4A">
              <w:rPr>
                <w:rFonts w:hint="eastAsia"/>
                <w:color w:val="000000" w:themeColor="text1"/>
                <w:szCs w:val="21"/>
              </w:rPr>
              <w:t>座废水收集池，</w:t>
            </w:r>
            <w:r w:rsidR="00205085" w:rsidRPr="00871F4A">
              <w:rPr>
                <w:rFonts w:hint="eastAsia"/>
                <w:color w:val="000000" w:themeColor="text1"/>
                <w:szCs w:val="21"/>
              </w:rPr>
              <w:t>有效容积为</w:t>
            </w:r>
            <w:r w:rsidR="00205085" w:rsidRPr="00871F4A">
              <w:rPr>
                <w:rFonts w:hint="eastAsia"/>
                <w:color w:val="000000" w:themeColor="text1"/>
                <w:szCs w:val="21"/>
              </w:rPr>
              <w:t>80m</w:t>
            </w:r>
            <w:r w:rsidR="00205085" w:rsidRPr="00871F4A">
              <w:rPr>
                <w:rFonts w:hint="eastAsia"/>
                <w:color w:val="000000" w:themeColor="text1"/>
                <w:szCs w:val="21"/>
                <w:vertAlign w:val="superscript"/>
              </w:rPr>
              <w:t>3</w:t>
            </w:r>
            <w:r w:rsidR="00205085" w:rsidRPr="00871F4A">
              <w:rPr>
                <w:rFonts w:hint="eastAsia"/>
                <w:color w:val="000000" w:themeColor="text1"/>
                <w:szCs w:val="21"/>
              </w:rPr>
              <w:t>，</w:t>
            </w:r>
            <w:r w:rsidRPr="00871F4A">
              <w:rPr>
                <w:rFonts w:hint="eastAsia"/>
                <w:color w:val="000000" w:themeColor="text1"/>
                <w:szCs w:val="21"/>
              </w:rPr>
              <w:t>单</w:t>
            </w:r>
            <w:proofErr w:type="gramStart"/>
            <w:r w:rsidRPr="00871F4A">
              <w:rPr>
                <w:rFonts w:hint="eastAsia"/>
                <w:color w:val="000000" w:themeColor="text1"/>
                <w:szCs w:val="21"/>
              </w:rPr>
              <w:t>池设计</w:t>
            </w:r>
            <w:proofErr w:type="gramEnd"/>
            <w:r w:rsidRPr="00871F4A">
              <w:rPr>
                <w:rFonts w:hint="eastAsia"/>
                <w:color w:val="000000" w:themeColor="text1"/>
                <w:szCs w:val="21"/>
              </w:rPr>
              <w:t>尺寸为</w:t>
            </w:r>
            <w:r w:rsidRPr="00871F4A">
              <w:rPr>
                <w:rFonts w:hint="eastAsia"/>
                <w:color w:val="000000" w:themeColor="text1"/>
                <w:szCs w:val="21"/>
              </w:rPr>
              <w:t>5.0m</w:t>
            </w:r>
            <w:r w:rsidRPr="00871F4A">
              <w:rPr>
                <w:rFonts w:hint="eastAsia"/>
                <w:color w:val="000000" w:themeColor="text1"/>
                <w:szCs w:val="21"/>
              </w:rPr>
              <w:t>×</w:t>
            </w:r>
            <w:r w:rsidRPr="00871F4A">
              <w:rPr>
                <w:rFonts w:hint="eastAsia"/>
                <w:color w:val="000000" w:themeColor="text1"/>
                <w:szCs w:val="21"/>
              </w:rPr>
              <w:t>4.0m</w:t>
            </w:r>
            <w:r w:rsidRPr="00871F4A">
              <w:rPr>
                <w:rFonts w:hint="eastAsia"/>
                <w:color w:val="000000" w:themeColor="text1"/>
                <w:szCs w:val="21"/>
              </w:rPr>
              <w:t>×</w:t>
            </w:r>
            <w:r w:rsidRPr="00871F4A">
              <w:rPr>
                <w:rFonts w:hint="eastAsia"/>
                <w:color w:val="000000" w:themeColor="text1"/>
                <w:szCs w:val="21"/>
              </w:rPr>
              <w:t>4.0m</w:t>
            </w:r>
            <w:r w:rsidR="00507321" w:rsidRPr="00871F4A">
              <w:rPr>
                <w:rFonts w:hint="eastAsia"/>
                <w:color w:val="000000" w:themeColor="text1"/>
                <w:szCs w:val="21"/>
              </w:rPr>
              <w:t>。</w:t>
            </w:r>
          </w:p>
        </w:tc>
        <w:tc>
          <w:tcPr>
            <w:tcW w:w="277" w:type="pct"/>
            <w:vAlign w:val="center"/>
          </w:tcPr>
          <w:p w14:paraId="0451E1CB" w14:textId="77777777" w:rsidR="00507321" w:rsidRPr="00871F4A" w:rsidRDefault="00507321">
            <w:pPr>
              <w:adjustRightInd w:val="0"/>
              <w:snapToGrid w:val="0"/>
              <w:jc w:val="center"/>
              <w:rPr>
                <w:color w:val="000000" w:themeColor="text1"/>
                <w:szCs w:val="21"/>
              </w:rPr>
            </w:pPr>
            <w:r w:rsidRPr="00871F4A">
              <w:rPr>
                <w:rFonts w:hint="eastAsia"/>
                <w:color w:val="000000" w:themeColor="text1"/>
                <w:szCs w:val="21"/>
              </w:rPr>
              <w:t>新建</w:t>
            </w:r>
          </w:p>
        </w:tc>
      </w:tr>
      <w:tr w:rsidR="008C0A93" w:rsidRPr="00871F4A" w14:paraId="33055734" w14:textId="77777777">
        <w:trPr>
          <w:trHeight w:val="57"/>
          <w:jc w:val="center"/>
        </w:trPr>
        <w:tc>
          <w:tcPr>
            <w:tcW w:w="257" w:type="pct"/>
            <w:vMerge/>
            <w:vAlign w:val="center"/>
          </w:tcPr>
          <w:p w14:paraId="14E03DFB" w14:textId="77777777" w:rsidR="00850CB2" w:rsidRPr="00871F4A" w:rsidRDefault="00850CB2">
            <w:pPr>
              <w:adjustRightInd w:val="0"/>
              <w:snapToGrid w:val="0"/>
              <w:jc w:val="center"/>
              <w:rPr>
                <w:color w:val="000000" w:themeColor="text1"/>
                <w:szCs w:val="21"/>
              </w:rPr>
            </w:pPr>
          </w:p>
        </w:tc>
        <w:tc>
          <w:tcPr>
            <w:tcW w:w="529" w:type="pct"/>
            <w:gridSpan w:val="2"/>
            <w:vAlign w:val="center"/>
          </w:tcPr>
          <w:p w14:paraId="79B676E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办公生活区</w:t>
            </w:r>
          </w:p>
        </w:tc>
        <w:tc>
          <w:tcPr>
            <w:tcW w:w="1296" w:type="pct"/>
            <w:vAlign w:val="center"/>
          </w:tcPr>
          <w:p w14:paraId="67FBBED9" w14:textId="77777777" w:rsidR="00850CB2" w:rsidRPr="00871F4A" w:rsidRDefault="00026532">
            <w:pPr>
              <w:pStyle w:val="-"/>
              <w:snapToGrid w:val="0"/>
              <w:rPr>
                <w:color w:val="000000" w:themeColor="text1"/>
                <w:szCs w:val="21"/>
              </w:rPr>
            </w:pPr>
            <w:r w:rsidRPr="00871F4A">
              <w:rPr>
                <w:rFonts w:hint="eastAsia"/>
                <w:color w:val="000000" w:themeColor="text1"/>
                <w:szCs w:val="21"/>
              </w:rPr>
              <w:t>员工生活办公依托霍尔辛赫煤矿工业场地内现有的生活办公区。</w:t>
            </w:r>
          </w:p>
        </w:tc>
        <w:tc>
          <w:tcPr>
            <w:tcW w:w="1046" w:type="pct"/>
            <w:vAlign w:val="center"/>
          </w:tcPr>
          <w:p w14:paraId="3FD589B0"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595" w:type="pct"/>
            <w:vAlign w:val="center"/>
          </w:tcPr>
          <w:p w14:paraId="7E0FEC4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43E7E9E9"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4A9F1EB6" w14:textId="77777777">
        <w:trPr>
          <w:trHeight w:val="57"/>
          <w:jc w:val="center"/>
        </w:trPr>
        <w:tc>
          <w:tcPr>
            <w:tcW w:w="257" w:type="pct"/>
            <w:vMerge/>
            <w:vAlign w:val="center"/>
          </w:tcPr>
          <w:p w14:paraId="6EEF2B46" w14:textId="77777777" w:rsidR="00850CB2" w:rsidRPr="00871F4A" w:rsidRDefault="00850CB2">
            <w:pPr>
              <w:adjustRightInd w:val="0"/>
              <w:snapToGrid w:val="0"/>
              <w:jc w:val="center"/>
              <w:rPr>
                <w:color w:val="000000" w:themeColor="text1"/>
                <w:szCs w:val="21"/>
              </w:rPr>
            </w:pPr>
          </w:p>
        </w:tc>
        <w:tc>
          <w:tcPr>
            <w:tcW w:w="529" w:type="pct"/>
            <w:gridSpan w:val="2"/>
            <w:vAlign w:val="center"/>
          </w:tcPr>
          <w:p w14:paraId="685BFDE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值班室</w:t>
            </w:r>
          </w:p>
        </w:tc>
        <w:tc>
          <w:tcPr>
            <w:tcW w:w="1296" w:type="pct"/>
            <w:vAlign w:val="center"/>
          </w:tcPr>
          <w:p w14:paraId="2C28B9A0" w14:textId="77777777" w:rsidR="00850CB2" w:rsidRPr="00871F4A" w:rsidRDefault="00026532">
            <w:pPr>
              <w:pStyle w:val="-"/>
              <w:snapToGrid w:val="0"/>
              <w:rPr>
                <w:color w:val="000000" w:themeColor="text1"/>
                <w:szCs w:val="21"/>
              </w:rPr>
            </w:pPr>
            <w:r w:rsidRPr="00871F4A">
              <w:rPr>
                <w:rFonts w:hint="eastAsia"/>
                <w:color w:val="000000" w:themeColor="text1"/>
                <w:szCs w:val="21"/>
              </w:rPr>
              <w:t>/</w:t>
            </w:r>
          </w:p>
        </w:tc>
        <w:tc>
          <w:tcPr>
            <w:tcW w:w="1046" w:type="pct"/>
            <w:vAlign w:val="center"/>
          </w:tcPr>
          <w:p w14:paraId="3165EAC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依托风井场地办公用房。</w:t>
            </w:r>
          </w:p>
        </w:tc>
        <w:tc>
          <w:tcPr>
            <w:tcW w:w="1595" w:type="pct"/>
            <w:vAlign w:val="center"/>
          </w:tcPr>
          <w:p w14:paraId="2DEC5186"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5E003FDE"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27D24FAC" w14:textId="77777777">
        <w:trPr>
          <w:trHeight w:val="57"/>
          <w:jc w:val="center"/>
        </w:trPr>
        <w:tc>
          <w:tcPr>
            <w:tcW w:w="257" w:type="pct"/>
            <w:vMerge w:val="restart"/>
            <w:vAlign w:val="center"/>
          </w:tcPr>
          <w:p w14:paraId="5569F7A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储运工程</w:t>
            </w:r>
          </w:p>
        </w:tc>
        <w:tc>
          <w:tcPr>
            <w:tcW w:w="529" w:type="pct"/>
            <w:gridSpan w:val="2"/>
            <w:vAlign w:val="center"/>
          </w:tcPr>
          <w:p w14:paraId="5D4E5260"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粉煤灰筒仓</w:t>
            </w:r>
          </w:p>
        </w:tc>
        <w:tc>
          <w:tcPr>
            <w:tcW w:w="1296" w:type="pct"/>
            <w:vAlign w:val="center"/>
          </w:tcPr>
          <w:p w14:paraId="20BB1A1F" w14:textId="77777777" w:rsidR="00850CB2" w:rsidRPr="00871F4A" w:rsidRDefault="00026532">
            <w:pPr>
              <w:pStyle w:val="-"/>
              <w:snapToGrid w:val="0"/>
              <w:rPr>
                <w:color w:val="000000" w:themeColor="text1"/>
                <w:szCs w:val="21"/>
              </w:rPr>
            </w:pPr>
            <w:r w:rsidRPr="00871F4A">
              <w:rPr>
                <w:rFonts w:hint="eastAsia"/>
                <w:color w:val="000000" w:themeColor="text1"/>
                <w:szCs w:val="21"/>
              </w:rPr>
              <w:t>/</w:t>
            </w:r>
          </w:p>
        </w:tc>
        <w:tc>
          <w:tcPr>
            <w:tcW w:w="1046" w:type="pct"/>
            <w:vAlign w:val="center"/>
          </w:tcPr>
          <w:p w14:paraId="44E5EAA8"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全封闭大棚（</w:t>
            </w:r>
            <w:r w:rsidRPr="00871F4A">
              <w:rPr>
                <w:rFonts w:hint="eastAsia"/>
                <w:color w:val="000000" w:themeColor="text1"/>
                <w:szCs w:val="21"/>
              </w:rPr>
              <w:t>4180m</w:t>
            </w:r>
            <w:r w:rsidRPr="00871F4A">
              <w:rPr>
                <w:rFonts w:hint="eastAsia"/>
                <w:color w:val="000000" w:themeColor="text1"/>
                <w:szCs w:val="21"/>
                <w:vertAlign w:val="superscript"/>
              </w:rPr>
              <w:t>2</w:t>
            </w:r>
            <w:r w:rsidRPr="00871F4A">
              <w:rPr>
                <w:rFonts w:hint="eastAsia"/>
                <w:color w:val="000000" w:themeColor="text1"/>
                <w:szCs w:val="21"/>
              </w:rPr>
              <w:t>）</w:t>
            </w:r>
          </w:p>
        </w:tc>
        <w:tc>
          <w:tcPr>
            <w:tcW w:w="1595" w:type="pct"/>
            <w:vAlign w:val="center"/>
          </w:tcPr>
          <w:p w14:paraId="43680F3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新建</w:t>
            </w:r>
            <w:r w:rsidRPr="00871F4A">
              <w:rPr>
                <w:rFonts w:hint="eastAsia"/>
                <w:color w:val="000000" w:themeColor="text1"/>
                <w:szCs w:val="21"/>
              </w:rPr>
              <w:t>2</w:t>
            </w:r>
            <w:r w:rsidRPr="00871F4A">
              <w:rPr>
                <w:rFonts w:hint="eastAsia"/>
                <w:color w:val="000000" w:themeColor="text1"/>
                <w:szCs w:val="21"/>
              </w:rPr>
              <w:t>座</w:t>
            </w:r>
            <w:r w:rsidRPr="00871F4A">
              <w:rPr>
                <w:rFonts w:hint="eastAsia"/>
                <w:color w:val="000000" w:themeColor="text1"/>
                <w:szCs w:val="21"/>
              </w:rPr>
              <w:t>500t</w:t>
            </w:r>
            <w:r w:rsidRPr="00871F4A">
              <w:rPr>
                <w:rFonts w:hint="eastAsia"/>
                <w:color w:val="000000" w:themeColor="text1"/>
                <w:szCs w:val="21"/>
              </w:rPr>
              <w:t>钢结构粉煤灰筒仓</w:t>
            </w:r>
          </w:p>
        </w:tc>
        <w:tc>
          <w:tcPr>
            <w:tcW w:w="277" w:type="pct"/>
            <w:vAlign w:val="center"/>
          </w:tcPr>
          <w:p w14:paraId="0A1D79B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新建</w:t>
            </w:r>
          </w:p>
        </w:tc>
      </w:tr>
      <w:tr w:rsidR="008C0A93" w:rsidRPr="00871F4A" w14:paraId="7501D5D7" w14:textId="77777777">
        <w:trPr>
          <w:trHeight w:val="57"/>
          <w:jc w:val="center"/>
        </w:trPr>
        <w:tc>
          <w:tcPr>
            <w:tcW w:w="257" w:type="pct"/>
            <w:vMerge/>
            <w:vAlign w:val="center"/>
          </w:tcPr>
          <w:p w14:paraId="4A474131" w14:textId="77777777" w:rsidR="00850CB2" w:rsidRPr="00871F4A" w:rsidRDefault="00850CB2">
            <w:pPr>
              <w:adjustRightInd w:val="0"/>
              <w:snapToGrid w:val="0"/>
              <w:jc w:val="center"/>
              <w:rPr>
                <w:color w:val="000000" w:themeColor="text1"/>
                <w:szCs w:val="21"/>
              </w:rPr>
            </w:pPr>
          </w:p>
        </w:tc>
        <w:tc>
          <w:tcPr>
            <w:tcW w:w="529" w:type="pct"/>
            <w:gridSpan w:val="2"/>
            <w:vAlign w:val="center"/>
          </w:tcPr>
          <w:p w14:paraId="2A9CC81F"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水泥筒仓</w:t>
            </w:r>
          </w:p>
        </w:tc>
        <w:tc>
          <w:tcPr>
            <w:tcW w:w="1296" w:type="pct"/>
            <w:vAlign w:val="center"/>
          </w:tcPr>
          <w:p w14:paraId="5BB62680" w14:textId="77777777" w:rsidR="00850CB2" w:rsidRPr="00871F4A" w:rsidRDefault="00026532">
            <w:pPr>
              <w:pStyle w:val="-"/>
              <w:snapToGrid w:val="0"/>
              <w:rPr>
                <w:color w:val="000000" w:themeColor="text1"/>
                <w:szCs w:val="21"/>
              </w:rPr>
            </w:pP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100t</w:t>
            </w:r>
            <w:r w:rsidRPr="00871F4A">
              <w:rPr>
                <w:rFonts w:hint="eastAsia"/>
                <w:color w:val="000000" w:themeColor="text1"/>
                <w:szCs w:val="21"/>
              </w:rPr>
              <w:t>钢结构水泥筒仓</w:t>
            </w:r>
          </w:p>
        </w:tc>
        <w:tc>
          <w:tcPr>
            <w:tcW w:w="1046" w:type="pct"/>
            <w:vAlign w:val="center"/>
          </w:tcPr>
          <w:p w14:paraId="75EFE326"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2</w:t>
            </w:r>
            <w:r w:rsidRPr="00871F4A">
              <w:rPr>
                <w:rFonts w:hint="eastAsia"/>
                <w:color w:val="000000" w:themeColor="text1"/>
                <w:szCs w:val="21"/>
              </w:rPr>
              <w:t>座</w:t>
            </w:r>
            <w:r w:rsidRPr="00871F4A">
              <w:rPr>
                <w:rFonts w:hint="eastAsia"/>
                <w:color w:val="000000" w:themeColor="text1"/>
                <w:szCs w:val="21"/>
              </w:rPr>
              <w:t>500t</w:t>
            </w:r>
            <w:r w:rsidRPr="00871F4A">
              <w:rPr>
                <w:rFonts w:hint="eastAsia"/>
                <w:color w:val="000000" w:themeColor="text1"/>
                <w:szCs w:val="21"/>
              </w:rPr>
              <w:t>钢结构水泥筒仓</w:t>
            </w:r>
          </w:p>
        </w:tc>
        <w:tc>
          <w:tcPr>
            <w:tcW w:w="1595" w:type="pct"/>
            <w:vAlign w:val="center"/>
          </w:tcPr>
          <w:p w14:paraId="0EEA232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4753CD90"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5777B009" w14:textId="77777777">
        <w:trPr>
          <w:trHeight w:val="57"/>
          <w:jc w:val="center"/>
        </w:trPr>
        <w:tc>
          <w:tcPr>
            <w:tcW w:w="257" w:type="pct"/>
            <w:vMerge/>
            <w:vAlign w:val="center"/>
          </w:tcPr>
          <w:p w14:paraId="627592B6" w14:textId="77777777" w:rsidR="00850CB2" w:rsidRPr="00871F4A" w:rsidRDefault="00850CB2">
            <w:pPr>
              <w:adjustRightInd w:val="0"/>
              <w:snapToGrid w:val="0"/>
              <w:jc w:val="center"/>
              <w:rPr>
                <w:color w:val="000000" w:themeColor="text1"/>
                <w:szCs w:val="21"/>
              </w:rPr>
            </w:pPr>
          </w:p>
        </w:tc>
        <w:tc>
          <w:tcPr>
            <w:tcW w:w="529" w:type="pct"/>
            <w:gridSpan w:val="2"/>
            <w:vAlign w:val="center"/>
          </w:tcPr>
          <w:p w14:paraId="538A48D3"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矸石仓</w:t>
            </w:r>
          </w:p>
        </w:tc>
        <w:tc>
          <w:tcPr>
            <w:tcW w:w="1296" w:type="pct"/>
            <w:vAlign w:val="center"/>
          </w:tcPr>
          <w:p w14:paraId="7B18B864" w14:textId="77777777" w:rsidR="00850CB2" w:rsidRPr="00871F4A" w:rsidRDefault="00026532">
            <w:pPr>
              <w:pStyle w:val="-"/>
              <w:snapToGrid w:val="0"/>
              <w:rPr>
                <w:color w:val="000000" w:themeColor="text1"/>
                <w:szCs w:val="21"/>
              </w:rPr>
            </w:pPr>
            <w:r w:rsidRPr="00871F4A">
              <w:rPr>
                <w:rFonts w:hint="eastAsia"/>
                <w:color w:val="000000" w:themeColor="text1"/>
                <w:szCs w:val="21"/>
              </w:rPr>
              <w:t>工业场地已有矸石仓，截面尺寸</w:t>
            </w:r>
            <w:r w:rsidRPr="00871F4A">
              <w:rPr>
                <w:rFonts w:hint="eastAsia"/>
                <w:color w:val="000000" w:themeColor="text1"/>
                <w:szCs w:val="21"/>
              </w:rPr>
              <w:t>8m</w:t>
            </w:r>
            <w:r w:rsidRPr="00871F4A">
              <w:rPr>
                <w:rFonts w:hint="eastAsia"/>
                <w:color w:val="000000" w:themeColor="text1"/>
                <w:szCs w:val="21"/>
              </w:rPr>
              <w:t>×</w:t>
            </w:r>
            <w:r w:rsidRPr="00871F4A">
              <w:rPr>
                <w:rFonts w:hint="eastAsia"/>
                <w:color w:val="000000" w:themeColor="text1"/>
                <w:szCs w:val="21"/>
              </w:rPr>
              <w:t>8m</w:t>
            </w:r>
            <w:r w:rsidRPr="00871F4A">
              <w:rPr>
                <w:rFonts w:hint="eastAsia"/>
                <w:color w:val="000000" w:themeColor="text1"/>
                <w:szCs w:val="21"/>
              </w:rPr>
              <w:t>，仓体高</w:t>
            </w:r>
            <w:r w:rsidRPr="00871F4A">
              <w:rPr>
                <w:rFonts w:hint="eastAsia"/>
                <w:color w:val="000000" w:themeColor="text1"/>
                <w:szCs w:val="21"/>
              </w:rPr>
              <w:t>24.1m</w:t>
            </w:r>
            <w:r w:rsidRPr="00871F4A">
              <w:rPr>
                <w:rFonts w:hint="eastAsia"/>
                <w:color w:val="000000" w:themeColor="text1"/>
                <w:szCs w:val="21"/>
              </w:rPr>
              <w:t>，容量</w:t>
            </w:r>
            <w:r w:rsidRPr="00871F4A">
              <w:rPr>
                <w:rFonts w:hint="eastAsia"/>
                <w:color w:val="000000" w:themeColor="text1"/>
                <w:szCs w:val="21"/>
              </w:rPr>
              <w:t>960t</w:t>
            </w:r>
            <w:r w:rsidRPr="00871F4A">
              <w:rPr>
                <w:rFonts w:hint="eastAsia"/>
                <w:color w:val="000000" w:themeColor="text1"/>
                <w:szCs w:val="21"/>
              </w:rPr>
              <w:t>。对矸石仓出料口进行改造。</w:t>
            </w:r>
          </w:p>
        </w:tc>
        <w:tc>
          <w:tcPr>
            <w:tcW w:w="1046" w:type="pct"/>
            <w:vAlign w:val="center"/>
          </w:tcPr>
          <w:p w14:paraId="7E66CA30"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595" w:type="pct"/>
            <w:vAlign w:val="center"/>
          </w:tcPr>
          <w:p w14:paraId="48678900"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46FF9EB0"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53D8460B" w14:textId="77777777">
        <w:trPr>
          <w:trHeight w:val="57"/>
          <w:jc w:val="center"/>
        </w:trPr>
        <w:tc>
          <w:tcPr>
            <w:tcW w:w="257" w:type="pct"/>
            <w:vMerge w:val="restart"/>
            <w:vAlign w:val="center"/>
          </w:tcPr>
          <w:p w14:paraId="25A92AE7"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公用工程</w:t>
            </w:r>
          </w:p>
        </w:tc>
        <w:tc>
          <w:tcPr>
            <w:tcW w:w="529" w:type="pct"/>
            <w:gridSpan w:val="2"/>
            <w:vAlign w:val="center"/>
          </w:tcPr>
          <w:p w14:paraId="65DFAD6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供水</w:t>
            </w:r>
          </w:p>
        </w:tc>
        <w:tc>
          <w:tcPr>
            <w:tcW w:w="1296" w:type="pct"/>
            <w:vAlign w:val="center"/>
          </w:tcPr>
          <w:p w14:paraId="510BCE7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项目生活饮用水为购买桶装纯净水，生产用水取自霍尔辛赫煤矿矿井水处理站处理后的矿井水。</w:t>
            </w:r>
          </w:p>
        </w:tc>
        <w:tc>
          <w:tcPr>
            <w:tcW w:w="1046" w:type="pct"/>
            <w:vAlign w:val="center"/>
          </w:tcPr>
          <w:p w14:paraId="4CFD603C"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生产用水来自井下矿井水，由供水管道引入注浆站，设</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1000m</w:t>
            </w:r>
            <w:r w:rsidRPr="00871F4A">
              <w:rPr>
                <w:rFonts w:hint="eastAsia"/>
                <w:color w:val="000000" w:themeColor="text1"/>
                <w:szCs w:val="21"/>
                <w:vertAlign w:val="superscript"/>
              </w:rPr>
              <w:t>3</w:t>
            </w:r>
            <w:r w:rsidRPr="00871F4A">
              <w:rPr>
                <w:rFonts w:hint="eastAsia"/>
                <w:color w:val="000000" w:themeColor="text1"/>
                <w:szCs w:val="21"/>
              </w:rPr>
              <w:t>生产水池。生活用水外购灌装水。</w:t>
            </w:r>
          </w:p>
        </w:tc>
        <w:tc>
          <w:tcPr>
            <w:tcW w:w="1595" w:type="pct"/>
            <w:vAlign w:val="center"/>
          </w:tcPr>
          <w:p w14:paraId="2F61BAEF"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534D3432"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68E5EC2E" w14:textId="77777777">
        <w:trPr>
          <w:trHeight w:val="57"/>
          <w:jc w:val="center"/>
        </w:trPr>
        <w:tc>
          <w:tcPr>
            <w:tcW w:w="257" w:type="pct"/>
            <w:vMerge/>
            <w:vAlign w:val="center"/>
          </w:tcPr>
          <w:p w14:paraId="2B03F2B5" w14:textId="77777777" w:rsidR="00850CB2" w:rsidRPr="00871F4A" w:rsidRDefault="00850CB2">
            <w:pPr>
              <w:adjustRightInd w:val="0"/>
              <w:snapToGrid w:val="0"/>
              <w:jc w:val="center"/>
              <w:rPr>
                <w:color w:val="000000" w:themeColor="text1"/>
                <w:szCs w:val="21"/>
              </w:rPr>
            </w:pPr>
          </w:p>
        </w:tc>
        <w:tc>
          <w:tcPr>
            <w:tcW w:w="529" w:type="pct"/>
            <w:gridSpan w:val="2"/>
            <w:vAlign w:val="center"/>
          </w:tcPr>
          <w:p w14:paraId="5182D40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供电</w:t>
            </w:r>
          </w:p>
        </w:tc>
        <w:tc>
          <w:tcPr>
            <w:tcW w:w="1296" w:type="pct"/>
            <w:vAlign w:val="center"/>
          </w:tcPr>
          <w:p w14:paraId="230C2ACB"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在矸石注浆站设配电室一座，</w:t>
            </w:r>
            <w:proofErr w:type="gramStart"/>
            <w:r w:rsidRPr="00871F4A">
              <w:rPr>
                <w:rFonts w:hint="eastAsia"/>
                <w:color w:val="000000" w:themeColor="text1"/>
                <w:szCs w:val="21"/>
              </w:rPr>
              <w:t>采用单回</w:t>
            </w:r>
            <w:proofErr w:type="gramEnd"/>
            <w:r w:rsidRPr="00871F4A">
              <w:rPr>
                <w:rFonts w:hint="eastAsia"/>
                <w:color w:val="000000" w:themeColor="text1"/>
                <w:szCs w:val="21"/>
              </w:rPr>
              <w:t>10kV</w:t>
            </w:r>
            <w:r w:rsidRPr="00871F4A">
              <w:rPr>
                <w:rFonts w:hint="eastAsia"/>
                <w:color w:val="000000" w:themeColor="text1"/>
                <w:szCs w:val="21"/>
              </w:rPr>
              <w:t>供电，电源引自主井场地</w:t>
            </w:r>
            <w:r w:rsidRPr="00871F4A">
              <w:rPr>
                <w:rFonts w:hint="eastAsia"/>
                <w:color w:val="000000" w:themeColor="text1"/>
                <w:szCs w:val="21"/>
              </w:rPr>
              <w:t>35kV</w:t>
            </w:r>
            <w:r w:rsidRPr="00871F4A">
              <w:rPr>
                <w:rFonts w:hint="eastAsia"/>
                <w:color w:val="000000" w:themeColor="text1"/>
                <w:szCs w:val="21"/>
              </w:rPr>
              <w:t>变电站的</w:t>
            </w:r>
            <w:r w:rsidRPr="00871F4A">
              <w:rPr>
                <w:rFonts w:hint="eastAsia"/>
                <w:color w:val="000000" w:themeColor="text1"/>
                <w:szCs w:val="21"/>
              </w:rPr>
              <w:t>10kV</w:t>
            </w:r>
            <w:r w:rsidRPr="00871F4A">
              <w:rPr>
                <w:rFonts w:hint="eastAsia"/>
                <w:color w:val="000000" w:themeColor="text1"/>
                <w:szCs w:val="21"/>
              </w:rPr>
              <w:t>侧母线。</w:t>
            </w:r>
          </w:p>
        </w:tc>
        <w:tc>
          <w:tcPr>
            <w:tcW w:w="1046" w:type="pct"/>
            <w:vAlign w:val="center"/>
          </w:tcPr>
          <w:p w14:paraId="24D26DF6"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电源引自中部风井场地</w:t>
            </w:r>
            <w:r w:rsidRPr="00871F4A">
              <w:rPr>
                <w:rFonts w:hint="eastAsia"/>
                <w:color w:val="000000" w:themeColor="text1"/>
                <w:szCs w:val="21"/>
              </w:rPr>
              <w:t>35kV</w:t>
            </w:r>
            <w:r w:rsidRPr="00871F4A">
              <w:rPr>
                <w:rFonts w:hint="eastAsia"/>
                <w:color w:val="000000" w:themeColor="text1"/>
                <w:szCs w:val="21"/>
              </w:rPr>
              <w:t>变电站的</w:t>
            </w:r>
            <w:r w:rsidRPr="00871F4A">
              <w:rPr>
                <w:rFonts w:hint="eastAsia"/>
                <w:color w:val="000000" w:themeColor="text1"/>
                <w:szCs w:val="21"/>
              </w:rPr>
              <w:t>10kV</w:t>
            </w:r>
            <w:r w:rsidRPr="00871F4A">
              <w:rPr>
                <w:rFonts w:hint="eastAsia"/>
                <w:color w:val="000000" w:themeColor="text1"/>
                <w:szCs w:val="21"/>
              </w:rPr>
              <w:t>侧母线。</w:t>
            </w:r>
          </w:p>
        </w:tc>
        <w:tc>
          <w:tcPr>
            <w:tcW w:w="1595" w:type="pct"/>
            <w:vAlign w:val="center"/>
          </w:tcPr>
          <w:p w14:paraId="37D1436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7213490A"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2050E192" w14:textId="77777777">
        <w:trPr>
          <w:trHeight w:val="57"/>
          <w:jc w:val="center"/>
        </w:trPr>
        <w:tc>
          <w:tcPr>
            <w:tcW w:w="257" w:type="pct"/>
            <w:vMerge/>
            <w:vAlign w:val="center"/>
          </w:tcPr>
          <w:p w14:paraId="57A2A21C" w14:textId="77777777" w:rsidR="00850CB2" w:rsidRPr="00871F4A" w:rsidRDefault="00850CB2">
            <w:pPr>
              <w:adjustRightInd w:val="0"/>
              <w:snapToGrid w:val="0"/>
              <w:jc w:val="center"/>
              <w:rPr>
                <w:color w:val="000000" w:themeColor="text1"/>
                <w:szCs w:val="21"/>
              </w:rPr>
            </w:pPr>
          </w:p>
        </w:tc>
        <w:tc>
          <w:tcPr>
            <w:tcW w:w="529" w:type="pct"/>
            <w:gridSpan w:val="2"/>
            <w:vAlign w:val="center"/>
          </w:tcPr>
          <w:p w14:paraId="1532009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供热</w:t>
            </w:r>
          </w:p>
        </w:tc>
        <w:tc>
          <w:tcPr>
            <w:tcW w:w="1296" w:type="pct"/>
            <w:vAlign w:val="center"/>
          </w:tcPr>
          <w:p w14:paraId="3A4E44D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集控室和注浆厂房采用电采暖</w:t>
            </w:r>
          </w:p>
        </w:tc>
        <w:tc>
          <w:tcPr>
            <w:tcW w:w="1046" w:type="pct"/>
            <w:vAlign w:val="center"/>
          </w:tcPr>
          <w:p w14:paraId="67B4336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依托风井场地燃气锅炉，已设置</w:t>
            </w:r>
            <w:r w:rsidRPr="00871F4A">
              <w:rPr>
                <w:rFonts w:hint="eastAsia"/>
                <w:color w:val="000000" w:themeColor="text1"/>
                <w:szCs w:val="21"/>
              </w:rPr>
              <w:t>2</w:t>
            </w:r>
            <w:r w:rsidRPr="00871F4A">
              <w:rPr>
                <w:rFonts w:hint="eastAsia"/>
                <w:color w:val="000000" w:themeColor="text1"/>
                <w:szCs w:val="21"/>
              </w:rPr>
              <w:t>台</w:t>
            </w:r>
            <w:r w:rsidRPr="00871F4A">
              <w:rPr>
                <w:rFonts w:hint="eastAsia"/>
                <w:color w:val="000000" w:themeColor="text1"/>
                <w:szCs w:val="21"/>
              </w:rPr>
              <w:t>15t/h</w:t>
            </w:r>
            <w:r w:rsidRPr="00871F4A">
              <w:rPr>
                <w:rFonts w:hint="eastAsia"/>
                <w:color w:val="000000" w:themeColor="text1"/>
                <w:szCs w:val="21"/>
              </w:rPr>
              <w:t>蒸汽锅炉用于井筒和办公区冬季保温、供暖。</w:t>
            </w:r>
          </w:p>
        </w:tc>
        <w:tc>
          <w:tcPr>
            <w:tcW w:w="1595" w:type="pct"/>
            <w:vAlign w:val="center"/>
          </w:tcPr>
          <w:p w14:paraId="072549A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3C86F424"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142033D3" w14:textId="77777777">
        <w:trPr>
          <w:trHeight w:val="57"/>
          <w:jc w:val="center"/>
        </w:trPr>
        <w:tc>
          <w:tcPr>
            <w:tcW w:w="257" w:type="pct"/>
            <w:vMerge w:val="restart"/>
            <w:vAlign w:val="center"/>
          </w:tcPr>
          <w:p w14:paraId="59EA655F"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环保工程</w:t>
            </w:r>
          </w:p>
        </w:tc>
        <w:tc>
          <w:tcPr>
            <w:tcW w:w="150" w:type="pct"/>
            <w:vMerge w:val="restart"/>
            <w:vAlign w:val="center"/>
          </w:tcPr>
          <w:p w14:paraId="103FC45B"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废气</w:t>
            </w:r>
          </w:p>
        </w:tc>
        <w:tc>
          <w:tcPr>
            <w:tcW w:w="379" w:type="pct"/>
            <w:vAlign w:val="center"/>
          </w:tcPr>
          <w:p w14:paraId="795C9E8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破碎粉尘</w:t>
            </w:r>
          </w:p>
        </w:tc>
        <w:tc>
          <w:tcPr>
            <w:tcW w:w="1296" w:type="pct"/>
            <w:vAlign w:val="center"/>
          </w:tcPr>
          <w:p w14:paraId="713AF8E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矸石破碎在封闭破碎站内进行，在颚式破碎机和对</w:t>
            </w:r>
            <w:proofErr w:type="gramStart"/>
            <w:r w:rsidRPr="00871F4A">
              <w:rPr>
                <w:rFonts w:hint="eastAsia"/>
                <w:color w:val="000000" w:themeColor="text1"/>
                <w:szCs w:val="21"/>
              </w:rPr>
              <w:t>辊制砂机入料</w:t>
            </w:r>
            <w:proofErr w:type="gramEnd"/>
            <w:r w:rsidRPr="00871F4A">
              <w:rPr>
                <w:rFonts w:hint="eastAsia"/>
                <w:color w:val="000000" w:themeColor="text1"/>
                <w:szCs w:val="21"/>
              </w:rPr>
              <w:t>口、出料口分别设置集气罩（共</w:t>
            </w:r>
            <w:r w:rsidRPr="00871F4A">
              <w:rPr>
                <w:rFonts w:hint="eastAsia"/>
                <w:color w:val="000000" w:themeColor="text1"/>
                <w:szCs w:val="21"/>
              </w:rPr>
              <w:t>4</w:t>
            </w:r>
            <w:r w:rsidRPr="00871F4A">
              <w:rPr>
                <w:rFonts w:hint="eastAsia"/>
                <w:color w:val="000000" w:themeColor="text1"/>
                <w:szCs w:val="21"/>
              </w:rPr>
              <w:t>个），废气引入一台脉冲式布袋除尘器进行处理后，经</w:t>
            </w:r>
            <w:r w:rsidRPr="00871F4A">
              <w:rPr>
                <w:color w:val="000000" w:themeColor="text1"/>
                <w:szCs w:val="21"/>
              </w:rPr>
              <w:t>33</w:t>
            </w:r>
            <w:r w:rsidRPr="00871F4A">
              <w:rPr>
                <w:rFonts w:hint="eastAsia"/>
                <w:color w:val="000000" w:themeColor="text1"/>
                <w:szCs w:val="21"/>
              </w:rPr>
              <w:t>m</w:t>
            </w:r>
            <w:r w:rsidRPr="00871F4A">
              <w:rPr>
                <w:rFonts w:hint="eastAsia"/>
                <w:color w:val="000000" w:themeColor="text1"/>
                <w:szCs w:val="21"/>
              </w:rPr>
              <w:t>高排气筒排放。</w:t>
            </w:r>
          </w:p>
        </w:tc>
        <w:tc>
          <w:tcPr>
            <w:tcW w:w="1046" w:type="pct"/>
            <w:vAlign w:val="center"/>
          </w:tcPr>
          <w:p w14:paraId="7E6BE85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595" w:type="pct"/>
            <w:vAlign w:val="center"/>
          </w:tcPr>
          <w:p w14:paraId="0CBC7E5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煤矸石注浆站设置</w:t>
            </w:r>
            <w:r w:rsidRPr="00871F4A">
              <w:rPr>
                <w:rFonts w:hint="eastAsia"/>
                <w:color w:val="000000" w:themeColor="text1"/>
                <w:szCs w:val="21"/>
              </w:rPr>
              <w:t>1</w:t>
            </w:r>
            <w:r w:rsidRPr="00871F4A">
              <w:rPr>
                <w:rFonts w:hint="eastAsia"/>
                <w:color w:val="000000" w:themeColor="text1"/>
                <w:szCs w:val="21"/>
              </w:rPr>
              <w:t>台颚式破碎机和</w:t>
            </w:r>
            <w:r w:rsidRPr="00871F4A">
              <w:rPr>
                <w:rFonts w:hint="eastAsia"/>
                <w:color w:val="000000" w:themeColor="text1"/>
                <w:szCs w:val="21"/>
              </w:rPr>
              <w:t>1</w:t>
            </w:r>
            <w:r w:rsidRPr="00871F4A">
              <w:rPr>
                <w:rFonts w:hint="eastAsia"/>
                <w:color w:val="000000" w:themeColor="text1"/>
                <w:szCs w:val="21"/>
              </w:rPr>
              <w:t>台对</w:t>
            </w:r>
            <w:proofErr w:type="gramStart"/>
            <w:r w:rsidRPr="00871F4A">
              <w:rPr>
                <w:rFonts w:hint="eastAsia"/>
                <w:color w:val="000000" w:themeColor="text1"/>
                <w:szCs w:val="21"/>
              </w:rPr>
              <w:t>辊制砂</w:t>
            </w:r>
            <w:proofErr w:type="gramEnd"/>
            <w:r w:rsidRPr="00871F4A">
              <w:rPr>
                <w:rFonts w:hint="eastAsia"/>
                <w:color w:val="000000" w:themeColor="text1"/>
                <w:szCs w:val="21"/>
              </w:rPr>
              <w:t>机，矸石破碎在封闭破碎站内进行，在颚式破碎机和对</w:t>
            </w:r>
            <w:proofErr w:type="gramStart"/>
            <w:r w:rsidRPr="00871F4A">
              <w:rPr>
                <w:rFonts w:hint="eastAsia"/>
                <w:color w:val="000000" w:themeColor="text1"/>
                <w:szCs w:val="21"/>
              </w:rPr>
              <w:t>辊制砂机入料</w:t>
            </w:r>
            <w:proofErr w:type="gramEnd"/>
            <w:r w:rsidRPr="00871F4A">
              <w:rPr>
                <w:rFonts w:hint="eastAsia"/>
                <w:color w:val="000000" w:themeColor="text1"/>
                <w:szCs w:val="21"/>
              </w:rPr>
              <w:t>口、出料口分别设置集气罩（共</w:t>
            </w:r>
            <w:r w:rsidRPr="00871F4A">
              <w:rPr>
                <w:rFonts w:hint="eastAsia"/>
                <w:color w:val="000000" w:themeColor="text1"/>
                <w:szCs w:val="21"/>
              </w:rPr>
              <w:t>4</w:t>
            </w:r>
            <w:r w:rsidRPr="00871F4A">
              <w:rPr>
                <w:rFonts w:hint="eastAsia"/>
                <w:color w:val="000000" w:themeColor="text1"/>
                <w:szCs w:val="21"/>
              </w:rPr>
              <w:t>个），废气引入一台脉冲式布袋除尘器进行处理后，经</w:t>
            </w:r>
            <w:r w:rsidRPr="00871F4A">
              <w:rPr>
                <w:rFonts w:hint="eastAsia"/>
                <w:color w:val="000000" w:themeColor="text1"/>
                <w:szCs w:val="21"/>
              </w:rPr>
              <w:t>33m</w:t>
            </w:r>
            <w:r w:rsidRPr="00871F4A">
              <w:rPr>
                <w:rFonts w:hint="eastAsia"/>
                <w:color w:val="000000" w:themeColor="text1"/>
                <w:szCs w:val="21"/>
              </w:rPr>
              <w:t>高排气筒（</w:t>
            </w:r>
            <w:r w:rsidRPr="00871F4A">
              <w:rPr>
                <w:rFonts w:hint="eastAsia"/>
                <w:color w:val="000000" w:themeColor="text1"/>
                <w:szCs w:val="21"/>
              </w:rPr>
              <w:t>DA001</w:t>
            </w:r>
            <w:r w:rsidRPr="00871F4A">
              <w:rPr>
                <w:rFonts w:hint="eastAsia"/>
                <w:color w:val="000000" w:themeColor="text1"/>
                <w:szCs w:val="21"/>
              </w:rPr>
              <w:t>）排放。</w:t>
            </w:r>
          </w:p>
        </w:tc>
        <w:tc>
          <w:tcPr>
            <w:tcW w:w="277" w:type="pct"/>
            <w:vAlign w:val="center"/>
          </w:tcPr>
          <w:p w14:paraId="364870E8"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3C0E3A99" w14:textId="77777777">
        <w:trPr>
          <w:trHeight w:val="57"/>
          <w:jc w:val="center"/>
        </w:trPr>
        <w:tc>
          <w:tcPr>
            <w:tcW w:w="257" w:type="pct"/>
            <w:vMerge/>
            <w:vAlign w:val="center"/>
          </w:tcPr>
          <w:p w14:paraId="3270DA54" w14:textId="77777777" w:rsidR="00850CB2" w:rsidRPr="00871F4A" w:rsidRDefault="00850CB2">
            <w:pPr>
              <w:adjustRightInd w:val="0"/>
              <w:snapToGrid w:val="0"/>
              <w:jc w:val="center"/>
              <w:rPr>
                <w:color w:val="000000" w:themeColor="text1"/>
                <w:szCs w:val="21"/>
              </w:rPr>
            </w:pPr>
          </w:p>
        </w:tc>
        <w:tc>
          <w:tcPr>
            <w:tcW w:w="150" w:type="pct"/>
            <w:vMerge/>
            <w:vAlign w:val="center"/>
          </w:tcPr>
          <w:p w14:paraId="2E749698" w14:textId="77777777" w:rsidR="00850CB2" w:rsidRPr="00871F4A" w:rsidRDefault="00850CB2">
            <w:pPr>
              <w:adjustRightInd w:val="0"/>
              <w:snapToGrid w:val="0"/>
              <w:jc w:val="center"/>
              <w:rPr>
                <w:color w:val="000000" w:themeColor="text1"/>
                <w:szCs w:val="21"/>
              </w:rPr>
            </w:pPr>
          </w:p>
        </w:tc>
        <w:tc>
          <w:tcPr>
            <w:tcW w:w="379" w:type="pct"/>
            <w:vAlign w:val="center"/>
          </w:tcPr>
          <w:p w14:paraId="49C2030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水泥筒仓</w:t>
            </w:r>
          </w:p>
        </w:tc>
        <w:tc>
          <w:tcPr>
            <w:tcW w:w="1296" w:type="pct"/>
            <w:vAlign w:val="center"/>
          </w:tcPr>
          <w:p w14:paraId="32FB447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水泥</w:t>
            </w:r>
            <w:proofErr w:type="gramStart"/>
            <w:r w:rsidRPr="00871F4A">
              <w:rPr>
                <w:rFonts w:hint="eastAsia"/>
                <w:color w:val="000000" w:themeColor="text1"/>
                <w:szCs w:val="21"/>
              </w:rPr>
              <w:t>筒仓设集气管</w:t>
            </w:r>
            <w:proofErr w:type="gramEnd"/>
            <w:r w:rsidRPr="00871F4A">
              <w:rPr>
                <w:rFonts w:hint="eastAsia"/>
                <w:color w:val="000000" w:themeColor="text1"/>
                <w:szCs w:val="21"/>
              </w:rPr>
              <w:t>道，收集的废气由集气管道引入</w:t>
            </w:r>
            <w:proofErr w:type="gramStart"/>
            <w:r w:rsidRPr="00871F4A">
              <w:rPr>
                <w:rFonts w:hint="eastAsia"/>
                <w:color w:val="000000" w:themeColor="text1"/>
                <w:szCs w:val="21"/>
              </w:rPr>
              <w:t>仓顶</w:t>
            </w:r>
            <w:proofErr w:type="gramEnd"/>
            <w:r w:rsidRPr="00871F4A">
              <w:rPr>
                <w:rFonts w:hint="eastAsia"/>
                <w:color w:val="000000" w:themeColor="text1"/>
                <w:szCs w:val="21"/>
              </w:rPr>
              <w:t>自带的脉冲布袋除尘器处理后，由</w:t>
            </w:r>
            <w:r w:rsidRPr="00871F4A">
              <w:rPr>
                <w:color w:val="000000" w:themeColor="text1"/>
                <w:szCs w:val="21"/>
              </w:rPr>
              <w:t>1</w:t>
            </w:r>
            <w:r w:rsidRPr="00871F4A">
              <w:rPr>
                <w:rFonts w:hint="eastAsia"/>
                <w:color w:val="000000" w:themeColor="text1"/>
                <w:szCs w:val="21"/>
              </w:rPr>
              <w:t>根</w:t>
            </w:r>
            <w:r w:rsidRPr="00871F4A">
              <w:rPr>
                <w:color w:val="000000" w:themeColor="text1"/>
                <w:szCs w:val="21"/>
              </w:rPr>
              <w:t>33m</w:t>
            </w:r>
            <w:r w:rsidRPr="00871F4A">
              <w:rPr>
                <w:rFonts w:hint="eastAsia"/>
                <w:color w:val="000000" w:themeColor="text1"/>
                <w:szCs w:val="21"/>
              </w:rPr>
              <w:t>高排气筒排放。</w:t>
            </w:r>
          </w:p>
        </w:tc>
        <w:tc>
          <w:tcPr>
            <w:tcW w:w="1046" w:type="pct"/>
            <w:vAlign w:val="center"/>
          </w:tcPr>
          <w:p w14:paraId="6C7F4F8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水泥</w:t>
            </w:r>
            <w:proofErr w:type="gramStart"/>
            <w:r w:rsidRPr="00871F4A">
              <w:rPr>
                <w:rFonts w:hint="eastAsia"/>
                <w:color w:val="000000" w:themeColor="text1"/>
                <w:szCs w:val="21"/>
              </w:rPr>
              <w:t>筒仓设集气管</w:t>
            </w:r>
            <w:proofErr w:type="gramEnd"/>
            <w:r w:rsidRPr="00871F4A">
              <w:rPr>
                <w:rFonts w:hint="eastAsia"/>
                <w:color w:val="000000" w:themeColor="text1"/>
                <w:szCs w:val="21"/>
              </w:rPr>
              <w:t>道，收集的废气由集气管道引入</w:t>
            </w:r>
            <w:r w:rsidRPr="00871F4A">
              <w:rPr>
                <w:rFonts w:hint="eastAsia"/>
                <w:color w:val="000000" w:themeColor="text1"/>
                <w:szCs w:val="21"/>
              </w:rPr>
              <w:t>2</w:t>
            </w:r>
            <w:r w:rsidRPr="00871F4A">
              <w:rPr>
                <w:rFonts w:hint="eastAsia"/>
                <w:color w:val="000000" w:themeColor="text1"/>
                <w:szCs w:val="21"/>
              </w:rPr>
              <w:t>套布袋除尘器，由</w:t>
            </w:r>
            <w:r w:rsidRPr="00871F4A">
              <w:rPr>
                <w:rFonts w:hint="eastAsia"/>
                <w:color w:val="000000" w:themeColor="text1"/>
                <w:szCs w:val="21"/>
              </w:rPr>
              <w:t>2</w:t>
            </w:r>
            <w:r w:rsidRPr="00871F4A">
              <w:rPr>
                <w:rFonts w:hint="eastAsia"/>
                <w:color w:val="000000" w:themeColor="text1"/>
                <w:szCs w:val="21"/>
              </w:rPr>
              <w:t>根</w:t>
            </w:r>
            <w:r w:rsidRPr="00871F4A">
              <w:rPr>
                <w:rFonts w:hint="eastAsia"/>
                <w:color w:val="000000" w:themeColor="text1"/>
                <w:szCs w:val="21"/>
              </w:rPr>
              <w:t>20m</w:t>
            </w:r>
            <w:r w:rsidRPr="00871F4A">
              <w:rPr>
                <w:rFonts w:hint="eastAsia"/>
                <w:color w:val="000000" w:themeColor="text1"/>
                <w:szCs w:val="21"/>
              </w:rPr>
              <w:t>高排气筒排放。</w:t>
            </w:r>
          </w:p>
        </w:tc>
        <w:tc>
          <w:tcPr>
            <w:tcW w:w="1595" w:type="pct"/>
            <w:vAlign w:val="center"/>
          </w:tcPr>
          <w:p w14:paraId="6B1B630E"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主井煤矸石注浆站设置</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100t</w:t>
            </w:r>
            <w:r w:rsidRPr="00871F4A">
              <w:rPr>
                <w:rFonts w:hint="eastAsia"/>
                <w:color w:val="000000" w:themeColor="text1"/>
                <w:szCs w:val="21"/>
              </w:rPr>
              <w:t>钢结构水泥筒仓，水泥</w:t>
            </w:r>
            <w:proofErr w:type="gramStart"/>
            <w:r w:rsidRPr="00871F4A">
              <w:rPr>
                <w:rFonts w:hint="eastAsia"/>
                <w:color w:val="000000" w:themeColor="text1"/>
                <w:szCs w:val="21"/>
              </w:rPr>
              <w:t>筒仓设集气管</w:t>
            </w:r>
            <w:proofErr w:type="gramEnd"/>
            <w:r w:rsidRPr="00871F4A">
              <w:rPr>
                <w:rFonts w:hint="eastAsia"/>
                <w:color w:val="000000" w:themeColor="text1"/>
                <w:szCs w:val="21"/>
              </w:rPr>
              <w:t>道，收集的废气由集气管道引入</w:t>
            </w:r>
            <w:r w:rsidRPr="00871F4A">
              <w:rPr>
                <w:rFonts w:hint="eastAsia"/>
                <w:color w:val="000000" w:themeColor="text1"/>
                <w:szCs w:val="21"/>
              </w:rPr>
              <w:t>1</w:t>
            </w:r>
            <w:r w:rsidRPr="00871F4A">
              <w:rPr>
                <w:rFonts w:hint="eastAsia"/>
                <w:color w:val="000000" w:themeColor="text1"/>
                <w:szCs w:val="21"/>
              </w:rPr>
              <w:t>套布袋除尘器，由</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20m</w:t>
            </w:r>
            <w:r w:rsidRPr="00871F4A">
              <w:rPr>
                <w:rFonts w:hint="eastAsia"/>
                <w:color w:val="000000" w:themeColor="text1"/>
                <w:szCs w:val="21"/>
              </w:rPr>
              <w:t>高排气筒（</w:t>
            </w:r>
            <w:r w:rsidRPr="00871F4A">
              <w:rPr>
                <w:rFonts w:hint="eastAsia"/>
                <w:color w:val="000000" w:themeColor="text1"/>
                <w:szCs w:val="21"/>
              </w:rPr>
              <w:t>DA00</w:t>
            </w:r>
            <w:r w:rsidRPr="00871F4A">
              <w:rPr>
                <w:color w:val="000000" w:themeColor="text1"/>
                <w:szCs w:val="21"/>
              </w:rPr>
              <w:t>2</w:t>
            </w:r>
            <w:r w:rsidRPr="00871F4A">
              <w:rPr>
                <w:rFonts w:hint="eastAsia"/>
                <w:color w:val="000000" w:themeColor="text1"/>
                <w:szCs w:val="21"/>
              </w:rPr>
              <w:t>）排放。</w:t>
            </w:r>
          </w:p>
          <w:p w14:paraId="14B40F18" w14:textId="77777777" w:rsidR="00850CB2" w:rsidRPr="00871F4A" w:rsidRDefault="00026532">
            <w:pPr>
              <w:adjustRightInd w:val="0"/>
              <w:snapToGrid w:val="0"/>
              <w:jc w:val="center"/>
              <w:rPr>
                <w:color w:val="000000" w:themeColor="text1"/>
              </w:rPr>
            </w:pPr>
            <w:r w:rsidRPr="00871F4A">
              <w:rPr>
                <w:rFonts w:hint="eastAsia"/>
                <w:color w:val="000000" w:themeColor="text1"/>
              </w:rPr>
              <w:t>风井粉煤灰注浆站设置</w:t>
            </w:r>
            <w:r w:rsidRPr="00871F4A">
              <w:rPr>
                <w:rFonts w:hint="eastAsia"/>
                <w:color w:val="000000" w:themeColor="text1"/>
              </w:rPr>
              <w:t>2</w:t>
            </w:r>
            <w:r w:rsidRPr="00871F4A">
              <w:rPr>
                <w:rFonts w:hint="eastAsia"/>
                <w:color w:val="000000" w:themeColor="text1"/>
              </w:rPr>
              <w:t>座</w:t>
            </w:r>
            <w:r w:rsidRPr="00871F4A">
              <w:rPr>
                <w:rFonts w:hint="eastAsia"/>
                <w:color w:val="000000" w:themeColor="text1"/>
              </w:rPr>
              <w:t>500t</w:t>
            </w:r>
            <w:r w:rsidRPr="00871F4A">
              <w:rPr>
                <w:rFonts w:hint="eastAsia"/>
                <w:color w:val="000000" w:themeColor="text1"/>
              </w:rPr>
              <w:t>钢结构水泥筒仓，每座筒仓单独设置集气管道，各自引入</w:t>
            </w:r>
            <w:r w:rsidRPr="00871F4A">
              <w:rPr>
                <w:rFonts w:hint="eastAsia"/>
                <w:color w:val="000000" w:themeColor="text1"/>
              </w:rPr>
              <w:t>1</w:t>
            </w:r>
            <w:r w:rsidRPr="00871F4A">
              <w:rPr>
                <w:rFonts w:hint="eastAsia"/>
                <w:color w:val="000000" w:themeColor="text1"/>
              </w:rPr>
              <w:t>套布袋除尘器处理后，分别由</w:t>
            </w:r>
            <w:r w:rsidRPr="00871F4A">
              <w:rPr>
                <w:rFonts w:hint="eastAsia"/>
                <w:color w:val="000000" w:themeColor="text1"/>
              </w:rPr>
              <w:t>20m</w:t>
            </w:r>
            <w:r w:rsidRPr="00871F4A">
              <w:rPr>
                <w:rFonts w:hint="eastAsia"/>
                <w:color w:val="000000" w:themeColor="text1"/>
              </w:rPr>
              <w:t>高排气筒（</w:t>
            </w:r>
            <w:r w:rsidRPr="00871F4A">
              <w:rPr>
                <w:rFonts w:hint="eastAsia"/>
                <w:color w:val="000000" w:themeColor="text1"/>
              </w:rPr>
              <w:t>DA004</w:t>
            </w:r>
            <w:r w:rsidRPr="00871F4A">
              <w:rPr>
                <w:rFonts w:hint="eastAsia"/>
                <w:color w:val="000000" w:themeColor="text1"/>
              </w:rPr>
              <w:t>、</w:t>
            </w:r>
            <w:r w:rsidRPr="00871F4A">
              <w:rPr>
                <w:rFonts w:hint="eastAsia"/>
                <w:color w:val="000000" w:themeColor="text1"/>
              </w:rPr>
              <w:t>DA005</w:t>
            </w:r>
            <w:r w:rsidRPr="00871F4A">
              <w:rPr>
                <w:rFonts w:hint="eastAsia"/>
                <w:color w:val="000000" w:themeColor="text1"/>
              </w:rPr>
              <w:t>）排放。</w:t>
            </w:r>
          </w:p>
        </w:tc>
        <w:tc>
          <w:tcPr>
            <w:tcW w:w="277" w:type="pct"/>
            <w:vAlign w:val="center"/>
          </w:tcPr>
          <w:p w14:paraId="5AB3BAB3" w14:textId="77777777" w:rsidR="00850CB2" w:rsidRPr="00871F4A" w:rsidRDefault="00026532">
            <w:pPr>
              <w:adjustRightInd w:val="0"/>
              <w:snapToGrid w:val="0"/>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088A7392" w14:textId="77777777">
        <w:trPr>
          <w:trHeight w:val="57"/>
          <w:jc w:val="center"/>
        </w:trPr>
        <w:tc>
          <w:tcPr>
            <w:tcW w:w="257" w:type="pct"/>
            <w:vMerge/>
            <w:vAlign w:val="center"/>
          </w:tcPr>
          <w:p w14:paraId="08EAC3B2" w14:textId="77777777" w:rsidR="00850CB2" w:rsidRPr="00871F4A" w:rsidRDefault="00850CB2">
            <w:pPr>
              <w:adjustRightInd w:val="0"/>
              <w:snapToGrid w:val="0"/>
              <w:jc w:val="center"/>
              <w:rPr>
                <w:color w:val="000000" w:themeColor="text1"/>
                <w:szCs w:val="21"/>
              </w:rPr>
            </w:pPr>
          </w:p>
        </w:tc>
        <w:tc>
          <w:tcPr>
            <w:tcW w:w="150" w:type="pct"/>
            <w:vMerge/>
            <w:vAlign w:val="center"/>
          </w:tcPr>
          <w:p w14:paraId="31623B69" w14:textId="77777777" w:rsidR="00850CB2" w:rsidRPr="00871F4A" w:rsidRDefault="00850CB2">
            <w:pPr>
              <w:adjustRightInd w:val="0"/>
              <w:snapToGrid w:val="0"/>
              <w:jc w:val="center"/>
              <w:rPr>
                <w:color w:val="000000" w:themeColor="text1"/>
                <w:szCs w:val="21"/>
              </w:rPr>
            </w:pPr>
          </w:p>
        </w:tc>
        <w:tc>
          <w:tcPr>
            <w:tcW w:w="379" w:type="pct"/>
            <w:vAlign w:val="center"/>
          </w:tcPr>
          <w:p w14:paraId="208E0A61"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转载粉尘</w:t>
            </w:r>
          </w:p>
        </w:tc>
        <w:tc>
          <w:tcPr>
            <w:tcW w:w="1296" w:type="pct"/>
            <w:vAlign w:val="center"/>
          </w:tcPr>
          <w:p w14:paraId="0430FFE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所有物料密闭运输，在转载点处采用两端增加密闭挡帘、落料点及转载点设置喷雾洒水装置来防止粉尘的外溢。</w:t>
            </w:r>
          </w:p>
        </w:tc>
        <w:tc>
          <w:tcPr>
            <w:tcW w:w="1046" w:type="pct"/>
            <w:vAlign w:val="center"/>
          </w:tcPr>
          <w:p w14:paraId="66D64ADC"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w:t>
            </w:r>
          </w:p>
        </w:tc>
        <w:tc>
          <w:tcPr>
            <w:tcW w:w="1595" w:type="pct"/>
            <w:vAlign w:val="center"/>
          </w:tcPr>
          <w:p w14:paraId="4602C31F"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730456FF"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3F66BEFF" w14:textId="77777777">
        <w:trPr>
          <w:trHeight w:val="57"/>
          <w:jc w:val="center"/>
        </w:trPr>
        <w:tc>
          <w:tcPr>
            <w:tcW w:w="257" w:type="pct"/>
            <w:vMerge/>
            <w:vAlign w:val="center"/>
          </w:tcPr>
          <w:p w14:paraId="42805020" w14:textId="77777777" w:rsidR="00850CB2" w:rsidRPr="00871F4A" w:rsidRDefault="00850CB2">
            <w:pPr>
              <w:adjustRightInd w:val="0"/>
              <w:snapToGrid w:val="0"/>
              <w:jc w:val="center"/>
              <w:rPr>
                <w:color w:val="000000" w:themeColor="text1"/>
                <w:szCs w:val="21"/>
              </w:rPr>
            </w:pPr>
          </w:p>
        </w:tc>
        <w:tc>
          <w:tcPr>
            <w:tcW w:w="150" w:type="pct"/>
            <w:vMerge/>
            <w:vAlign w:val="center"/>
          </w:tcPr>
          <w:p w14:paraId="4F8EBC48" w14:textId="77777777" w:rsidR="00850CB2" w:rsidRPr="00871F4A" w:rsidRDefault="00850CB2">
            <w:pPr>
              <w:adjustRightInd w:val="0"/>
              <w:snapToGrid w:val="0"/>
              <w:jc w:val="center"/>
              <w:rPr>
                <w:color w:val="000000" w:themeColor="text1"/>
                <w:szCs w:val="21"/>
              </w:rPr>
            </w:pPr>
          </w:p>
        </w:tc>
        <w:tc>
          <w:tcPr>
            <w:tcW w:w="379" w:type="pct"/>
            <w:vAlign w:val="center"/>
          </w:tcPr>
          <w:p w14:paraId="31D9FC23"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运输扬尘</w:t>
            </w:r>
          </w:p>
        </w:tc>
        <w:tc>
          <w:tcPr>
            <w:tcW w:w="1296" w:type="pct"/>
            <w:vAlign w:val="center"/>
          </w:tcPr>
          <w:p w14:paraId="12AA865C"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密闭罐车运输；厂区道路硬化，且定期清扫、洒水抑尘，设置洗车平台，车辆进出厂时对车辆进行清洗。</w:t>
            </w:r>
          </w:p>
        </w:tc>
        <w:tc>
          <w:tcPr>
            <w:tcW w:w="1046" w:type="pct"/>
            <w:vAlign w:val="center"/>
          </w:tcPr>
          <w:p w14:paraId="32F14161"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厂区门口设</w:t>
            </w:r>
            <w:r w:rsidRPr="00871F4A">
              <w:rPr>
                <w:rFonts w:hint="eastAsia"/>
                <w:color w:val="000000" w:themeColor="text1"/>
                <w:szCs w:val="21"/>
              </w:rPr>
              <w:t>1</w:t>
            </w:r>
            <w:r w:rsidRPr="00871F4A">
              <w:rPr>
                <w:rFonts w:hint="eastAsia"/>
                <w:color w:val="000000" w:themeColor="text1"/>
                <w:szCs w:val="21"/>
              </w:rPr>
              <w:t>座洗车平台；限制原料运输车厂内行驶速度。</w:t>
            </w:r>
          </w:p>
        </w:tc>
        <w:tc>
          <w:tcPr>
            <w:tcW w:w="1595" w:type="pct"/>
            <w:vAlign w:val="center"/>
          </w:tcPr>
          <w:p w14:paraId="6C65E46D"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1BF920A9"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21079850" w14:textId="77777777">
        <w:trPr>
          <w:trHeight w:val="57"/>
          <w:jc w:val="center"/>
        </w:trPr>
        <w:tc>
          <w:tcPr>
            <w:tcW w:w="257" w:type="pct"/>
            <w:vMerge/>
            <w:vAlign w:val="center"/>
          </w:tcPr>
          <w:p w14:paraId="63BA210A" w14:textId="77777777" w:rsidR="00850CB2" w:rsidRPr="00871F4A" w:rsidRDefault="00850CB2">
            <w:pPr>
              <w:adjustRightInd w:val="0"/>
              <w:snapToGrid w:val="0"/>
              <w:jc w:val="center"/>
              <w:rPr>
                <w:color w:val="000000" w:themeColor="text1"/>
                <w:szCs w:val="21"/>
              </w:rPr>
            </w:pPr>
          </w:p>
        </w:tc>
        <w:tc>
          <w:tcPr>
            <w:tcW w:w="150" w:type="pct"/>
            <w:vMerge/>
            <w:vAlign w:val="center"/>
          </w:tcPr>
          <w:p w14:paraId="769265C1" w14:textId="77777777" w:rsidR="00850CB2" w:rsidRPr="00871F4A" w:rsidRDefault="00850CB2">
            <w:pPr>
              <w:adjustRightInd w:val="0"/>
              <w:snapToGrid w:val="0"/>
              <w:jc w:val="center"/>
              <w:rPr>
                <w:color w:val="000000" w:themeColor="text1"/>
                <w:szCs w:val="21"/>
              </w:rPr>
            </w:pPr>
          </w:p>
        </w:tc>
        <w:tc>
          <w:tcPr>
            <w:tcW w:w="379" w:type="pct"/>
            <w:vAlign w:val="center"/>
          </w:tcPr>
          <w:p w14:paraId="6956973F"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制浆机废气</w:t>
            </w:r>
          </w:p>
        </w:tc>
        <w:tc>
          <w:tcPr>
            <w:tcW w:w="1296" w:type="pct"/>
            <w:vAlign w:val="center"/>
          </w:tcPr>
          <w:p w14:paraId="39F528B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046" w:type="pct"/>
            <w:vAlign w:val="center"/>
          </w:tcPr>
          <w:p w14:paraId="0D281D13"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制浆机上方均设置集气装置，收集的废气由集气管道引入</w:t>
            </w:r>
            <w:r w:rsidRPr="00871F4A">
              <w:rPr>
                <w:rFonts w:hint="eastAsia"/>
                <w:color w:val="000000" w:themeColor="text1"/>
                <w:szCs w:val="21"/>
              </w:rPr>
              <w:t>1</w:t>
            </w:r>
            <w:r w:rsidRPr="00871F4A">
              <w:rPr>
                <w:rFonts w:hint="eastAsia"/>
                <w:color w:val="000000" w:themeColor="text1"/>
                <w:szCs w:val="21"/>
              </w:rPr>
              <w:t>套布袋除尘器，由</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 xml:space="preserve">15m </w:t>
            </w:r>
            <w:r w:rsidRPr="00871F4A">
              <w:rPr>
                <w:rFonts w:hint="eastAsia"/>
                <w:color w:val="000000" w:themeColor="text1"/>
                <w:szCs w:val="21"/>
              </w:rPr>
              <w:t>高排气筒排放。</w:t>
            </w:r>
          </w:p>
        </w:tc>
        <w:tc>
          <w:tcPr>
            <w:tcW w:w="1595" w:type="pct"/>
            <w:vAlign w:val="center"/>
          </w:tcPr>
          <w:p w14:paraId="56F0098A"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风井粉煤灰注浆站设置</w:t>
            </w:r>
            <w:r w:rsidRPr="00871F4A">
              <w:rPr>
                <w:rFonts w:hint="eastAsia"/>
                <w:color w:val="000000" w:themeColor="text1"/>
                <w:szCs w:val="21"/>
              </w:rPr>
              <w:t>3</w:t>
            </w:r>
            <w:r w:rsidRPr="00871F4A">
              <w:rPr>
                <w:rFonts w:hint="eastAsia"/>
                <w:color w:val="000000" w:themeColor="text1"/>
                <w:szCs w:val="21"/>
              </w:rPr>
              <w:t>台制浆机，制浆机上方均设置集气装置，收集的废气由集气管道引入</w:t>
            </w:r>
            <w:r w:rsidRPr="00871F4A">
              <w:rPr>
                <w:rFonts w:hint="eastAsia"/>
                <w:color w:val="000000" w:themeColor="text1"/>
                <w:szCs w:val="21"/>
              </w:rPr>
              <w:t>1</w:t>
            </w:r>
            <w:r w:rsidRPr="00871F4A">
              <w:rPr>
                <w:rFonts w:hint="eastAsia"/>
                <w:color w:val="000000" w:themeColor="text1"/>
                <w:szCs w:val="21"/>
              </w:rPr>
              <w:t>套布袋除尘器，由</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15m</w:t>
            </w:r>
            <w:r w:rsidRPr="00871F4A">
              <w:rPr>
                <w:rFonts w:hint="eastAsia"/>
                <w:color w:val="000000" w:themeColor="text1"/>
                <w:szCs w:val="21"/>
              </w:rPr>
              <w:t>高排气筒（</w:t>
            </w:r>
            <w:r w:rsidRPr="00871F4A">
              <w:rPr>
                <w:rFonts w:hint="eastAsia"/>
                <w:color w:val="000000" w:themeColor="text1"/>
                <w:szCs w:val="21"/>
              </w:rPr>
              <w:t>DA00</w:t>
            </w:r>
            <w:r w:rsidRPr="00871F4A">
              <w:rPr>
                <w:color w:val="000000" w:themeColor="text1"/>
                <w:szCs w:val="21"/>
              </w:rPr>
              <w:t>3</w:t>
            </w:r>
            <w:r w:rsidRPr="00871F4A">
              <w:rPr>
                <w:rFonts w:hint="eastAsia"/>
                <w:color w:val="000000" w:themeColor="text1"/>
                <w:szCs w:val="21"/>
              </w:rPr>
              <w:t>）排放。</w:t>
            </w:r>
          </w:p>
        </w:tc>
        <w:tc>
          <w:tcPr>
            <w:tcW w:w="277" w:type="pct"/>
            <w:vAlign w:val="center"/>
          </w:tcPr>
          <w:p w14:paraId="51AAD058"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40511386" w14:textId="77777777">
        <w:trPr>
          <w:trHeight w:val="57"/>
          <w:jc w:val="center"/>
        </w:trPr>
        <w:tc>
          <w:tcPr>
            <w:tcW w:w="257" w:type="pct"/>
            <w:vMerge/>
            <w:vAlign w:val="center"/>
          </w:tcPr>
          <w:p w14:paraId="3B6AEE75" w14:textId="77777777" w:rsidR="00850CB2" w:rsidRPr="00871F4A" w:rsidRDefault="00850CB2">
            <w:pPr>
              <w:adjustRightInd w:val="0"/>
              <w:snapToGrid w:val="0"/>
              <w:jc w:val="center"/>
              <w:rPr>
                <w:color w:val="000000" w:themeColor="text1"/>
                <w:szCs w:val="21"/>
              </w:rPr>
            </w:pPr>
          </w:p>
        </w:tc>
        <w:tc>
          <w:tcPr>
            <w:tcW w:w="150" w:type="pct"/>
            <w:vMerge/>
            <w:vAlign w:val="center"/>
          </w:tcPr>
          <w:p w14:paraId="104ADD97" w14:textId="77777777" w:rsidR="00850CB2" w:rsidRPr="00871F4A" w:rsidRDefault="00850CB2">
            <w:pPr>
              <w:adjustRightInd w:val="0"/>
              <w:snapToGrid w:val="0"/>
              <w:jc w:val="center"/>
              <w:rPr>
                <w:color w:val="000000" w:themeColor="text1"/>
                <w:szCs w:val="21"/>
              </w:rPr>
            </w:pPr>
          </w:p>
        </w:tc>
        <w:tc>
          <w:tcPr>
            <w:tcW w:w="379" w:type="pct"/>
            <w:vAlign w:val="center"/>
          </w:tcPr>
          <w:p w14:paraId="2323B097"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粉煤灰筒仓废气</w:t>
            </w:r>
          </w:p>
        </w:tc>
        <w:tc>
          <w:tcPr>
            <w:tcW w:w="1296" w:type="pct"/>
            <w:vAlign w:val="center"/>
          </w:tcPr>
          <w:p w14:paraId="2B3A5651"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046" w:type="pct"/>
            <w:vAlign w:val="center"/>
          </w:tcPr>
          <w:p w14:paraId="780E2382"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建设全封闭大棚内设</w:t>
            </w:r>
            <w:proofErr w:type="gramStart"/>
            <w:r w:rsidRPr="00871F4A">
              <w:rPr>
                <w:rFonts w:hint="eastAsia"/>
                <w:color w:val="000000" w:themeColor="text1"/>
                <w:szCs w:val="21"/>
              </w:rPr>
              <w:t>雾炮机和</w:t>
            </w:r>
            <w:proofErr w:type="gramEnd"/>
            <w:r w:rsidRPr="00871F4A">
              <w:rPr>
                <w:rFonts w:hint="eastAsia"/>
                <w:color w:val="000000" w:themeColor="text1"/>
                <w:szCs w:val="21"/>
              </w:rPr>
              <w:t>顶部喷淋</w:t>
            </w:r>
            <w:proofErr w:type="gramStart"/>
            <w:r w:rsidRPr="00871F4A">
              <w:rPr>
                <w:rFonts w:hint="eastAsia"/>
                <w:color w:val="000000" w:themeColor="text1"/>
                <w:szCs w:val="21"/>
              </w:rPr>
              <w:t>洒水抑尘装置</w:t>
            </w:r>
            <w:proofErr w:type="gramEnd"/>
          </w:p>
        </w:tc>
        <w:tc>
          <w:tcPr>
            <w:tcW w:w="1595" w:type="pct"/>
            <w:vAlign w:val="center"/>
          </w:tcPr>
          <w:p w14:paraId="51753A5F"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风井粉煤灰注浆站新建</w:t>
            </w:r>
            <w:r w:rsidRPr="00871F4A">
              <w:rPr>
                <w:rFonts w:hint="eastAsia"/>
                <w:color w:val="000000" w:themeColor="text1"/>
                <w:szCs w:val="21"/>
              </w:rPr>
              <w:t>2</w:t>
            </w:r>
            <w:r w:rsidRPr="00871F4A">
              <w:rPr>
                <w:rFonts w:hint="eastAsia"/>
                <w:color w:val="000000" w:themeColor="text1"/>
                <w:szCs w:val="21"/>
              </w:rPr>
              <w:t>座</w:t>
            </w:r>
            <w:r w:rsidRPr="00871F4A">
              <w:rPr>
                <w:rFonts w:hint="eastAsia"/>
                <w:color w:val="000000" w:themeColor="text1"/>
                <w:szCs w:val="21"/>
              </w:rPr>
              <w:t>500t</w:t>
            </w:r>
            <w:r w:rsidRPr="00871F4A">
              <w:rPr>
                <w:rFonts w:hint="eastAsia"/>
                <w:color w:val="000000" w:themeColor="text1"/>
                <w:szCs w:val="21"/>
              </w:rPr>
              <w:t>钢结构粉煤灰筒仓，每座筒仓单独设置集气管道，各自引入</w:t>
            </w:r>
            <w:r w:rsidRPr="00871F4A">
              <w:rPr>
                <w:rFonts w:hint="eastAsia"/>
                <w:color w:val="000000" w:themeColor="text1"/>
                <w:szCs w:val="21"/>
              </w:rPr>
              <w:t>1</w:t>
            </w:r>
            <w:r w:rsidRPr="00871F4A">
              <w:rPr>
                <w:rFonts w:hint="eastAsia"/>
                <w:color w:val="000000" w:themeColor="text1"/>
                <w:szCs w:val="21"/>
              </w:rPr>
              <w:t>套布袋除尘器处理后，分别由</w:t>
            </w:r>
            <w:r w:rsidRPr="00871F4A">
              <w:rPr>
                <w:rFonts w:hint="eastAsia"/>
                <w:color w:val="000000" w:themeColor="text1"/>
                <w:szCs w:val="21"/>
              </w:rPr>
              <w:t>20m</w:t>
            </w:r>
            <w:r w:rsidRPr="00871F4A">
              <w:rPr>
                <w:rFonts w:hint="eastAsia"/>
                <w:color w:val="000000" w:themeColor="text1"/>
                <w:szCs w:val="21"/>
              </w:rPr>
              <w:t>高排气筒（</w:t>
            </w:r>
            <w:r w:rsidRPr="00871F4A">
              <w:rPr>
                <w:rFonts w:hint="eastAsia"/>
                <w:color w:val="000000" w:themeColor="text1"/>
                <w:szCs w:val="21"/>
              </w:rPr>
              <w:t>DA006</w:t>
            </w:r>
            <w:r w:rsidRPr="00871F4A">
              <w:rPr>
                <w:rFonts w:hint="eastAsia"/>
                <w:color w:val="000000" w:themeColor="text1"/>
                <w:szCs w:val="21"/>
              </w:rPr>
              <w:t>、</w:t>
            </w:r>
            <w:r w:rsidRPr="00871F4A">
              <w:rPr>
                <w:rFonts w:hint="eastAsia"/>
                <w:color w:val="000000" w:themeColor="text1"/>
                <w:szCs w:val="21"/>
              </w:rPr>
              <w:t>DA007</w:t>
            </w:r>
            <w:r w:rsidRPr="00871F4A">
              <w:rPr>
                <w:rFonts w:hint="eastAsia"/>
                <w:color w:val="000000" w:themeColor="text1"/>
                <w:szCs w:val="21"/>
              </w:rPr>
              <w:t>）排放。</w:t>
            </w:r>
          </w:p>
        </w:tc>
        <w:tc>
          <w:tcPr>
            <w:tcW w:w="277" w:type="pct"/>
            <w:vAlign w:val="center"/>
          </w:tcPr>
          <w:p w14:paraId="194D2A00"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新建</w:t>
            </w:r>
          </w:p>
        </w:tc>
      </w:tr>
      <w:tr w:rsidR="008C0A93" w:rsidRPr="00871F4A" w14:paraId="6D22C289" w14:textId="77777777">
        <w:trPr>
          <w:trHeight w:val="57"/>
          <w:jc w:val="center"/>
        </w:trPr>
        <w:tc>
          <w:tcPr>
            <w:tcW w:w="257" w:type="pct"/>
            <w:vMerge/>
            <w:vAlign w:val="center"/>
          </w:tcPr>
          <w:p w14:paraId="0166C723" w14:textId="77777777" w:rsidR="00850CB2" w:rsidRPr="00871F4A" w:rsidRDefault="00850CB2">
            <w:pPr>
              <w:adjustRightInd w:val="0"/>
              <w:snapToGrid w:val="0"/>
              <w:jc w:val="center"/>
              <w:rPr>
                <w:color w:val="000000" w:themeColor="text1"/>
                <w:szCs w:val="21"/>
              </w:rPr>
            </w:pPr>
          </w:p>
        </w:tc>
        <w:tc>
          <w:tcPr>
            <w:tcW w:w="150" w:type="pct"/>
            <w:vMerge w:val="restart"/>
            <w:vAlign w:val="center"/>
          </w:tcPr>
          <w:p w14:paraId="5EF239D1"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废水</w:t>
            </w:r>
          </w:p>
        </w:tc>
        <w:tc>
          <w:tcPr>
            <w:tcW w:w="379" w:type="pct"/>
            <w:vAlign w:val="center"/>
          </w:tcPr>
          <w:p w14:paraId="0DA0F84C"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生活污水</w:t>
            </w:r>
          </w:p>
        </w:tc>
        <w:tc>
          <w:tcPr>
            <w:tcW w:w="1296" w:type="pct"/>
            <w:vAlign w:val="center"/>
          </w:tcPr>
          <w:p w14:paraId="736233B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依托矿井工业场地生活污水处理站，生活污水经管网收集处理后全部回用，不外排。</w:t>
            </w:r>
          </w:p>
        </w:tc>
        <w:tc>
          <w:tcPr>
            <w:tcW w:w="1046" w:type="pct"/>
            <w:vAlign w:val="center"/>
          </w:tcPr>
          <w:p w14:paraId="196768A6"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员工生活污水化粪池处理后，周边村民清掏，不外排。</w:t>
            </w:r>
          </w:p>
        </w:tc>
        <w:tc>
          <w:tcPr>
            <w:tcW w:w="1595" w:type="pct"/>
            <w:vAlign w:val="center"/>
          </w:tcPr>
          <w:p w14:paraId="2F26685F"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6F7EC399"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13149DFB" w14:textId="77777777">
        <w:trPr>
          <w:trHeight w:val="57"/>
          <w:jc w:val="center"/>
        </w:trPr>
        <w:tc>
          <w:tcPr>
            <w:tcW w:w="257" w:type="pct"/>
            <w:vMerge/>
            <w:vAlign w:val="center"/>
          </w:tcPr>
          <w:p w14:paraId="698DE8A5" w14:textId="77777777" w:rsidR="00850CB2" w:rsidRPr="00871F4A" w:rsidRDefault="00850CB2">
            <w:pPr>
              <w:adjustRightInd w:val="0"/>
              <w:snapToGrid w:val="0"/>
              <w:jc w:val="center"/>
              <w:rPr>
                <w:color w:val="000000" w:themeColor="text1"/>
                <w:szCs w:val="21"/>
              </w:rPr>
            </w:pPr>
          </w:p>
        </w:tc>
        <w:tc>
          <w:tcPr>
            <w:tcW w:w="150" w:type="pct"/>
            <w:vMerge/>
            <w:vAlign w:val="center"/>
          </w:tcPr>
          <w:p w14:paraId="0422EAEB" w14:textId="77777777" w:rsidR="00850CB2" w:rsidRPr="00871F4A" w:rsidRDefault="00850CB2">
            <w:pPr>
              <w:adjustRightInd w:val="0"/>
              <w:snapToGrid w:val="0"/>
              <w:jc w:val="center"/>
              <w:rPr>
                <w:color w:val="000000" w:themeColor="text1"/>
                <w:szCs w:val="21"/>
              </w:rPr>
            </w:pPr>
          </w:p>
        </w:tc>
        <w:tc>
          <w:tcPr>
            <w:tcW w:w="379" w:type="pct"/>
            <w:vAlign w:val="center"/>
          </w:tcPr>
          <w:p w14:paraId="4A9AFF3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洗车废水</w:t>
            </w:r>
          </w:p>
        </w:tc>
        <w:tc>
          <w:tcPr>
            <w:tcW w:w="1296" w:type="pct"/>
            <w:vAlign w:val="center"/>
          </w:tcPr>
          <w:p w14:paraId="373D52D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依托矿井工业场地洗车平台，洗车废水经沉淀后循环使用，不外排。</w:t>
            </w:r>
          </w:p>
        </w:tc>
        <w:tc>
          <w:tcPr>
            <w:tcW w:w="1046" w:type="pct"/>
            <w:vAlign w:val="center"/>
          </w:tcPr>
          <w:p w14:paraId="469F0F77"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一</w:t>
            </w:r>
            <w:proofErr w:type="gramEnd"/>
            <w:r w:rsidRPr="00871F4A">
              <w:rPr>
                <w:rFonts w:hint="eastAsia"/>
                <w:color w:val="000000" w:themeColor="text1"/>
                <w:szCs w:val="21"/>
              </w:rPr>
              <w:t>体式洗车平台配套</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30m</w:t>
            </w:r>
            <w:r w:rsidRPr="00871F4A">
              <w:rPr>
                <w:rFonts w:hint="eastAsia"/>
                <w:color w:val="000000" w:themeColor="text1"/>
                <w:szCs w:val="21"/>
                <w:vertAlign w:val="superscript"/>
              </w:rPr>
              <w:t>3</w:t>
            </w:r>
            <w:proofErr w:type="gramStart"/>
            <w:r w:rsidRPr="00871F4A">
              <w:rPr>
                <w:rFonts w:hint="eastAsia"/>
                <w:color w:val="000000" w:themeColor="text1"/>
                <w:szCs w:val="21"/>
              </w:rPr>
              <w:t>三</w:t>
            </w:r>
            <w:proofErr w:type="gramEnd"/>
            <w:r w:rsidRPr="00871F4A">
              <w:rPr>
                <w:rFonts w:hint="eastAsia"/>
                <w:color w:val="000000" w:themeColor="text1"/>
                <w:szCs w:val="21"/>
              </w:rPr>
              <w:t>级沉淀循环水池，沉淀处理后回用于车辆清洗用水。</w:t>
            </w:r>
          </w:p>
        </w:tc>
        <w:tc>
          <w:tcPr>
            <w:tcW w:w="1595" w:type="pct"/>
            <w:vAlign w:val="center"/>
          </w:tcPr>
          <w:p w14:paraId="5F212584"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15A91844"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17B546A8" w14:textId="77777777">
        <w:trPr>
          <w:trHeight w:val="57"/>
          <w:jc w:val="center"/>
        </w:trPr>
        <w:tc>
          <w:tcPr>
            <w:tcW w:w="257" w:type="pct"/>
            <w:vMerge/>
            <w:vAlign w:val="center"/>
          </w:tcPr>
          <w:p w14:paraId="18FD5F48" w14:textId="77777777" w:rsidR="00205085" w:rsidRPr="00871F4A" w:rsidRDefault="00205085">
            <w:pPr>
              <w:adjustRightInd w:val="0"/>
              <w:snapToGrid w:val="0"/>
              <w:jc w:val="center"/>
              <w:rPr>
                <w:color w:val="000000" w:themeColor="text1"/>
                <w:szCs w:val="21"/>
              </w:rPr>
            </w:pPr>
          </w:p>
        </w:tc>
        <w:tc>
          <w:tcPr>
            <w:tcW w:w="150" w:type="pct"/>
            <w:vMerge/>
            <w:vAlign w:val="center"/>
          </w:tcPr>
          <w:p w14:paraId="4B3D105E" w14:textId="77777777" w:rsidR="00205085" w:rsidRPr="00871F4A" w:rsidRDefault="00205085">
            <w:pPr>
              <w:adjustRightInd w:val="0"/>
              <w:snapToGrid w:val="0"/>
              <w:jc w:val="center"/>
              <w:rPr>
                <w:color w:val="000000" w:themeColor="text1"/>
                <w:szCs w:val="21"/>
              </w:rPr>
            </w:pPr>
          </w:p>
        </w:tc>
        <w:tc>
          <w:tcPr>
            <w:tcW w:w="379" w:type="pct"/>
            <w:vAlign w:val="center"/>
          </w:tcPr>
          <w:p w14:paraId="00A9BD5F" w14:textId="77777777" w:rsidR="00205085" w:rsidRPr="00871F4A" w:rsidRDefault="00205085">
            <w:pPr>
              <w:adjustRightInd w:val="0"/>
              <w:snapToGrid w:val="0"/>
              <w:jc w:val="center"/>
              <w:rPr>
                <w:color w:val="000000" w:themeColor="text1"/>
                <w:szCs w:val="21"/>
              </w:rPr>
            </w:pPr>
            <w:r w:rsidRPr="00871F4A">
              <w:rPr>
                <w:bCs/>
                <w:color w:val="000000" w:themeColor="text1"/>
                <w:szCs w:val="21"/>
              </w:rPr>
              <w:t>生产车间冲洗废水</w:t>
            </w:r>
          </w:p>
        </w:tc>
        <w:tc>
          <w:tcPr>
            <w:tcW w:w="1296" w:type="pct"/>
            <w:vAlign w:val="center"/>
          </w:tcPr>
          <w:p w14:paraId="0AD2831D" w14:textId="77777777" w:rsidR="00205085" w:rsidRPr="00871F4A" w:rsidRDefault="00205085">
            <w:pPr>
              <w:adjustRightInd w:val="0"/>
              <w:snapToGrid w:val="0"/>
              <w:jc w:val="center"/>
              <w:rPr>
                <w:color w:val="000000" w:themeColor="text1"/>
                <w:szCs w:val="21"/>
              </w:rPr>
            </w:pPr>
            <w:r w:rsidRPr="00871F4A">
              <w:rPr>
                <w:rFonts w:hint="eastAsia"/>
                <w:color w:val="000000" w:themeColor="text1"/>
                <w:szCs w:val="21"/>
              </w:rPr>
              <w:t>收集池沉淀后回用于制浆工序</w:t>
            </w:r>
          </w:p>
        </w:tc>
        <w:tc>
          <w:tcPr>
            <w:tcW w:w="1046" w:type="pct"/>
            <w:vAlign w:val="center"/>
          </w:tcPr>
          <w:p w14:paraId="48FC9959" w14:textId="77777777" w:rsidR="00205085" w:rsidRPr="00871F4A" w:rsidRDefault="00205085">
            <w:pPr>
              <w:adjustRightInd w:val="0"/>
              <w:snapToGrid w:val="0"/>
              <w:ind w:firstLineChars="16" w:firstLine="34"/>
              <w:jc w:val="center"/>
              <w:rPr>
                <w:color w:val="000000" w:themeColor="text1"/>
                <w:szCs w:val="21"/>
              </w:rPr>
            </w:pPr>
            <w:r w:rsidRPr="00871F4A">
              <w:rPr>
                <w:rFonts w:hint="eastAsia"/>
                <w:color w:val="000000" w:themeColor="text1"/>
                <w:szCs w:val="21"/>
              </w:rPr>
              <w:t>/</w:t>
            </w:r>
          </w:p>
        </w:tc>
        <w:tc>
          <w:tcPr>
            <w:tcW w:w="1595" w:type="pct"/>
            <w:vMerge w:val="restart"/>
            <w:vAlign w:val="center"/>
          </w:tcPr>
          <w:p w14:paraId="1D93B7F3" w14:textId="77777777" w:rsidR="00205085" w:rsidRPr="00871F4A" w:rsidRDefault="00205085">
            <w:pPr>
              <w:adjustRightInd w:val="0"/>
              <w:snapToGrid w:val="0"/>
              <w:ind w:firstLineChars="16" w:firstLine="34"/>
              <w:jc w:val="center"/>
              <w:rPr>
                <w:color w:val="000000" w:themeColor="text1"/>
                <w:szCs w:val="21"/>
              </w:rPr>
            </w:pPr>
            <w:r w:rsidRPr="00871F4A">
              <w:rPr>
                <w:rFonts w:hint="eastAsia"/>
                <w:color w:val="000000" w:themeColor="text1"/>
                <w:szCs w:val="21"/>
              </w:rPr>
              <w:t>在矸石注浆站</w:t>
            </w:r>
            <w:r w:rsidR="00A74417" w:rsidRPr="00871F4A">
              <w:rPr>
                <w:rFonts w:hint="eastAsia"/>
                <w:color w:val="000000" w:themeColor="text1"/>
                <w:szCs w:val="21"/>
              </w:rPr>
              <w:t>制浆车间</w:t>
            </w:r>
            <w:r w:rsidRPr="00871F4A">
              <w:rPr>
                <w:rFonts w:hint="eastAsia"/>
                <w:color w:val="000000" w:themeColor="text1"/>
                <w:szCs w:val="21"/>
              </w:rPr>
              <w:t>、粉煤灰注浆站制浆车间内各新建</w:t>
            </w:r>
            <w:r w:rsidRPr="00871F4A">
              <w:rPr>
                <w:rFonts w:hint="eastAsia"/>
                <w:color w:val="000000" w:themeColor="text1"/>
                <w:szCs w:val="21"/>
              </w:rPr>
              <w:t>1</w:t>
            </w:r>
            <w:r w:rsidRPr="00871F4A">
              <w:rPr>
                <w:rFonts w:hint="eastAsia"/>
                <w:color w:val="000000" w:themeColor="text1"/>
                <w:szCs w:val="21"/>
              </w:rPr>
              <w:t>座废水收集池，</w:t>
            </w:r>
            <w:r w:rsidRPr="00871F4A">
              <w:rPr>
                <w:bCs/>
                <w:color w:val="000000" w:themeColor="text1"/>
                <w:szCs w:val="21"/>
              </w:rPr>
              <w:t>生产车间冲洗废水</w:t>
            </w:r>
            <w:r w:rsidRPr="00871F4A">
              <w:rPr>
                <w:rFonts w:hint="eastAsia"/>
                <w:bCs/>
                <w:color w:val="000000" w:themeColor="text1"/>
                <w:szCs w:val="21"/>
              </w:rPr>
              <w:t>、</w:t>
            </w:r>
            <w:r w:rsidRPr="00871F4A">
              <w:rPr>
                <w:rFonts w:hint="eastAsia"/>
                <w:color w:val="000000" w:themeColor="text1"/>
              </w:rPr>
              <w:t>输浆管线冲洗废水</w:t>
            </w:r>
            <w:r w:rsidRPr="00871F4A">
              <w:rPr>
                <w:rFonts w:hint="eastAsia"/>
                <w:bCs/>
                <w:color w:val="000000" w:themeColor="text1"/>
                <w:szCs w:val="21"/>
              </w:rPr>
              <w:t>均</w:t>
            </w:r>
            <w:r w:rsidRPr="00871F4A">
              <w:rPr>
                <w:bCs/>
                <w:color w:val="000000" w:themeColor="text1"/>
                <w:szCs w:val="21"/>
              </w:rPr>
              <w:t>经废水池收集后回用于制浆工序</w:t>
            </w:r>
            <w:r w:rsidRPr="00871F4A">
              <w:rPr>
                <w:rFonts w:hint="eastAsia"/>
                <w:bCs/>
                <w:color w:val="000000" w:themeColor="text1"/>
                <w:szCs w:val="21"/>
              </w:rPr>
              <w:t>，不外排</w:t>
            </w:r>
            <w:r w:rsidRPr="00871F4A">
              <w:rPr>
                <w:bCs/>
                <w:color w:val="000000" w:themeColor="text1"/>
                <w:szCs w:val="21"/>
              </w:rPr>
              <w:t>。</w:t>
            </w:r>
          </w:p>
        </w:tc>
        <w:tc>
          <w:tcPr>
            <w:tcW w:w="277" w:type="pct"/>
            <w:vMerge w:val="restart"/>
            <w:vAlign w:val="center"/>
          </w:tcPr>
          <w:p w14:paraId="4704A185" w14:textId="77777777" w:rsidR="00205085" w:rsidRPr="00871F4A" w:rsidRDefault="00205085">
            <w:pPr>
              <w:adjustRightInd w:val="0"/>
              <w:snapToGrid w:val="0"/>
              <w:ind w:firstLineChars="16" w:firstLine="34"/>
              <w:jc w:val="center"/>
              <w:rPr>
                <w:color w:val="000000" w:themeColor="text1"/>
                <w:szCs w:val="21"/>
              </w:rPr>
            </w:pPr>
            <w:r w:rsidRPr="00871F4A">
              <w:rPr>
                <w:rFonts w:hint="eastAsia"/>
                <w:color w:val="000000" w:themeColor="text1"/>
                <w:szCs w:val="21"/>
              </w:rPr>
              <w:t>新建</w:t>
            </w:r>
          </w:p>
        </w:tc>
      </w:tr>
      <w:tr w:rsidR="008C0A93" w:rsidRPr="00871F4A" w14:paraId="138EF68A" w14:textId="77777777">
        <w:trPr>
          <w:trHeight w:val="57"/>
          <w:jc w:val="center"/>
        </w:trPr>
        <w:tc>
          <w:tcPr>
            <w:tcW w:w="257" w:type="pct"/>
            <w:vMerge/>
            <w:vAlign w:val="center"/>
          </w:tcPr>
          <w:p w14:paraId="20645E9E" w14:textId="77777777" w:rsidR="00205085" w:rsidRPr="00871F4A" w:rsidRDefault="00205085">
            <w:pPr>
              <w:adjustRightInd w:val="0"/>
              <w:snapToGrid w:val="0"/>
              <w:jc w:val="center"/>
              <w:rPr>
                <w:color w:val="000000" w:themeColor="text1"/>
                <w:szCs w:val="21"/>
              </w:rPr>
            </w:pPr>
          </w:p>
        </w:tc>
        <w:tc>
          <w:tcPr>
            <w:tcW w:w="150" w:type="pct"/>
            <w:vMerge/>
            <w:vAlign w:val="center"/>
          </w:tcPr>
          <w:p w14:paraId="458EA718" w14:textId="77777777" w:rsidR="00205085" w:rsidRPr="00871F4A" w:rsidRDefault="00205085">
            <w:pPr>
              <w:adjustRightInd w:val="0"/>
              <w:snapToGrid w:val="0"/>
              <w:jc w:val="center"/>
              <w:rPr>
                <w:color w:val="000000" w:themeColor="text1"/>
                <w:szCs w:val="21"/>
              </w:rPr>
            </w:pPr>
          </w:p>
        </w:tc>
        <w:tc>
          <w:tcPr>
            <w:tcW w:w="379" w:type="pct"/>
            <w:vAlign w:val="center"/>
          </w:tcPr>
          <w:p w14:paraId="0CAD1971" w14:textId="77777777" w:rsidR="00205085" w:rsidRPr="00871F4A" w:rsidRDefault="00205085">
            <w:pPr>
              <w:adjustRightInd w:val="0"/>
              <w:snapToGrid w:val="0"/>
              <w:jc w:val="center"/>
              <w:rPr>
                <w:color w:val="000000" w:themeColor="text1"/>
                <w:szCs w:val="21"/>
              </w:rPr>
            </w:pPr>
            <w:r w:rsidRPr="00871F4A">
              <w:rPr>
                <w:rFonts w:hint="eastAsia"/>
                <w:color w:val="000000" w:themeColor="text1"/>
                <w:szCs w:val="21"/>
              </w:rPr>
              <w:t>输浆管线冲洗废水</w:t>
            </w:r>
          </w:p>
        </w:tc>
        <w:tc>
          <w:tcPr>
            <w:tcW w:w="1296" w:type="pct"/>
            <w:vAlign w:val="center"/>
          </w:tcPr>
          <w:p w14:paraId="67B5AFBB" w14:textId="77777777" w:rsidR="00205085" w:rsidRPr="00871F4A" w:rsidRDefault="00205085">
            <w:pPr>
              <w:adjustRightInd w:val="0"/>
              <w:snapToGrid w:val="0"/>
              <w:jc w:val="center"/>
              <w:rPr>
                <w:color w:val="000000" w:themeColor="text1"/>
                <w:szCs w:val="21"/>
              </w:rPr>
            </w:pPr>
            <w:r w:rsidRPr="00871F4A">
              <w:rPr>
                <w:rFonts w:hint="eastAsia"/>
                <w:color w:val="000000" w:themeColor="text1"/>
                <w:szCs w:val="21"/>
              </w:rPr>
              <w:t>收集池沉淀后回用于制浆工序</w:t>
            </w:r>
          </w:p>
        </w:tc>
        <w:tc>
          <w:tcPr>
            <w:tcW w:w="1046" w:type="pct"/>
            <w:vAlign w:val="center"/>
          </w:tcPr>
          <w:p w14:paraId="4023952A" w14:textId="77777777" w:rsidR="00205085" w:rsidRPr="00871F4A" w:rsidRDefault="00205085">
            <w:pPr>
              <w:adjustRightInd w:val="0"/>
              <w:snapToGrid w:val="0"/>
              <w:ind w:firstLineChars="16" w:firstLine="34"/>
              <w:jc w:val="center"/>
              <w:rPr>
                <w:color w:val="000000" w:themeColor="text1"/>
                <w:szCs w:val="21"/>
              </w:rPr>
            </w:pPr>
            <w:r w:rsidRPr="00871F4A">
              <w:rPr>
                <w:rFonts w:hint="eastAsia"/>
                <w:color w:val="000000" w:themeColor="text1"/>
                <w:szCs w:val="21"/>
              </w:rPr>
              <w:t>/</w:t>
            </w:r>
          </w:p>
        </w:tc>
        <w:tc>
          <w:tcPr>
            <w:tcW w:w="1595" w:type="pct"/>
            <w:vMerge/>
            <w:vAlign w:val="center"/>
          </w:tcPr>
          <w:p w14:paraId="301E4C3E" w14:textId="77777777" w:rsidR="00205085" w:rsidRPr="00871F4A" w:rsidRDefault="00205085">
            <w:pPr>
              <w:adjustRightInd w:val="0"/>
              <w:snapToGrid w:val="0"/>
              <w:ind w:firstLineChars="16" w:firstLine="34"/>
              <w:jc w:val="center"/>
              <w:rPr>
                <w:color w:val="000000" w:themeColor="text1"/>
                <w:szCs w:val="21"/>
              </w:rPr>
            </w:pPr>
          </w:p>
        </w:tc>
        <w:tc>
          <w:tcPr>
            <w:tcW w:w="277" w:type="pct"/>
            <w:vMerge/>
            <w:vAlign w:val="center"/>
          </w:tcPr>
          <w:p w14:paraId="155FB427" w14:textId="77777777" w:rsidR="00205085" w:rsidRPr="00871F4A" w:rsidRDefault="00205085">
            <w:pPr>
              <w:adjustRightInd w:val="0"/>
              <w:snapToGrid w:val="0"/>
              <w:ind w:firstLineChars="16" w:firstLine="34"/>
              <w:jc w:val="center"/>
              <w:rPr>
                <w:color w:val="000000" w:themeColor="text1"/>
                <w:szCs w:val="21"/>
              </w:rPr>
            </w:pPr>
          </w:p>
        </w:tc>
      </w:tr>
      <w:tr w:rsidR="008C0A93" w:rsidRPr="00871F4A" w14:paraId="2A488B94" w14:textId="77777777">
        <w:trPr>
          <w:trHeight w:val="57"/>
          <w:jc w:val="center"/>
        </w:trPr>
        <w:tc>
          <w:tcPr>
            <w:tcW w:w="257" w:type="pct"/>
            <w:vMerge/>
            <w:vAlign w:val="center"/>
          </w:tcPr>
          <w:p w14:paraId="6E94D2B6" w14:textId="77777777" w:rsidR="00850CB2" w:rsidRPr="00871F4A" w:rsidRDefault="00850CB2">
            <w:pPr>
              <w:adjustRightInd w:val="0"/>
              <w:snapToGrid w:val="0"/>
              <w:jc w:val="center"/>
              <w:rPr>
                <w:color w:val="000000" w:themeColor="text1"/>
                <w:szCs w:val="21"/>
              </w:rPr>
            </w:pPr>
          </w:p>
        </w:tc>
        <w:tc>
          <w:tcPr>
            <w:tcW w:w="150" w:type="pct"/>
            <w:vMerge/>
            <w:vAlign w:val="center"/>
          </w:tcPr>
          <w:p w14:paraId="5E64945D" w14:textId="77777777" w:rsidR="00850CB2" w:rsidRPr="00871F4A" w:rsidRDefault="00850CB2">
            <w:pPr>
              <w:adjustRightInd w:val="0"/>
              <w:snapToGrid w:val="0"/>
              <w:jc w:val="center"/>
              <w:rPr>
                <w:color w:val="000000" w:themeColor="text1"/>
                <w:szCs w:val="21"/>
              </w:rPr>
            </w:pPr>
          </w:p>
        </w:tc>
        <w:tc>
          <w:tcPr>
            <w:tcW w:w="379" w:type="pct"/>
            <w:vAlign w:val="center"/>
          </w:tcPr>
          <w:p w14:paraId="539CA48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初期雨水收集</w:t>
            </w:r>
          </w:p>
        </w:tc>
        <w:tc>
          <w:tcPr>
            <w:tcW w:w="1296" w:type="pct"/>
            <w:vAlign w:val="center"/>
          </w:tcPr>
          <w:p w14:paraId="3B619D3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046" w:type="pct"/>
            <w:vAlign w:val="center"/>
          </w:tcPr>
          <w:p w14:paraId="2AD9720B"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注浆站建设</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110m</w:t>
            </w:r>
            <w:r w:rsidRPr="00871F4A">
              <w:rPr>
                <w:rFonts w:hint="eastAsia"/>
                <w:color w:val="000000" w:themeColor="text1"/>
                <w:szCs w:val="21"/>
                <w:vertAlign w:val="superscript"/>
              </w:rPr>
              <w:t>3</w:t>
            </w:r>
            <w:r w:rsidRPr="00871F4A">
              <w:rPr>
                <w:rFonts w:hint="eastAsia"/>
                <w:color w:val="000000" w:themeColor="text1"/>
                <w:szCs w:val="21"/>
              </w:rPr>
              <w:t>初期雨水收集池，沉淀后用于厂区道路洒水抑尘，不外排。</w:t>
            </w:r>
          </w:p>
        </w:tc>
        <w:tc>
          <w:tcPr>
            <w:tcW w:w="1595" w:type="pct"/>
            <w:vAlign w:val="center"/>
          </w:tcPr>
          <w:p w14:paraId="72F8DDC5"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5060BD3C"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0CD3416C" w14:textId="77777777">
        <w:trPr>
          <w:trHeight w:val="57"/>
          <w:jc w:val="center"/>
        </w:trPr>
        <w:tc>
          <w:tcPr>
            <w:tcW w:w="257" w:type="pct"/>
            <w:vMerge/>
            <w:vAlign w:val="center"/>
          </w:tcPr>
          <w:p w14:paraId="3C1F6C01" w14:textId="77777777" w:rsidR="00850CB2" w:rsidRPr="00871F4A" w:rsidRDefault="00850CB2">
            <w:pPr>
              <w:adjustRightInd w:val="0"/>
              <w:snapToGrid w:val="0"/>
              <w:jc w:val="center"/>
              <w:rPr>
                <w:color w:val="000000" w:themeColor="text1"/>
                <w:szCs w:val="21"/>
              </w:rPr>
            </w:pPr>
          </w:p>
        </w:tc>
        <w:tc>
          <w:tcPr>
            <w:tcW w:w="150" w:type="pct"/>
            <w:vAlign w:val="center"/>
          </w:tcPr>
          <w:p w14:paraId="1C7F47E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噪声</w:t>
            </w:r>
          </w:p>
        </w:tc>
        <w:tc>
          <w:tcPr>
            <w:tcW w:w="379" w:type="pct"/>
            <w:vAlign w:val="center"/>
          </w:tcPr>
          <w:p w14:paraId="59F5D463"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设备噪声</w:t>
            </w:r>
          </w:p>
        </w:tc>
        <w:tc>
          <w:tcPr>
            <w:tcW w:w="1296" w:type="pct"/>
            <w:vAlign w:val="center"/>
          </w:tcPr>
          <w:p w14:paraId="46E1BCA5"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选用低噪音设备、采取基础减振、厂房隔声、加强设备维护，风机加装消声装置。</w:t>
            </w:r>
          </w:p>
        </w:tc>
        <w:tc>
          <w:tcPr>
            <w:tcW w:w="1046" w:type="pct"/>
            <w:vAlign w:val="center"/>
          </w:tcPr>
          <w:p w14:paraId="5D0EE83F"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选用低噪声设备、设备减振、建筑隔声。</w:t>
            </w:r>
          </w:p>
        </w:tc>
        <w:tc>
          <w:tcPr>
            <w:tcW w:w="1595" w:type="pct"/>
            <w:vAlign w:val="center"/>
          </w:tcPr>
          <w:p w14:paraId="1FF09EB7"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6D05A68C"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312D5508" w14:textId="77777777">
        <w:trPr>
          <w:trHeight w:val="57"/>
          <w:jc w:val="center"/>
        </w:trPr>
        <w:tc>
          <w:tcPr>
            <w:tcW w:w="257" w:type="pct"/>
            <w:vMerge/>
            <w:vAlign w:val="center"/>
          </w:tcPr>
          <w:p w14:paraId="1F8189C1" w14:textId="77777777" w:rsidR="00850CB2" w:rsidRPr="00871F4A" w:rsidRDefault="00850CB2">
            <w:pPr>
              <w:adjustRightInd w:val="0"/>
              <w:snapToGrid w:val="0"/>
              <w:jc w:val="center"/>
              <w:rPr>
                <w:color w:val="000000" w:themeColor="text1"/>
                <w:szCs w:val="21"/>
              </w:rPr>
            </w:pPr>
          </w:p>
        </w:tc>
        <w:tc>
          <w:tcPr>
            <w:tcW w:w="150" w:type="pct"/>
            <w:vMerge w:val="restart"/>
            <w:vAlign w:val="center"/>
          </w:tcPr>
          <w:p w14:paraId="478E6976"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固废</w:t>
            </w:r>
          </w:p>
        </w:tc>
        <w:tc>
          <w:tcPr>
            <w:tcW w:w="379" w:type="pct"/>
            <w:vAlign w:val="center"/>
          </w:tcPr>
          <w:p w14:paraId="3D709E1F"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一般固废</w:t>
            </w:r>
          </w:p>
        </w:tc>
        <w:tc>
          <w:tcPr>
            <w:tcW w:w="1296" w:type="pct"/>
            <w:vAlign w:val="center"/>
          </w:tcPr>
          <w:p w14:paraId="246EE55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除尘器收尘收集后回用于生产工序；铁屑暂存于充填站内，定期外售。</w:t>
            </w:r>
          </w:p>
        </w:tc>
        <w:tc>
          <w:tcPr>
            <w:tcW w:w="1046" w:type="pct"/>
            <w:vAlign w:val="center"/>
          </w:tcPr>
          <w:p w14:paraId="4D6087BB"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w:t>
            </w:r>
          </w:p>
        </w:tc>
        <w:tc>
          <w:tcPr>
            <w:tcW w:w="1595" w:type="pct"/>
            <w:vAlign w:val="center"/>
          </w:tcPr>
          <w:p w14:paraId="0B43DDF7"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与矸石注浆项目、粉煤灰注浆项目一致</w:t>
            </w:r>
          </w:p>
        </w:tc>
        <w:tc>
          <w:tcPr>
            <w:tcW w:w="277" w:type="pct"/>
            <w:vAlign w:val="center"/>
          </w:tcPr>
          <w:p w14:paraId="45A6F5B7"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21E27DE4" w14:textId="77777777">
        <w:trPr>
          <w:trHeight w:val="57"/>
          <w:jc w:val="center"/>
        </w:trPr>
        <w:tc>
          <w:tcPr>
            <w:tcW w:w="257" w:type="pct"/>
            <w:vMerge/>
            <w:vAlign w:val="center"/>
          </w:tcPr>
          <w:p w14:paraId="3323EECC" w14:textId="77777777" w:rsidR="00850CB2" w:rsidRPr="00871F4A" w:rsidRDefault="00850CB2">
            <w:pPr>
              <w:adjustRightInd w:val="0"/>
              <w:snapToGrid w:val="0"/>
              <w:jc w:val="center"/>
              <w:rPr>
                <w:color w:val="000000" w:themeColor="text1"/>
                <w:szCs w:val="21"/>
              </w:rPr>
            </w:pPr>
          </w:p>
        </w:tc>
        <w:tc>
          <w:tcPr>
            <w:tcW w:w="150" w:type="pct"/>
            <w:vMerge/>
            <w:vAlign w:val="center"/>
          </w:tcPr>
          <w:p w14:paraId="048CC840" w14:textId="77777777" w:rsidR="00850CB2" w:rsidRPr="00871F4A" w:rsidRDefault="00850CB2">
            <w:pPr>
              <w:adjustRightInd w:val="0"/>
              <w:snapToGrid w:val="0"/>
              <w:jc w:val="center"/>
              <w:rPr>
                <w:color w:val="000000" w:themeColor="text1"/>
                <w:szCs w:val="21"/>
              </w:rPr>
            </w:pPr>
          </w:p>
        </w:tc>
        <w:tc>
          <w:tcPr>
            <w:tcW w:w="379" w:type="pct"/>
            <w:vAlign w:val="center"/>
          </w:tcPr>
          <w:p w14:paraId="27EB054F"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危险废物</w:t>
            </w:r>
          </w:p>
        </w:tc>
        <w:tc>
          <w:tcPr>
            <w:tcW w:w="1296" w:type="pct"/>
            <w:vAlign w:val="center"/>
          </w:tcPr>
          <w:p w14:paraId="7E377B2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废机油、废油桶、含油废棉纱及废手套为危险废物，</w:t>
            </w:r>
            <w:proofErr w:type="gramStart"/>
            <w:r w:rsidRPr="00871F4A">
              <w:rPr>
                <w:color w:val="000000" w:themeColor="text1"/>
                <w:szCs w:val="21"/>
              </w:rPr>
              <w:t>暂存于危废贮存</w:t>
            </w:r>
            <w:proofErr w:type="gramEnd"/>
            <w:r w:rsidRPr="00871F4A">
              <w:rPr>
                <w:color w:val="000000" w:themeColor="text1"/>
                <w:szCs w:val="21"/>
              </w:rPr>
              <w:t>库，</w:t>
            </w:r>
            <w:r w:rsidRPr="00871F4A">
              <w:rPr>
                <w:rFonts w:hint="eastAsia"/>
                <w:color w:val="000000" w:themeColor="text1"/>
                <w:szCs w:val="21"/>
              </w:rPr>
              <w:t>定期交由有资质单位处置。</w:t>
            </w:r>
          </w:p>
        </w:tc>
        <w:tc>
          <w:tcPr>
            <w:tcW w:w="1046" w:type="pct"/>
            <w:vAlign w:val="center"/>
          </w:tcPr>
          <w:p w14:paraId="317D07CC"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和山西霍尔辛赫煤业有限责任公司矿区共同使用</w:t>
            </w:r>
            <w:proofErr w:type="gramStart"/>
            <w:r w:rsidRPr="00871F4A">
              <w:rPr>
                <w:rFonts w:hint="eastAsia"/>
                <w:color w:val="000000" w:themeColor="text1"/>
                <w:szCs w:val="21"/>
              </w:rPr>
              <w:t>一个危废贮存</w:t>
            </w:r>
            <w:proofErr w:type="gramEnd"/>
            <w:r w:rsidRPr="00871F4A">
              <w:rPr>
                <w:rFonts w:hint="eastAsia"/>
                <w:color w:val="000000" w:themeColor="text1"/>
                <w:szCs w:val="21"/>
              </w:rPr>
              <w:t>库，定期委托有资质的单位处置。</w:t>
            </w:r>
          </w:p>
        </w:tc>
        <w:tc>
          <w:tcPr>
            <w:tcW w:w="1595" w:type="pct"/>
            <w:vAlign w:val="center"/>
          </w:tcPr>
          <w:p w14:paraId="24A0FB99" w14:textId="77777777" w:rsidR="00850CB2" w:rsidRPr="00871F4A" w:rsidRDefault="00952DEA">
            <w:pPr>
              <w:adjustRightInd w:val="0"/>
              <w:snapToGrid w:val="0"/>
              <w:ind w:firstLineChars="16" w:firstLine="34"/>
              <w:jc w:val="center"/>
              <w:rPr>
                <w:color w:val="000000" w:themeColor="text1"/>
                <w:szCs w:val="21"/>
              </w:rPr>
            </w:pPr>
            <w:r w:rsidRPr="00871F4A">
              <w:rPr>
                <w:rFonts w:hint="eastAsia"/>
                <w:color w:val="000000" w:themeColor="text1"/>
                <w:szCs w:val="21"/>
              </w:rPr>
              <w:t>本项目</w:t>
            </w:r>
            <w:proofErr w:type="gramStart"/>
            <w:r w:rsidRPr="00871F4A">
              <w:rPr>
                <w:rFonts w:hint="eastAsia"/>
                <w:color w:val="000000" w:themeColor="text1"/>
                <w:szCs w:val="21"/>
              </w:rPr>
              <w:t>危废全部</w:t>
            </w:r>
            <w:proofErr w:type="gramEnd"/>
            <w:r w:rsidRPr="00871F4A">
              <w:rPr>
                <w:rFonts w:hint="eastAsia"/>
                <w:color w:val="000000" w:themeColor="text1"/>
                <w:szCs w:val="21"/>
              </w:rPr>
              <w:t>收集后，依托霍尔辛赫煤矿主井工业场地</w:t>
            </w:r>
            <w:r w:rsidRPr="00871F4A">
              <w:rPr>
                <w:rFonts w:hint="eastAsia"/>
                <w:color w:val="000000" w:themeColor="text1"/>
                <w:szCs w:val="21"/>
              </w:rPr>
              <w:t>2</w:t>
            </w:r>
            <w:r w:rsidRPr="00871F4A">
              <w:rPr>
                <w:rFonts w:hint="eastAsia"/>
                <w:color w:val="000000" w:themeColor="text1"/>
                <w:szCs w:val="21"/>
              </w:rPr>
              <w:t>座</w:t>
            </w:r>
            <w:r w:rsidRPr="00871F4A">
              <w:rPr>
                <w:rFonts w:hint="eastAsia"/>
                <w:color w:val="000000" w:themeColor="text1"/>
                <w:szCs w:val="21"/>
              </w:rPr>
              <w:t>54m</w:t>
            </w:r>
            <w:r w:rsidRPr="00871F4A">
              <w:rPr>
                <w:rFonts w:hint="eastAsia"/>
                <w:color w:val="000000" w:themeColor="text1"/>
                <w:szCs w:val="21"/>
                <w:vertAlign w:val="superscript"/>
              </w:rPr>
              <w:t>2</w:t>
            </w:r>
            <w:proofErr w:type="gramStart"/>
            <w:r w:rsidRPr="00871F4A">
              <w:rPr>
                <w:rFonts w:hint="eastAsia"/>
                <w:color w:val="000000" w:themeColor="text1"/>
                <w:szCs w:val="21"/>
              </w:rPr>
              <w:t>危废贮存</w:t>
            </w:r>
            <w:proofErr w:type="gramEnd"/>
            <w:r w:rsidRPr="00871F4A">
              <w:rPr>
                <w:rFonts w:hint="eastAsia"/>
                <w:color w:val="000000" w:themeColor="text1"/>
                <w:szCs w:val="21"/>
              </w:rPr>
              <w:t>库暂存，定期交由有资质单位处置。</w:t>
            </w:r>
          </w:p>
        </w:tc>
        <w:tc>
          <w:tcPr>
            <w:tcW w:w="277" w:type="pct"/>
            <w:vAlign w:val="center"/>
          </w:tcPr>
          <w:p w14:paraId="4EE0D1EE"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00C8CBE4" w14:textId="77777777">
        <w:trPr>
          <w:trHeight w:val="688"/>
          <w:jc w:val="center"/>
        </w:trPr>
        <w:tc>
          <w:tcPr>
            <w:tcW w:w="257" w:type="pct"/>
            <w:vMerge/>
            <w:vAlign w:val="center"/>
          </w:tcPr>
          <w:p w14:paraId="090452EC" w14:textId="77777777" w:rsidR="00850CB2" w:rsidRPr="00871F4A" w:rsidRDefault="00850CB2">
            <w:pPr>
              <w:adjustRightInd w:val="0"/>
              <w:snapToGrid w:val="0"/>
              <w:jc w:val="center"/>
              <w:rPr>
                <w:color w:val="000000" w:themeColor="text1"/>
                <w:szCs w:val="21"/>
              </w:rPr>
            </w:pPr>
          </w:p>
        </w:tc>
        <w:tc>
          <w:tcPr>
            <w:tcW w:w="150" w:type="pct"/>
            <w:vMerge/>
            <w:vAlign w:val="center"/>
          </w:tcPr>
          <w:p w14:paraId="05EDD8F7" w14:textId="77777777" w:rsidR="00850CB2" w:rsidRPr="00871F4A" w:rsidRDefault="00850CB2">
            <w:pPr>
              <w:adjustRightInd w:val="0"/>
              <w:snapToGrid w:val="0"/>
              <w:jc w:val="center"/>
              <w:rPr>
                <w:color w:val="000000" w:themeColor="text1"/>
                <w:szCs w:val="21"/>
              </w:rPr>
            </w:pPr>
          </w:p>
        </w:tc>
        <w:tc>
          <w:tcPr>
            <w:tcW w:w="379" w:type="pct"/>
            <w:vAlign w:val="center"/>
          </w:tcPr>
          <w:p w14:paraId="10A93C2C"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生活垃圾</w:t>
            </w:r>
          </w:p>
        </w:tc>
        <w:tc>
          <w:tcPr>
            <w:tcW w:w="1296" w:type="pct"/>
            <w:vAlign w:val="center"/>
          </w:tcPr>
          <w:p w14:paraId="47761F8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垃圾桶收集，环卫部门定期清运处理。</w:t>
            </w:r>
          </w:p>
        </w:tc>
        <w:tc>
          <w:tcPr>
            <w:tcW w:w="1046" w:type="pct"/>
            <w:vAlign w:val="center"/>
          </w:tcPr>
          <w:p w14:paraId="19A54D93"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注浆站内设置垃圾箱分类收集后，由当地环卫部门统一清</w:t>
            </w:r>
            <w:r w:rsidRPr="00871F4A">
              <w:rPr>
                <w:rFonts w:hint="eastAsia"/>
                <w:color w:val="000000" w:themeColor="text1"/>
                <w:szCs w:val="21"/>
              </w:rPr>
              <w:lastRenderedPageBreak/>
              <w:t>运。</w:t>
            </w:r>
          </w:p>
        </w:tc>
        <w:tc>
          <w:tcPr>
            <w:tcW w:w="1595" w:type="pct"/>
            <w:vAlign w:val="center"/>
          </w:tcPr>
          <w:p w14:paraId="759DC2B6"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lastRenderedPageBreak/>
              <w:t>与矸石注浆项目、粉煤灰注浆项目一致</w:t>
            </w:r>
          </w:p>
        </w:tc>
        <w:tc>
          <w:tcPr>
            <w:tcW w:w="277" w:type="pct"/>
            <w:vAlign w:val="center"/>
          </w:tcPr>
          <w:p w14:paraId="4043B6CE" w14:textId="77777777" w:rsidR="00850CB2" w:rsidRPr="00871F4A" w:rsidRDefault="00026532">
            <w:pPr>
              <w:adjustRightInd w:val="0"/>
              <w:snapToGrid w:val="0"/>
              <w:ind w:firstLineChars="16" w:firstLine="34"/>
              <w:jc w:val="center"/>
              <w:rPr>
                <w:color w:val="000000" w:themeColor="text1"/>
                <w:szCs w:val="21"/>
              </w:rPr>
            </w:pPr>
            <w:proofErr w:type="gramStart"/>
            <w:r w:rsidRPr="00871F4A">
              <w:rPr>
                <w:rFonts w:hint="eastAsia"/>
                <w:color w:val="000000" w:themeColor="text1"/>
                <w:szCs w:val="21"/>
              </w:rPr>
              <w:t>利旧</w:t>
            </w:r>
            <w:proofErr w:type="gramEnd"/>
          </w:p>
        </w:tc>
      </w:tr>
      <w:tr w:rsidR="008C0A93" w:rsidRPr="00871F4A" w14:paraId="4BAFB67E" w14:textId="77777777">
        <w:trPr>
          <w:trHeight w:val="998"/>
          <w:jc w:val="center"/>
        </w:trPr>
        <w:tc>
          <w:tcPr>
            <w:tcW w:w="257" w:type="pct"/>
            <w:vMerge/>
            <w:vAlign w:val="center"/>
          </w:tcPr>
          <w:p w14:paraId="32428F25" w14:textId="77777777" w:rsidR="00850CB2" w:rsidRPr="00871F4A" w:rsidRDefault="00850CB2">
            <w:pPr>
              <w:adjustRightInd w:val="0"/>
              <w:snapToGrid w:val="0"/>
              <w:jc w:val="center"/>
              <w:rPr>
                <w:color w:val="000000" w:themeColor="text1"/>
                <w:szCs w:val="21"/>
              </w:rPr>
            </w:pPr>
          </w:p>
        </w:tc>
        <w:tc>
          <w:tcPr>
            <w:tcW w:w="529" w:type="pct"/>
            <w:gridSpan w:val="2"/>
            <w:vAlign w:val="center"/>
          </w:tcPr>
          <w:p w14:paraId="3E7A437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生态</w:t>
            </w:r>
          </w:p>
        </w:tc>
        <w:tc>
          <w:tcPr>
            <w:tcW w:w="1296" w:type="pct"/>
            <w:vAlign w:val="center"/>
          </w:tcPr>
          <w:p w14:paraId="737A8348"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p>
        </w:tc>
        <w:tc>
          <w:tcPr>
            <w:tcW w:w="1046" w:type="pct"/>
            <w:vAlign w:val="center"/>
          </w:tcPr>
          <w:p w14:paraId="3E0B43EA"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w:t>
            </w:r>
          </w:p>
        </w:tc>
        <w:tc>
          <w:tcPr>
            <w:tcW w:w="1595" w:type="pct"/>
            <w:vAlign w:val="center"/>
          </w:tcPr>
          <w:p w14:paraId="51392B11"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对注浆钻孔、注浆管道进行生态恢复，恢复面积</w:t>
            </w:r>
            <w:r w:rsidRPr="00871F4A">
              <w:rPr>
                <w:rFonts w:hint="eastAsia"/>
                <w:color w:val="000000" w:themeColor="text1"/>
                <w:szCs w:val="21"/>
              </w:rPr>
              <w:t>35400m</w:t>
            </w:r>
            <w:r w:rsidRPr="00871F4A">
              <w:rPr>
                <w:rFonts w:hint="eastAsia"/>
                <w:color w:val="000000" w:themeColor="text1"/>
                <w:szCs w:val="21"/>
                <w:vertAlign w:val="superscript"/>
              </w:rPr>
              <w:t>2</w:t>
            </w:r>
            <w:r w:rsidRPr="00871F4A">
              <w:rPr>
                <w:rFonts w:hint="eastAsia"/>
                <w:color w:val="000000" w:themeColor="text1"/>
                <w:szCs w:val="21"/>
              </w:rPr>
              <w:t>。加强抚育管理，使之恢复原有的生态功能，对评价区内植物多样性、植被情况进行长期监测。</w:t>
            </w:r>
          </w:p>
        </w:tc>
        <w:tc>
          <w:tcPr>
            <w:tcW w:w="277" w:type="pct"/>
            <w:vAlign w:val="center"/>
          </w:tcPr>
          <w:p w14:paraId="19361AD2" w14:textId="77777777" w:rsidR="00850CB2" w:rsidRPr="00871F4A" w:rsidRDefault="00026532">
            <w:pPr>
              <w:adjustRightInd w:val="0"/>
              <w:snapToGrid w:val="0"/>
              <w:ind w:firstLineChars="16" w:firstLine="34"/>
              <w:jc w:val="center"/>
              <w:rPr>
                <w:color w:val="000000" w:themeColor="text1"/>
                <w:szCs w:val="21"/>
              </w:rPr>
            </w:pPr>
            <w:r w:rsidRPr="00871F4A">
              <w:rPr>
                <w:rFonts w:hint="eastAsia"/>
                <w:color w:val="000000" w:themeColor="text1"/>
                <w:szCs w:val="21"/>
              </w:rPr>
              <w:t>新建</w:t>
            </w:r>
          </w:p>
        </w:tc>
      </w:tr>
      <w:bookmarkEnd w:id="18"/>
    </w:tbl>
    <w:p w14:paraId="2EF8CF33" w14:textId="77777777" w:rsidR="00850CB2" w:rsidRPr="00871F4A" w:rsidRDefault="00850CB2">
      <w:pPr>
        <w:pStyle w:val="af7"/>
        <w:rPr>
          <w:rFonts w:ascii="Times New Roman" w:eastAsia="黑体" w:hAnsi="Times New Roman"/>
          <w:snapToGrid w:val="0"/>
          <w:color w:val="000000" w:themeColor="text1"/>
          <w:sz w:val="36"/>
          <w:szCs w:val="36"/>
        </w:rPr>
        <w:sectPr w:rsidR="00850CB2" w:rsidRPr="00871F4A">
          <w:pgSz w:w="16838" w:h="11906" w:orient="landscape"/>
          <w:pgMar w:top="1417" w:right="1417" w:bottom="1417" w:left="1417" w:header="851" w:footer="851" w:gutter="0"/>
          <w:cols w:space="720"/>
          <w:docGrid w:linePitch="312"/>
        </w:sectPr>
      </w:pPr>
    </w:p>
    <w:tbl>
      <w:tblPr>
        <w:tblW w:w="92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5"/>
        <w:gridCol w:w="8863"/>
      </w:tblGrid>
      <w:tr w:rsidR="008C0A93" w:rsidRPr="00871F4A" w14:paraId="1B682971" w14:textId="77777777">
        <w:trPr>
          <w:trHeight w:val="600"/>
          <w:jc w:val="center"/>
        </w:trPr>
        <w:tc>
          <w:tcPr>
            <w:tcW w:w="434" w:type="dxa"/>
            <w:vAlign w:val="center"/>
          </w:tcPr>
          <w:p w14:paraId="1A319FB0" w14:textId="77777777" w:rsidR="00850CB2" w:rsidRPr="00871F4A" w:rsidRDefault="00026532">
            <w:pPr>
              <w:pStyle w:val="af7"/>
              <w:adjustRightInd w:val="0"/>
              <w:snapToGrid w:val="0"/>
              <w:spacing w:before="0" w:beforeAutospacing="0" w:after="0" w:afterAutospacing="0"/>
              <w:jc w:val="center"/>
              <w:rPr>
                <w:rFonts w:ascii="Times New Roman" w:hAnsi="Times New Roman"/>
                <w:color w:val="000000" w:themeColor="text1"/>
                <w:sz w:val="21"/>
                <w:szCs w:val="21"/>
              </w:rPr>
            </w:pPr>
            <w:r w:rsidRPr="00871F4A">
              <w:rPr>
                <w:rFonts w:ascii="Times New Roman" w:hAnsi="Times New Roman"/>
                <w:color w:val="000000" w:themeColor="text1"/>
                <w:sz w:val="21"/>
                <w:szCs w:val="21"/>
              </w:rPr>
              <w:lastRenderedPageBreak/>
              <w:t>建设内容</w:t>
            </w:r>
          </w:p>
        </w:tc>
        <w:tc>
          <w:tcPr>
            <w:tcW w:w="8854" w:type="dxa"/>
          </w:tcPr>
          <w:p w14:paraId="7CC7D356" w14:textId="77777777" w:rsidR="00850CB2" w:rsidRPr="00871F4A" w:rsidRDefault="00026532">
            <w:pPr>
              <w:spacing w:line="360" w:lineRule="auto"/>
              <w:ind w:firstLineChars="200" w:firstLine="422"/>
              <w:rPr>
                <w:b/>
                <w:color w:val="000000" w:themeColor="text1"/>
                <w:szCs w:val="21"/>
              </w:rPr>
            </w:pPr>
            <w:r w:rsidRPr="00871F4A">
              <w:rPr>
                <w:b/>
                <w:color w:val="000000" w:themeColor="text1"/>
                <w:szCs w:val="21"/>
              </w:rPr>
              <w:t>3</w:t>
            </w:r>
            <w:r w:rsidRPr="00871F4A">
              <w:rPr>
                <w:b/>
                <w:color w:val="000000" w:themeColor="text1"/>
                <w:szCs w:val="21"/>
              </w:rPr>
              <w:t>、主要生产设备</w:t>
            </w:r>
          </w:p>
          <w:p w14:paraId="1903977C"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本项目主要生产设备一览表</w:t>
            </w:r>
            <w:r w:rsidRPr="00871F4A">
              <w:rPr>
                <w:bCs/>
                <w:color w:val="000000" w:themeColor="text1"/>
                <w:szCs w:val="21"/>
              </w:rPr>
              <w:t>见表</w:t>
            </w:r>
            <w:r w:rsidRPr="00871F4A">
              <w:rPr>
                <w:bCs/>
                <w:color w:val="000000" w:themeColor="text1"/>
                <w:szCs w:val="21"/>
              </w:rPr>
              <w:t>2-</w:t>
            </w:r>
            <w:r w:rsidRPr="00871F4A">
              <w:rPr>
                <w:rFonts w:hint="eastAsia"/>
                <w:bCs/>
                <w:color w:val="000000" w:themeColor="text1"/>
                <w:szCs w:val="21"/>
              </w:rPr>
              <w:t>2</w:t>
            </w:r>
            <w:r w:rsidRPr="00871F4A">
              <w:rPr>
                <w:bCs/>
                <w:color w:val="000000" w:themeColor="text1"/>
                <w:szCs w:val="21"/>
              </w:rPr>
              <w:t>。</w:t>
            </w:r>
          </w:p>
          <w:p w14:paraId="39D732A9"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2-</w:t>
            </w:r>
            <w:r w:rsidRPr="00871F4A">
              <w:rPr>
                <w:rFonts w:eastAsia="黑体" w:hint="eastAsia"/>
                <w:color w:val="000000" w:themeColor="text1"/>
                <w:szCs w:val="21"/>
              </w:rPr>
              <w:t>2</w:t>
            </w:r>
            <w:r w:rsidRPr="00871F4A">
              <w:rPr>
                <w:rFonts w:eastAsia="黑体"/>
                <w:color w:val="000000" w:themeColor="text1"/>
                <w:szCs w:val="21"/>
              </w:rPr>
              <w:t xml:space="preserve">  </w:t>
            </w:r>
            <w:r w:rsidRPr="00871F4A">
              <w:rPr>
                <w:rFonts w:eastAsia="黑体" w:hint="eastAsia"/>
                <w:color w:val="000000" w:themeColor="text1"/>
                <w:szCs w:val="21"/>
              </w:rPr>
              <w:t>主要设备一览表</w:t>
            </w:r>
          </w:p>
          <w:tbl>
            <w:tblPr>
              <w:tblW w:w="5000" w:type="pct"/>
              <w:jc w:val="center"/>
              <w:tblLook w:val="04A0" w:firstRow="1" w:lastRow="0" w:firstColumn="1" w:lastColumn="0" w:noHBand="0" w:noVBand="1"/>
            </w:tblPr>
            <w:tblGrid>
              <w:gridCol w:w="638"/>
              <w:gridCol w:w="1730"/>
              <w:gridCol w:w="4251"/>
              <w:gridCol w:w="638"/>
              <w:gridCol w:w="741"/>
              <w:gridCol w:w="639"/>
            </w:tblGrid>
            <w:tr w:rsidR="008C0A93" w:rsidRPr="00871F4A" w14:paraId="6FEAE3DD" w14:textId="77777777">
              <w:trPr>
                <w:trHeight w:val="312"/>
                <w:jc w:val="center"/>
              </w:trPr>
              <w:tc>
                <w:tcPr>
                  <w:tcW w:w="369" w:type="pct"/>
                  <w:vMerge w:val="restart"/>
                  <w:tcBorders>
                    <w:top w:val="single" w:sz="4" w:space="0" w:color="000000"/>
                    <w:left w:val="single" w:sz="4" w:space="0" w:color="000000"/>
                    <w:bottom w:val="single" w:sz="4" w:space="0" w:color="000000"/>
                    <w:right w:val="single" w:sz="4" w:space="0" w:color="000000"/>
                  </w:tcBorders>
                  <w:noWrap/>
                  <w:vAlign w:val="center"/>
                </w:tcPr>
                <w:p w14:paraId="0FBF433B" w14:textId="77777777" w:rsidR="00850CB2" w:rsidRPr="00871F4A" w:rsidRDefault="00026532">
                  <w:pPr>
                    <w:widowControl/>
                    <w:jc w:val="center"/>
                    <w:rPr>
                      <w:b/>
                      <w:bCs/>
                      <w:color w:val="000000" w:themeColor="text1"/>
                      <w:szCs w:val="21"/>
                    </w:rPr>
                  </w:pPr>
                  <w:r w:rsidRPr="00871F4A">
                    <w:rPr>
                      <w:b/>
                      <w:bCs/>
                      <w:color w:val="000000" w:themeColor="text1"/>
                      <w:szCs w:val="21"/>
                    </w:rPr>
                    <w:t>序号</w:t>
                  </w:r>
                </w:p>
              </w:tc>
              <w:tc>
                <w:tcPr>
                  <w:tcW w:w="1002" w:type="pct"/>
                  <w:vMerge w:val="restart"/>
                  <w:tcBorders>
                    <w:top w:val="single" w:sz="4" w:space="0" w:color="000000"/>
                    <w:left w:val="nil"/>
                    <w:bottom w:val="single" w:sz="4" w:space="0" w:color="000000"/>
                    <w:right w:val="single" w:sz="4" w:space="0" w:color="000000"/>
                  </w:tcBorders>
                  <w:noWrap/>
                  <w:vAlign w:val="center"/>
                </w:tcPr>
                <w:p w14:paraId="3782ED00" w14:textId="77777777" w:rsidR="00850CB2" w:rsidRPr="00871F4A" w:rsidRDefault="00026532">
                  <w:pPr>
                    <w:widowControl/>
                    <w:jc w:val="center"/>
                    <w:rPr>
                      <w:b/>
                      <w:bCs/>
                      <w:color w:val="000000" w:themeColor="text1"/>
                      <w:szCs w:val="21"/>
                    </w:rPr>
                  </w:pPr>
                  <w:r w:rsidRPr="00871F4A">
                    <w:rPr>
                      <w:b/>
                      <w:bCs/>
                      <w:color w:val="000000" w:themeColor="text1"/>
                      <w:szCs w:val="21"/>
                    </w:rPr>
                    <w:t>设备及器材名称</w:t>
                  </w:r>
                </w:p>
              </w:tc>
              <w:tc>
                <w:tcPr>
                  <w:tcW w:w="2461" w:type="pct"/>
                  <w:vMerge w:val="restart"/>
                  <w:tcBorders>
                    <w:top w:val="single" w:sz="4" w:space="0" w:color="000000"/>
                    <w:left w:val="nil"/>
                    <w:bottom w:val="single" w:sz="4" w:space="0" w:color="000000"/>
                    <w:right w:val="single" w:sz="4" w:space="0" w:color="000000"/>
                  </w:tcBorders>
                  <w:noWrap/>
                  <w:vAlign w:val="center"/>
                </w:tcPr>
                <w:p w14:paraId="34CAE62D" w14:textId="77777777" w:rsidR="00850CB2" w:rsidRPr="00871F4A" w:rsidRDefault="00026532">
                  <w:pPr>
                    <w:widowControl/>
                    <w:jc w:val="center"/>
                    <w:rPr>
                      <w:b/>
                      <w:bCs/>
                      <w:color w:val="000000" w:themeColor="text1"/>
                      <w:szCs w:val="21"/>
                    </w:rPr>
                  </w:pPr>
                  <w:r w:rsidRPr="00871F4A">
                    <w:rPr>
                      <w:b/>
                      <w:bCs/>
                      <w:color w:val="000000" w:themeColor="text1"/>
                      <w:szCs w:val="21"/>
                    </w:rPr>
                    <w:t>型号及规格</w:t>
                  </w:r>
                  <w:r w:rsidRPr="00871F4A">
                    <w:rPr>
                      <w:b/>
                      <w:bCs/>
                      <w:color w:val="000000" w:themeColor="text1"/>
                      <w:szCs w:val="21"/>
                    </w:rPr>
                    <w:t xml:space="preserve"> </w:t>
                  </w:r>
                </w:p>
              </w:tc>
              <w:tc>
                <w:tcPr>
                  <w:tcW w:w="369" w:type="pct"/>
                  <w:vMerge w:val="restart"/>
                  <w:tcBorders>
                    <w:top w:val="single" w:sz="4" w:space="0" w:color="000000"/>
                    <w:left w:val="nil"/>
                    <w:bottom w:val="single" w:sz="4" w:space="0" w:color="000000"/>
                    <w:right w:val="single" w:sz="4" w:space="0" w:color="000000"/>
                  </w:tcBorders>
                  <w:noWrap/>
                  <w:vAlign w:val="center"/>
                </w:tcPr>
                <w:p w14:paraId="66ED29A2" w14:textId="77777777" w:rsidR="00850CB2" w:rsidRPr="00871F4A" w:rsidRDefault="00026532">
                  <w:pPr>
                    <w:widowControl/>
                    <w:jc w:val="center"/>
                    <w:rPr>
                      <w:b/>
                      <w:bCs/>
                      <w:color w:val="000000" w:themeColor="text1"/>
                      <w:szCs w:val="21"/>
                    </w:rPr>
                  </w:pPr>
                  <w:r w:rsidRPr="00871F4A">
                    <w:rPr>
                      <w:b/>
                      <w:bCs/>
                      <w:color w:val="000000" w:themeColor="text1"/>
                      <w:szCs w:val="21"/>
                    </w:rPr>
                    <w:t>单位</w:t>
                  </w:r>
                </w:p>
              </w:tc>
              <w:tc>
                <w:tcPr>
                  <w:tcW w:w="429" w:type="pct"/>
                  <w:vMerge w:val="restart"/>
                  <w:tcBorders>
                    <w:top w:val="single" w:sz="4" w:space="0" w:color="000000"/>
                    <w:left w:val="nil"/>
                    <w:bottom w:val="single" w:sz="4" w:space="0" w:color="000000"/>
                    <w:right w:val="single" w:sz="4" w:space="0" w:color="000000"/>
                  </w:tcBorders>
                  <w:noWrap/>
                  <w:vAlign w:val="center"/>
                </w:tcPr>
                <w:p w14:paraId="33630B29" w14:textId="77777777" w:rsidR="00850CB2" w:rsidRPr="00871F4A" w:rsidRDefault="00026532">
                  <w:pPr>
                    <w:widowControl/>
                    <w:jc w:val="center"/>
                    <w:rPr>
                      <w:b/>
                      <w:bCs/>
                      <w:color w:val="000000" w:themeColor="text1"/>
                      <w:szCs w:val="21"/>
                    </w:rPr>
                  </w:pPr>
                  <w:r w:rsidRPr="00871F4A">
                    <w:rPr>
                      <w:b/>
                      <w:bCs/>
                      <w:color w:val="000000" w:themeColor="text1"/>
                      <w:szCs w:val="21"/>
                    </w:rPr>
                    <w:t>数量</w:t>
                  </w:r>
                </w:p>
              </w:tc>
              <w:tc>
                <w:tcPr>
                  <w:tcW w:w="370" w:type="pct"/>
                  <w:vMerge w:val="restart"/>
                  <w:tcBorders>
                    <w:top w:val="single" w:sz="4" w:space="0" w:color="000000"/>
                    <w:left w:val="nil"/>
                    <w:bottom w:val="single" w:sz="4" w:space="0" w:color="000000"/>
                    <w:right w:val="single" w:sz="4" w:space="0" w:color="000000"/>
                  </w:tcBorders>
                  <w:noWrap/>
                  <w:vAlign w:val="center"/>
                </w:tcPr>
                <w:p w14:paraId="79AFFF87" w14:textId="77777777" w:rsidR="00850CB2" w:rsidRPr="00871F4A" w:rsidRDefault="00026532">
                  <w:pPr>
                    <w:widowControl/>
                    <w:jc w:val="center"/>
                    <w:rPr>
                      <w:b/>
                      <w:bCs/>
                      <w:color w:val="000000" w:themeColor="text1"/>
                      <w:szCs w:val="21"/>
                    </w:rPr>
                  </w:pPr>
                  <w:r w:rsidRPr="00871F4A">
                    <w:rPr>
                      <w:b/>
                      <w:bCs/>
                      <w:color w:val="000000" w:themeColor="text1"/>
                      <w:szCs w:val="21"/>
                    </w:rPr>
                    <w:t>备注</w:t>
                  </w:r>
                </w:p>
              </w:tc>
            </w:tr>
            <w:tr w:rsidR="008C0A93" w:rsidRPr="00871F4A" w14:paraId="6A505051" w14:textId="77777777">
              <w:trPr>
                <w:trHeight w:val="312"/>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1347F03" w14:textId="77777777" w:rsidR="00850CB2" w:rsidRPr="00871F4A" w:rsidRDefault="00850CB2">
                  <w:pPr>
                    <w:widowControl/>
                    <w:jc w:val="center"/>
                    <w:rPr>
                      <w:color w:val="000000" w:themeColor="text1"/>
                      <w:szCs w:val="21"/>
                    </w:rPr>
                  </w:pPr>
                </w:p>
              </w:tc>
              <w:tc>
                <w:tcPr>
                  <w:tcW w:w="0" w:type="auto"/>
                  <w:vMerge/>
                  <w:tcBorders>
                    <w:top w:val="single" w:sz="4" w:space="0" w:color="000000"/>
                    <w:left w:val="nil"/>
                    <w:bottom w:val="single" w:sz="4" w:space="0" w:color="000000"/>
                    <w:right w:val="single" w:sz="4" w:space="0" w:color="000000"/>
                  </w:tcBorders>
                  <w:vAlign w:val="center"/>
                </w:tcPr>
                <w:p w14:paraId="75F954F4" w14:textId="77777777" w:rsidR="00850CB2" w:rsidRPr="00871F4A" w:rsidRDefault="00850CB2">
                  <w:pPr>
                    <w:widowControl/>
                    <w:jc w:val="center"/>
                    <w:rPr>
                      <w:color w:val="000000" w:themeColor="text1"/>
                      <w:szCs w:val="21"/>
                    </w:rPr>
                  </w:pPr>
                </w:p>
              </w:tc>
              <w:tc>
                <w:tcPr>
                  <w:tcW w:w="0" w:type="auto"/>
                  <w:vMerge/>
                  <w:tcBorders>
                    <w:top w:val="single" w:sz="4" w:space="0" w:color="000000"/>
                    <w:left w:val="nil"/>
                    <w:bottom w:val="single" w:sz="4" w:space="0" w:color="000000"/>
                    <w:right w:val="single" w:sz="4" w:space="0" w:color="000000"/>
                  </w:tcBorders>
                  <w:vAlign w:val="center"/>
                </w:tcPr>
                <w:p w14:paraId="793CFDB0" w14:textId="77777777" w:rsidR="00850CB2" w:rsidRPr="00871F4A" w:rsidRDefault="00850CB2">
                  <w:pPr>
                    <w:widowControl/>
                    <w:jc w:val="center"/>
                    <w:rPr>
                      <w:color w:val="000000" w:themeColor="text1"/>
                      <w:szCs w:val="21"/>
                    </w:rPr>
                  </w:pPr>
                </w:p>
              </w:tc>
              <w:tc>
                <w:tcPr>
                  <w:tcW w:w="0" w:type="auto"/>
                  <w:vMerge/>
                  <w:tcBorders>
                    <w:top w:val="single" w:sz="4" w:space="0" w:color="000000"/>
                    <w:left w:val="nil"/>
                    <w:bottom w:val="single" w:sz="4" w:space="0" w:color="000000"/>
                    <w:right w:val="single" w:sz="4" w:space="0" w:color="000000"/>
                  </w:tcBorders>
                  <w:vAlign w:val="center"/>
                </w:tcPr>
                <w:p w14:paraId="33DD3C41" w14:textId="77777777" w:rsidR="00850CB2" w:rsidRPr="00871F4A" w:rsidRDefault="00850CB2">
                  <w:pPr>
                    <w:widowControl/>
                    <w:jc w:val="center"/>
                    <w:rPr>
                      <w:color w:val="000000" w:themeColor="text1"/>
                      <w:szCs w:val="21"/>
                    </w:rPr>
                  </w:pPr>
                </w:p>
              </w:tc>
              <w:tc>
                <w:tcPr>
                  <w:tcW w:w="0" w:type="auto"/>
                  <w:vMerge/>
                  <w:tcBorders>
                    <w:top w:val="single" w:sz="4" w:space="0" w:color="000000"/>
                    <w:left w:val="nil"/>
                    <w:bottom w:val="single" w:sz="4" w:space="0" w:color="000000"/>
                    <w:right w:val="single" w:sz="4" w:space="0" w:color="000000"/>
                  </w:tcBorders>
                  <w:vAlign w:val="center"/>
                </w:tcPr>
                <w:p w14:paraId="495D5212" w14:textId="77777777" w:rsidR="00850CB2" w:rsidRPr="00871F4A" w:rsidRDefault="00850CB2">
                  <w:pPr>
                    <w:widowControl/>
                    <w:jc w:val="center"/>
                    <w:rPr>
                      <w:color w:val="000000" w:themeColor="text1"/>
                      <w:szCs w:val="21"/>
                    </w:rPr>
                  </w:pPr>
                </w:p>
              </w:tc>
              <w:tc>
                <w:tcPr>
                  <w:tcW w:w="0" w:type="auto"/>
                  <w:vMerge/>
                  <w:tcBorders>
                    <w:top w:val="single" w:sz="4" w:space="0" w:color="000000"/>
                    <w:left w:val="nil"/>
                    <w:bottom w:val="single" w:sz="4" w:space="0" w:color="000000"/>
                    <w:right w:val="single" w:sz="4" w:space="0" w:color="000000"/>
                  </w:tcBorders>
                  <w:vAlign w:val="center"/>
                </w:tcPr>
                <w:p w14:paraId="1C2248D2" w14:textId="77777777" w:rsidR="00850CB2" w:rsidRPr="00871F4A" w:rsidRDefault="00850CB2">
                  <w:pPr>
                    <w:widowControl/>
                    <w:jc w:val="center"/>
                    <w:rPr>
                      <w:color w:val="000000" w:themeColor="text1"/>
                      <w:szCs w:val="21"/>
                    </w:rPr>
                  </w:pPr>
                </w:p>
              </w:tc>
            </w:tr>
            <w:tr w:rsidR="008C0A93" w:rsidRPr="00871F4A" w14:paraId="1F52FECC"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6261DD3" w14:textId="77777777" w:rsidR="00850CB2" w:rsidRPr="00871F4A" w:rsidRDefault="00026532">
                  <w:pPr>
                    <w:widowControl/>
                    <w:rPr>
                      <w:b/>
                      <w:bCs/>
                      <w:color w:val="000000" w:themeColor="text1"/>
                      <w:szCs w:val="21"/>
                    </w:rPr>
                  </w:pPr>
                  <w:r w:rsidRPr="00871F4A">
                    <w:rPr>
                      <w:b/>
                      <w:bCs/>
                      <w:color w:val="000000" w:themeColor="text1"/>
                      <w:szCs w:val="21"/>
                    </w:rPr>
                    <w:t>一、主井煤矸石注浆站</w:t>
                  </w:r>
                </w:p>
              </w:tc>
            </w:tr>
            <w:tr w:rsidR="008C0A93" w:rsidRPr="00871F4A" w14:paraId="5647476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4E05951A"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1002" w:type="pct"/>
                  <w:tcBorders>
                    <w:top w:val="single" w:sz="4" w:space="0" w:color="000000"/>
                    <w:left w:val="nil"/>
                    <w:bottom w:val="single" w:sz="4" w:space="0" w:color="000000"/>
                    <w:right w:val="single" w:sz="4" w:space="0" w:color="000000"/>
                  </w:tcBorders>
                  <w:vAlign w:val="center"/>
                </w:tcPr>
                <w:p w14:paraId="4735DABD" w14:textId="77777777" w:rsidR="00850CB2" w:rsidRPr="00871F4A" w:rsidRDefault="00026532">
                  <w:pPr>
                    <w:widowControl/>
                    <w:jc w:val="center"/>
                    <w:rPr>
                      <w:color w:val="000000" w:themeColor="text1"/>
                      <w:szCs w:val="21"/>
                    </w:rPr>
                  </w:pPr>
                  <w:proofErr w:type="gramStart"/>
                  <w:r w:rsidRPr="00871F4A">
                    <w:rPr>
                      <w:color w:val="000000" w:themeColor="text1"/>
                      <w:szCs w:val="21"/>
                    </w:rPr>
                    <w:t>矸石仓下加长</w:t>
                  </w:r>
                  <w:proofErr w:type="gramEnd"/>
                  <w:r w:rsidRPr="00871F4A">
                    <w:rPr>
                      <w:color w:val="000000" w:themeColor="text1"/>
                      <w:szCs w:val="21"/>
                    </w:rPr>
                    <w:t>型定量给料机</w:t>
                  </w:r>
                </w:p>
              </w:tc>
              <w:tc>
                <w:tcPr>
                  <w:tcW w:w="2461" w:type="pct"/>
                  <w:tcBorders>
                    <w:top w:val="single" w:sz="4" w:space="0" w:color="000000"/>
                    <w:left w:val="nil"/>
                    <w:bottom w:val="single" w:sz="4" w:space="0" w:color="000000"/>
                    <w:right w:val="single" w:sz="4" w:space="0" w:color="000000"/>
                  </w:tcBorders>
                  <w:vAlign w:val="center"/>
                </w:tcPr>
                <w:p w14:paraId="78156BC2" w14:textId="77777777" w:rsidR="00850CB2" w:rsidRPr="00871F4A" w:rsidRDefault="00026532">
                  <w:pPr>
                    <w:widowControl/>
                    <w:jc w:val="center"/>
                    <w:rPr>
                      <w:color w:val="000000" w:themeColor="text1"/>
                      <w:szCs w:val="21"/>
                    </w:rPr>
                  </w:pPr>
                  <w:r w:rsidRPr="00871F4A">
                    <w:rPr>
                      <w:color w:val="000000" w:themeColor="text1"/>
                      <w:szCs w:val="21"/>
                    </w:rPr>
                    <w:t>Q=130t/h</w:t>
                  </w:r>
                  <w:r w:rsidRPr="00871F4A">
                    <w:rPr>
                      <w:color w:val="000000" w:themeColor="text1"/>
                      <w:szCs w:val="21"/>
                    </w:rPr>
                    <w:t>，</w:t>
                  </w:r>
                  <w:r w:rsidRPr="00871F4A">
                    <w:rPr>
                      <w:color w:val="000000" w:themeColor="text1"/>
                      <w:szCs w:val="21"/>
                    </w:rPr>
                    <w:t>L=8.5m</w:t>
                  </w:r>
                </w:p>
              </w:tc>
              <w:tc>
                <w:tcPr>
                  <w:tcW w:w="369" w:type="pct"/>
                  <w:tcBorders>
                    <w:top w:val="single" w:sz="4" w:space="0" w:color="000000"/>
                    <w:left w:val="nil"/>
                    <w:bottom w:val="single" w:sz="4" w:space="0" w:color="000000"/>
                    <w:right w:val="single" w:sz="4" w:space="0" w:color="000000"/>
                  </w:tcBorders>
                  <w:vAlign w:val="center"/>
                </w:tcPr>
                <w:p w14:paraId="68D3EF47"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258F7619"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370" w:type="pct"/>
                  <w:tcBorders>
                    <w:top w:val="single" w:sz="4" w:space="0" w:color="000000"/>
                    <w:left w:val="nil"/>
                    <w:bottom w:val="single" w:sz="4" w:space="0" w:color="000000"/>
                    <w:right w:val="single" w:sz="4" w:space="0" w:color="000000"/>
                  </w:tcBorders>
                  <w:vAlign w:val="center"/>
                </w:tcPr>
                <w:p w14:paraId="0BB267DD" w14:textId="77777777" w:rsidR="00850CB2" w:rsidRPr="00871F4A" w:rsidRDefault="00850CB2">
                  <w:pPr>
                    <w:widowControl/>
                    <w:rPr>
                      <w:color w:val="000000" w:themeColor="text1"/>
                      <w:szCs w:val="21"/>
                    </w:rPr>
                  </w:pPr>
                </w:p>
              </w:tc>
            </w:tr>
            <w:tr w:rsidR="008C0A93" w:rsidRPr="00871F4A" w14:paraId="2F52E1E4"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78B0427"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7B2AF573" w14:textId="77777777" w:rsidR="00850CB2" w:rsidRPr="00871F4A" w:rsidRDefault="00026532">
                  <w:pPr>
                    <w:widowControl/>
                    <w:jc w:val="center"/>
                    <w:textAlignment w:val="center"/>
                    <w:rPr>
                      <w:color w:val="000000" w:themeColor="text1"/>
                      <w:szCs w:val="21"/>
                    </w:rPr>
                  </w:pPr>
                  <w:r w:rsidRPr="00871F4A">
                    <w:rPr>
                      <w:color w:val="000000" w:themeColor="text1"/>
                      <w:szCs w:val="21"/>
                    </w:rPr>
                    <w:t>电机</w:t>
                  </w:r>
                </w:p>
              </w:tc>
              <w:tc>
                <w:tcPr>
                  <w:tcW w:w="2461" w:type="pct"/>
                  <w:tcBorders>
                    <w:top w:val="single" w:sz="4" w:space="0" w:color="000000"/>
                    <w:left w:val="nil"/>
                    <w:bottom w:val="single" w:sz="4" w:space="0" w:color="000000"/>
                    <w:right w:val="single" w:sz="4" w:space="0" w:color="000000"/>
                  </w:tcBorders>
                  <w:vAlign w:val="center"/>
                </w:tcPr>
                <w:p w14:paraId="3A174034" w14:textId="77777777" w:rsidR="00850CB2" w:rsidRPr="00871F4A" w:rsidRDefault="00026532">
                  <w:pPr>
                    <w:widowControl/>
                    <w:jc w:val="center"/>
                    <w:textAlignment w:val="center"/>
                    <w:rPr>
                      <w:color w:val="000000" w:themeColor="text1"/>
                      <w:szCs w:val="21"/>
                    </w:rPr>
                  </w:pPr>
                  <w:r w:rsidRPr="00871F4A">
                    <w:rPr>
                      <w:color w:val="000000" w:themeColor="text1"/>
                      <w:szCs w:val="21"/>
                    </w:rPr>
                    <w:t xml:space="preserve">N=11+4kW </w:t>
                  </w:r>
                  <w:r w:rsidRPr="00871F4A">
                    <w:rPr>
                      <w:color w:val="000000" w:themeColor="text1"/>
                      <w:szCs w:val="21"/>
                    </w:rPr>
                    <w:t>变频调速</w:t>
                  </w:r>
                  <w:r w:rsidRPr="00871F4A">
                    <w:rPr>
                      <w:color w:val="000000" w:themeColor="text1"/>
                      <w:szCs w:val="21"/>
                    </w:rPr>
                    <w:t xml:space="preserve"> 380/660V</w:t>
                  </w:r>
                </w:p>
              </w:tc>
              <w:tc>
                <w:tcPr>
                  <w:tcW w:w="369" w:type="pct"/>
                  <w:tcBorders>
                    <w:top w:val="single" w:sz="4" w:space="0" w:color="000000"/>
                    <w:left w:val="nil"/>
                    <w:bottom w:val="single" w:sz="4" w:space="0" w:color="000000"/>
                    <w:right w:val="single" w:sz="4" w:space="0" w:color="000000"/>
                  </w:tcBorders>
                  <w:vAlign w:val="center"/>
                </w:tcPr>
                <w:p w14:paraId="2906D572" w14:textId="77777777" w:rsidR="00850CB2" w:rsidRPr="00871F4A" w:rsidRDefault="00850CB2">
                  <w:pPr>
                    <w:widowControl/>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063745FE" w14:textId="77777777" w:rsidR="00850CB2" w:rsidRPr="00871F4A" w:rsidRDefault="00850CB2">
                  <w:pPr>
                    <w:widowControl/>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1184D102" w14:textId="77777777" w:rsidR="00850CB2" w:rsidRPr="00871F4A" w:rsidRDefault="00850CB2">
                  <w:pPr>
                    <w:widowControl/>
                    <w:jc w:val="left"/>
                    <w:rPr>
                      <w:color w:val="000000" w:themeColor="text1"/>
                      <w:szCs w:val="21"/>
                    </w:rPr>
                  </w:pPr>
                </w:p>
              </w:tc>
            </w:tr>
            <w:tr w:rsidR="008C0A93" w:rsidRPr="00871F4A" w14:paraId="7AB1AF48"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9B0A918"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1002" w:type="pct"/>
                  <w:tcBorders>
                    <w:top w:val="single" w:sz="4" w:space="0" w:color="000000"/>
                    <w:left w:val="nil"/>
                    <w:bottom w:val="single" w:sz="4" w:space="0" w:color="000000"/>
                    <w:right w:val="single" w:sz="4" w:space="0" w:color="000000"/>
                  </w:tcBorders>
                  <w:vAlign w:val="center"/>
                </w:tcPr>
                <w:p w14:paraId="2953B937" w14:textId="77777777" w:rsidR="00850CB2" w:rsidRPr="00871F4A" w:rsidRDefault="00026532">
                  <w:pPr>
                    <w:widowControl/>
                    <w:jc w:val="center"/>
                    <w:rPr>
                      <w:color w:val="000000" w:themeColor="text1"/>
                      <w:szCs w:val="21"/>
                    </w:rPr>
                  </w:pPr>
                  <w:r w:rsidRPr="00871F4A">
                    <w:rPr>
                      <w:color w:val="000000" w:themeColor="text1"/>
                      <w:szCs w:val="21"/>
                    </w:rPr>
                    <w:t>除铁器</w:t>
                  </w:r>
                </w:p>
              </w:tc>
              <w:tc>
                <w:tcPr>
                  <w:tcW w:w="2461" w:type="pct"/>
                  <w:tcBorders>
                    <w:top w:val="single" w:sz="4" w:space="0" w:color="000000"/>
                    <w:left w:val="nil"/>
                    <w:bottom w:val="single" w:sz="4" w:space="0" w:color="000000"/>
                    <w:right w:val="single" w:sz="4" w:space="0" w:color="000000"/>
                  </w:tcBorders>
                  <w:vAlign w:val="center"/>
                </w:tcPr>
                <w:p w14:paraId="0BF52F00" w14:textId="77777777" w:rsidR="00850CB2" w:rsidRPr="00871F4A" w:rsidRDefault="00026532">
                  <w:pPr>
                    <w:widowControl/>
                    <w:jc w:val="center"/>
                    <w:rPr>
                      <w:color w:val="000000" w:themeColor="text1"/>
                      <w:szCs w:val="21"/>
                    </w:rPr>
                  </w:pPr>
                  <w:r w:rsidRPr="00871F4A">
                    <w:rPr>
                      <w:color w:val="000000" w:themeColor="text1"/>
                      <w:szCs w:val="21"/>
                    </w:rPr>
                    <w:t>人工卸铁，适用带宽</w:t>
                  </w:r>
                  <w:r w:rsidRPr="00871F4A">
                    <w:rPr>
                      <w:color w:val="000000" w:themeColor="text1"/>
                      <w:szCs w:val="21"/>
                    </w:rPr>
                    <w:t>B=1000mm</w:t>
                  </w:r>
                  <w:r w:rsidRPr="00871F4A">
                    <w:rPr>
                      <w:color w:val="000000" w:themeColor="text1"/>
                      <w:szCs w:val="21"/>
                    </w:rPr>
                    <w:t>，</w:t>
                  </w:r>
                </w:p>
              </w:tc>
              <w:tc>
                <w:tcPr>
                  <w:tcW w:w="369" w:type="pct"/>
                  <w:tcBorders>
                    <w:top w:val="single" w:sz="4" w:space="0" w:color="000000"/>
                    <w:left w:val="nil"/>
                    <w:bottom w:val="single" w:sz="4" w:space="0" w:color="000000"/>
                    <w:right w:val="single" w:sz="4" w:space="0" w:color="000000"/>
                  </w:tcBorders>
                  <w:vAlign w:val="center"/>
                </w:tcPr>
                <w:p w14:paraId="5818D96E"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4C5A4746"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3E6D1B00" w14:textId="77777777" w:rsidR="00850CB2" w:rsidRPr="00871F4A" w:rsidRDefault="00850CB2">
                  <w:pPr>
                    <w:widowControl/>
                    <w:jc w:val="left"/>
                    <w:rPr>
                      <w:color w:val="000000" w:themeColor="text1"/>
                      <w:szCs w:val="21"/>
                    </w:rPr>
                  </w:pPr>
                </w:p>
              </w:tc>
            </w:tr>
            <w:tr w:rsidR="008C0A93" w:rsidRPr="00871F4A" w14:paraId="4F61776E"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D9E46A9"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0C096B48" w14:textId="77777777" w:rsidR="00850CB2" w:rsidRPr="00871F4A" w:rsidRDefault="00026532">
                  <w:pPr>
                    <w:widowControl/>
                    <w:jc w:val="center"/>
                    <w:textAlignment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6065713C" w14:textId="77777777" w:rsidR="00850CB2" w:rsidRPr="00871F4A" w:rsidRDefault="00026532">
                  <w:pPr>
                    <w:widowControl/>
                    <w:jc w:val="center"/>
                    <w:textAlignment w:val="center"/>
                    <w:rPr>
                      <w:color w:val="000000" w:themeColor="text1"/>
                      <w:szCs w:val="21"/>
                    </w:rPr>
                  </w:pPr>
                  <w:r w:rsidRPr="00871F4A">
                    <w:rPr>
                      <w:color w:val="000000" w:themeColor="text1"/>
                      <w:szCs w:val="21"/>
                    </w:rPr>
                    <w:t>N=3kW</w:t>
                  </w:r>
                  <w:r w:rsidRPr="00871F4A">
                    <w:rPr>
                      <w:color w:val="000000" w:themeColor="text1"/>
                      <w:szCs w:val="21"/>
                    </w:rPr>
                    <w:t>，</w:t>
                  </w:r>
                  <w:r w:rsidRPr="00871F4A">
                    <w:rPr>
                      <w:color w:val="000000" w:themeColor="text1"/>
                      <w:szCs w:val="21"/>
                    </w:rPr>
                    <w:t>380/660V</w:t>
                  </w:r>
                  <w:r w:rsidRPr="00871F4A">
                    <w:rPr>
                      <w:color w:val="000000" w:themeColor="text1"/>
                      <w:szCs w:val="21"/>
                    </w:rPr>
                    <w:t>。</w:t>
                  </w:r>
                </w:p>
              </w:tc>
              <w:tc>
                <w:tcPr>
                  <w:tcW w:w="369" w:type="pct"/>
                  <w:tcBorders>
                    <w:top w:val="single" w:sz="4" w:space="0" w:color="000000"/>
                    <w:left w:val="nil"/>
                    <w:bottom w:val="single" w:sz="4" w:space="0" w:color="000000"/>
                    <w:right w:val="single" w:sz="4" w:space="0" w:color="000000"/>
                  </w:tcBorders>
                  <w:vAlign w:val="center"/>
                </w:tcPr>
                <w:p w14:paraId="2EB600F6" w14:textId="77777777" w:rsidR="00850CB2" w:rsidRPr="00871F4A" w:rsidRDefault="00850CB2">
                  <w:pPr>
                    <w:widowControl/>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174FA201" w14:textId="77777777" w:rsidR="00850CB2" w:rsidRPr="00871F4A" w:rsidRDefault="00850CB2">
                  <w:pPr>
                    <w:widowControl/>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6506C286" w14:textId="77777777" w:rsidR="00850CB2" w:rsidRPr="00871F4A" w:rsidRDefault="00850CB2">
                  <w:pPr>
                    <w:widowControl/>
                    <w:jc w:val="left"/>
                    <w:rPr>
                      <w:color w:val="000000" w:themeColor="text1"/>
                      <w:szCs w:val="21"/>
                    </w:rPr>
                  </w:pPr>
                </w:p>
              </w:tc>
            </w:tr>
            <w:tr w:rsidR="008C0A93" w:rsidRPr="00871F4A" w14:paraId="316B0AF2"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92F8E40"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1002" w:type="pct"/>
                  <w:tcBorders>
                    <w:top w:val="single" w:sz="4" w:space="0" w:color="000000"/>
                    <w:left w:val="nil"/>
                    <w:bottom w:val="single" w:sz="4" w:space="0" w:color="000000"/>
                    <w:right w:val="single" w:sz="4" w:space="0" w:color="000000"/>
                  </w:tcBorders>
                  <w:vAlign w:val="center"/>
                </w:tcPr>
                <w:p w14:paraId="60711E8A" w14:textId="77777777" w:rsidR="00850CB2" w:rsidRPr="00871F4A" w:rsidRDefault="00026532">
                  <w:pPr>
                    <w:widowControl/>
                    <w:jc w:val="center"/>
                    <w:rPr>
                      <w:color w:val="000000" w:themeColor="text1"/>
                      <w:szCs w:val="21"/>
                    </w:rPr>
                  </w:pPr>
                  <w:r w:rsidRPr="00871F4A">
                    <w:rPr>
                      <w:color w:val="000000" w:themeColor="text1"/>
                      <w:szCs w:val="21"/>
                    </w:rPr>
                    <w:t>第一部矸石带式输送机</w:t>
                  </w:r>
                </w:p>
              </w:tc>
              <w:tc>
                <w:tcPr>
                  <w:tcW w:w="2461" w:type="pct"/>
                  <w:tcBorders>
                    <w:top w:val="single" w:sz="4" w:space="0" w:color="000000"/>
                    <w:left w:val="nil"/>
                    <w:bottom w:val="single" w:sz="4" w:space="0" w:color="000000"/>
                    <w:right w:val="single" w:sz="4" w:space="0" w:color="000000"/>
                  </w:tcBorders>
                  <w:vAlign w:val="center"/>
                </w:tcPr>
                <w:p w14:paraId="6EAD868C" w14:textId="77777777" w:rsidR="00850CB2" w:rsidRPr="00871F4A" w:rsidRDefault="00026532">
                  <w:pPr>
                    <w:widowControl/>
                    <w:jc w:val="center"/>
                    <w:rPr>
                      <w:color w:val="000000" w:themeColor="text1"/>
                      <w:szCs w:val="21"/>
                    </w:rPr>
                  </w:pPr>
                  <w:r w:rsidRPr="00871F4A">
                    <w:rPr>
                      <w:color w:val="000000" w:themeColor="text1"/>
                      <w:szCs w:val="21"/>
                    </w:rPr>
                    <w:t>B=1000mm Q=130t/h</w:t>
                  </w:r>
                  <w:r w:rsidRPr="00871F4A">
                    <w:rPr>
                      <w:color w:val="000000" w:themeColor="text1"/>
                      <w:szCs w:val="21"/>
                    </w:rPr>
                    <w:t>，</w:t>
                  </w:r>
                  <w:r w:rsidRPr="00871F4A">
                    <w:rPr>
                      <w:color w:val="000000" w:themeColor="text1"/>
                      <w:szCs w:val="21"/>
                    </w:rPr>
                    <w:t>L=203.5m</w:t>
                  </w:r>
                  <w:r w:rsidRPr="00871F4A">
                    <w:rPr>
                      <w:color w:val="000000" w:themeColor="text1"/>
                      <w:szCs w:val="21"/>
                    </w:rPr>
                    <w:t>，</w:t>
                  </w:r>
                  <w:r w:rsidRPr="00871F4A">
                    <w:rPr>
                      <w:color w:val="000000" w:themeColor="text1"/>
                      <w:szCs w:val="21"/>
                    </w:rPr>
                    <w:t>α=1°</w:t>
                  </w:r>
                  <w:r w:rsidRPr="00871F4A">
                    <w:rPr>
                      <w:color w:val="000000" w:themeColor="text1"/>
                      <w:szCs w:val="21"/>
                    </w:rPr>
                    <w:t>～</w:t>
                  </w:r>
                  <w:r w:rsidRPr="00871F4A">
                    <w:rPr>
                      <w:color w:val="000000" w:themeColor="text1"/>
                      <w:szCs w:val="21"/>
                    </w:rPr>
                    <w:t>7° V=2.0m/s</w:t>
                  </w:r>
                </w:p>
              </w:tc>
              <w:tc>
                <w:tcPr>
                  <w:tcW w:w="369" w:type="pct"/>
                  <w:tcBorders>
                    <w:top w:val="single" w:sz="4" w:space="0" w:color="000000"/>
                    <w:left w:val="nil"/>
                    <w:bottom w:val="single" w:sz="4" w:space="0" w:color="000000"/>
                    <w:right w:val="single" w:sz="4" w:space="0" w:color="000000"/>
                  </w:tcBorders>
                  <w:vAlign w:val="center"/>
                </w:tcPr>
                <w:p w14:paraId="120F90B7"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7A2F66A9"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07826BB7" w14:textId="77777777" w:rsidR="00850CB2" w:rsidRPr="00871F4A" w:rsidRDefault="00850CB2">
                  <w:pPr>
                    <w:widowControl/>
                    <w:jc w:val="left"/>
                    <w:rPr>
                      <w:color w:val="000000" w:themeColor="text1"/>
                      <w:szCs w:val="21"/>
                    </w:rPr>
                  </w:pPr>
                </w:p>
              </w:tc>
            </w:tr>
            <w:tr w:rsidR="008C0A93" w:rsidRPr="00871F4A" w14:paraId="14547D71"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28FB9FB"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0EDECABF" w14:textId="77777777" w:rsidR="00850CB2" w:rsidRPr="00871F4A" w:rsidRDefault="00026532">
                  <w:pPr>
                    <w:widowControl/>
                    <w:jc w:val="center"/>
                    <w:textAlignment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1414BEE8" w14:textId="77777777" w:rsidR="00850CB2" w:rsidRPr="00871F4A" w:rsidRDefault="00026532">
                  <w:pPr>
                    <w:widowControl/>
                    <w:jc w:val="center"/>
                    <w:textAlignment w:val="center"/>
                    <w:rPr>
                      <w:color w:val="000000" w:themeColor="text1"/>
                      <w:szCs w:val="21"/>
                    </w:rPr>
                  </w:pPr>
                  <w:r w:rsidRPr="00871F4A">
                    <w:rPr>
                      <w:color w:val="000000" w:themeColor="text1"/>
                      <w:szCs w:val="21"/>
                    </w:rPr>
                    <w:t xml:space="preserve">N=45kW </w:t>
                  </w:r>
                  <w:r w:rsidRPr="00871F4A">
                    <w:rPr>
                      <w:color w:val="000000" w:themeColor="text1"/>
                    </w:rPr>
                    <w:t xml:space="preserve">  380/660V</w:t>
                  </w:r>
                </w:p>
              </w:tc>
              <w:tc>
                <w:tcPr>
                  <w:tcW w:w="369" w:type="pct"/>
                  <w:tcBorders>
                    <w:top w:val="single" w:sz="4" w:space="0" w:color="000000"/>
                    <w:left w:val="nil"/>
                    <w:bottom w:val="single" w:sz="4" w:space="0" w:color="000000"/>
                    <w:right w:val="single" w:sz="4" w:space="0" w:color="000000"/>
                  </w:tcBorders>
                  <w:vAlign w:val="center"/>
                </w:tcPr>
                <w:p w14:paraId="7AEC82A0" w14:textId="77777777" w:rsidR="00850CB2" w:rsidRPr="00871F4A" w:rsidRDefault="00026532">
                  <w:pPr>
                    <w:widowControl/>
                    <w:jc w:val="center"/>
                    <w:textAlignment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E5C24BE" w14:textId="77777777" w:rsidR="00850CB2" w:rsidRPr="00871F4A" w:rsidRDefault="00026532">
                  <w:pPr>
                    <w:widowControl/>
                    <w:jc w:val="center"/>
                    <w:textAlignment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0FFA672A" w14:textId="77777777" w:rsidR="00850CB2" w:rsidRPr="00871F4A" w:rsidRDefault="00850CB2">
                  <w:pPr>
                    <w:widowControl/>
                    <w:jc w:val="left"/>
                    <w:rPr>
                      <w:color w:val="000000" w:themeColor="text1"/>
                      <w:szCs w:val="21"/>
                    </w:rPr>
                  </w:pPr>
                </w:p>
              </w:tc>
            </w:tr>
            <w:tr w:rsidR="008C0A93" w:rsidRPr="00871F4A" w14:paraId="2BE4D4CF"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85D20F6" w14:textId="77777777" w:rsidR="00850CB2" w:rsidRPr="00871F4A" w:rsidRDefault="00026532">
                  <w:pPr>
                    <w:widowControl/>
                    <w:jc w:val="center"/>
                    <w:rPr>
                      <w:color w:val="000000" w:themeColor="text1"/>
                      <w:szCs w:val="21"/>
                    </w:rPr>
                  </w:pPr>
                  <w:r w:rsidRPr="00871F4A">
                    <w:rPr>
                      <w:color w:val="000000" w:themeColor="text1"/>
                      <w:szCs w:val="21"/>
                    </w:rPr>
                    <w:t>4</w:t>
                  </w:r>
                </w:p>
              </w:tc>
              <w:tc>
                <w:tcPr>
                  <w:tcW w:w="1002" w:type="pct"/>
                  <w:tcBorders>
                    <w:top w:val="single" w:sz="4" w:space="0" w:color="000000"/>
                    <w:left w:val="nil"/>
                    <w:bottom w:val="single" w:sz="4" w:space="0" w:color="000000"/>
                    <w:right w:val="single" w:sz="4" w:space="0" w:color="000000"/>
                  </w:tcBorders>
                  <w:vAlign w:val="center"/>
                </w:tcPr>
                <w:p w14:paraId="77C626B9" w14:textId="77777777" w:rsidR="00850CB2" w:rsidRPr="00871F4A" w:rsidRDefault="00026532">
                  <w:pPr>
                    <w:widowControl/>
                    <w:jc w:val="center"/>
                    <w:rPr>
                      <w:color w:val="000000" w:themeColor="text1"/>
                      <w:szCs w:val="21"/>
                    </w:rPr>
                  </w:pPr>
                  <w:proofErr w:type="gramStart"/>
                  <w:r w:rsidRPr="00871F4A">
                    <w:rPr>
                      <w:color w:val="000000" w:themeColor="text1"/>
                      <w:szCs w:val="21"/>
                    </w:rPr>
                    <w:t>犁式卸料器</w:t>
                  </w:r>
                  <w:proofErr w:type="gramEnd"/>
                </w:p>
              </w:tc>
              <w:tc>
                <w:tcPr>
                  <w:tcW w:w="2461" w:type="pct"/>
                  <w:tcBorders>
                    <w:top w:val="single" w:sz="4" w:space="0" w:color="000000"/>
                    <w:left w:val="nil"/>
                    <w:bottom w:val="single" w:sz="4" w:space="0" w:color="000000"/>
                    <w:right w:val="single" w:sz="4" w:space="0" w:color="000000"/>
                  </w:tcBorders>
                  <w:vAlign w:val="center"/>
                </w:tcPr>
                <w:p w14:paraId="07C8919A" w14:textId="77777777" w:rsidR="00850CB2" w:rsidRPr="00871F4A" w:rsidRDefault="00026532">
                  <w:pPr>
                    <w:widowControl/>
                    <w:jc w:val="center"/>
                    <w:rPr>
                      <w:color w:val="000000" w:themeColor="text1"/>
                      <w:szCs w:val="21"/>
                    </w:rPr>
                  </w:pPr>
                  <w:r w:rsidRPr="00871F4A">
                    <w:rPr>
                      <w:color w:val="000000" w:themeColor="text1"/>
                      <w:szCs w:val="21"/>
                    </w:rPr>
                    <w:t>B=1000mm</w:t>
                  </w:r>
                  <w:r w:rsidRPr="00871F4A">
                    <w:rPr>
                      <w:color w:val="000000" w:themeColor="text1"/>
                    </w:rPr>
                    <w:t xml:space="preserve"> N=2.2</w:t>
                  </w:r>
                  <w:proofErr w:type="gramStart"/>
                  <w:r w:rsidRPr="00871F4A">
                    <w:rPr>
                      <w:color w:val="000000" w:themeColor="text1"/>
                    </w:rPr>
                    <w:t>kW  380</w:t>
                  </w:r>
                  <w:proofErr w:type="gramEnd"/>
                  <w:r w:rsidRPr="00871F4A">
                    <w:rPr>
                      <w:color w:val="000000" w:themeColor="text1"/>
                    </w:rPr>
                    <w:t>/660V</w:t>
                  </w:r>
                </w:p>
              </w:tc>
              <w:tc>
                <w:tcPr>
                  <w:tcW w:w="369" w:type="pct"/>
                  <w:tcBorders>
                    <w:top w:val="single" w:sz="4" w:space="0" w:color="000000"/>
                    <w:left w:val="nil"/>
                    <w:bottom w:val="single" w:sz="4" w:space="0" w:color="000000"/>
                    <w:right w:val="single" w:sz="4" w:space="0" w:color="000000"/>
                  </w:tcBorders>
                  <w:vAlign w:val="center"/>
                </w:tcPr>
                <w:p w14:paraId="3486874E"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28018451"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5D3DEE1E" w14:textId="77777777" w:rsidR="00850CB2" w:rsidRPr="00871F4A" w:rsidRDefault="00850CB2">
                  <w:pPr>
                    <w:widowControl/>
                    <w:jc w:val="left"/>
                    <w:rPr>
                      <w:color w:val="000000" w:themeColor="text1"/>
                      <w:szCs w:val="21"/>
                    </w:rPr>
                  </w:pPr>
                </w:p>
              </w:tc>
            </w:tr>
            <w:tr w:rsidR="008C0A93" w:rsidRPr="00871F4A" w14:paraId="72F72CD4"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4C4CFDC" w14:textId="77777777" w:rsidR="00850CB2" w:rsidRPr="00871F4A" w:rsidRDefault="00026532">
                  <w:pPr>
                    <w:widowControl/>
                    <w:jc w:val="center"/>
                    <w:rPr>
                      <w:color w:val="000000" w:themeColor="text1"/>
                      <w:szCs w:val="21"/>
                    </w:rPr>
                  </w:pPr>
                  <w:r w:rsidRPr="00871F4A">
                    <w:rPr>
                      <w:color w:val="000000" w:themeColor="text1"/>
                      <w:szCs w:val="21"/>
                    </w:rPr>
                    <w:t>5</w:t>
                  </w:r>
                </w:p>
              </w:tc>
              <w:tc>
                <w:tcPr>
                  <w:tcW w:w="1002" w:type="pct"/>
                  <w:tcBorders>
                    <w:top w:val="single" w:sz="4" w:space="0" w:color="000000"/>
                    <w:left w:val="nil"/>
                    <w:bottom w:val="single" w:sz="4" w:space="0" w:color="000000"/>
                    <w:right w:val="single" w:sz="4" w:space="0" w:color="000000"/>
                  </w:tcBorders>
                  <w:vAlign w:val="center"/>
                </w:tcPr>
                <w:p w14:paraId="0D66E96A" w14:textId="77777777" w:rsidR="00850CB2" w:rsidRPr="00871F4A" w:rsidRDefault="00026532">
                  <w:pPr>
                    <w:widowControl/>
                    <w:jc w:val="center"/>
                    <w:rPr>
                      <w:color w:val="000000" w:themeColor="text1"/>
                      <w:szCs w:val="21"/>
                    </w:rPr>
                  </w:pPr>
                  <w:r w:rsidRPr="00871F4A">
                    <w:rPr>
                      <w:color w:val="000000" w:themeColor="text1"/>
                      <w:szCs w:val="21"/>
                    </w:rPr>
                    <w:t>电子皮带秤</w:t>
                  </w:r>
                </w:p>
              </w:tc>
              <w:tc>
                <w:tcPr>
                  <w:tcW w:w="2461" w:type="pct"/>
                  <w:tcBorders>
                    <w:top w:val="single" w:sz="4" w:space="0" w:color="000000"/>
                    <w:left w:val="nil"/>
                    <w:bottom w:val="single" w:sz="4" w:space="0" w:color="000000"/>
                    <w:right w:val="single" w:sz="4" w:space="0" w:color="000000"/>
                  </w:tcBorders>
                  <w:vAlign w:val="center"/>
                </w:tcPr>
                <w:p w14:paraId="40154DB7" w14:textId="77777777" w:rsidR="00850CB2" w:rsidRPr="00871F4A" w:rsidRDefault="00026532">
                  <w:pPr>
                    <w:widowControl/>
                    <w:jc w:val="center"/>
                    <w:rPr>
                      <w:color w:val="000000" w:themeColor="text1"/>
                      <w:szCs w:val="21"/>
                    </w:rPr>
                  </w:pPr>
                  <w:r w:rsidRPr="00871F4A">
                    <w:rPr>
                      <w:color w:val="000000" w:themeColor="text1"/>
                      <w:szCs w:val="21"/>
                    </w:rPr>
                    <w:t xml:space="preserve">ICS-20A </w:t>
                  </w:r>
                  <w:r w:rsidRPr="00871F4A">
                    <w:rPr>
                      <w:color w:val="000000" w:themeColor="text1"/>
                      <w:szCs w:val="21"/>
                    </w:rPr>
                    <w:t>适用带宽</w:t>
                  </w:r>
                  <w:r w:rsidRPr="00871F4A">
                    <w:rPr>
                      <w:color w:val="000000" w:themeColor="text1"/>
                      <w:szCs w:val="21"/>
                    </w:rPr>
                    <w:t>B=1000mm</w:t>
                  </w:r>
                  <w:r w:rsidRPr="00871F4A">
                    <w:rPr>
                      <w:color w:val="000000" w:themeColor="text1"/>
                      <w:szCs w:val="21"/>
                    </w:rPr>
                    <w:t>，精度</w:t>
                  </w:r>
                  <w:r w:rsidRPr="00871F4A">
                    <w:rPr>
                      <w:color w:val="000000" w:themeColor="text1"/>
                      <w:szCs w:val="21"/>
                    </w:rPr>
                    <w:t>±0.5%</w:t>
                  </w:r>
                  <w:r w:rsidRPr="00871F4A">
                    <w:rPr>
                      <w:color w:val="000000" w:themeColor="text1"/>
                      <w:szCs w:val="21"/>
                    </w:rPr>
                    <w:t>，</w:t>
                  </w:r>
                </w:p>
              </w:tc>
              <w:tc>
                <w:tcPr>
                  <w:tcW w:w="369" w:type="pct"/>
                  <w:tcBorders>
                    <w:top w:val="single" w:sz="4" w:space="0" w:color="000000"/>
                    <w:left w:val="nil"/>
                    <w:bottom w:val="single" w:sz="4" w:space="0" w:color="000000"/>
                    <w:right w:val="single" w:sz="4" w:space="0" w:color="000000"/>
                  </w:tcBorders>
                  <w:vAlign w:val="center"/>
                </w:tcPr>
                <w:p w14:paraId="0C5346E4"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71D35165"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52E69536" w14:textId="77777777" w:rsidR="00850CB2" w:rsidRPr="00871F4A" w:rsidRDefault="00850CB2">
                  <w:pPr>
                    <w:widowControl/>
                    <w:jc w:val="left"/>
                    <w:rPr>
                      <w:color w:val="000000" w:themeColor="text1"/>
                      <w:szCs w:val="21"/>
                    </w:rPr>
                  </w:pPr>
                </w:p>
              </w:tc>
            </w:tr>
            <w:tr w:rsidR="008C0A93" w:rsidRPr="00871F4A" w14:paraId="44C116C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F7FB6A8"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318F0567" w14:textId="77777777" w:rsidR="00850CB2" w:rsidRPr="00871F4A" w:rsidRDefault="00850CB2">
                  <w:pPr>
                    <w:widowControl/>
                    <w:jc w:val="center"/>
                    <w:rPr>
                      <w:color w:val="000000" w:themeColor="text1"/>
                      <w:szCs w:val="21"/>
                    </w:rPr>
                  </w:pPr>
                </w:p>
              </w:tc>
              <w:tc>
                <w:tcPr>
                  <w:tcW w:w="2461" w:type="pct"/>
                  <w:tcBorders>
                    <w:top w:val="single" w:sz="4" w:space="0" w:color="000000"/>
                    <w:left w:val="nil"/>
                    <w:bottom w:val="single" w:sz="4" w:space="0" w:color="000000"/>
                    <w:right w:val="single" w:sz="4" w:space="0" w:color="000000"/>
                  </w:tcBorders>
                  <w:vAlign w:val="center"/>
                </w:tcPr>
                <w:p w14:paraId="56CF0700" w14:textId="77777777" w:rsidR="00850CB2" w:rsidRPr="00871F4A" w:rsidRDefault="00026532">
                  <w:pPr>
                    <w:widowControl/>
                    <w:jc w:val="center"/>
                    <w:textAlignment w:val="center"/>
                    <w:rPr>
                      <w:color w:val="000000" w:themeColor="text1"/>
                      <w:szCs w:val="21"/>
                    </w:rPr>
                  </w:pPr>
                  <w:r w:rsidRPr="00871F4A">
                    <w:rPr>
                      <w:color w:val="000000" w:themeColor="text1"/>
                      <w:szCs w:val="21"/>
                    </w:rPr>
                    <w:t>N=2.2kW,380/660V</w:t>
                  </w:r>
                  <w:r w:rsidRPr="00871F4A">
                    <w:rPr>
                      <w:color w:val="000000" w:themeColor="text1"/>
                      <w:szCs w:val="21"/>
                    </w:rPr>
                    <w:t>。</w:t>
                  </w:r>
                </w:p>
              </w:tc>
              <w:tc>
                <w:tcPr>
                  <w:tcW w:w="369" w:type="pct"/>
                  <w:tcBorders>
                    <w:top w:val="single" w:sz="4" w:space="0" w:color="000000"/>
                    <w:left w:val="nil"/>
                    <w:bottom w:val="single" w:sz="4" w:space="0" w:color="000000"/>
                    <w:right w:val="single" w:sz="4" w:space="0" w:color="000000"/>
                  </w:tcBorders>
                  <w:vAlign w:val="center"/>
                </w:tcPr>
                <w:p w14:paraId="5F4C68E2" w14:textId="77777777" w:rsidR="00850CB2" w:rsidRPr="00871F4A" w:rsidRDefault="00850CB2">
                  <w:pPr>
                    <w:widowControl/>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116096CC" w14:textId="77777777" w:rsidR="00850CB2" w:rsidRPr="00871F4A" w:rsidRDefault="00850CB2">
                  <w:pPr>
                    <w:widowControl/>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4185CAC7" w14:textId="77777777" w:rsidR="00850CB2" w:rsidRPr="00871F4A" w:rsidRDefault="00850CB2">
                  <w:pPr>
                    <w:widowControl/>
                    <w:jc w:val="left"/>
                    <w:rPr>
                      <w:color w:val="000000" w:themeColor="text1"/>
                      <w:szCs w:val="21"/>
                    </w:rPr>
                  </w:pPr>
                </w:p>
              </w:tc>
            </w:tr>
            <w:tr w:rsidR="008C0A93" w:rsidRPr="00871F4A" w14:paraId="4C306239"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E929127" w14:textId="77777777" w:rsidR="00850CB2" w:rsidRPr="00871F4A" w:rsidRDefault="00026532">
                  <w:pPr>
                    <w:widowControl/>
                    <w:jc w:val="center"/>
                    <w:rPr>
                      <w:color w:val="000000" w:themeColor="text1"/>
                      <w:szCs w:val="21"/>
                    </w:rPr>
                  </w:pPr>
                  <w:r w:rsidRPr="00871F4A">
                    <w:rPr>
                      <w:color w:val="000000" w:themeColor="text1"/>
                      <w:szCs w:val="21"/>
                    </w:rPr>
                    <w:t>6</w:t>
                  </w:r>
                </w:p>
              </w:tc>
              <w:tc>
                <w:tcPr>
                  <w:tcW w:w="1002" w:type="pct"/>
                  <w:tcBorders>
                    <w:top w:val="single" w:sz="4" w:space="0" w:color="000000"/>
                    <w:left w:val="nil"/>
                    <w:bottom w:val="single" w:sz="4" w:space="0" w:color="000000"/>
                    <w:right w:val="single" w:sz="4" w:space="0" w:color="000000"/>
                  </w:tcBorders>
                  <w:vAlign w:val="center"/>
                </w:tcPr>
                <w:p w14:paraId="17D75100" w14:textId="77777777" w:rsidR="00850CB2" w:rsidRPr="00871F4A" w:rsidRDefault="00026532">
                  <w:pPr>
                    <w:widowControl/>
                    <w:jc w:val="center"/>
                    <w:rPr>
                      <w:color w:val="000000" w:themeColor="text1"/>
                      <w:szCs w:val="21"/>
                    </w:rPr>
                  </w:pPr>
                  <w:r w:rsidRPr="00871F4A">
                    <w:rPr>
                      <w:color w:val="000000" w:themeColor="text1"/>
                      <w:szCs w:val="21"/>
                    </w:rPr>
                    <w:t>细颚式破碎机</w:t>
                  </w:r>
                </w:p>
              </w:tc>
              <w:tc>
                <w:tcPr>
                  <w:tcW w:w="2461" w:type="pct"/>
                  <w:tcBorders>
                    <w:top w:val="single" w:sz="4" w:space="0" w:color="000000"/>
                    <w:left w:val="nil"/>
                    <w:bottom w:val="single" w:sz="4" w:space="0" w:color="000000"/>
                    <w:right w:val="single" w:sz="4" w:space="0" w:color="000000"/>
                  </w:tcBorders>
                  <w:vAlign w:val="center"/>
                </w:tcPr>
                <w:p w14:paraId="3A4B1995" w14:textId="77777777" w:rsidR="00850CB2" w:rsidRPr="00871F4A" w:rsidRDefault="00026532">
                  <w:pPr>
                    <w:widowControl/>
                    <w:jc w:val="center"/>
                    <w:rPr>
                      <w:color w:val="000000" w:themeColor="text1"/>
                      <w:szCs w:val="21"/>
                    </w:rPr>
                  </w:pPr>
                  <w:r w:rsidRPr="00871F4A">
                    <w:rPr>
                      <w:color w:val="000000" w:themeColor="text1"/>
                      <w:szCs w:val="21"/>
                    </w:rPr>
                    <w:t>PEX-300×1300</w:t>
                  </w:r>
                  <w:r w:rsidRPr="00871F4A">
                    <w:rPr>
                      <w:color w:val="000000" w:themeColor="text1"/>
                      <w:szCs w:val="21"/>
                    </w:rPr>
                    <w:t>；进料口尺寸</w:t>
                  </w:r>
                  <w:r w:rsidRPr="00871F4A">
                    <w:rPr>
                      <w:color w:val="000000" w:themeColor="text1"/>
                      <w:szCs w:val="21"/>
                    </w:rPr>
                    <w:t>300×1300</w:t>
                  </w:r>
                  <w:r w:rsidRPr="00871F4A">
                    <w:rPr>
                      <w:color w:val="000000" w:themeColor="text1"/>
                      <w:szCs w:val="21"/>
                    </w:rPr>
                    <w:t>；最大进料粒</w:t>
                  </w:r>
                </w:p>
              </w:tc>
              <w:tc>
                <w:tcPr>
                  <w:tcW w:w="369" w:type="pct"/>
                  <w:tcBorders>
                    <w:top w:val="single" w:sz="4" w:space="0" w:color="000000"/>
                    <w:left w:val="nil"/>
                    <w:bottom w:val="single" w:sz="4" w:space="0" w:color="000000"/>
                    <w:right w:val="single" w:sz="4" w:space="0" w:color="000000"/>
                  </w:tcBorders>
                  <w:vAlign w:val="center"/>
                </w:tcPr>
                <w:p w14:paraId="6E2145E3"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0D8310BA"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78255B66" w14:textId="77777777" w:rsidR="00850CB2" w:rsidRPr="00871F4A" w:rsidRDefault="00850CB2">
                  <w:pPr>
                    <w:widowControl/>
                    <w:jc w:val="left"/>
                    <w:rPr>
                      <w:color w:val="000000" w:themeColor="text1"/>
                      <w:szCs w:val="21"/>
                    </w:rPr>
                  </w:pPr>
                </w:p>
              </w:tc>
            </w:tr>
            <w:tr w:rsidR="008C0A93" w:rsidRPr="00871F4A" w14:paraId="448A4E55"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734FC72"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46C59627" w14:textId="77777777" w:rsidR="00850CB2" w:rsidRPr="00871F4A" w:rsidRDefault="00850CB2">
                  <w:pPr>
                    <w:widowControl/>
                    <w:jc w:val="center"/>
                    <w:rPr>
                      <w:color w:val="000000" w:themeColor="text1"/>
                      <w:szCs w:val="21"/>
                    </w:rPr>
                  </w:pPr>
                </w:p>
              </w:tc>
              <w:tc>
                <w:tcPr>
                  <w:tcW w:w="2461" w:type="pct"/>
                  <w:tcBorders>
                    <w:top w:val="single" w:sz="4" w:space="0" w:color="000000"/>
                    <w:left w:val="nil"/>
                    <w:bottom w:val="single" w:sz="4" w:space="0" w:color="000000"/>
                    <w:right w:val="single" w:sz="4" w:space="0" w:color="000000"/>
                  </w:tcBorders>
                  <w:vAlign w:val="center"/>
                </w:tcPr>
                <w:p w14:paraId="251E3002" w14:textId="77777777" w:rsidR="00850CB2" w:rsidRPr="00871F4A" w:rsidRDefault="00026532">
                  <w:pPr>
                    <w:widowControl/>
                    <w:jc w:val="center"/>
                    <w:textAlignment w:val="center"/>
                    <w:rPr>
                      <w:color w:val="000000" w:themeColor="text1"/>
                      <w:szCs w:val="21"/>
                    </w:rPr>
                  </w:pPr>
                  <w:r w:rsidRPr="00871F4A">
                    <w:rPr>
                      <w:color w:val="000000" w:themeColor="text1"/>
                      <w:szCs w:val="21"/>
                    </w:rPr>
                    <w:t>度</w:t>
                  </w:r>
                  <w:r w:rsidRPr="00871F4A">
                    <w:rPr>
                      <w:color w:val="000000" w:themeColor="text1"/>
                      <w:szCs w:val="21"/>
                    </w:rPr>
                    <w:t>200mm</w:t>
                  </w:r>
                  <w:r w:rsidRPr="00871F4A">
                    <w:rPr>
                      <w:color w:val="000000" w:themeColor="text1"/>
                      <w:szCs w:val="21"/>
                    </w:rPr>
                    <w:t>；出料粒度</w:t>
                  </w:r>
                  <w:r w:rsidRPr="00871F4A">
                    <w:rPr>
                      <w:color w:val="000000" w:themeColor="text1"/>
                      <w:szCs w:val="21"/>
                    </w:rPr>
                    <w:t>≤40mm</w:t>
                  </w:r>
                  <w:r w:rsidRPr="00871F4A">
                    <w:rPr>
                      <w:color w:val="000000" w:themeColor="text1"/>
                      <w:szCs w:val="21"/>
                    </w:rPr>
                    <w:t>；单台处理能力</w:t>
                  </w:r>
                  <w:r w:rsidRPr="00871F4A">
                    <w:rPr>
                      <w:color w:val="000000" w:themeColor="text1"/>
                      <w:szCs w:val="21"/>
                    </w:rPr>
                    <w:t>65t/h</w:t>
                  </w:r>
                  <w:r w:rsidRPr="00871F4A">
                    <w:rPr>
                      <w:color w:val="000000" w:themeColor="text1"/>
                      <w:szCs w:val="21"/>
                    </w:rPr>
                    <w:t>；</w:t>
                  </w:r>
                </w:p>
              </w:tc>
              <w:tc>
                <w:tcPr>
                  <w:tcW w:w="369" w:type="pct"/>
                  <w:tcBorders>
                    <w:top w:val="single" w:sz="4" w:space="0" w:color="000000"/>
                    <w:left w:val="nil"/>
                    <w:bottom w:val="single" w:sz="4" w:space="0" w:color="000000"/>
                    <w:right w:val="single" w:sz="4" w:space="0" w:color="000000"/>
                  </w:tcBorders>
                  <w:vAlign w:val="center"/>
                </w:tcPr>
                <w:p w14:paraId="12248E67" w14:textId="77777777" w:rsidR="00850CB2" w:rsidRPr="00871F4A" w:rsidRDefault="00850CB2">
                  <w:pPr>
                    <w:widowControl/>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1F77B872" w14:textId="77777777" w:rsidR="00850CB2" w:rsidRPr="00871F4A" w:rsidRDefault="00850CB2">
                  <w:pPr>
                    <w:widowControl/>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4EEBBBA3" w14:textId="77777777" w:rsidR="00850CB2" w:rsidRPr="00871F4A" w:rsidRDefault="00850CB2">
                  <w:pPr>
                    <w:widowControl/>
                    <w:jc w:val="left"/>
                    <w:rPr>
                      <w:color w:val="000000" w:themeColor="text1"/>
                      <w:szCs w:val="21"/>
                    </w:rPr>
                  </w:pPr>
                </w:p>
              </w:tc>
            </w:tr>
            <w:tr w:rsidR="008C0A93" w:rsidRPr="00871F4A" w14:paraId="64CBC9A3"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8EBDEDC"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5BD15871" w14:textId="77777777" w:rsidR="00850CB2" w:rsidRPr="00871F4A" w:rsidRDefault="00026532">
                  <w:pPr>
                    <w:widowControl/>
                    <w:jc w:val="center"/>
                    <w:textAlignment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093ABB93" w14:textId="77777777" w:rsidR="00850CB2" w:rsidRPr="00871F4A" w:rsidRDefault="00026532">
                  <w:pPr>
                    <w:widowControl/>
                    <w:jc w:val="center"/>
                    <w:textAlignment w:val="center"/>
                    <w:rPr>
                      <w:color w:val="000000" w:themeColor="text1"/>
                      <w:szCs w:val="21"/>
                    </w:rPr>
                  </w:pPr>
                  <w:r w:rsidRPr="00871F4A">
                    <w:rPr>
                      <w:color w:val="000000" w:themeColor="text1"/>
                      <w:szCs w:val="21"/>
                    </w:rPr>
                    <w:t>N=90</w:t>
                  </w:r>
                  <w:proofErr w:type="gramStart"/>
                  <w:r w:rsidRPr="00871F4A">
                    <w:rPr>
                      <w:color w:val="000000" w:themeColor="text1"/>
                      <w:szCs w:val="21"/>
                    </w:rPr>
                    <w:t xml:space="preserve">kW </w:t>
                  </w:r>
                  <w:r w:rsidRPr="00871F4A">
                    <w:rPr>
                      <w:color w:val="000000" w:themeColor="text1"/>
                    </w:rPr>
                    <w:t xml:space="preserve"> 380</w:t>
                  </w:r>
                  <w:proofErr w:type="gramEnd"/>
                  <w:r w:rsidRPr="00871F4A">
                    <w:rPr>
                      <w:color w:val="000000" w:themeColor="text1"/>
                    </w:rPr>
                    <w:t>/660V</w:t>
                  </w:r>
                </w:p>
              </w:tc>
              <w:tc>
                <w:tcPr>
                  <w:tcW w:w="369" w:type="pct"/>
                  <w:tcBorders>
                    <w:top w:val="single" w:sz="4" w:space="0" w:color="000000"/>
                    <w:left w:val="nil"/>
                    <w:bottom w:val="single" w:sz="4" w:space="0" w:color="000000"/>
                    <w:right w:val="single" w:sz="4" w:space="0" w:color="000000"/>
                  </w:tcBorders>
                  <w:vAlign w:val="center"/>
                </w:tcPr>
                <w:p w14:paraId="2D3AA5AF" w14:textId="77777777" w:rsidR="00850CB2" w:rsidRPr="00871F4A" w:rsidRDefault="00850CB2">
                  <w:pPr>
                    <w:widowControl/>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3DF2F5A7" w14:textId="77777777" w:rsidR="00850CB2" w:rsidRPr="00871F4A" w:rsidRDefault="00850CB2">
                  <w:pPr>
                    <w:widowControl/>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2CC6E1A9" w14:textId="77777777" w:rsidR="00850CB2" w:rsidRPr="00871F4A" w:rsidRDefault="00850CB2">
                  <w:pPr>
                    <w:widowControl/>
                    <w:jc w:val="left"/>
                    <w:rPr>
                      <w:color w:val="000000" w:themeColor="text1"/>
                      <w:szCs w:val="21"/>
                    </w:rPr>
                  </w:pPr>
                </w:p>
              </w:tc>
            </w:tr>
            <w:tr w:rsidR="008C0A93" w:rsidRPr="00871F4A" w14:paraId="4791C184"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90369B9" w14:textId="77777777" w:rsidR="00850CB2" w:rsidRPr="00871F4A" w:rsidRDefault="00026532">
                  <w:pPr>
                    <w:widowControl/>
                    <w:jc w:val="center"/>
                    <w:rPr>
                      <w:color w:val="000000" w:themeColor="text1"/>
                      <w:szCs w:val="21"/>
                    </w:rPr>
                  </w:pPr>
                  <w:r w:rsidRPr="00871F4A">
                    <w:rPr>
                      <w:color w:val="000000" w:themeColor="text1"/>
                      <w:szCs w:val="21"/>
                    </w:rPr>
                    <w:t>7</w:t>
                  </w:r>
                </w:p>
              </w:tc>
              <w:tc>
                <w:tcPr>
                  <w:tcW w:w="1002" w:type="pct"/>
                  <w:tcBorders>
                    <w:top w:val="single" w:sz="4" w:space="0" w:color="000000"/>
                    <w:left w:val="nil"/>
                    <w:bottom w:val="single" w:sz="4" w:space="0" w:color="000000"/>
                    <w:right w:val="single" w:sz="4" w:space="0" w:color="000000"/>
                  </w:tcBorders>
                  <w:vAlign w:val="center"/>
                </w:tcPr>
                <w:p w14:paraId="12FBD38C" w14:textId="77777777" w:rsidR="00850CB2" w:rsidRPr="00871F4A" w:rsidRDefault="00026532">
                  <w:pPr>
                    <w:widowControl/>
                    <w:jc w:val="center"/>
                    <w:rPr>
                      <w:color w:val="000000" w:themeColor="text1"/>
                      <w:szCs w:val="21"/>
                    </w:rPr>
                  </w:pPr>
                  <w:r w:rsidRPr="00871F4A">
                    <w:rPr>
                      <w:color w:val="000000" w:themeColor="text1"/>
                      <w:szCs w:val="21"/>
                    </w:rPr>
                    <w:t>第二部矸石带式输送机</w:t>
                  </w:r>
                </w:p>
              </w:tc>
              <w:tc>
                <w:tcPr>
                  <w:tcW w:w="2461" w:type="pct"/>
                  <w:tcBorders>
                    <w:top w:val="single" w:sz="4" w:space="0" w:color="000000"/>
                    <w:left w:val="nil"/>
                    <w:bottom w:val="single" w:sz="4" w:space="0" w:color="000000"/>
                    <w:right w:val="single" w:sz="4" w:space="0" w:color="000000"/>
                  </w:tcBorders>
                  <w:vAlign w:val="center"/>
                </w:tcPr>
                <w:p w14:paraId="61EF66B7" w14:textId="77777777" w:rsidR="00850CB2" w:rsidRPr="00871F4A" w:rsidRDefault="00026532">
                  <w:pPr>
                    <w:widowControl/>
                    <w:jc w:val="center"/>
                    <w:rPr>
                      <w:color w:val="000000" w:themeColor="text1"/>
                      <w:szCs w:val="21"/>
                    </w:rPr>
                  </w:pPr>
                  <w:r w:rsidRPr="00871F4A">
                    <w:rPr>
                      <w:color w:val="000000" w:themeColor="text1"/>
                      <w:szCs w:val="21"/>
                    </w:rPr>
                    <w:t>B=1000mm Q=130t/h</w:t>
                  </w:r>
                  <w:r w:rsidRPr="00871F4A">
                    <w:rPr>
                      <w:color w:val="000000" w:themeColor="text1"/>
                      <w:szCs w:val="21"/>
                    </w:rPr>
                    <w:t>，</w:t>
                  </w:r>
                  <w:r w:rsidRPr="00871F4A">
                    <w:rPr>
                      <w:color w:val="000000" w:themeColor="text1"/>
                      <w:szCs w:val="21"/>
                    </w:rPr>
                    <w:t>L=35m</w:t>
                  </w:r>
                  <w:r w:rsidRPr="00871F4A">
                    <w:rPr>
                      <w:color w:val="000000" w:themeColor="text1"/>
                      <w:szCs w:val="21"/>
                    </w:rPr>
                    <w:t>，</w:t>
                  </w:r>
                  <w:r w:rsidRPr="00871F4A">
                    <w:rPr>
                      <w:color w:val="000000" w:themeColor="text1"/>
                      <w:szCs w:val="21"/>
                    </w:rPr>
                    <w:t>α=15.5° V=2m/s</w:t>
                  </w:r>
                </w:p>
              </w:tc>
              <w:tc>
                <w:tcPr>
                  <w:tcW w:w="369" w:type="pct"/>
                  <w:tcBorders>
                    <w:top w:val="single" w:sz="4" w:space="0" w:color="000000"/>
                    <w:left w:val="nil"/>
                    <w:bottom w:val="single" w:sz="4" w:space="0" w:color="000000"/>
                    <w:right w:val="single" w:sz="4" w:space="0" w:color="000000"/>
                  </w:tcBorders>
                  <w:vAlign w:val="center"/>
                </w:tcPr>
                <w:p w14:paraId="384477E9" w14:textId="77777777" w:rsidR="00850CB2" w:rsidRPr="00871F4A" w:rsidRDefault="00026532">
                  <w:pPr>
                    <w:widowControl/>
                    <w:jc w:val="center"/>
                    <w:rPr>
                      <w:color w:val="000000" w:themeColor="text1"/>
                      <w:szCs w:val="21"/>
                    </w:rPr>
                  </w:pPr>
                  <w:r w:rsidRPr="00871F4A">
                    <w:rPr>
                      <w:color w:val="000000" w:themeColor="text1"/>
                      <w:szCs w:val="21"/>
                    </w:rPr>
                    <w:t>部</w:t>
                  </w:r>
                </w:p>
              </w:tc>
              <w:tc>
                <w:tcPr>
                  <w:tcW w:w="429" w:type="pct"/>
                  <w:tcBorders>
                    <w:top w:val="single" w:sz="4" w:space="0" w:color="000000"/>
                    <w:left w:val="nil"/>
                    <w:bottom w:val="single" w:sz="4" w:space="0" w:color="000000"/>
                    <w:right w:val="single" w:sz="4" w:space="0" w:color="000000"/>
                  </w:tcBorders>
                  <w:vAlign w:val="center"/>
                </w:tcPr>
                <w:p w14:paraId="35B90208"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158FC553" w14:textId="77777777" w:rsidR="00850CB2" w:rsidRPr="00871F4A" w:rsidRDefault="00850CB2">
                  <w:pPr>
                    <w:widowControl/>
                    <w:jc w:val="left"/>
                    <w:rPr>
                      <w:color w:val="000000" w:themeColor="text1"/>
                      <w:szCs w:val="21"/>
                    </w:rPr>
                  </w:pPr>
                </w:p>
              </w:tc>
            </w:tr>
            <w:tr w:rsidR="008C0A93" w:rsidRPr="00871F4A" w14:paraId="37A9DC7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DB9BFEB"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1A04617B" w14:textId="77777777" w:rsidR="00850CB2" w:rsidRPr="00871F4A" w:rsidRDefault="00026532">
                  <w:pPr>
                    <w:widowControl/>
                    <w:jc w:val="center"/>
                    <w:textAlignment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351C6D9F" w14:textId="77777777" w:rsidR="00850CB2" w:rsidRPr="00871F4A" w:rsidRDefault="00026532">
                  <w:pPr>
                    <w:widowControl/>
                    <w:jc w:val="center"/>
                    <w:textAlignment w:val="center"/>
                    <w:rPr>
                      <w:color w:val="000000" w:themeColor="text1"/>
                      <w:szCs w:val="21"/>
                    </w:rPr>
                  </w:pPr>
                  <w:r w:rsidRPr="00871F4A">
                    <w:rPr>
                      <w:color w:val="000000" w:themeColor="text1"/>
                      <w:szCs w:val="21"/>
                    </w:rPr>
                    <w:t>N=30</w:t>
                  </w:r>
                  <w:proofErr w:type="gramStart"/>
                  <w:r w:rsidRPr="00871F4A">
                    <w:rPr>
                      <w:color w:val="000000" w:themeColor="text1"/>
                      <w:szCs w:val="21"/>
                    </w:rPr>
                    <w:t xml:space="preserve">kW </w:t>
                  </w:r>
                  <w:r w:rsidRPr="00871F4A">
                    <w:rPr>
                      <w:color w:val="000000" w:themeColor="text1"/>
                    </w:rPr>
                    <w:t xml:space="preserve"> 380</w:t>
                  </w:r>
                  <w:proofErr w:type="gramEnd"/>
                  <w:r w:rsidRPr="00871F4A">
                    <w:rPr>
                      <w:color w:val="000000" w:themeColor="text1"/>
                    </w:rPr>
                    <w:t>/660V</w:t>
                  </w:r>
                </w:p>
              </w:tc>
              <w:tc>
                <w:tcPr>
                  <w:tcW w:w="369" w:type="pct"/>
                  <w:tcBorders>
                    <w:top w:val="single" w:sz="4" w:space="0" w:color="000000"/>
                    <w:left w:val="nil"/>
                    <w:bottom w:val="single" w:sz="4" w:space="0" w:color="000000"/>
                    <w:right w:val="single" w:sz="4" w:space="0" w:color="000000"/>
                  </w:tcBorders>
                  <w:vAlign w:val="center"/>
                </w:tcPr>
                <w:p w14:paraId="1EA6409C" w14:textId="77777777" w:rsidR="00850CB2" w:rsidRPr="00871F4A" w:rsidRDefault="00850CB2">
                  <w:pPr>
                    <w:widowControl/>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6B095DF6" w14:textId="77777777" w:rsidR="00850CB2" w:rsidRPr="00871F4A" w:rsidRDefault="00850CB2">
                  <w:pPr>
                    <w:widowControl/>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61669688" w14:textId="77777777" w:rsidR="00850CB2" w:rsidRPr="00871F4A" w:rsidRDefault="00850CB2">
                  <w:pPr>
                    <w:widowControl/>
                    <w:jc w:val="left"/>
                    <w:rPr>
                      <w:color w:val="000000" w:themeColor="text1"/>
                      <w:szCs w:val="21"/>
                    </w:rPr>
                  </w:pPr>
                </w:p>
              </w:tc>
            </w:tr>
            <w:tr w:rsidR="008C0A93" w:rsidRPr="00871F4A" w14:paraId="504E4A6F"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A7B7AC7" w14:textId="77777777" w:rsidR="00850CB2" w:rsidRPr="00871F4A" w:rsidRDefault="00026532">
                  <w:pPr>
                    <w:widowControl/>
                    <w:jc w:val="center"/>
                    <w:rPr>
                      <w:color w:val="000000" w:themeColor="text1"/>
                      <w:szCs w:val="21"/>
                    </w:rPr>
                  </w:pPr>
                  <w:r w:rsidRPr="00871F4A">
                    <w:rPr>
                      <w:color w:val="000000" w:themeColor="text1"/>
                      <w:szCs w:val="21"/>
                    </w:rPr>
                    <w:t>8</w:t>
                  </w:r>
                </w:p>
              </w:tc>
              <w:tc>
                <w:tcPr>
                  <w:tcW w:w="1002" w:type="pct"/>
                  <w:tcBorders>
                    <w:top w:val="single" w:sz="4" w:space="0" w:color="000000"/>
                    <w:left w:val="nil"/>
                    <w:bottom w:val="single" w:sz="4" w:space="0" w:color="000000"/>
                    <w:right w:val="single" w:sz="4" w:space="0" w:color="000000"/>
                  </w:tcBorders>
                  <w:vAlign w:val="center"/>
                </w:tcPr>
                <w:p w14:paraId="3E21EAF3" w14:textId="77777777" w:rsidR="00850CB2" w:rsidRPr="00871F4A" w:rsidRDefault="00026532">
                  <w:pPr>
                    <w:widowControl/>
                    <w:jc w:val="center"/>
                    <w:rPr>
                      <w:color w:val="000000" w:themeColor="text1"/>
                      <w:szCs w:val="21"/>
                    </w:rPr>
                  </w:pPr>
                  <w:r w:rsidRPr="00871F4A">
                    <w:rPr>
                      <w:color w:val="000000" w:themeColor="text1"/>
                      <w:szCs w:val="21"/>
                    </w:rPr>
                    <w:t>对</w:t>
                  </w:r>
                  <w:proofErr w:type="gramStart"/>
                  <w:r w:rsidRPr="00871F4A">
                    <w:rPr>
                      <w:color w:val="000000" w:themeColor="text1"/>
                      <w:szCs w:val="21"/>
                    </w:rPr>
                    <w:t>辊制砂</w:t>
                  </w:r>
                  <w:proofErr w:type="gramEnd"/>
                  <w:r w:rsidRPr="00871F4A">
                    <w:rPr>
                      <w:color w:val="000000" w:themeColor="text1"/>
                      <w:szCs w:val="21"/>
                    </w:rPr>
                    <w:t>机</w:t>
                  </w:r>
                </w:p>
              </w:tc>
              <w:tc>
                <w:tcPr>
                  <w:tcW w:w="2461" w:type="pct"/>
                  <w:tcBorders>
                    <w:top w:val="single" w:sz="4" w:space="0" w:color="000000"/>
                    <w:left w:val="nil"/>
                    <w:bottom w:val="single" w:sz="4" w:space="0" w:color="000000"/>
                    <w:right w:val="single" w:sz="4" w:space="0" w:color="000000"/>
                  </w:tcBorders>
                  <w:vAlign w:val="center"/>
                </w:tcPr>
                <w:p w14:paraId="363F5122" w14:textId="77777777" w:rsidR="00850CB2" w:rsidRPr="00871F4A" w:rsidRDefault="00026532">
                  <w:pPr>
                    <w:widowControl/>
                    <w:jc w:val="center"/>
                    <w:rPr>
                      <w:color w:val="000000" w:themeColor="text1"/>
                      <w:szCs w:val="21"/>
                    </w:rPr>
                  </w:pPr>
                  <w:r w:rsidRPr="00871F4A">
                    <w:rPr>
                      <w:color w:val="000000" w:themeColor="text1"/>
                      <w:szCs w:val="21"/>
                    </w:rPr>
                    <w:t>2PG</w:t>
                  </w:r>
                  <w:proofErr w:type="gramStart"/>
                  <w:r w:rsidRPr="00871F4A">
                    <w:rPr>
                      <w:color w:val="000000" w:themeColor="text1"/>
                      <w:szCs w:val="21"/>
                    </w:rPr>
                    <w:t xml:space="preserve">1210 </w:t>
                  </w:r>
                  <w:r w:rsidRPr="00871F4A">
                    <w:rPr>
                      <w:color w:val="000000" w:themeColor="text1"/>
                    </w:rPr>
                    <w:t xml:space="preserve"> Q</w:t>
                  </w:r>
                  <w:proofErr w:type="gramEnd"/>
                  <w:r w:rsidRPr="00871F4A">
                    <w:rPr>
                      <w:color w:val="000000" w:themeColor="text1"/>
                    </w:rPr>
                    <w:t>=130t/h</w:t>
                  </w:r>
                </w:p>
              </w:tc>
              <w:tc>
                <w:tcPr>
                  <w:tcW w:w="369" w:type="pct"/>
                  <w:tcBorders>
                    <w:top w:val="single" w:sz="4" w:space="0" w:color="000000"/>
                    <w:left w:val="nil"/>
                    <w:bottom w:val="single" w:sz="4" w:space="0" w:color="000000"/>
                    <w:right w:val="single" w:sz="4" w:space="0" w:color="000000"/>
                  </w:tcBorders>
                  <w:vAlign w:val="center"/>
                </w:tcPr>
                <w:p w14:paraId="36184B8F"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D178E5B"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6BBD17FE" w14:textId="77777777" w:rsidR="00850CB2" w:rsidRPr="00871F4A" w:rsidRDefault="00850CB2">
                  <w:pPr>
                    <w:widowControl/>
                    <w:jc w:val="left"/>
                    <w:rPr>
                      <w:color w:val="000000" w:themeColor="text1"/>
                      <w:szCs w:val="21"/>
                    </w:rPr>
                  </w:pPr>
                </w:p>
              </w:tc>
            </w:tr>
            <w:tr w:rsidR="008C0A93" w:rsidRPr="00871F4A" w14:paraId="12B52182"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68A522C"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637F579F" w14:textId="77777777" w:rsidR="00850CB2" w:rsidRPr="00871F4A" w:rsidRDefault="00850CB2">
                  <w:pPr>
                    <w:widowControl/>
                    <w:jc w:val="center"/>
                    <w:rPr>
                      <w:color w:val="000000" w:themeColor="text1"/>
                      <w:szCs w:val="21"/>
                    </w:rPr>
                  </w:pPr>
                </w:p>
              </w:tc>
              <w:tc>
                <w:tcPr>
                  <w:tcW w:w="2461" w:type="pct"/>
                  <w:tcBorders>
                    <w:top w:val="single" w:sz="4" w:space="0" w:color="000000"/>
                    <w:left w:val="nil"/>
                    <w:bottom w:val="single" w:sz="4" w:space="0" w:color="000000"/>
                    <w:right w:val="single" w:sz="4" w:space="0" w:color="000000"/>
                  </w:tcBorders>
                  <w:vAlign w:val="center"/>
                </w:tcPr>
                <w:p w14:paraId="27514F59" w14:textId="77777777" w:rsidR="00850CB2" w:rsidRPr="00871F4A" w:rsidRDefault="00026532">
                  <w:pPr>
                    <w:widowControl/>
                    <w:jc w:val="center"/>
                    <w:textAlignment w:val="center"/>
                    <w:rPr>
                      <w:color w:val="000000" w:themeColor="text1"/>
                      <w:szCs w:val="21"/>
                    </w:rPr>
                  </w:pPr>
                  <w:r w:rsidRPr="00871F4A">
                    <w:rPr>
                      <w:color w:val="000000" w:themeColor="text1"/>
                      <w:szCs w:val="21"/>
                    </w:rPr>
                    <w:t>进料粒度：</w:t>
                  </w:r>
                  <w:r w:rsidRPr="00871F4A">
                    <w:rPr>
                      <w:color w:val="000000" w:themeColor="text1"/>
                      <w:szCs w:val="21"/>
                    </w:rPr>
                    <w:t>≤40mm</w:t>
                  </w:r>
                  <w:r w:rsidRPr="00871F4A">
                    <w:rPr>
                      <w:color w:val="000000" w:themeColor="text1"/>
                      <w:szCs w:val="21"/>
                    </w:rPr>
                    <w:t>，出料粒度：＜</w:t>
                  </w:r>
                  <w:r w:rsidRPr="00871F4A">
                    <w:rPr>
                      <w:color w:val="000000" w:themeColor="text1"/>
                      <w:szCs w:val="21"/>
                    </w:rPr>
                    <w:t>10mm</w:t>
                  </w:r>
                </w:p>
              </w:tc>
              <w:tc>
                <w:tcPr>
                  <w:tcW w:w="369" w:type="pct"/>
                  <w:tcBorders>
                    <w:top w:val="single" w:sz="4" w:space="0" w:color="000000"/>
                    <w:left w:val="nil"/>
                    <w:bottom w:val="single" w:sz="4" w:space="0" w:color="000000"/>
                    <w:right w:val="single" w:sz="4" w:space="0" w:color="000000"/>
                  </w:tcBorders>
                  <w:vAlign w:val="center"/>
                </w:tcPr>
                <w:p w14:paraId="755DC1FA" w14:textId="77777777" w:rsidR="00850CB2" w:rsidRPr="00871F4A" w:rsidRDefault="00850CB2">
                  <w:pPr>
                    <w:widowControl/>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28E779F3" w14:textId="77777777" w:rsidR="00850CB2" w:rsidRPr="00871F4A" w:rsidRDefault="00850CB2">
                  <w:pPr>
                    <w:widowControl/>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533E28EE" w14:textId="77777777" w:rsidR="00850CB2" w:rsidRPr="00871F4A" w:rsidRDefault="00850CB2">
                  <w:pPr>
                    <w:widowControl/>
                    <w:jc w:val="left"/>
                    <w:rPr>
                      <w:color w:val="000000" w:themeColor="text1"/>
                      <w:szCs w:val="21"/>
                    </w:rPr>
                  </w:pPr>
                </w:p>
              </w:tc>
            </w:tr>
            <w:tr w:rsidR="008C0A93" w:rsidRPr="00871F4A" w14:paraId="376CFBD5"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49D3330C"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465A1D63" w14:textId="77777777" w:rsidR="00850CB2" w:rsidRPr="00871F4A" w:rsidRDefault="00026532">
                  <w:pPr>
                    <w:widowControl/>
                    <w:jc w:val="center"/>
                    <w:textAlignment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0A264A7E" w14:textId="77777777" w:rsidR="00850CB2" w:rsidRPr="00871F4A" w:rsidRDefault="00026532">
                  <w:pPr>
                    <w:widowControl/>
                    <w:jc w:val="center"/>
                    <w:textAlignment w:val="center"/>
                    <w:rPr>
                      <w:color w:val="000000" w:themeColor="text1"/>
                      <w:szCs w:val="21"/>
                    </w:rPr>
                  </w:pPr>
                  <w:r w:rsidRPr="00871F4A">
                    <w:rPr>
                      <w:color w:val="000000" w:themeColor="text1"/>
                      <w:szCs w:val="21"/>
                    </w:rPr>
                    <w:t>N=90</w:t>
                  </w:r>
                  <w:proofErr w:type="gramStart"/>
                  <w:r w:rsidRPr="00871F4A">
                    <w:rPr>
                      <w:color w:val="000000" w:themeColor="text1"/>
                      <w:szCs w:val="21"/>
                    </w:rPr>
                    <w:t xml:space="preserve">kW </w:t>
                  </w:r>
                  <w:r w:rsidRPr="00871F4A">
                    <w:rPr>
                      <w:color w:val="000000" w:themeColor="text1"/>
                    </w:rPr>
                    <w:t xml:space="preserve"> 1480</w:t>
                  </w:r>
                  <w:proofErr w:type="gramEnd"/>
                  <w:r w:rsidRPr="00871F4A">
                    <w:rPr>
                      <w:color w:val="000000" w:themeColor="text1"/>
                    </w:rPr>
                    <w:t>r/min  380/660V</w:t>
                  </w:r>
                </w:p>
              </w:tc>
              <w:tc>
                <w:tcPr>
                  <w:tcW w:w="369" w:type="pct"/>
                  <w:tcBorders>
                    <w:top w:val="single" w:sz="4" w:space="0" w:color="000000"/>
                    <w:left w:val="nil"/>
                    <w:bottom w:val="single" w:sz="4" w:space="0" w:color="000000"/>
                    <w:right w:val="single" w:sz="4" w:space="0" w:color="000000"/>
                  </w:tcBorders>
                  <w:vAlign w:val="center"/>
                </w:tcPr>
                <w:p w14:paraId="7A0469FC" w14:textId="77777777" w:rsidR="00850CB2" w:rsidRPr="00871F4A" w:rsidRDefault="00026532">
                  <w:pPr>
                    <w:widowControl/>
                    <w:jc w:val="center"/>
                    <w:textAlignment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1662DAD1" w14:textId="77777777" w:rsidR="00850CB2" w:rsidRPr="00871F4A" w:rsidRDefault="00026532">
                  <w:pPr>
                    <w:widowControl/>
                    <w:jc w:val="center"/>
                    <w:textAlignment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6971378D" w14:textId="77777777" w:rsidR="00850CB2" w:rsidRPr="00871F4A" w:rsidRDefault="00850CB2">
                  <w:pPr>
                    <w:widowControl/>
                    <w:jc w:val="left"/>
                    <w:rPr>
                      <w:color w:val="000000" w:themeColor="text1"/>
                      <w:szCs w:val="21"/>
                    </w:rPr>
                  </w:pPr>
                </w:p>
              </w:tc>
            </w:tr>
            <w:tr w:rsidR="008C0A93" w:rsidRPr="00871F4A" w14:paraId="3ECADE68"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B05EB86" w14:textId="77777777" w:rsidR="00850CB2" w:rsidRPr="00871F4A" w:rsidRDefault="00026532">
                  <w:pPr>
                    <w:widowControl/>
                    <w:jc w:val="center"/>
                    <w:rPr>
                      <w:color w:val="000000" w:themeColor="text1"/>
                      <w:szCs w:val="21"/>
                    </w:rPr>
                  </w:pPr>
                  <w:r w:rsidRPr="00871F4A">
                    <w:rPr>
                      <w:color w:val="000000" w:themeColor="text1"/>
                      <w:szCs w:val="21"/>
                    </w:rPr>
                    <w:t>9</w:t>
                  </w:r>
                </w:p>
              </w:tc>
              <w:tc>
                <w:tcPr>
                  <w:tcW w:w="1002" w:type="pct"/>
                  <w:tcBorders>
                    <w:top w:val="single" w:sz="4" w:space="0" w:color="000000"/>
                    <w:left w:val="nil"/>
                    <w:bottom w:val="single" w:sz="4" w:space="0" w:color="000000"/>
                    <w:right w:val="single" w:sz="4" w:space="0" w:color="000000"/>
                  </w:tcBorders>
                  <w:vAlign w:val="center"/>
                </w:tcPr>
                <w:p w14:paraId="5D296904" w14:textId="77777777" w:rsidR="00850CB2" w:rsidRPr="00871F4A" w:rsidRDefault="00026532">
                  <w:pPr>
                    <w:widowControl/>
                    <w:jc w:val="center"/>
                    <w:rPr>
                      <w:color w:val="000000" w:themeColor="text1"/>
                      <w:szCs w:val="21"/>
                    </w:rPr>
                  </w:pPr>
                  <w:r w:rsidRPr="00871F4A">
                    <w:rPr>
                      <w:color w:val="000000" w:themeColor="text1"/>
                      <w:szCs w:val="21"/>
                    </w:rPr>
                    <w:t>湿式溢流型球磨机</w:t>
                  </w:r>
                </w:p>
              </w:tc>
              <w:tc>
                <w:tcPr>
                  <w:tcW w:w="2461" w:type="pct"/>
                  <w:tcBorders>
                    <w:top w:val="single" w:sz="4" w:space="0" w:color="000000"/>
                    <w:left w:val="nil"/>
                    <w:bottom w:val="single" w:sz="4" w:space="0" w:color="000000"/>
                    <w:right w:val="single" w:sz="4" w:space="0" w:color="000000"/>
                  </w:tcBorders>
                  <w:vAlign w:val="center"/>
                </w:tcPr>
                <w:p w14:paraId="18AEA9AE" w14:textId="77777777" w:rsidR="00850CB2" w:rsidRPr="00871F4A" w:rsidRDefault="00026532">
                  <w:pPr>
                    <w:widowControl/>
                    <w:jc w:val="center"/>
                    <w:rPr>
                      <w:color w:val="000000" w:themeColor="text1"/>
                      <w:szCs w:val="21"/>
                    </w:rPr>
                  </w:pPr>
                  <w:r w:rsidRPr="00871F4A">
                    <w:rPr>
                      <w:color w:val="000000" w:themeColor="text1"/>
                      <w:szCs w:val="21"/>
                    </w:rPr>
                    <w:t>φ3.6×6.0m Q=130t/h</w:t>
                  </w:r>
                  <w:r w:rsidRPr="00871F4A">
                    <w:rPr>
                      <w:color w:val="000000" w:themeColor="text1"/>
                      <w:szCs w:val="21"/>
                    </w:rPr>
                    <w:t>，筒体转速</w:t>
                  </w:r>
                  <w:r w:rsidRPr="00871F4A">
                    <w:rPr>
                      <w:color w:val="000000" w:themeColor="text1"/>
                      <w:szCs w:val="21"/>
                    </w:rPr>
                    <w:t>17.2r/min</w:t>
                  </w:r>
                  <w:r w:rsidRPr="00871F4A">
                    <w:rPr>
                      <w:color w:val="000000" w:themeColor="text1"/>
                      <w:szCs w:val="21"/>
                    </w:rPr>
                    <w:t>；</w:t>
                  </w:r>
                  <w:proofErr w:type="gramStart"/>
                  <w:r w:rsidRPr="00871F4A">
                    <w:rPr>
                      <w:color w:val="000000" w:themeColor="text1"/>
                      <w:szCs w:val="21"/>
                    </w:rPr>
                    <w:t>装球量</w:t>
                  </w:r>
                  <w:proofErr w:type="gramEnd"/>
                  <w:r w:rsidRPr="00871F4A">
                    <w:rPr>
                      <w:color w:val="000000" w:themeColor="text1"/>
                      <w:szCs w:val="21"/>
                    </w:rPr>
                    <w:t>80-90t</w:t>
                  </w:r>
                  <w:r w:rsidRPr="00871F4A">
                    <w:rPr>
                      <w:color w:val="000000" w:themeColor="text1"/>
                      <w:szCs w:val="21"/>
                    </w:rPr>
                    <w:t>；进料粒度</w:t>
                  </w:r>
                  <w:r w:rsidRPr="00871F4A">
                    <w:rPr>
                      <w:color w:val="000000" w:themeColor="text1"/>
                      <w:szCs w:val="21"/>
                    </w:rPr>
                    <w:t>≤15mm</w:t>
                  </w:r>
                  <w:r w:rsidRPr="00871F4A">
                    <w:rPr>
                      <w:color w:val="000000" w:themeColor="text1"/>
                      <w:szCs w:val="21"/>
                    </w:rPr>
                    <w:t>；</w:t>
                  </w:r>
                </w:p>
              </w:tc>
              <w:tc>
                <w:tcPr>
                  <w:tcW w:w="369" w:type="pct"/>
                  <w:tcBorders>
                    <w:top w:val="single" w:sz="4" w:space="0" w:color="000000"/>
                    <w:left w:val="nil"/>
                    <w:bottom w:val="single" w:sz="4" w:space="0" w:color="000000"/>
                    <w:right w:val="single" w:sz="4" w:space="0" w:color="000000"/>
                  </w:tcBorders>
                  <w:vAlign w:val="center"/>
                </w:tcPr>
                <w:p w14:paraId="7FB028E9"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241E7565"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3F8A7C2F" w14:textId="77777777" w:rsidR="00850CB2" w:rsidRPr="00871F4A" w:rsidRDefault="00850CB2">
                  <w:pPr>
                    <w:widowControl/>
                    <w:jc w:val="left"/>
                    <w:rPr>
                      <w:color w:val="000000" w:themeColor="text1"/>
                      <w:szCs w:val="21"/>
                    </w:rPr>
                  </w:pPr>
                </w:p>
              </w:tc>
            </w:tr>
            <w:tr w:rsidR="008C0A93" w:rsidRPr="00871F4A" w14:paraId="23CE4E99"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7C312A0"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61AE4B9B" w14:textId="77777777" w:rsidR="00850CB2" w:rsidRPr="00871F4A" w:rsidRDefault="00850CB2">
                  <w:pPr>
                    <w:widowControl/>
                    <w:jc w:val="center"/>
                    <w:rPr>
                      <w:color w:val="000000" w:themeColor="text1"/>
                      <w:szCs w:val="21"/>
                    </w:rPr>
                  </w:pPr>
                </w:p>
              </w:tc>
              <w:tc>
                <w:tcPr>
                  <w:tcW w:w="2461" w:type="pct"/>
                  <w:tcBorders>
                    <w:top w:val="single" w:sz="4" w:space="0" w:color="000000"/>
                    <w:left w:val="nil"/>
                    <w:bottom w:val="single" w:sz="4" w:space="0" w:color="000000"/>
                    <w:right w:val="single" w:sz="4" w:space="0" w:color="000000"/>
                  </w:tcBorders>
                  <w:vAlign w:val="center"/>
                </w:tcPr>
                <w:p w14:paraId="76975E16" w14:textId="77777777" w:rsidR="00850CB2" w:rsidRPr="00871F4A" w:rsidRDefault="00026532">
                  <w:pPr>
                    <w:widowControl/>
                    <w:jc w:val="center"/>
                    <w:textAlignment w:val="center"/>
                    <w:rPr>
                      <w:color w:val="000000" w:themeColor="text1"/>
                      <w:szCs w:val="21"/>
                    </w:rPr>
                  </w:pPr>
                  <w:r w:rsidRPr="00871F4A">
                    <w:rPr>
                      <w:color w:val="000000" w:themeColor="text1"/>
                      <w:szCs w:val="21"/>
                    </w:rPr>
                    <w:t>出料粒度</w:t>
                  </w:r>
                  <w:r w:rsidRPr="00871F4A">
                    <w:rPr>
                      <w:color w:val="000000" w:themeColor="text1"/>
                      <w:szCs w:val="21"/>
                    </w:rPr>
                    <w:t>≥120</w:t>
                  </w:r>
                  <w:r w:rsidRPr="00871F4A">
                    <w:rPr>
                      <w:color w:val="000000" w:themeColor="text1"/>
                      <w:szCs w:val="21"/>
                    </w:rPr>
                    <w:t>目</w:t>
                  </w:r>
                </w:p>
              </w:tc>
              <w:tc>
                <w:tcPr>
                  <w:tcW w:w="369" w:type="pct"/>
                  <w:tcBorders>
                    <w:top w:val="single" w:sz="4" w:space="0" w:color="000000"/>
                    <w:left w:val="nil"/>
                    <w:bottom w:val="single" w:sz="4" w:space="0" w:color="000000"/>
                    <w:right w:val="single" w:sz="4" w:space="0" w:color="000000"/>
                  </w:tcBorders>
                  <w:vAlign w:val="center"/>
                </w:tcPr>
                <w:p w14:paraId="28015799" w14:textId="77777777" w:rsidR="00850CB2" w:rsidRPr="00871F4A" w:rsidRDefault="00850CB2">
                  <w:pPr>
                    <w:widowControl/>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568A47BF" w14:textId="77777777" w:rsidR="00850CB2" w:rsidRPr="00871F4A" w:rsidRDefault="00850CB2">
                  <w:pPr>
                    <w:widowControl/>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11EF48F3" w14:textId="77777777" w:rsidR="00850CB2" w:rsidRPr="00871F4A" w:rsidRDefault="00850CB2">
                  <w:pPr>
                    <w:widowControl/>
                    <w:jc w:val="left"/>
                    <w:rPr>
                      <w:color w:val="000000" w:themeColor="text1"/>
                      <w:szCs w:val="21"/>
                    </w:rPr>
                  </w:pPr>
                </w:p>
              </w:tc>
            </w:tr>
            <w:tr w:rsidR="008C0A93" w:rsidRPr="00871F4A" w14:paraId="541C2A2A"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CA9FF86"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60BC9D81" w14:textId="77777777" w:rsidR="00850CB2" w:rsidRPr="00871F4A" w:rsidRDefault="00026532">
                  <w:pPr>
                    <w:widowControl/>
                    <w:jc w:val="center"/>
                    <w:textAlignment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3EF3584C" w14:textId="77777777" w:rsidR="00850CB2" w:rsidRPr="00871F4A" w:rsidRDefault="00026532">
                  <w:pPr>
                    <w:widowControl/>
                    <w:jc w:val="center"/>
                    <w:textAlignment w:val="center"/>
                    <w:rPr>
                      <w:color w:val="000000" w:themeColor="text1"/>
                      <w:szCs w:val="21"/>
                    </w:rPr>
                  </w:pPr>
                  <w:r w:rsidRPr="00871F4A">
                    <w:rPr>
                      <w:color w:val="000000" w:themeColor="text1"/>
                      <w:szCs w:val="21"/>
                    </w:rPr>
                    <w:t>电机功率</w:t>
                  </w:r>
                  <w:r w:rsidRPr="00871F4A">
                    <w:rPr>
                      <w:color w:val="000000" w:themeColor="text1"/>
                      <w:szCs w:val="21"/>
                    </w:rPr>
                    <w:t>N=1400kW</w:t>
                  </w:r>
                  <w:r w:rsidRPr="00871F4A">
                    <w:rPr>
                      <w:color w:val="000000" w:themeColor="text1"/>
                      <w:szCs w:val="21"/>
                    </w:rPr>
                    <w:t>，</w:t>
                  </w:r>
                  <w:r w:rsidRPr="00871F4A">
                    <w:rPr>
                      <w:color w:val="000000" w:themeColor="text1"/>
                      <w:szCs w:val="21"/>
                    </w:rPr>
                    <w:t>10kV</w:t>
                  </w:r>
                  <w:r w:rsidRPr="00871F4A">
                    <w:rPr>
                      <w:color w:val="000000" w:themeColor="text1"/>
                      <w:szCs w:val="21"/>
                    </w:rPr>
                    <w:t>。</w:t>
                  </w:r>
                </w:p>
              </w:tc>
              <w:tc>
                <w:tcPr>
                  <w:tcW w:w="369" w:type="pct"/>
                  <w:tcBorders>
                    <w:top w:val="single" w:sz="4" w:space="0" w:color="000000"/>
                    <w:left w:val="nil"/>
                    <w:bottom w:val="single" w:sz="4" w:space="0" w:color="000000"/>
                    <w:right w:val="single" w:sz="4" w:space="0" w:color="000000"/>
                  </w:tcBorders>
                  <w:vAlign w:val="center"/>
                </w:tcPr>
                <w:p w14:paraId="188F2DCF" w14:textId="77777777" w:rsidR="00850CB2" w:rsidRPr="00871F4A" w:rsidRDefault="00026532">
                  <w:pPr>
                    <w:widowControl/>
                    <w:jc w:val="center"/>
                    <w:textAlignment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47DD1BA4" w14:textId="77777777" w:rsidR="00850CB2" w:rsidRPr="00871F4A" w:rsidRDefault="00026532">
                  <w:pPr>
                    <w:widowControl/>
                    <w:jc w:val="center"/>
                    <w:textAlignment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087A3A53" w14:textId="77777777" w:rsidR="00850CB2" w:rsidRPr="00871F4A" w:rsidRDefault="00850CB2">
                  <w:pPr>
                    <w:widowControl/>
                    <w:jc w:val="left"/>
                    <w:rPr>
                      <w:color w:val="000000" w:themeColor="text1"/>
                      <w:szCs w:val="21"/>
                    </w:rPr>
                  </w:pPr>
                </w:p>
              </w:tc>
            </w:tr>
            <w:tr w:rsidR="008C0A93" w:rsidRPr="00871F4A" w14:paraId="353B399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78A66F2" w14:textId="77777777" w:rsidR="00850CB2" w:rsidRPr="00871F4A" w:rsidRDefault="00026532">
                  <w:pPr>
                    <w:widowControl/>
                    <w:jc w:val="center"/>
                    <w:rPr>
                      <w:color w:val="000000" w:themeColor="text1"/>
                      <w:szCs w:val="21"/>
                    </w:rPr>
                  </w:pPr>
                  <w:r w:rsidRPr="00871F4A">
                    <w:rPr>
                      <w:color w:val="000000" w:themeColor="text1"/>
                      <w:szCs w:val="21"/>
                    </w:rPr>
                    <w:t>10</w:t>
                  </w:r>
                </w:p>
              </w:tc>
              <w:tc>
                <w:tcPr>
                  <w:tcW w:w="1002" w:type="pct"/>
                  <w:tcBorders>
                    <w:top w:val="single" w:sz="4" w:space="0" w:color="000000"/>
                    <w:left w:val="nil"/>
                    <w:bottom w:val="single" w:sz="4" w:space="0" w:color="000000"/>
                    <w:right w:val="single" w:sz="4" w:space="0" w:color="000000"/>
                  </w:tcBorders>
                  <w:vAlign w:val="center"/>
                </w:tcPr>
                <w:p w14:paraId="739C3C02" w14:textId="77777777" w:rsidR="00850CB2" w:rsidRPr="00871F4A" w:rsidRDefault="00026532">
                  <w:pPr>
                    <w:widowControl/>
                    <w:jc w:val="center"/>
                    <w:rPr>
                      <w:color w:val="000000" w:themeColor="text1"/>
                      <w:szCs w:val="21"/>
                    </w:rPr>
                  </w:pPr>
                  <w:r w:rsidRPr="00871F4A">
                    <w:rPr>
                      <w:color w:val="000000" w:themeColor="text1"/>
                      <w:szCs w:val="21"/>
                    </w:rPr>
                    <w:t>振动筛</w:t>
                  </w:r>
                </w:p>
              </w:tc>
              <w:tc>
                <w:tcPr>
                  <w:tcW w:w="2461" w:type="pct"/>
                  <w:tcBorders>
                    <w:top w:val="single" w:sz="4" w:space="0" w:color="000000"/>
                    <w:left w:val="nil"/>
                    <w:bottom w:val="single" w:sz="4" w:space="0" w:color="000000"/>
                    <w:right w:val="single" w:sz="4" w:space="0" w:color="000000"/>
                  </w:tcBorders>
                  <w:vAlign w:val="center"/>
                </w:tcPr>
                <w:p w14:paraId="4BB720B9" w14:textId="77777777" w:rsidR="00850CB2" w:rsidRPr="00871F4A" w:rsidRDefault="00026532">
                  <w:pPr>
                    <w:widowControl/>
                    <w:jc w:val="center"/>
                    <w:rPr>
                      <w:color w:val="000000" w:themeColor="text1"/>
                      <w:szCs w:val="21"/>
                    </w:rPr>
                  </w:pPr>
                  <w:r w:rsidRPr="00871F4A">
                    <w:rPr>
                      <w:color w:val="000000" w:themeColor="text1"/>
                      <w:szCs w:val="21"/>
                    </w:rPr>
                    <w:t>Q=250m³/h N=2×1.8kW 380/660V</w:t>
                  </w:r>
                </w:p>
              </w:tc>
              <w:tc>
                <w:tcPr>
                  <w:tcW w:w="369" w:type="pct"/>
                  <w:tcBorders>
                    <w:top w:val="single" w:sz="4" w:space="0" w:color="000000"/>
                    <w:left w:val="nil"/>
                    <w:bottom w:val="single" w:sz="4" w:space="0" w:color="000000"/>
                    <w:right w:val="single" w:sz="4" w:space="0" w:color="000000"/>
                  </w:tcBorders>
                  <w:vAlign w:val="center"/>
                </w:tcPr>
                <w:p w14:paraId="4B6F26C2"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022EBA3F"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55ABA73A" w14:textId="77777777" w:rsidR="00850CB2" w:rsidRPr="00871F4A" w:rsidRDefault="00850CB2">
                  <w:pPr>
                    <w:widowControl/>
                    <w:jc w:val="left"/>
                    <w:rPr>
                      <w:color w:val="000000" w:themeColor="text1"/>
                      <w:szCs w:val="21"/>
                    </w:rPr>
                  </w:pPr>
                </w:p>
              </w:tc>
            </w:tr>
            <w:tr w:rsidR="008C0A93" w:rsidRPr="00871F4A" w14:paraId="3AD1092C"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C1CEDFC" w14:textId="77777777" w:rsidR="00850CB2" w:rsidRPr="00871F4A" w:rsidRDefault="00026532">
                  <w:pPr>
                    <w:widowControl/>
                    <w:jc w:val="center"/>
                    <w:rPr>
                      <w:color w:val="000000" w:themeColor="text1"/>
                      <w:szCs w:val="21"/>
                    </w:rPr>
                  </w:pPr>
                  <w:r w:rsidRPr="00871F4A">
                    <w:rPr>
                      <w:color w:val="000000" w:themeColor="text1"/>
                      <w:szCs w:val="21"/>
                    </w:rPr>
                    <w:t>11</w:t>
                  </w:r>
                </w:p>
              </w:tc>
              <w:tc>
                <w:tcPr>
                  <w:tcW w:w="1002" w:type="pct"/>
                  <w:tcBorders>
                    <w:top w:val="single" w:sz="4" w:space="0" w:color="000000"/>
                    <w:left w:val="nil"/>
                    <w:bottom w:val="single" w:sz="4" w:space="0" w:color="000000"/>
                    <w:right w:val="single" w:sz="4" w:space="0" w:color="000000"/>
                  </w:tcBorders>
                  <w:vAlign w:val="center"/>
                </w:tcPr>
                <w:p w14:paraId="3CE2A2C1" w14:textId="77777777" w:rsidR="00850CB2" w:rsidRPr="00871F4A" w:rsidRDefault="00026532">
                  <w:pPr>
                    <w:widowControl/>
                    <w:jc w:val="center"/>
                    <w:rPr>
                      <w:color w:val="000000" w:themeColor="text1"/>
                      <w:szCs w:val="21"/>
                    </w:rPr>
                  </w:pPr>
                  <w:r w:rsidRPr="00871F4A">
                    <w:rPr>
                      <w:color w:val="000000" w:themeColor="text1"/>
                      <w:szCs w:val="21"/>
                    </w:rPr>
                    <w:t>搅拌池</w:t>
                  </w:r>
                  <w:r w:rsidRPr="00871F4A">
                    <w:rPr>
                      <w:color w:val="000000" w:themeColor="text1"/>
                      <w:szCs w:val="21"/>
                    </w:rPr>
                    <w:t>+</w:t>
                  </w:r>
                  <w:r w:rsidRPr="00871F4A">
                    <w:rPr>
                      <w:color w:val="000000" w:themeColor="text1"/>
                      <w:szCs w:val="21"/>
                    </w:rPr>
                    <w:t>盖板</w:t>
                  </w:r>
                </w:p>
              </w:tc>
              <w:tc>
                <w:tcPr>
                  <w:tcW w:w="2461" w:type="pct"/>
                  <w:tcBorders>
                    <w:top w:val="single" w:sz="4" w:space="0" w:color="000000"/>
                    <w:left w:val="nil"/>
                    <w:bottom w:val="single" w:sz="4" w:space="0" w:color="000000"/>
                    <w:right w:val="single" w:sz="4" w:space="0" w:color="000000"/>
                  </w:tcBorders>
                  <w:vAlign w:val="center"/>
                </w:tcPr>
                <w:p w14:paraId="5D8AA785" w14:textId="77777777" w:rsidR="00850CB2" w:rsidRPr="00871F4A" w:rsidRDefault="00026532">
                  <w:pPr>
                    <w:widowControl/>
                    <w:jc w:val="center"/>
                    <w:rPr>
                      <w:color w:val="000000" w:themeColor="text1"/>
                      <w:szCs w:val="21"/>
                    </w:rPr>
                  </w:pPr>
                  <w:r w:rsidRPr="00871F4A">
                    <w:rPr>
                      <w:color w:val="000000" w:themeColor="text1"/>
                      <w:szCs w:val="21"/>
                    </w:rPr>
                    <w:t xml:space="preserve">φ4×3.5m </w:t>
                  </w:r>
                  <w:r w:rsidRPr="00871F4A">
                    <w:rPr>
                      <w:color w:val="000000" w:themeColor="text1"/>
                      <w:szCs w:val="21"/>
                    </w:rPr>
                    <w:t>金属结构</w:t>
                  </w:r>
                </w:p>
              </w:tc>
              <w:tc>
                <w:tcPr>
                  <w:tcW w:w="369" w:type="pct"/>
                  <w:tcBorders>
                    <w:top w:val="single" w:sz="4" w:space="0" w:color="000000"/>
                    <w:left w:val="nil"/>
                    <w:bottom w:val="single" w:sz="4" w:space="0" w:color="000000"/>
                    <w:right w:val="single" w:sz="4" w:space="0" w:color="000000"/>
                  </w:tcBorders>
                  <w:vAlign w:val="center"/>
                </w:tcPr>
                <w:p w14:paraId="2B497841" w14:textId="77777777" w:rsidR="00850CB2" w:rsidRPr="00871F4A" w:rsidRDefault="00026532">
                  <w:pPr>
                    <w:widowControl/>
                    <w:jc w:val="center"/>
                    <w:rPr>
                      <w:color w:val="000000" w:themeColor="text1"/>
                      <w:szCs w:val="21"/>
                    </w:rPr>
                  </w:pPr>
                  <w:proofErr w:type="gramStart"/>
                  <w:r w:rsidRPr="00871F4A">
                    <w:rPr>
                      <w:color w:val="000000" w:themeColor="text1"/>
                      <w:szCs w:val="21"/>
                    </w:rPr>
                    <w:t>个</w:t>
                  </w:r>
                  <w:proofErr w:type="gramEnd"/>
                </w:p>
              </w:tc>
              <w:tc>
                <w:tcPr>
                  <w:tcW w:w="429" w:type="pct"/>
                  <w:tcBorders>
                    <w:top w:val="single" w:sz="4" w:space="0" w:color="000000"/>
                    <w:left w:val="nil"/>
                    <w:bottom w:val="single" w:sz="4" w:space="0" w:color="000000"/>
                    <w:right w:val="single" w:sz="4" w:space="0" w:color="000000"/>
                  </w:tcBorders>
                  <w:vAlign w:val="center"/>
                </w:tcPr>
                <w:p w14:paraId="3C970E69"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0" w:type="auto"/>
                  <w:tcBorders>
                    <w:top w:val="single" w:sz="4" w:space="0" w:color="000000"/>
                    <w:left w:val="nil"/>
                    <w:bottom w:val="single" w:sz="4" w:space="0" w:color="000000"/>
                    <w:right w:val="single" w:sz="4" w:space="0" w:color="000000"/>
                  </w:tcBorders>
                  <w:vAlign w:val="center"/>
                </w:tcPr>
                <w:p w14:paraId="0A109FD9" w14:textId="77777777" w:rsidR="00850CB2" w:rsidRPr="00871F4A" w:rsidRDefault="00850CB2">
                  <w:pPr>
                    <w:widowControl/>
                    <w:jc w:val="left"/>
                    <w:rPr>
                      <w:color w:val="000000" w:themeColor="text1"/>
                      <w:szCs w:val="21"/>
                    </w:rPr>
                  </w:pPr>
                </w:p>
              </w:tc>
            </w:tr>
            <w:tr w:rsidR="008C0A93" w:rsidRPr="00871F4A" w14:paraId="137E0B9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0599F73" w14:textId="77777777" w:rsidR="00850CB2" w:rsidRPr="00871F4A" w:rsidRDefault="00026532">
                  <w:pPr>
                    <w:widowControl/>
                    <w:jc w:val="center"/>
                    <w:rPr>
                      <w:color w:val="000000" w:themeColor="text1"/>
                      <w:szCs w:val="21"/>
                    </w:rPr>
                  </w:pPr>
                  <w:r w:rsidRPr="00871F4A">
                    <w:rPr>
                      <w:color w:val="000000" w:themeColor="text1"/>
                      <w:szCs w:val="21"/>
                    </w:rPr>
                    <w:t>12</w:t>
                  </w:r>
                </w:p>
              </w:tc>
              <w:tc>
                <w:tcPr>
                  <w:tcW w:w="1002" w:type="pct"/>
                  <w:tcBorders>
                    <w:top w:val="single" w:sz="4" w:space="0" w:color="000000"/>
                    <w:left w:val="nil"/>
                    <w:bottom w:val="single" w:sz="4" w:space="0" w:color="000000"/>
                    <w:right w:val="single" w:sz="4" w:space="0" w:color="000000"/>
                  </w:tcBorders>
                  <w:vAlign w:val="center"/>
                </w:tcPr>
                <w:p w14:paraId="0946B6AD" w14:textId="77777777" w:rsidR="00850CB2" w:rsidRPr="00871F4A" w:rsidRDefault="00026532">
                  <w:pPr>
                    <w:widowControl/>
                    <w:jc w:val="center"/>
                    <w:rPr>
                      <w:color w:val="000000" w:themeColor="text1"/>
                      <w:szCs w:val="21"/>
                    </w:rPr>
                  </w:pPr>
                  <w:r w:rsidRPr="00871F4A">
                    <w:rPr>
                      <w:color w:val="000000" w:themeColor="text1"/>
                      <w:szCs w:val="21"/>
                    </w:rPr>
                    <w:t>搅拌机</w:t>
                  </w:r>
                </w:p>
              </w:tc>
              <w:tc>
                <w:tcPr>
                  <w:tcW w:w="2461" w:type="pct"/>
                  <w:tcBorders>
                    <w:top w:val="single" w:sz="4" w:space="0" w:color="000000"/>
                    <w:left w:val="nil"/>
                    <w:bottom w:val="single" w:sz="4" w:space="0" w:color="000000"/>
                    <w:right w:val="single" w:sz="4" w:space="0" w:color="000000"/>
                  </w:tcBorders>
                  <w:vAlign w:val="center"/>
                </w:tcPr>
                <w:p w14:paraId="78DAD1A7" w14:textId="77777777" w:rsidR="00850CB2" w:rsidRPr="00871F4A" w:rsidRDefault="00026532">
                  <w:pPr>
                    <w:widowControl/>
                    <w:jc w:val="center"/>
                    <w:rPr>
                      <w:color w:val="000000" w:themeColor="text1"/>
                      <w:szCs w:val="21"/>
                    </w:rPr>
                  </w:pPr>
                  <w:r w:rsidRPr="00871F4A">
                    <w:rPr>
                      <w:color w:val="000000" w:themeColor="text1"/>
                      <w:szCs w:val="21"/>
                    </w:rPr>
                    <w:t xml:space="preserve">JB-4000 </w:t>
                  </w:r>
                  <w:r w:rsidRPr="00871F4A">
                    <w:rPr>
                      <w:color w:val="000000" w:themeColor="text1"/>
                    </w:rPr>
                    <w:t xml:space="preserve"> N=11kW </w:t>
                  </w:r>
                  <w:r w:rsidRPr="00871F4A">
                    <w:rPr>
                      <w:color w:val="000000" w:themeColor="text1"/>
                    </w:rPr>
                    <w:t>转速</w:t>
                  </w:r>
                  <w:r w:rsidRPr="00871F4A">
                    <w:rPr>
                      <w:color w:val="000000" w:themeColor="text1"/>
                    </w:rPr>
                    <w:t>19r/min 380/660V</w:t>
                  </w:r>
                </w:p>
              </w:tc>
              <w:tc>
                <w:tcPr>
                  <w:tcW w:w="369" w:type="pct"/>
                  <w:tcBorders>
                    <w:top w:val="single" w:sz="4" w:space="0" w:color="000000"/>
                    <w:left w:val="nil"/>
                    <w:bottom w:val="single" w:sz="4" w:space="0" w:color="000000"/>
                    <w:right w:val="single" w:sz="4" w:space="0" w:color="000000"/>
                  </w:tcBorders>
                  <w:vAlign w:val="center"/>
                </w:tcPr>
                <w:p w14:paraId="7DA9F4D5"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7C228623"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0" w:type="auto"/>
                  <w:tcBorders>
                    <w:top w:val="single" w:sz="4" w:space="0" w:color="000000"/>
                    <w:left w:val="nil"/>
                    <w:bottom w:val="single" w:sz="4" w:space="0" w:color="000000"/>
                    <w:right w:val="single" w:sz="4" w:space="0" w:color="000000"/>
                  </w:tcBorders>
                  <w:vAlign w:val="center"/>
                </w:tcPr>
                <w:p w14:paraId="5380E92B" w14:textId="77777777" w:rsidR="00850CB2" w:rsidRPr="00871F4A" w:rsidRDefault="00850CB2">
                  <w:pPr>
                    <w:widowControl/>
                    <w:jc w:val="left"/>
                    <w:rPr>
                      <w:color w:val="000000" w:themeColor="text1"/>
                      <w:szCs w:val="21"/>
                    </w:rPr>
                  </w:pPr>
                </w:p>
              </w:tc>
            </w:tr>
            <w:tr w:rsidR="008C0A93" w:rsidRPr="00871F4A" w14:paraId="03ED2104"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58F41B9" w14:textId="77777777" w:rsidR="00850CB2" w:rsidRPr="00871F4A" w:rsidRDefault="00026532">
                  <w:pPr>
                    <w:widowControl/>
                    <w:jc w:val="center"/>
                    <w:rPr>
                      <w:color w:val="000000" w:themeColor="text1"/>
                      <w:szCs w:val="21"/>
                    </w:rPr>
                  </w:pPr>
                  <w:r w:rsidRPr="00871F4A">
                    <w:rPr>
                      <w:color w:val="000000" w:themeColor="text1"/>
                      <w:szCs w:val="21"/>
                    </w:rPr>
                    <w:t>13</w:t>
                  </w:r>
                </w:p>
              </w:tc>
              <w:tc>
                <w:tcPr>
                  <w:tcW w:w="1002" w:type="pct"/>
                  <w:tcBorders>
                    <w:top w:val="single" w:sz="4" w:space="0" w:color="000000"/>
                    <w:left w:val="nil"/>
                    <w:bottom w:val="single" w:sz="4" w:space="0" w:color="000000"/>
                    <w:right w:val="single" w:sz="4" w:space="0" w:color="000000"/>
                  </w:tcBorders>
                  <w:vAlign w:val="center"/>
                </w:tcPr>
                <w:p w14:paraId="43D933F1" w14:textId="77777777" w:rsidR="00850CB2" w:rsidRPr="00871F4A" w:rsidRDefault="00026532">
                  <w:pPr>
                    <w:widowControl/>
                    <w:jc w:val="center"/>
                    <w:rPr>
                      <w:color w:val="000000" w:themeColor="text1"/>
                      <w:szCs w:val="21"/>
                    </w:rPr>
                  </w:pPr>
                  <w:r w:rsidRPr="00871F4A">
                    <w:rPr>
                      <w:color w:val="000000" w:themeColor="text1"/>
                      <w:szCs w:val="21"/>
                    </w:rPr>
                    <w:t>注浆泵</w:t>
                  </w:r>
                </w:p>
              </w:tc>
              <w:tc>
                <w:tcPr>
                  <w:tcW w:w="2461" w:type="pct"/>
                  <w:tcBorders>
                    <w:top w:val="single" w:sz="4" w:space="0" w:color="000000"/>
                    <w:left w:val="nil"/>
                    <w:bottom w:val="single" w:sz="4" w:space="0" w:color="000000"/>
                    <w:right w:val="single" w:sz="4" w:space="0" w:color="000000"/>
                  </w:tcBorders>
                  <w:vAlign w:val="center"/>
                </w:tcPr>
                <w:p w14:paraId="7EAA874E" w14:textId="77777777" w:rsidR="00850CB2" w:rsidRPr="00871F4A" w:rsidRDefault="00026532">
                  <w:pPr>
                    <w:widowControl/>
                    <w:jc w:val="center"/>
                    <w:rPr>
                      <w:color w:val="000000" w:themeColor="text1"/>
                      <w:szCs w:val="21"/>
                    </w:rPr>
                  </w:pPr>
                  <w:r w:rsidRPr="00871F4A">
                    <w:rPr>
                      <w:color w:val="000000" w:themeColor="text1"/>
                      <w:szCs w:val="21"/>
                    </w:rPr>
                    <w:t>3NB-2800</w:t>
                  </w:r>
                  <w:r w:rsidRPr="00871F4A">
                    <w:rPr>
                      <w:color w:val="000000" w:themeColor="text1"/>
                      <w:szCs w:val="21"/>
                    </w:rPr>
                    <w:t>流量</w:t>
                  </w:r>
                  <w:r w:rsidRPr="00871F4A">
                    <w:rPr>
                      <w:color w:val="000000" w:themeColor="text1"/>
                    </w:rPr>
                    <w:t>78.26-150.05m³/h</w:t>
                  </w:r>
                  <w:r w:rsidRPr="00871F4A">
                    <w:rPr>
                      <w:color w:val="000000" w:themeColor="text1"/>
                    </w:rPr>
                    <w:t>，压力</w:t>
                  </w:r>
                  <w:r w:rsidRPr="00871F4A">
                    <w:rPr>
                      <w:color w:val="000000" w:themeColor="text1"/>
                    </w:rPr>
                    <w:t>6-11.6MPa</w:t>
                  </w:r>
                </w:p>
              </w:tc>
              <w:tc>
                <w:tcPr>
                  <w:tcW w:w="369" w:type="pct"/>
                  <w:tcBorders>
                    <w:top w:val="single" w:sz="4" w:space="0" w:color="000000"/>
                    <w:left w:val="nil"/>
                    <w:bottom w:val="single" w:sz="4" w:space="0" w:color="000000"/>
                    <w:right w:val="single" w:sz="4" w:space="0" w:color="000000"/>
                  </w:tcBorders>
                  <w:vAlign w:val="center"/>
                </w:tcPr>
                <w:p w14:paraId="6F15A49C"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2C58D674"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6727FBA0" w14:textId="77777777" w:rsidR="00850CB2" w:rsidRPr="00871F4A" w:rsidRDefault="00850CB2">
                  <w:pPr>
                    <w:widowControl/>
                    <w:jc w:val="left"/>
                    <w:rPr>
                      <w:color w:val="000000" w:themeColor="text1"/>
                      <w:szCs w:val="21"/>
                    </w:rPr>
                  </w:pPr>
                </w:p>
              </w:tc>
            </w:tr>
            <w:tr w:rsidR="008C0A93" w:rsidRPr="00871F4A" w14:paraId="6E5982D4"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B183B8B"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2BB119F7" w14:textId="77777777" w:rsidR="00850CB2" w:rsidRPr="00871F4A" w:rsidRDefault="00026532">
                  <w:pPr>
                    <w:widowControl/>
                    <w:jc w:val="center"/>
                    <w:textAlignment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443DE3BC" w14:textId="77777777" w:rsidR="00850CB2" w:rsidRPr="00871F4A" w:rsidRDefault="00026532">
                  <w:pPr>
                    <w:widowControl/>
                    <w:jc w:val="center"/>
                    <w:textAlignment w:val="center"/>
                    <w:rPr>
                      <w:color w:val="000000" w:themeColor="text1"/>
                      <w:szCs w:val="21"/>
                    </w:rPr>
                  </w:pPr>
                  <w:r w:rsidRPr="00871F4A">
                    <w:rPr>
                      <w:color w:val="000000" w:themeColor="text1"/>
                      <w:szCs w:val="21"/>
                    </w:rPr>
                    <w:t>N=280</w:t>
                  </w:r>
                  <w:proofErr w:type="gramStart"/>
                  <w:r w:rsidRPr="00871F4A">
                    <w:rPr>
                      <w:color w:val="000000" w:themeColor="text1"/>
                      <w:szCs w:val="21"/>
                    </w:rPr>
                    <w:t xml:space="preserve">kW </w:t>
                  </w:r>
                  <w:r w:rsidRPr="00871F4A">
                    <w:rPr>
                      <w:color w:val="000000" w:themeColor="text1"/>
                    </w:rPr>
                    <w:t xml:space="preserve"> 660</w:t>
                  </w:r>
                  <w:proofErr w:type="gramEnd"/>
                  <w:r w:rsidRPr="00871F4A">
                    <w:rPr>
                      <w:color w:val="000000" w:themeColor="text1"/>
                    </w:rPr>
                    <w:t>/1140V</w:t>
                  </w:r>
                </w:p>
              </w:tc>
              <w:tc>
                <w:tcPr>
                  <w:tcW w:w="369" w:type="pct"/>
                  <w:tcBorders>
                    <w:top w:val="single" w:sz="4" w:space="0" w:color="000000"/>
                    <w:left w:val="nil"/>
                    <w:bottom w:val="single" w:sz="4" w:space="0" w:color="000000"/>
                    <w:right w:val="single" w:sz="4" w:space="0" w:color="000000"/>
                  </w:tcBorders>
                  <w:vAlign w:val="center"/>
                </w:tcPr>
                <w:p w14:paraId="15567652" w14:textId="77777777" w:rsidR="00850CB2" w:rsidRPr="00871F4A" w:rsidRDefault="00850CB2">
                  <w:pPr>
                    <w:widowControl/>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3105E528" w14:textId="77777777" w:rsidR="00850CB2" w:rsidRPr="00871F4A" w:rsidRDefault="00850CB2">
                  <w:pPr>
                    <w:widowControl/>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4A35004E" w14:textId="77777777" w:rsidR="00850CB2" w:rsidRPr="00871F4A" w:rsidRDefault="00850CB2">
                  <w:pPr>
                    <w:widowControl/>
                    <w:jc w:val="left"/>
                    <w:rPr>
                      <w:color w:val="000000" w:themeColor="text1"/>
                      <w:szCs w:val="21"/>
                    </w:rPr>
                  </w:pPr>
                </w:p>
              </w:tc>
            </w:tr>
            <w:tr w:rsidR="008C0A93" w:rsidRPr="00871F4A" w14:paraId="1F0D0B01"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AFCFEB1" w14:textId="77777777" w:rsidR="00850CB2" w:rsidRPr="00871F4A" w:rsidRDefault="00026532">
                  <w:pPr>
                    <w:widowControl/>
                    <w:jc w:val="center"/>
                    <w:rPr>
                      <w:color w:val="000000" w:themeColor="text1"/>
                      <w:szCs w:val="21"/>
                    </w:rPr>
                  </w:pPr>
                  <w:r w:rsidRPr="00871F4A">
                    <w:rPr>
                      <w:color w:val="000000" w:themeColor="text1"/>
                      <w:szCs w:val="21"/>
                    </w:rPr>
                    <w:t>14</w:t>
                  </w:r>
                </w:p>
              </w:tc>
              <w:tc>
                <w:tcPr>
                  <w:tcW w:w="1002" w:type="pct"/>
                  <w:tcBorders>
                    <w:top w:val="single" w:sz="4" w:space="0" w:color="000000"/>
                    <w:left w:val="nil"/>
                    <w:bottom w:val="single" w:sz="4" w:space="0" w:color="000000"/>
                    <w:right w:val="single" w:sz="4" w:space="0" w:color="000000"/>
                  </w:tcBorders>
                  <w:vAlign w:val="center"/>
                </w:tcPr>
                <w:p w14:paraId="56C3B9EB" w14:textId="77777777" w:rsidR="00850CB2" w:rsidRPr="00871F4A" w:rsidRDefault="00026532">
                  <w:pPr>
                    <w:widowControl/>
                    <w:jc w:val="center"/>
                    <w:rPr>
                      <w:color w:val="000000" w:themeColor="text1"/>
                      <w:szCs w:val="21"/>
                    </w:rPr>
                  </w:pPr>
                  <w:r w:rsidRPr="00871F4A">
                    <w:rPr>
                      <w:color w:val="000000" w:themeColor="text1"/>
                      <w:szCs w:val="21"/>
                    </w:rPr>
                    <w:t>泥浆泵</w:t>
                  </w:r>
                </w:p>
              </w:tc>
              <w:tc>
                <w:tcPr>
                  <w:tcW w:w="2461" w:type="pct"/>
                  <w:tcBorders>
                    <w:top w:val="single" w:sz="4" w:space="0" w:color="000000"/>
                    <w:left w:val="nil"/>
                    <w:bottom w:val="single" w:sz="4" w:space="0" w:color="000000"/>
                    <w:right w:val="single" w:sz="4" w:space="0" w:color="000000"/>
                  </w:tcBorders>
                  <w:vAlign w:val="center"/>
                </w:tcPr>
                <w:p w14:paraId="2DC062AF" w14:textId="77777777" w:rsidR="00850CB2" w:rsidRPr="00871F4A" w:rsidRDefault="00026532">
                  <w:pPr>
                    <w:widowControl/>
                    <w:jc w:val="center"/>
                    <w:rPr>
                      <w:color w:val="000000" w:themeColor="text1"/>
                      <w:szCs w:val="21"/>
                    </w:rPr>
                  </w:pPr>
                  <w:r w:rsidRPr="00871F4A">
                    <w:rPr>
                      <w:color w:val="000000" w:themeColor="text1"/>
                      <w:szCs w:val="21"/>
                    </w:rPr>
                    <w:t>F-300</w:t>
                  </w:r>
                  <w:r w:rsidRPr="00871F4A">
                    <w:rPr>
                      <w:color w:val="000000" w:themeColor="text1"/>
                      <w:szCs w:val="21"/>
                    </w:rPr>
                    <w:t>最大排量</w:t>
                  </w:r>
                  <w:r w:rsidRPr="00871F4A">
                    <w:rPr>
                      <w:color w:val="000000" w:themeColor="text1"/>
                      <w:szCs w:val="21"/>
                    </w:rPr>
                    <w:t>120.2</w:t>
                  </w:r>
                  <w:r w:rsidRPr="00871F4A">
                    <w:rPr>
                      <w:color w:val="000000" w:themeColor="text1"/>
                    </w:rPr>
                    <w:t xml:space="preserve">m³/h </w:t>
                  </w:r>
                  <w:r w:rsidRPr="00871F4A">
                    <w:rPr>
                      <w:color w:val="000000" w:themeColor="text1"/>
                    </w:rPr>
                    <w:t>最大压力</w:t>
                  </w:r>
                  <w:r w:rsidRPr="00871F4A">
                    <w:rPr>
                      <w:color w:val="000000" w:themeColor="text1"/>
                    </w:rPr>
                    <w:t>6MPa</w:t>
                  </w:r>
                </w:p>
              </w:tc>
              <w:tc>
                <w:tcPr>
                  <w:tcW w:w="369" w:type="pct"/>
                  <w:tcBorders>
                    <w:top w:val="single" w:sz="4" w:space="0" w:color="000000"/>
                    <w:left w:val="nil"/>
                    <w:bottom w:val="single" w:sz="4" w:space="0" w:color="000000"/>
                    <w:right w:val="single" w:sz="4" w:space="0" w:color="000000"/>
                  </w:tcBorders>
                  <w:vAlign w:val="center"/>
                </w:tcPr>
                <w:p w14:paraId="4896A625"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670B9B9"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0" w:type="auto"/>
                  <w:tcBorders>
                    <w:top w:val="single" w:sz="4" w:space="0" w:color="000000"/>
                    <w:left w:val="nil"/>
                    <w:bottom w:val="single" w:sz="4" w:space="0" w:color="000000"/>
                    <w:right w:val="single" w:sz="4" w:space="0" w:color="000000"/>
                  </w:tcBorders>
                  <w:vAlign w:val="center"/>
                </w:tcPr>
                <w:p w14:paraId="3D91D7B5" w14:textId="77777777" w:rsidR="00850CB2" w:rsidRPr="00871F4A" w:rsidRDefault="00850CB2">
                  <w:pPr>
                    <w:widowControl/>
                    <w:jc w:val="left"/>
                    <w:rPr>
                      <w:color w:val="000000" w:themeColor="text1"/>
                      <w:szCs w:val="21"/>
                    </w:rPr>
                  </w:pPr>
                </w:p>
              </w:tc>
            </w:tr>
            <w:tr w:rsidR="008C0A93" w:rsidRPr="00871F4A" w14:paraId="0B874FB9"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26BED72"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1180FE37" w14:textId="77777777" w:rsidR="00850CB2" w:rsidRPr="00871F4A" w:rsidRDefault="00026532">
                  <w:pPr>
                    <w:widowControl/>
                    <w:jc w:val="center"/>
                    <w:textAlignment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1CA5489E" w14:textId="77777777" w:rsidR="00850CB2" w:rsidRPr="00871F4A" w:rsidRDefault="00026532">
                  <w:pPr>
                    <w:widowControl/>
                    <w:jc w:val="center"/>
                    <w:textAlignment w:val="center"/>
                    <w:rPr>
                      <w:color w:val="000000" w:themeColor="text1"/>
                      <w:szCs w:val="21"/>
                    </w:rPr>
                  </w:pPr>
                  <w:r w:rsidRPr="00871F4A">
                    <w:rPr>
                      <w:color w:val="000000" w:themeColor="text1"/>
                      <w:szCs w:val="21"/>
                    </w:rPr>
                    <w:t>N=230kW 660/1140V</w:t>
                  </w:r>
                </w:p>
              </w:tc>
              <w:tc>
                <w:tcPr>
                  <w:tcW w:w="369" w:type="pct"/>
                  <w:tcBorders>
                    <w:top w:val="single" w:sz="4" w:space="0" w:color="000000"/>
                    <w:left w:val="nil"/>
                    <w:bottom w:val="single" w:sz="4" w:space="0" w:color="000000"/>
                    <w:right w:val="single" w:sz="4" w:space="0" w:color="000000"/>
                  </w:tcBorders>
                  <w:vAlign w:val="center"/>
                </w:tcPr>
                <w:p w14:paraId="0BDF9790" w14:textId="77777777" w:rsidR="00850CB2" w:rsidRPr="00871F4A" w:rsidRDefault="00850CB2">
                  <w:pPr>
                    <w:widowControl/>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1BC631B4" w14:textId="77777777" w:rsidR="00850CB2" w:rsidRPr="00871F4A" w:rsidRDefault="00850CB2">
                  <w:pPr>
                    <w:widowControl/>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1D6D7752" w14:textId="77777777" w:rsidR="00850CB2" w:rsidRPr="00871F4A" w:rsidRDefault="00850CB2">
                  <w:pPr>
                    <w:widowControl/>
                    <w:jc w:val="left"/>
                    <w:rPr>
                      <w:color w:val="000000" w:themeColor="text1"/>
                      <w:szCs w:val="21"/>
                    </w:rPr>
                  </w:pPr>
                </w:p>
              </w:tc>
            </w:tr>
            <w:tr w:rsidR="008C0A93" w:rsidRPr="00871F4A" w14:paraId="528F33EA"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10A11E5" w14:textId="77777777" w:rsidR="00850CB2" w:rsidRPr="00871F4A" w:rsidRDefault="00026532">
                  <w:pPr>
                    <w:widowControl/>
                    <w:jc w:val="center"/>
                    <w:rPr>
                      <w:color w:val="000000" w:themeColor="text1"/>
                      <w:szCs w:val="21"/>
                    </w:rPr>
                  </w:pPr>
                  <w:r w:rsidRPr="00871F4A">
                    <w:rPr>
                      <w:color w:val="000000" w:themeColor="text1"/>
                      <w:szCs w:val="21"/>
                    </w:rPr>
                    <w:t>15</w:t>
                  </w:r>
                </w:p>
              </w:tc>
              <w:tc>
                <w:tcPr>
                  <w:tcW w:w="1002" w:type="pct"/>
                  <w:tcBorders>
                    <w:top w:val="single" w:sz="4" w:space="0" w:color="000000"/>
                    <w:left w:val="nil"/>
                    <w:bottom w:val="single" w:sz="4" w:space="0" w:color="000000"/>
                    <w:right w:val="single" w:sz="4" w:space="0" w:color="000000"/>
                  </w:tcBorders>
                  <w:vAlign w:val="center"/>
                </w:tcPr>
                <w:p w14:paraId="5A5D660A" w14:textId="77777777" w:rsidR="00850CB2" w:rsidRPr="00871F4A" w:rsidRDefault="00026532">
                  <w:pPr>
                    <w:widowControl/>
                    <w:jc w:val="center"/>
                    <w:rPr>
                      <w:color w:val="000000" w:themeColor="text1"/>
                      <w:szCs w:val="21"/>
                    </w:rPr>
                  </w:pPr>
                  <w:r w:rsidRPr="00871F4A">
                    <w:rPr>
                      <w:color w:val="000000" w:themeColor="text1"/>
                      <w:szCs w:val="21"/>
                    </w:rPr>
                    <w:t>潜水排污泵</w:t>
                  </w:r>
                </w:p>
              </w:tc>
              <w:tc>
                <w:tcPr>
                  <w:tcW w:w="2461" w:type="pct"/>
                  <w:tcBorders>
                    <w:top w:val="single" w:sz="4" w:space="0" w:color="000000"/>
                    <w:left w:val="nil"/>
                    <w:bottom w:val="single" w:sz="4" w:space="0" w:color="000000"/>
                    <w:right w:val="single" w:sz="4" w:space="0" w:color="000000"/>
                  </w:tcBorders>
                  <w:vAlign w:val="center"/>
                </w:tcPr>
                <w:p w14:paraId="4C208465" w14:textId="77777777" w:rsidR="00850CB2" w:rsidRPr="00871F4A" w:rsidRDefault="00026532">
                  <w:pPr>
                    <w:widowControl/>
                    <w:jc w:val="center"/>
                    <w:rPr>
                      <w:color w:val="000000" w:themeColor="text1"/>
                      <w:szCs w:val="21"/>
                    </w:rPr>
                  </w:pPr>
                  <w:r w:rsidRPr="00871F4A">
                    <w:rPr>
                      <w:color w:val="000000" w:themeColor="text1"/>
                      <w:szCs w:val="21"/>
                    </w:rPr>
                    <w:t>50WQ15-30-3 Q=15m³/h</w:t>
                  </w:r>
                  <w:r w:rsidRPr="00871F4A">
                    <w:rPr>
                      <w:color w:val="000000" w:themeColor="text1"/>
                      <w:szCs w:val="21"/>
                    </w:rPr>
                    <w:t>，</w:t>
                  </w:r>
                  <w:r w:rsidRPr="00871F4A">
                    <w:rPr>
                      <w:color w:val="000000" w:themeColor="text1"/>
                      <w:szCs w:val="21"/>
                    </w:rPr>
                    <w:t>H=30m</w:t>
                  </w:r>
                  <w:r w:rsidRPr="00871F4A">
                    <w:rPr>
                      <w:color w:val="000000" w:themeColor="text1"/>
                      <w:szCs w:val="21"/>
                    </w:rPr>
                    <w:t>，</w:t>
                  </w:r>
                  <w:r w:rsidRPr="00871F4A">
                    <w:rPr>
                      <w:color w:val="000000" w:themeColor="text1"/>
                      <w:szCs w:val="21"/>
                    </w:rPr>
                    <w:t>N=3kW 380/660V</w:t>
                  </w:r>
                </w:p>
              </w:tc>
              <w:tc>
                <w:tcPr>
                  <w:tcW w:w="369" w:type="pct"/>
                  <w:tcBorders>
                    <w:top w:val="single" w:sz="4" w:space="0" w:color="000000"/>
                    <w:left w:val="nil"/>
                    <w:bottom w:val="single" w:sz="4" w:space="0" w:color="000000"/>
                    <w:right w:val="single" w:sz="4" w:space="0" w:color="000000"/>
                  </w:tcBorders>
                  <w:vAlign w:val="center"/>
                </w:tcPr>
                <w:p w14:paraId="1683ECB6"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E1CC9AC"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1171B73C" w14:textId="77777777" w:rsidR="00850CB2" w:rsidRPr="00871F4A" w:rsidRDefault="00850CB2">
                  <w:pPr>
                    <w:widowControl/>
                    <w:jc w:val="left"/>
                    <w:rPr>
                      <w:color w:val="000000" w:themeColor="text1"/>
                      <w:szCs w:val="21"/>
                    </w:rPr>
                  </w:pPr>
                </w:p>
              </w:tc>
            </w:tr>
            <w:tr w:rsidR="008C0A93" w:rsidRPr="00871F4A" w14:paraId="0F97665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AC77DE9" w14:textId="77777777" w:rsidR="00850CB2" w:rsidRPr="00871F4A" w:rsidRDefault="00026532">
                  <w:pPr>
                    <w:widowControl/>
                    <w:jc w:val="center"/>
                    <w:rPr>
                      <w:color w:val="000000" w:themeColor="text1"/>
                      <w:szCs w:val="21"/>
                    </w:rPr>
                  </w:pPr>
                  <w:r w:rsidRPr="00871F4A">
                    <w:rPr>
                      <w:color w:val="000000" w:themeColor="text1"/>
                      <w:szCs w:val="21"/>
                    </w:rPr>
                    <w:t>16</w:t>
                  </w:r>
                </w:p>
              </w:tc>
              <w:tc>
                <w:tcPr>
                  <w:tcW w:w="1002" w:type="pct"/>
                  <w:tcBorders>
                    <w:top w:val="single" w:sz="4" w:space="0" w:color="000000"/>
                    <w:left w:val="nil"/>
                    <w:bottom w:val="single" w:sz="4" w:space="0" w:color="000000"/>
                    <w:right w:val="single" w:sz="4" w:space="0" w:color="000000"/>
                  </w:tcBorders>
                  <w:vAlign w:val="center"/>
                </w:tcPr>
                <w:p w14:paraId="32362EAF" w14:textId="77777777" w:rsidR="00850CB2" w:rsidRPr="00871F4A" w:rsidRDefault="00026532">
                  <w:pPr>
                    <w:widowControl/>
                    <w:jc w:val="center"/>
                    <w:rPr>
                      <w:color w:val="000000" w:themeColor="text1"/>
                      <w:szCs w:val="21"/>
                    </w:rPr>
                  </w:pPr>
                  <w:r w:rsidRPr="00871F4A">
                    <w:rPr>
                      <w:color w:val="000000" w:themeColor="text1"/>
                      <w:szCs w:val="21"/>
                    </w:rPr>
                    <w:t>潜水渣浆泵</w:t>
                  </w:r>
                </w:p>
              </w:tc>
              <w:tc>
                <w:tcPr>
                  <w:tcW w:w="2461" w:type="pct"/>
                  <w:tcBorders>
                    <w:top w:val="single" w:sz="4" w:space="0" w:color="000000"/>
                    <w:left w:val="nil"/>
                    <w:bottom w:val="single" w:sz="4" w:space="0" w:color="000000"/>
                    <w:right w:val="single" w:sz="4" w:space="0" w:color="000000"/>
                  </w:tcBorders>
                  <w:vAlign w:val="center"/>
                </w:tcPr>
                <w:p w14:paraId="63A9BDA6" w14:textId="77777777" w:rsidR="00850CB2" w:rsidRPr="00871F4A" w:rsidRDefault="00026532">
                  <w:pPr>
                    <w:widowControl/>
                    <w:jc w:val="center"/>
                    <w:rPr>
                      <w:color w:val="000000" w:themeColor="text1"/>
                      <w:szCs w:val="21"/>
                    </w:rPr>
                  </w:pPr>
                  <w:r w:rsidRPr="00871F4A">
                    <w:rPr>
                      <w:color w:val="000000" w:themeColor="text1"/>
                      <w:szCs w:val="21"/>
                    </w:rPr>
                    <w:t xml:space="preserve">ZJ50-8/3 </w:t>
                  </w:r>
                  <w:r w:rsidRPr="00871F4A">
                    <w:rPr>
                      <w:color w:val="000000" w:themeColor="text1"/>
                      <w:szCs w:val="21"/>
                    </w:rPr>
                    <w:t>流量</w:t>
                  </w:r>
                  <w:r w:rsidRPr="00871F4A">
                    <w:rPr>
                      <w:color w:val="000000" w:themeColor="text1"/>
                      <w:szCs w:val="21"/>
                    </w:rPr>
                    <w:t>50m³/h N=3kW</w:t>
                  </w:r>
                  <w:r w:rsidRPr="00871F4A">
                    <w:rPr>
                      <w:color w:val="000000" w:themeColor="text1"/>
                      <w:szCs w:val="21"/>
                    </w:rPr>
                    <w:t>，扬程</w:t>
                  </w:r>
                  <w:r w:rsidRPr="00871F4A">
                    <w:rPr>
                      <w:color w:val="000000" w:themeColor="text1"/>
                      <w:szCs w:val="21"/>
                    </w:rPr>
                    <w:t>8m</w:t>
                  </w:r>
                </w:p>
              </w:tc>
              <w:tc>
                <w:tcPr>
                  <w:tcW w:w="369" w:type="pct"/>
                  <w:tcBorders>
                    <w:top w:val="single" w:sz="4" w:space="0" w:color="000000"/>
                    <w:left w:val="nil"/>
                    <w:bottom w:val="single" w:sz="4" w:space="0" w:color="000000"/>
                    <w:right w:val="single" w:sz="4" w:space="0" w:color="000000"/>
                  </w:tcBorders>
                  <w:vAlign w:val="center"/>
                </w:tcPr>
                <w:p w14:paraId="01DD6D7D"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26BE0245"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6269CAD6" w14:textId="77777777" w:rsidR="00850CB2" w:rsidRPr="00871F4A" w:rsidRDefault="00850CB2">
                  <w:pPr>
                    <w:widowControl/>
                    <w:jc w:val="left"/>
                    <w:rPr>
                      <w:color w:val="000000" w:themeColor="text1"/>
                      <w:szCs w:val="21"/>
                    </w:rPr>
                  </w:pPr>
                </w:p>
              </w:tc>
            </w:tr>
            <w:tr w:rsidR="008C0A93" w:rsidRPr="00871F4A" w14:paraId="3BFF6E41"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E3CB420" w14:textId="77777777" w:rsidR="00850CB2" w:rsidRPr="00871F4A" w:rsidRDefault="00026532">
                  <w:pPr>
                    <w:widowControl/>
                    <w:jc w:val="center"/>
                    <w:rPr>
                      <w:color w:val="000000" w:themeColor="text1"/>
                      <w:szCs w:val="21"/>
                    </w:rPr>
                  </w:pPr>
                  <w:r w:rsidRPr="00871F4A">
                    <w:rPr>
                      <w:color w:val="000000" w:themeColor="text1"/>
                      <w:szCs w:val="21"/>
                    </w:rPr>
                    <w:t>17</w:t>
                  </w:r>
                </w:p>
              </w:tc>
              <w:tc>
                <w:tcPr>
                  <w:tcW w:w="1002" w:type="pct"/>
                  <w:tcBorders>
                    <w:top w:val="single" w:sz="4" w:space="0" w:color="000000"/>
                    <w:left w:val="nil"/>
                    <w:bottom w:val="single" w:sz="4" w:space="0" w:color="000000"/>
                    <w:right w:val="single" w:sz="4" w:space="0" w:color="000000"/>
                  </w:tcBorders>
                  <w:vAlign w:val="center"/>
                </w:tcPr>
                <w:p w14:paraId="39D6F7C8" w14:textId="77777777" w:rsidR="00850CB2" w:rsidRPr="00871F4A" w:rsidRDefault="00026532">
                  <w:pPr>
                    <w:widowControl/>
                    <w:jc w:val="center"/>
                    <w:rPr>
                      <w:color w:val="000000" w:themeColor="text1"/>
                      <w:szCs w:val="21"/>
                    </w:rPr>
                  </w:pPr>
                  <w:r w:rsidRPr="00871F4A">
                    <w:rPr>
                      <w:color w:val="000000" w:themeColor="text1"/>
                      <w:szCs w:val="21"/>
                    </w:rPr>
                    <w:t>配电室电源电缆</w:t>
                  </w:r>
                </w:p>
              </w:tc>
              <w:tc>
                <w:tcPr>
                  <w:tcW w:w="2461" w:type="pct"/>
                  <w:tcBorders>
                    <w:top w:val="single" w:sz="4" w:space="0" w:color="000000"/>
                    <w:left w:val="nil"/>
                    <w:bottom w:val="single" w:sz="4" w:space="0" w:color="000000"/>
                    <w:right w:val="single" w:sz="4" w:space="0" w:color="000000"/>
                  </w:tcBorders>
                  <w:vAlign w:val="center"/>
                </w:tcPr>
                <w:p w14:paraId="06EC8A6D" w14:textId="77777777" w:rsidR="00850CB2" w:rsidRPr="00871F4A" w:rsidRDefault="00026532">
                  <w:pPr>
                    <w:widowControl/>
                    <w:jc w:val="center"/>
                    <w:rPr>
                      <w:color w:val="000000" w:themeColor="text1"/>
                      <w:szCs w:val="21"/>
                    </w:rPr>
                  </w:pPr>
                  <w:r w:rsidRPr="00871F4A">
                    <w:rPr>
                      <w:color w:val="000000" w:themeColor="text1"/>
                      <w:szCs w:val="21"/>
                    </w:rPr>
                    <w:t>MYJV22-8.7/10-3*120m²</w:t>
                  </w:r>
                </w:p>
              </w:tc>
              <w:tc>
                <w:tcPr>
                  <w:tcW w:w="369" w:type="pct"/>
                  <w:tcBorders>
                    <w:top w:val="single" w:sz="4" w:space="0" w:color="000000"/>
                    <w:left w:val="nil"/>
                    <w:bottom w:val="single" w:sz="4" w:space="0" w:color="000000"/>
                    <w:right w:val="single" w:sz="4" w:space="0" w:color="000000"/>
                  </w:tcBorders>
                  <w:vAlign w:val="center"/>
                </w:tcPr>
                <w:p w14:paraId="3B87381D" w14:textId="77777777" w:rsidR="00850CB2" w:rsidRPr="00871F4A" w:rsidRDefault="00026532">
                  <w:pPr>
                    <w:widowControl/>
                    <w:jc w:val="center"/>
                    <w:rPr>
                      <w:color w:val="000000" w:themeColor="text1"/>
                      <w:szCs w:val="21"/>
                    </w:rPr>
                  </w:pPr>
                  <w:r w:rsidRPr="00871F4A">
                    <w:rPr>
                      <w:color w:val="000000" w:themeColor="text1"/>
                      <w:szCs w:val="21"/>
                    </w:rPr>
                    <w:t>米</w:t>
                  </w:r>
                </w:p>
              </w:tc>
              <w:tc>
                <w:tcPr>
                  <w:tcW w:w="429" w:type="pct"/>
                  <w:tcBorders>
                    <w:top w:val="single" w:sz="4" w:space="0" w:color="000000"/>
                    <w:left w:val="nil"/>
                    <w:bottom w:val="single" w:sz="4" w:space="0" w:color="000000"/>
                    <w:right w:val="single" w:sz="4" w:space="0" w:color="000000"/>
                  </w:tcBorders>
                  <w:vAlign w:val="center"/>
                </w:tcPr>
                <w:p w14:paraId="4D807312" w14:textId="77777777" w:rsidR="00850CB2" w:rsidRPr="00871F4A" w:rsidRDefault="00026532">
                  <w:pPr>
                    <w:widowControl/>
                    <w:jc w:val="center"/>
                    <w:rPr>
                      <w:color w:val="000000" w:themeColor="text1"/>
                      <w:szCs w:val="21"/>
                    </w:rPr>
                  </w:pPr>
                  <w:r w:rsidRPr="00871F4A">
                    <w:rPr>
                      <w:color w:val="000000" w:themeColor="text1"/>
                      <w:szCs w:val="21"/>
                    </w:rPr>
                    <w:t>850</w:t>
                  </w:r>
                </w:p>
              </w:tc>
              <w:tc>
                <w:tcPr>
                  <w:tcW w:w="0" w:type="auto"/>
                  <w:tcBorders>
                    <w:top w:val="single" w:sz="4" w:space="0" w:color="000000"/>
                    <w:left w:val="nil"/>
                    <w:bottom w:val="single" w:sz="4" w:space="0" w:color="000000"/>
                    <w:right w:val="single" w:sz="4" w:space="0" w:color="000000"/>
                  </w:tcBorders>
                  <w:vAlign w:val="center"/>
                </w:tcPr>
                <w:p w14:paraId="53CB5EC4" w14:textId="77777777" w:rsidR="00850CB2" w:rsidRPr="00871F4A" w:rsidRDefault="00850CB2">
                  <w:pPr>
                    <w:widowControl/>
                    <w:jc w:val="left"/>
                    <w:rPr>
                      <w:color w:val="000000" w:themeColor="text1"/>
                      <w:szCs w:val="21"/>
                    </w:rPr>
                  </w:pPr>
                </w:p>
              </w:tc>
            </w:tr>
            <w:tr w:rsidR="008C0A93" w:rsidRPr="00871F4A" w14:paraId="3EB2517B"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135806A" w14:textId="77777777" w:rsidR="00850CB2" w:rsidRPr="00871F4A" w:rsidRDefault="00026532">
                  <w:pPr>
                    <w:widowControl/>
                    <w:jc w:val="center"/>
                    <w:rPr>
                      <w:color w:val="000000" w:themeColor="text1"/>
                      <w:szCs w:val="21"/>
                    </w:rPr>
                  </w:pPr>
                  <w:r w:rsidRPr="00871F4A">
                    <w:rPr>
                      <w:color w:val="000000" w:themeColor="text1"/>
                      <w:szCs w:val="21"/>
                    </w:rPr>
                    <w:t>18</w:t>
                  </w:r>
                </w:p>
              </w:tc>
              <w:tc>
                <w:tcPr>
                  <w:tcW w:w="1002" w:type="pct"/>
                  <w:tcBorders>
                    <w:top w:val="single" w:sz="4" w:space="0" w:color="000000"/>
                    <w:left w:val="nil"/>
                    <w:bottom w:val="single" w:sz="4" w:space="0" w:color="000000"/>
                    <w:right w:val="single" w:sz="4" w:space="0" w:color="000000"/>
                  </w:tcBorders>
                  <w:vAlign w:val="center"/>
                </w:tcPr>
                <w:p w14:paraId="0C8C4352" w14:textId="77777777" w:rsidR="00850CB2" w:rsidRPr="00871F4A" w:rsidRDefault="00026532">
                  <w:pPr>
                    <w:widowControl/>
                    <w:jc w:val="center"/>
                    <w:rPr>
                      <w:color w:val="000000" w:themeColor="text1"/>
                      <w:szCs w:val="21"/>
                    </w:rPr>
                  </w:pPr>
                  <w:r w:rsidRPr="00871F4A">
                    <w:rPr>
                      <w:color w:val="000000" w:themeColor="text1"/>
                      <w:szCs w:val="21"/>
                    </w:rPr>
                    <w:t>10kV</w:t>
                  </w:r>
                  <w:r w:rsidRPr="00871F4A">
                    <w:rPr>
                      <w:color w:val="000000" w:themeColor="text1"/>
                      <w:szCs w:val="21"/>
                    </w:rPr>
                    <w:t>柜</w:t>
                  </w:r>
                </w:p>
              </w:tc>
              <w:tc>
                <w:tcPr>
                  <w:tcW w:w="2461" w:type="pct"/>
                  <w:tcBorders>
                    <w:top w:val="single" w:sz="4" w:space="0" w:color="000000"/>
                    <w:left w:val="nil"/>
                    <w:bottom w:val="single" w:sz="4" w:space="0" w:color="000000"/>
                    <w:right w:val="single" w:sz="4" w:space="0" w:color="000000"/>
                  </w:tcBorders>
                  <w:vAlign w:val="center"/>
                </w:tcPr>
                <w:p w14:paraId="7BFF47F9" w14:textId="77777777" w:rsidR="00850CB2" w:rsidRPr="00871F4A" w:rsidRDefault="00026532">
                  <w:pPr>
                    <w:widowControl/>
                    <w:jc w:val="center"/>
                    <w:rPr>
                      <w:color w:val="000000" w:themeColor="text1"/>
                      <w:szCs w:val="21"/>
                    </w:rPr>
                  </w:pPr>
                  <w:r w:rsidRPr="00871F4A">
                    <w:rPr>
                      <w:color w:val="000000" w:themeColor="text1"/>
                      <w:szCs w:val="21"/>
                    </w:rPr>
                    <w:t>KYN28A-12</w:t>
                  </w:r>
                </w:p>
              </w:tc>
              <w:tc>
                <w:tcPr>
                  <w:tcW w:w="369" w:type="pct"/>
                  <w:tcBorders>
                    <w:top w:val="single" w:sz="4" w:space="0" w:color="000000"/>
                    <w:left w:val="nil"/>
                    <w:bottom w:val="single" w:sz="4" w:space="0" w:color="000000"/>
                    <w:right w:val="single" w:sz="4" w:space="0" w:color="000000"/>
                  </w:tcBorders>
                  <w:vAlign w:val="center"/>
                </w:tcPr>
                <w:p w14:paraId="0B791B97"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40241459" w14:textId="77777777" w:rsidR="00850CB2" w:rsidRPr="00871F4A" w:rsidRDefault="00026532">
                  <w:pPr>
                    <w:widowControl/>
                    <w:jc w:val="center"/>
                    <w:rPr>
                      <w:color w:val="000000" w:themeColor="text1"/>
                      <w:szCs w:val="21"/>
                    </w:rPr>
                  </w:pPr>
                  <w:r w:rsidRPr="00871F4A">
                    <w:rPr>
                      <w:color w:val="000000" w:themeColor="text1"/>
                      <w:szCs w:val="21"/>
                    </w:rPr>
                    <w:t>5</w:t>
                  </w:r>
                </w:p>
              </w:tc>
              <w:tc>
                <w:tcPr>
                  <w:tcW w:w="0" w:type="auto"/>
                  <w:tcBorders>
                    <w:top w:val="single" w:sz="4" w:space="0" w:color="000000"/>
                    <w:left w:val="nil"/>
                    <w:bottom w:val="single" w:sz="4" w:space="0" w:color="000000"/>
                    <w:right w:val="single" w:sz="4" w:space="0" w:color="000000"/>
                  </w:tcBorders>
                  <w:vAlign w:val="center"/>
                </w:tcPr>
                <w:p w14:paraId="432D5F6B" w14:textId="77777777" w:rsidR="00850CB2" w:rsidRPr="00871F4A" w:rsidRDefault="00850CB2">
                  <w:pPr>
                    <w:widowControl/>
                    <w:jc w:val="left"/>
                    <w:rPr>
                      <w:color w:val="000000" w:themeColor="text1"/>
                      <w:szCs w:val="21"/>
                    </w:rPr>
                  </w:pPr>
                </w:p>
              </w:tc>
            </w:tr>
            <w:tr w:rsidR="008C0A93" w:rsidRPr="00871F4A" w14:paraId="626D4E19"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9ECABB5" w14:textId="77777777" w:rsidR="00850CB2" w:rsidRPr="00871F4A" w:rsidRDefault="00026532">
                  <w:pPr>
                    <w:widowControl/>
                    <w:jc w:val="center"/>
                    <w:rPr>
                      <w:color w:val="000000" w:themeColor="text1"/>
                      <w:szCs w:val="21"/>
                    </w:rPr>
                  </w:pPr>
                  <w:r w:rsidRPr="00871F4A">
                    <w:rPr>
                      <w:color w:val="000000" w:themeColor="text1"/>
                      <w:szCs w:val="21"/>
                    </w:rPr>
                    <w:t>19</w:t>
                  </w:r>
                </w:p>
              </w:tc>
              <w:tc>
                <w:tcPr>
                  <w:tcW w:w="1002" w:type="pct"/>
                  <w:tcBorders>
                    <w:top w:val="single" w:sz="4" w:space="0" w:color="000000"/>
                    <w:left w:val="nil"/>
                    <w:bottom w:val="single" w:sz="4" w:space="0" w:color="000000"/>
                    <w:right w:val="single" w:sz="4" w:space="0" w:color="000000"/>
                  </w:tcBorders>
                  <w:vAlign w:val="center"/>
                </w:tcPr>
                <w:p w14:paraId="6784184B" w14:textId="77777777" w:rsidR="00850CB2" w:rsidRPr="00871F4A" w:rsidRDefault="00026532">
                  <w:pPr>
                    <w:widowControl/>
                    <w:jc w:val="center"/>
                    <w:rPr>
                      <w:color w:val="000000" w:themeColor="text1"/>
                      <w:szCs w:val="21"/>
                    </w:rPr>
                  </w:pPr>
                  <w:r w:rsidRPr="00871F4A">
                    <w:rPr>
                      <w:color w:val="000000" w:themeColor="text1"/>
                      <w:szCs w:val="21"/>
                    </w:rPr>
                    <w:t>2</w:t>
                  </w:r>
                  <w:r w:rsidRPr="00871F4A">
                    <w:rPr>
                      <w:color w:val="000000" w:themeColor="text1"/>
                      <w:szCs w:val="21"/>
                    </w:rPr>
                    <w:t>台变压器柜电源电缆</w:t>
                  </w:r>
                </w:p>
              </w:tc>
              <w:tc>
                <w:tcPr>
                  <w:tcW w:w="2461" w:type="pct"/>
                  <w:tcBorders>
                    <w:top w:val="single" w:sz="4" w:space="0" w:color="000000"/>
                    <w:left w:val="nil"/>
                    <w:bottom w:val="single" w:sz="4" w:space="0" w:color="000000"/>
                    <w:right w:val="single" w:sz="4" w:space="0" w:color="000000"/>
                  </w:tcBorders>
                  <w:vAlign w:val="center"/>
                </w:tcPr>
                <w:p w14:paraId="51A4D168" w14:textId="77777777" w:rsidR="00850CB2" w:rsidRPr="00871F4A" w:rsidRDefault="00026532">
                  <w:pPr>
                    <w:widowControl/>
                    <w:jc w:val="center"/>
                    <w:rPr>
                      <w:color w:val="000000" w:themeColor="text1"/>
                      <w:szCs w:val="21"/>
                    </w:rPr>
                  </w:pPr>
                  <w:r w:rsidRPr="00871F4A">
                    <w:rPr>
                      <w:color w:val="000000" w:themeColor="text1"/>
                      <w:szCs w:val="21"/>
                    </w:rPr>
                    <w:t>MYJV22-8.7/10-3*35m²</w:t>
                  </w:r>
                </w:p>
              </w:tc>
              <w:tc>
                <w:tcPr>
                  <w:tcW w:w="369" w:type="pct"/>
                  <w:tcBorders>
                    <w:top w:val="single" w:sz="4" w:space="0" w:color="000000"/>
                    <w:left w:val="nil"/>
                    <w:bottom w:val="single" w:sz="4" w:space="0" w:color="000000"/>
                    <w:right w:val="single" w:sz="4" w:space="0" w:color="000000"/>
                  </w:tcBorders>
                  <w:vAlign w:val="center"/>
                </w:tcPr>
                <w:p w14:paraId="3B026CA8" w14:textId="77777777" w:rsidR="00850CB2" w:rsidRPr="00871F4A" w:rsidRDefault="00026532">
                  <w:pPr>
                    <w:widowControl/>
                    <w:jc w:val="center"/>
                    <w:rPr>
                      <w:color w:val="000000" w:themeColor="text1"/>
                      <w:szCs w:val="21"/>
                    </w:rPr>
                  </w:pPr>
                  <w:r w:rsidRPr="00871F4A">
                    <w:rPr>
                      <w:color w:val="000000" w:themeColor="text1"/>
                      <w:szCs w:val="21"/>
                    </w:rPr>
                    <w:t>米</w:t>
                  </w:r>
                </w:p>
              </w:tc>
              <w:tc>
                <w:tcPr>
                  <w:tcW w:w="429" w:type="pct"/>
                  <w:tcBorders>
                    <w:top w:val="single" w:sz="4" w:space="0" w:color="000000"/>
                    <w:left w:val="nil"/>
                    <w:bottom w:val="single" w:sz="4" w:space="0" w:color="000000"/>
                    <w:right w:val="single" w:sz="4" w:space="0" w:color="000000"/>
                  </w:tcBorders>
                  <w:vAlign w:val="center"/>
                </w:tcPr>
                <w:p w14:paraId="670F35C1" w14:textId="77777777" w:rsidR="00850CB2" w:rsidRPr="00871F4A" w:rsidRDefault="00026532">
                  <w:pPr>
                    <w:widowControl/>
                    <w:jc w:val="center"/>
                    <w:rPr>
                      <w:color w:val="000000" w:themeColor="text1"/>
                      <w:szCs w:val="21"/>
                    </w:rPr>
                  </w:pPr>
                  <w:r w:rsidRPr="00871F4A">
                    <w:rPr>
                      <w:color w:val="000000" w:themeColor="text1"/>
                      <w:szCs w:val="21"/>
                    </w:rPr>
                    <w:t>40</w:t>
                  </w:r>
                </w:p>
              </w:tc>
              <w:tc>
                <w:tcPr>
                  <w:tcW w:w="0" w:type="auto"/>
                  <w:tcBorders>
                    <w:top w:val="single" w:sz="4" w:space="0" w:color="000000"/>
                    <w:left w:val="nil"/>
                    <w:bottom w:val="single" w:sz="4" w:space="0" w:color="000000"/>
                    <w:right w:val="single" w:sz="4" w:space="0" w:color="000000"/>
                  </w:tcBorders>
                  <w:vAlign w:val="center"/>
                </w:tcPr>
                <w:p w14:paraId="4D8E2D51" w14:textId="77777777" w:rsidR="00850CB2" w:rsidRPr="00871F4A" w:rsidRDefault="00850CB2">
                  <w:pPr>
                    <w:widowControl/>
                    <w:jc w:val="left"/>
                    <w:rPr>
                      <w:color w:val="000000" w:themeColor="text1"/>
                      <w:szCs w:val="21"/>
                    </w:rPr>
                  </w:pPr>
                </w:p>
              </w:tc>
            </w:tr>
            <w:tr w:rsidR="008C0A93" w:rsidRPr="00871F4A" w14:paraId="3ADD7C3D"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659EE79" w14:textId="77777777" w:rsidR="00850CB2" w:rsidRPr="00871F4A" w:rsidRDefault="00026532">
                  <w:pPr>
                    <w:widowControl/>
                    <w:jc w:val="center"/>
                    <w:rPr>
                      <w:color w:val="000000" w:themeColor="text1"/>
                      <w:szCs w:val="21"/>
                    </w:rPr>
                  </w:pPr>
                  <w:r w:rsidRPr="00871F4A">
                    <w:rPr>
                      <w:color w:val="000000" w:themeColor="text1"/>
                      <w:szCs w:val="21"/>
                    </w:rPr>
                    <w:t>20</w:t>
                  </w:r>
                </w:p>
              </w:tc>
              <w:tc>
                <w:tcPr>
                  <w:tcW w:w="1002" w:type="pct"/>
                  <w:tcBorders>
                    <w:top w:val="single" w:sz="4" w:space="0" w:color="000000"/>
                    <w:left w:val="nil"/>
                    <w:bottom w:val="single" w:sz="4" w:space="0" w:color="000000"/>
                    <w:right w:val="single" w:sz="4" w:space="0" w:color="000000"/>
                  </w:tcBorders>
                  <w:vAlign w:val="center"/>
                </w:tcPr>
                <w:p w14:paraId="131E662F" w14:textId="77777777" w:rsidR="00850CB2" w:rsidRPr="00871F4A" w:rsidRDefault="00026532">
                  <w:pPr>
                    <w:widowControl/>
                    <w:jc w:val="center"/>
                    <w:rPr>
                      <w:color w:val="000000" w:themeColor="text1"/>
                      <w:szCs w:val="21"/>
                    </w:rPr>
                  </w:pPr>
                  <w:r w:rsidRPr="00871F4A">
                    <w:rPr>
                      <w:color w:val="000000" w:themeColor="text1"/>
                      <w:szCs w:val="21"/>
                    </w:rPr>
                    <w:t>柜式变压器</w:t>
                  </w:r>
                </w:p>
              </w:tc>
              <w:tc>
                <w:tcPr>
                  <w:tcW w:w="2461" w:type="pct"/>
                  <w:tcBorders>
                    <w:top w:val="single" w:sz="4" w:space="0" w:color="000000"/>
                    <w:left w:val="nil"/>
                    <w:bottom w:val="single" w:sz="4" w:space="0" w:color="000000"/>
                    <w:right w:val="single" w:sz="4" w:space="0" w:color="000000"/>
                  </w:tcBorders>
                  <w:vAlign w:val="center"/>
                </w:tcPr>
                <w:p w14:paraId="1042E4D4" w14:textId="77777777" w:rsidR="00850CB2" w:rsidRPr="00871F4A" w:rsidRDefault="00026532">
                  <w:pPr>
                    <w:widowControl/>
                    <w:jc w:val="center"/>
                    <w:rPr>
                      <w:color w:val="000000" w:themeColor="text1"/>
                      <w:szCs w:val="21"/>
                    </w:rPr>
                  </w:pPr>
                  <w:r w:rsidRPr="00871F4A">
                    <w:rPr>
                      <w:color w:val="000000" w:themeColor="text1"/>
                      <w:szCs w:val="21"/>
                    </w:rPr>
                    <w:t>SCB10-1600/10/1.2kV</w:t>
                  </w:r>
                </w:p>
              </w:tc>
              <w:tc>
                <w:tcPr>
                  <w:tcW w:w="369" w:type="pct"/>
                  <w:tcBorders>
                    <w:top w:val="single" w:sz="4" w:space="0" w:color="000000"/>
                    <w:left w:val="nil"/>
                    <w:bottom w:val="single" w:sz="4" w:space="0" w:color="000000"/>
                    <w:right w:val="single" w:sz="4" w:space="0" w:color="000000"/>
                  </w:tcBorders>
                  <w:vAlign w:val="center"/>
                </w:tcPr>
                <w:p w14:paraId="715164FD"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A9C4528"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3815E420" w14:textId="77777777" w:rsidR="00850CB2" w:rsidRPr="00871F4A" w:rsidRDefault="00850CB2">
                  <w:pPr>
                    <w:widowControl/>
                    <w:jc w:val="left"/>
                    <w:rPr>
                      <w:color w:val="000000" w:themeColor="text1"/>
                      <w:szCs w:val="21"/>
                    </w:rPr>
                  </w:pPr>
                </w:p>
              </w:tc>
            </w:tr>
            <w:tr w:rsidR="008C0A93" w:rsidRPr="00871F4A" w14:paraId="2DA72B87"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DF3F71E" w14:textId="77777777" w:rsidR="00850CB2" w:rsidRPr="00871F4A" w:rsidRDefault="00026532">
                  <w:pPr>
                    <w:widowControl/>
                    <w:jc w:val="center"/>
                    <w:rPr>
                      <w:color w:val="000000" w:themeColor="text1"/>
                      <w:szCs w:val="21"/>
                    </w:rPr>
                  </w:pPr>
                  <w:r w:rsidRPr="00871F4A">
                    <w:rPr>
                      <w:color w:val="000000" w:themeColor="text1"/>
                      <w:szCs w:val="21"/>
                    </w:rPr>
                    <w:lastRenderedPageBreak/>
                    <w:t>21</w:t>
                  </w:r>
                </w:p>
              </w:tc>
              <w:tc>
                <w:tcPr>
                  <w:tcW w:w="1002" w:type="pct"/>
                  <w:tcBorders>
                    <w:top w:val="single" w:sz="4" w:space="0" w:color="000000"/>
                    <w:left w:val="nil"/>
                    <w:bottom w:val="single" w:sz="4" w:space="0" w:color="000000"/>
                    <w:right w:val="single" w:sz="4" w:space="0" w:color="000000"/>
                  </w:tcBorders>
                  <w:vAlign w:val="center"/>
                </w:tcPr>
                <w:p w14:paraId="735C1442" w14:textId="77777777" w:rsidR="00850CB2" w:rsidRPr="00871F4A" w:rsidRDefault="00026532">
                  <w:pPr>
                    <w:widowControl/>
                    <w:jc w:val="center"/>
                    <w:rPr>
                      <w:color w:val="000000" w:themeColor="text1"/>
                      <w:szCs w:val="21"/>
                    </w:rPr>
                  </w:pPr>
                  <w:r w:rsidRPr="00871F4A">
                    <w:rPr>
                      <w:color w:val="000000" w:themeColor="text1"/>
                      <w:szCs w:val="21"/>
                    </w:rPr>
                    <w:t>柜式变压器</w:t>
                  </w:r>
                </w:p>
              </w:tc>
              <w:tc>
                <w:tcPr>
                  <w:tcW w:w="2461" w:type="pct"/>
                  <w:tcBorders>
                    <w:top w:val="single" w:sz="4" w:space="0" w:color="000000"/>
                    <w:left w:val="nil"/>
                    <w:bottom w:val="single" w:sz="4" w:space="0" w:color="000000"/>
                    <w:right w:val="single" w:sz="4" w:space="0" w:color="000000"/>
                  </w:tcBorders>
                  <w:vAlign w:val="center"/>
                </w:tcPr>
                <w:p w14:paraId="2E822A6E" w14:textId="77777777" w:rsidR="00850CB2" w:rsidRPr="00871F4A" w:rsidRDefault="00026532">
                  <w:pPr>
                    <w:widowControl/>
                    <w:jc w:val="center"/>
                    <w:rPr>
                      <w:color w:val="000000" w:themeColor="text1"/>
                      <w:szCs w:val="21"/>
                    </w:rPr>
                  </w:pPr>
                  <w:r w:rsidRPr="00871F4A">
                    <w:rPr>
                      <w:color w:val="000000" w:themeColor="text1"/>
                      <w:szCs w:val="21"/>
                    </w:rPr>
                    <w:t>SCB10-630/10/0.4kV</w:t>
                  </w:r>
                </w:p>
              </w:tc>
              <w:tc>
                <w:tcPr>
                  <w:tcW w:w="369" w:type="pct"/>
                  <w:tcBorders>
                    <w:top w:val="single" w:sz="4" w:space="0" w:color="000000"/>
                    <w:left w:val="nil"/>
                    <w:bottom w:val="single" w:sz="4" w:space="0" w:color="000000"/>
                    <w:right w:val="single" w:sz="4" w:space="0" w:color="000000"/>
                  </w:tcBorders>
                  <w:vAlign w:val="center"/>
                </w:tcPr>
                <w:p w14:paraId="52A27A94"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3E455795"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053DC47A" w14:textId="77777777" w:rsidR="00850CB2" w:rsidRPr="00871F4A" w:rsidRDefault="00850CB2">
                  <w:pPr>
                    <w:widowControl/>
                    <w:jc w:val="left"/>
                    <w:rPr>
                      <w:color w:val="000000" w:themeColor="text1"/>
                      <w:szCs w:val="21"/>
                    </w:rPr>
                  </w:pPr>
                </w:p>
              </w:tc>
            </w:tr>
            <w:tr w:rsidR="008C0A93" w:rsidRPr="00871F4A" w14:paraId="462BA3A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13D9E28" w14:textId="77777777" w:rsidR="00850CB2" w:rsidRPr="00871F4A" w:rsidRDefault="00026532">
                  <w:pPr>
                    <w:widowControl/>
                    <w:jc w:val="center"/>
                    <w:rPr>
                      <w:color w:val="000000" w:themeColor="text1"/>
                      <w:szCs w:val="21"/>
                    </w:rPr>
                  </w:pPr>
                  <w:r w:rsidRPr="00871F4A">
                    <w:rPr>
                      <w:color w:val="000000" w:themeColor="text1"/>
                      <w:szCs w:val="21"/>
                    </w:rPr>
                    <w:t>22</w:t>
                  </w:r>
                </w:p>
              </w:tc>
              <w:tc>
                <w:tcPr>
                  <w:tcW w:w="1002" w:type="pct"/>
                  <w:tcBorders>
                    <w:top w:val="single" w:sz="4" w:space="0" w:color="000000"/>
                    <w:left w:val="nil"/>
                    <w:bottom w:val="single" w:sz="4" w:space="0" w:color="000000"/>
                    <w:right w:val="single" w:sz="4" w:space="0" w:color="000000"/>
                  </w:tcBorders>
                  <w:vAlign w:val="center"/>
                </w:tcPr>
                <w:p w14:paraId="33E91C47" w14:textId="77777777" w:rsidR="00850CB2" w:rsidRPr="00871F4A" w:rsidRDefault="00026532">
                  <w:pPr>
                    <w:widowControl/>
                    <w:jc w:val="center"/>
                    <w:rPr>
                      <w:color w:val="000000" w:themeColor="text1"/>
                      <w:szCs w:val="21"/>
                    </w:rPr>
                  </w:pPr>
                  <w:r w:rsidRPr="00871F4A">
                    <w:rPr>
                      <w:color w:val="000000" w:themeColor="text1"/>
                      <w:szCs w:val="21"/>
                    </w:rPr>
                    <w:t>0.4kV</w:t>
                  </w:r>
                  <w:r w:rsidRPr="00871F4A">
                    <w:rPr>
                      <w:color w:val="000000" w:themeColor="text1"/>
                      <w:szCs w:val="21"/>
                    </w:rPr>
                    <w:t>低压柜</w:t>
                  </w:r>
                </w:p>
              </w:tc>
              <w:tc>
                <w:tcPr>
                  <w:tcW w:w="2461" w:type="pct"/>
                  <w:tcBorders>
                    <w:top w:val="single" w:sz="4" w:space="0" w:color="000000"/>
                    <w:left w:val="nil"/>
                    <w:bottom w:val="single" w:sz="4" w:space="0" w:color="000000"/>
                    <w:right w:val="single" w:sz="4" w:space="0" w:color="000000"/>
                  </w:tcBorders>
                  <w:vAlign w:val="center"/>
                </w:tcPr>
                <w:p w14:paraId="10EEAF08" w14:textId="77777777" w:rsidR="00850CB2" w:rsidRPr="00871F4A" w:rsidRDefault="00026532">
                  <w:pPr>
                    <w:widowControl/>
                    <w:jc w:val="center"/>
                    <w:rPr>
                      <w:color w:val="000000" w:themeColor="text1"/>
                      <w:szCs w:val="21"/>
                    </w:rPr>
                  </w:pPr>
                  <w:r w:rsidRPr="00871F4A">
                    <w:rPr>
                      <w:color w:val="000000" w:themeColor="text1"/>
                      <w:szCs w:val="21"/>
                    </w:rPr>
                    <w:t>MNS-0.4kV</w:t>
                  </w:r>
                </w:p>
              </w:tc>
              <w:tc>
                <w:tcPr>
                  <w:tcW w:w="369" w:type="pct"/>
                  <w:tcBorders>
                    <w:top w:val="single" w:sz="4" w:space="0" w:color="000000"/>
                    <w:left w:val="nil"/>
                    <w:bottom w:val="single" w:sz="4" w:space="0" w:color="000000"/>
                    <w:right w:val="single" w:sz="4" w:space="0" w:color="000000"/>
                  </w:tcBorders>
                  <w:vAlign w:val="center"/>
                </w:tcPr>
                <w:p w14:paraId="2FBD7FB7"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13D95B59" w14:textId="77777777" w:rsidR="00850CB2" w:rsidRPr="00871F4A" w:rsidRDefault="00026532">
                  <w:pPr>
                    <w:widowControl/>
                    <w:jc w:val="center"/>
                    <w:rPr>
                      <w:color w:val="000000" w:themeColor="text1"/>
                      <w:szCs w:val="21"/>
                    </w:rPr>
                  </w:pPr>
                  <w:r w:rsidRPr="00871F4A">
                    <w:rPr>
                      <w:color w:val="000000" w:themeColor="text1"/>
                      <w:szCs w:val="21"/>
                    </w:rPr>
                    <w:t>4</w:t>
                  </w:r>
                </w:p>
              </w:tc>
              <w:tc>
                <w:tcPr>
                  <w:tcW w:w="0" w:type="auto"/>
                  <w:tcBorders>
                    <w:top w:val="single" w:sz="4" w:space="0" w:color="000000"/>
                    <w:left w:val="nil"/>
                    <w:bottom w:val="single" w:sz="4" w:space="0" w:color="000000"/>
                    <w:right w:val="single" w:sz="4" w:space="0" w:color="000000"/>
                  </w:tcBorders>
                  <w:vAlign w:val="center"/>
                </w:tcPr>
                <w:p w14:paraId="14922895" w14:textId="77777777" w:rsidR="00850CB2" w:rsidRPr="00871F4A" w:rsidRDefault="00850CB2">
                  <w:pPr>
                    <w:widowControl/>
                    <w:jc w:val="left"/>
                    <w:rPr>
                      <w:color w:val="000000" w:themeColor="text1"/>
                      <w:szCs w:val="21"/>
                    </w:rPr>
                  </w:pPr>
                </w:p>
              </w:tc>
            </w:tr>
            <w:tr w:rsidR="008C0A93" w:rsidRPr="00871F4A" w14:paraId="3B53E98B"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331EC64" w14:textId="77777777" w:rsidR="00850CB2" w:rsidRPr="00871F4A" w:rsidRDefault="00026532">
                  <w:pPr>
                    <w:widowControl/>
                    <w:jc w:val="center"/>
                    <w:rPr>
                      <w:color w:val="000000" w:themeColor="text1"/>
                      <w:szCs w:val="21"/>
                    </w:rPr>
                  </w:pPr>
                  <w:r w:rsidRPr="00871F4A">
                    <w:rPr>
                      <w:color w:val="000000" w:themeColor="text1"/>
                      <w:szCs w:val="21"/>
                    </w:rPr>
                    <w:t>23</w:t>
                  </w:r>
                </w:p>
              </w:tc>
              <w:tc>
                <w:tcPr>
                  <w:tcW w:w="1002" w:type="pct"/>
                  <w:tcBorders>
                    <w:top w:val="single" w:sz="4" w:space="0" w:color="000000"/>
                    <w:left w:val="nil"/>
                    <w:bottom w:val="single" w:sz="4" w:space="0" w:color="000000"/>
                    <w:right w:val="single" w:sz="4" w:space="0" w:color="000000"/>
                  </w:tcBorders>
                  <w:vAlign w:val="center"/>
                </w:tcPr>
                <w:p w14:paraId="7D466249" w14:textId="77777777" w:rsidR="00850CB2" w:rsidRPr="00871F4A" w:rsidRDefault="00026532">
                  <w:pPr>
                    <w:widowControl/>
                    <w:jc w:val="center"/>
                    <w:rPr>
                      <w:color w:val="000000" w:themeColor="text1"/>
                      <w:szCs w:val="21"/>
                    </w:rPr>
                  </w:pPr>
                  <w:r w:rsidRPr="00871F4A">
                    <w:rPr>
                      <w:color w:val="000000" w:themeColor="text1"/>
                      <w:szCs w:val="21"/>
                    </w:rPr>
                    <w:t>1.2kV</w:t>
                  </w:r>
                  <w:r w:rsidRPr="00871F4A">
                    <w:rPr>
                      <w:color w:val="000000" w:themeColor="text1"/>
                      <w:szCs w:val="21"/>
                    </w:rPr>
                    <w:t>低压柜</w:t>
                  </w:r>
                </w:p>
              </w:tc>
              <w:tc>
                <w:tcPr>
                  <w:tcW w:w="2461" w:type="pct"/>
                  <w:tcBorders>
                    <w:top w:val="single" w:sz="4" w:space="0" w:color="000000"/>
                    <w:left w:val="nil"/>
                    <w:bottom w:val="single" w:sz="4" w:space="0" w:color="000000"/>
                    <w:right w:val="single" w:sz="4" w:space="0" w:color="000000"/>
                  </w:tcBorders>
                  <w:vAlign w:val="center"/>
                </w:tcPr>
                <w:p w14:paraId="10357FEF" w14:textId="77777777" w:rsidR="00850CB2" w:rsidRPr="00871F4A" w:rsidRDefault="00026532">
                  <w:pPr>
                    <w:widowControl/>
                    <w:jc w:val="center"/>
                    <w:rPr>
                      <w:color w:val="000000" w:themeColor="text1"/>
                      <w:szCs w:val="21"/>
                    </w:rPr>
                  </w:pPr>
                  <w:r w:rsidRPr="00871F4A">
                    <w:rPr>
                      <w:color w:val="000000" w:themeColor="text1"/>
                      <w:szCs w:val="21"/>
                    </w:rPr>
                    <w:t>MNS-1.2kV</w:t>
                  </w:r>
                </w:p>
              </w:tc>
              <w:tc>
                <w:tcPr>
                  <w:tcW w:w="369" w:type="pct"/>
                  <w:tcBorders>
                    <w:top w:val="single" w:sz="4" w:space="0" w:color="000000"/>
                    <w:left w:val="nil"/>
                    <w:bottom w:val="single" w:sz="4" w:space="0" w:color="000000"/>
                    <w:right w:val="single" w:sz="4" w:space="0" w:color="000000"/>
                  </w:tcBorders>
                  <w:vAlign w:val="center"/>
                </w:tcPr>
                <w:p w14:paraId="6F79BF93"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2CB75CBF"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116DC60F" w14:textId="77777777" w:rsidR="00850CB2" w:rsidRPr="00871F4A" w:rsidRDefault="00850CB2">
                  <w:pPr>
                    <w:widowControl/>
                    <w:jc w:val="left"/>
                    <w:rPr>
                      <w:color w:val="000000" w:themeColor="text1"/>
                      <w:szCs w:val="21"/>
                    </w:rPr>
                  </w:pPr>
                </w:p>
              </w:tc>
            </w:tr>
            <w:tr w:rsidR="008C0A93" w:rsidRPr="00871F4A" w14:paraId="3F7EAE31"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D3346E6" w14:textId="77777777" w:rsidR="00850CB2" w:rsidRPr="00871F4A" w:rsidRDefault="00026532">
                  <w:pPr>
                    <w:widowControl/>
                    <w:jc w:val="center"/>
                    <w:rPr>
                      <w:color w:val="000000" w:themeColor="text1"/>
                      <w:szCs w:val="21"/>
                    </w:rPr>
                  </w:pPr>
                  <w:r w:rsidRPr="00871F4A">
                    <w:rPr>
                      <w:color w:val="000000" w:themeColor="text1"/>
                      <w:szCs w:val="21"/>
                    </w:rPr>
                    <w:t>24</w:t>
                  </w:r>
                </w:p>
              </w:tc>
              <w:tc>
                <w:tcPr>
                  <w:tcW w:w="1002" w:type="pct"/>
                  <w:tcBorders>
                    <w:top w:val="single" w:sz="4" w:space="0" w:color="000000"/>
                    <w:left w:val="nil"/>
                    <w:bottom w:val="single" w:sz="4" w:space="0" w:color="000000"/>
                    <w:right w:val="single" w:sz="4" w:space="0" w:color="000000"/>
                  </w:tcBorders>
                  <w:vAlign w:val="center"/>
                </w:tcPr>
                <w:p w14:paraId="5333B162" w14:textId="77777777" w:rsidR="00850CB2" w:rsidRPr="00871F4A" w:rsidRDefault="00026532">
                  <w:pPr>
                    <w:widowControl/>
                    <w:jc w:val="center"/>
                    <w:rPr>
                      <w:color w:val="000000" w:themeColor="text1"/>
                      <w:szCs w:val="21"/>
                    </w:rPr>
                  </w:pPr>
                  <w:r w:rsidRPr="00871F4A">
                    <w:rPr>
                      <w:color w:val="000000" w:themeColor="text1"/>
                      <w:szCs w:val="21"/>
                    </w:rPr>
                    <w:t>1.2kV</w:t>
                  </w:r>
                  <w:r w:rsidRPr="00871F4A">
                    <w:rPr>
                      <w:color w:val="000000" w:themeColor="text1"/>
                      <w:szCs w:val="21"/>
                    </w:rPr>
                    <w:t>电阻柜</w:t>
                  </w:r>
                </w:p>
              </w:tc>
              <w:tc>
                <w:tcPr>
                  <w:tcW w:w="2461" w:type="pct"/>
                  <w:tcBorders>
                    <w:top w:val="single" w:sz="4" w:space="0" w:color="000000"/>
                    <w:left w:val="nil"/>
                    <w:bottom w:val="single" w:sz="4" w:space="0" w:color="000000"/>
                    <w:right w:val="single" w:sz="4" w:space="0" w:color="000000"/>
                  </w:tcBorders>
                  <w:vAlign w:val="center"/>
                </w:tcPr>
                <w:p w14:paraId="0128CF8D" w14:textId="77777777" w:rsidR="00850CB2" w:rsidRPr="00871F4A" w:rsidRDefault="00026532">
                  <w:pPr>
                    <w:widowControl/>
                    <w:jc w:val="center"/>
                    <w:rPr>
                      <w:color w:val="000000" w:themeColor="text1"/>
                      <w:szCs w:val="21"/>
                    </w:rPr>
                  </w:pPr>
                  <w:r w:rsidRPr="00871F4A">
                    <w:rPr>
                      <w:color w:val="000000" w:themeColor="text1"/>
                      <w:szCs w:val="21"/>
                    </w:rPr>
                    <w:t>MNS-</w:t>
                  </w:r>
                  <w:r w:rsidRPr="00871F4A">
                    <w:rPr>
                      <w:color w:val="000000" w:themeColor="text1"/>
                      <w:szCs w:val="21"/>
                    </w:rPr>
                    <w:t>（</w:t>
                  </w:r>
                  <w:r w:rsidRPr="00871F4A">
                    <w:rPr>
                      <w:color w:val="000000" w:themeColor="text1"/>
                      <w:szCs w:val="21"/>
                    </w:rPr>
                    <w:t>10-1000Ω</w:t>
                  </w:r>
                  <w:r w:rsidRPr="00871F4A">
                    <w:rPr>
                      <w:color w:val="000000" w:themeColor="text1"/>
                      <w:szCs w:val="21"/>
                    </w:rPr>
                    <w:t>）</w:t>
                  </w:r>
                  <w:r w:rsidRPr="00871F4A">
                    <w:rPr>
                      <w:color w:val="000000" w:themeColor="text1"/>
                      <w:szCs w:val="21"/>
                    </w:rPr>
                    <w:t>/1.2kV</w:t>
                  </w:r>
                </w:p>
              </w:tc>
              <w:tc>
                <w:tcPr>
                  <w:tcW w:w="369" w:type="pct"/>
                  <w:tcBorders>
                    <w:top w:val="single" w:sz="4" w:space="0" w:color="000000"/>
                    <w:left w:val="nil"/>
                    <w:bottom w:val="single" w:sz="4" w:space="0" w:color="000000"/>
                    <w:right w:val="single" w:sz="4" w:space="0" w:color="000000"/>
                  </w:tcBorders>
                  <w:vAlign w:val="center"/>
                </w:tcPr>
                <w:p w14:paraId="15AF0AA0"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77374AA7"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1F37ECA8" w14:textId="77777777" w:rsidR="00850CB2" w:rsidRPr="00871F4A" w:rsidRDefault="00850CB2">
                  <w:pPr>
                    <w:widowControl/>
                    <w:jc w:val="left"/>
                    <w:rPr>
                      <w:color w:val="000000" w:themeColor="text1"/>
                      <w:szCs w:val="21"/>
                    </w:rPr>
                  </w:pPr>
                </w:p>
              </w:tc>
            </w:tr>
            <w:tr w:rsidR="008C0A93" w:rsidRPr="00871F4A" w14:paraId="6DB3634A"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9ED5A60" w14:textId="77777777" w:rsidR="00850CB2" w:rsidRPr="00871F4A" w:rsidRDefault="00026532">
                  <w:pPr>
                    <w:widowControl/>
                    <w:jc w:val="center"/>
                    <w:rPr>
                      <w:color w:val="000000" w:themeColor="text1"/>
                      <w:szCs w:val="21"/>
                    </w:rPr>
                  </w:pPr>
                  <w:r w:rsidRPr="00871F4A">
                    <w:rPr>
                      <w:color w:val="000000" w:themeColor="text1"/>
                      <w:szCs w:val="21"/>
                    </w:rPr>
                    <w:t>25</w:t>
                  </w:r>
                </w:p>
              </w:tc>
              <w:tc>
                <w:tcPr>
                  <w:tcW w:w="1002" w:type="pct"/>
                  <w:tcBorders>
                    <w:top w:val="single" w:sz="4" w:space="0" w:color="000000"/>
                    <w:left w:val="nil"/>
                    <w:bottom w:val="single" w:sz="4" w:space="0" w:color="000000"/>
                    <w:right w:val="single" w:sz="4" w:space="0" w:color="000000"/>
                  </w:tcBorders>
                  <w:vAlign w:val="center"/>
                </w:tcPr>
                <w:p w14:paraId="21B10725" w14:textId="77777777" w:rsidR="00850CB2" w:rsidRPr="00871F4A" w:rsidRDefault="00026532">
                  <w:pPr>
                    <w:widowControl/>
                    <w:jc w:val="center"/>
                    <w:rPr>
                      <w:color w:val="000000" w:themeColor="text1"/>
                      <w:szCs w:val="21"/>
                    </w:rPr>
                  </w:pPr>
                  <w:r w:rsidRPr="00871F4A">
                    <w:rPr>
                      <w:color w:val="000000" w:themeColor="text1"/>
                      <w:szCs w:val="21"/>
                    </w:rPr>
                    <w:t>柜式变频器</w:t>
                  </w:r>
                </w:p>
              </w:tc>
              <w:tc>
                <w:tcPr>
                  <w:tcW w:w="2461" w:type="pct"/>
                  <w:tcBorders>
                    <w:top w:val="single" w:sz="4" w:space="0" w:color="000000"/>
                    <w:left w:val="nil"/>
                    <w:bottom w:val="single" w:sz="4" w:space="0" w:color="000000"/>
                    <w:right w:val="single" w:sz="4" w:space="0" w:color="000000"/>
                  </w:tcBorders>
                  <w:vAlign w:val="center"/>
                </w:tcPr>
                <w:p w14:paraId="1F6BCA12" w14:textId="77777777" w:rsidR="00850CB2" w:rsidRPr="00871F4A" w:rsidRDefault="00026532">
                  <w:pPr>
                    <w:widowControl/>
                    <w:jc w:val="center"/>
                    <w:rPr>
                      <w:color w:val="000000" w:themeColor="text1"/>
                      <w:szCs w:val="21"/>
                    </w:rPr>
                  </w:pPr>
                  <w:r w:rsidRPr="00871F4A">
                    <w:rPr>
                      <w:color w:val="000000" w:themeColor="text1"/>
                      <w:szCs w:val="21"/>
                    </w:rPr>
                    <w:t>500kVA/1140V</w:t>
                  </w:r>
                </w:p>
              </w:tc>
              <w:tc>
                <w:tcPr>
                  <w:tcW w:w="369" w:type="pct"/>
                  <w:tcBorders>
                    <w:top w:val="single" w:sz="4" w:space="0" w:color="000000"/>
                    <w:left w:val="nil"/>
                    <w:bottom w:val="single" w:sz="4" w:space="0" w:color="000000"/>
                    <w:right w:val="single" w:sz="4" w:space="0" w:color="000000"/>
                  </w:tcBorders>
                  <w:vAlign w:val="center"/>
                </w:tcPr>
                <w:p w14:paraId="0533CDCA"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2F6A692B"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20516599" w14:textId="77777777" w:rsidR="00850CB2" w:rsidRPr="00871F4A" w:rsidRDefault="00850CB2">
                  <w:pPr>
                    <w:widowControl/>
                    <w:jc w:val="left"/>
                    <w:rPr>
                      <w:color w:val="000000" w:themeColor="text1"/>
                      <w:szCs w:val="21"/>
                    </w:rPr>
                  </w:pPr>
                </w:p>
              </w:tc>
            </w:tr>
            <w:tr w:rsidR="008C0A93" w:rsidRPr="00871F4A" w14:paraId="152C461A"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5F4FD61" w14:textId="77777777" w:rsidR="00850CB2" w:rsidRPr="00871F4A" w:rsidRDefault="00026532">
                  <w:pPr>
                    <w:widowControl/>
                    <w:jc w:val="center"/>
                    <w:rPr>
                      <w:color w:val="000000" w:themeColor="text1"/>
                      <w:szCs w:val="21"/>
                    </w:rPr>
                  </w:pPr>
                  <w:r w:rsidRPr="00871F4A">
                    <w:rPr>
                      <w:color w:val="000000" w:themeColor="text1"/>
                      <w:szCs w:val="21"/>
                    </w:rPr>
                    <w:t>26</w:t>
                  </w:r>
                </w:p>
              </w:tc>
              <w:tc>
                <w:tcPr>
                  <w:tcW w:w="1002" w:type="pct"/>
                  <w:tcBorders>
                    <w:top w:val="single" w:sz="4" w:space="0" w:color="000000"/>
                    <w:left w:val="nil"/>
                    <w:bottom w:val="single" w:sz="4" w:space="0" w:color="000000"/>
                    <w:right w:val="single" w:sz="4" w:space="0" w:color="000000"/>
                  </w:tcBorders>
                  <w:vAlign w:val="center"/>
                </w:tcPr>
                <w:p w14:paraId="72A93080" w14:textId="77777777" w:rsidR="00850CB2" w:rsidRPr="00871F4A" w:rsidRDefault="00026532">
                  <w:pPr>
                    <w:widowControl/>
                    <w:jc w:val="center"/>
                    <w:rPr>
                      <w:color w:val="000000" w:themeColor="text1"/>
                      <w:szCs w:val="21"/>
                    </w:rPr>
                  </w:pPr>
                  <w:r w:rsidRPr="00871F4A">
                    <w:rPr>
                      <w:color w:val="000000" w:themeColor="text1"/>
                      <w:szCs w:val="21"/>
                    </w:rPr>
                    <w:t>柜式变频器</w:t>
                  </w:r>
                </w:p>
              </w:tc>
              <w:tc>
                <w:tcPr>
                  <w:tcW w:w="2461" w:type="pct"/>
                  <w:tcBorders>
                    <w:top w:val="single" w:sz="4" w:space="0" w:color="000000"/>
                    <w:left w:val="nil"/>
                    <w:bottom w:val="single" w:sz="4" w:space="0" w:color="000000"/>
                    <w:right w:val="single" w:sz="4" w:space="0" w:color="000000"/>
                  </w:tcBorders>
                  <w:vAlign w:val="center"/>
                </w:tcPr>
                <w:p w14:paraId="5FB69C87" w14:textId="77777777" w:rsidR="00850CB2" w:rsidRPr="00871F4A" w:rsidRDefault="00026532">
                  <w:pPr>
                    <w:widowControl/>
                    <w:jc w:val="center"/>
                    <w:rPr>
                      <w:color w:val="000000" w:themeColor="text1"/>
                      <w:szCs w:val="21"/>
                    </w:rPr>
                  </w:pPr>
                  <w:r w:rsidRPr="00871F4A">
                    <w:rPr>
                      <w:color w:val="000000" w:themeColor="text1"/>
                      <w:szCs w:val="21"/>
                    </w:rPr>
                    <w:t>315kVA/1140V</w:t>
                  </w:r>
                </w:p>
              </w:tc>
              <w:tc>
                <w:tcPr>
                  <w:tcW w:w="369" w:type="pct"/>
                  <w:tcBorders>
                    <w:top w:val="single" w:sz="4" w:space="0" w:color="000000"/>
                    <w:left w:val="nil"/>
                    <w:bottom w:val="single" w:sz="4" w:space="0" w:color="000000"/>
                    <w:right w:val="single" w:sz="4" w:space="0" w:color="000000"/>
                  </w:tcBorders>
                  <w:vAlign w:val="center"/>
                </w:tcPr>
                <w:p w14:paraId="7B9FD4F6"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3DB9CD1D"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1BFEB32B" w14:textId="77777777" w:rsidR="00850CB2" w:rsidRPr="00871F4A" w:rsidRDefault="00850CB2">
                  <w:pPr>
                    <w:widowControl/>
                    <w:jc w:val="left"/>
                    <w:rPr>
                      <w:color w:val="000000" w:themeColor="text1"/>
                      <w:szCs w:val="21"/>
                    </w:rPr>
                  </w:pPr>
                </w:p>
              </w:tc>
            </w:tr>
            <w:tr w:rsidR="008C0A93" w:rsidRPr="00871F4A" w14:paraId="073736FB"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E89FFE0" w14:textId="77777777" w:rsidR="00850CB2" w:rsidRPr="00871F4A" w:rsidRDefault="00026532">
                  <w:pPr>
                    <w:widowControl/>
                    <w:jc w:val="center"/>
                    <w:rPr>
                      <w:color w:val="000000" w:themeColor="text1"/>
                      <w:szCs w:val="21"/>
                    </w:rPr>
                  </w:pPr>
                  <w:r w:rsidRPr="00871F4A">
                    <w:rPr>
                      <w:color w:val="000000" w:themeColor="text1"/>
                      <w:szCs w:val="21"/>
                    </w:rPr>
                    <w:t>27</w:t>
                  </w:r>
                </w:p>
              </w:tc>
              <w:tc>
                <w:tcPr>
                  <w:tcW w:w="1002" w:type="pct"/>
                  <w:tcBorders>
                    <w:top w:val="single" w:sz="4" w:space="0" w:color="000000"/>
                    <w:left w:val="nil"/>
                    <w:bottom w:val="single" w:sz="4" w:space="0" w:color="000000"/>
                    <w:right w:val="single" w:sz="4" w:space="0" w:color="000000"/>
                  </w:tcBorders>
                  <w:vAlign w:val="center"/>
                </w:tcPr>
                <w:p w14:paraId="6F2A298F" w14:textId="77777777" w:rsidR="00850CB2" w:rsidRPr="00871F4A" w:rsidRDefault="00026532">
                  <w:pPr>
                    <w:widowControl/>
                    <w:jc w:val="center"/>
                    <w:rPr>
                      <w:color w:val="000000" w:themeColor="text1"/>
                      <w:szCs w:val="21"/>
                    </w:rPr>
                  </w:pPr>
                  <w:r w:rsidRPr="00871F4A">
                    <w:rPr>
                      <w:color w:val="000000" w:themeColor="text1"/>
                      <w:szCs w:val="21"/>
                    </w:rPr>
                    <w:t>柜式变频器</w:t>
                  </w:r>
                </w:p>
              </w:tc>
              <w:tc>
                <w:tcPr>
                  <w:tcW w:w="2461" w:type="pct"/>
                  <w:tcBorders>
                    <w:top w:val="single" w:sz="4" w:space="0" w:color="000000"/>
                    <w:left w:val="nil"/>
                    <w:bottom w:val="single" w:sz="4" w:space="0" w:color="000000"/>
                    <w:right w:val="single" w:sz="4" w:space="0" w:color="000000"/>
                  </w:tcBorders>
                  <w:vAlign w:val="center"/>
                </w:tcPr>
                <w:p w14:paraId="3F895673" w14:textId="77777777" w:rsidR="00850CB2" w:rsidRPr="00871F4A" w:rsidRDefault="00026532">
                  <w:pPr>
                    <w:widowControl/>
                    <w:jc w:val="center"/>
                    <w:rPr>
                      <w:color w:val="000000" w:themeColor="text1"/>
                      <w:szCs w:val="21"/>
                    </w:rPr>
                  </w:pPr>
                  <w:r w:rsidRPr="00871F4A">
                    <w:rPr>
                      <w:color w:val="000000" w:themeColor="text1"/>
                      <w:szCs w:val="21"/>
                    </w:rPr>
                    <w:t>1600kVA/10kV</w:t>
                  </w:r>
                </w:p>
              </w:tc>
              <w:tc>
                <w:tcPr>
                  <w:tcW w:w="369" w:type="pct"/>
                  <w:tcBorders>
                    <w:top w:val="single" w:sz="4" w:space="0" w:color="000000"/>
                    <w:left w:val="nil"/>
                    <w:bottom w:val="single" w:sz="4" w:space="0" w:color="000000"/>
                    <w:right w:val="single" w:sz="4" w:space="0" w:color="000000"/>
                  </w:tcBorders>
                  <w:vAlign w:val="center"/>
                </w:tcPr>
                <w:p w14:paraId="12C64B3A"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C40B48E"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395B862D" w14:textId="77777777" w:rsidR="00850CB2" w:rsidRPr="00871F4A" w:rsidRDefault="00850CB2">
                  <w:pPr>
                    <w:widowControl/>
                    <w:jc w:val="left"/>
                    <w:rPr>
                      <w:color w:val="000000" w:themeColor="text1"/>
                      <w:szCs w:val="21"/>
                    </w:rPr>
                  </w:pPr>
                </w:p>
              </w:tc>
            </w:tr>
            <w:tr w:rsidR="008C0A93" w:rsidRPr="00871F4A" w14:paraId="4FF54EB1"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C44EB5C" w14:textId="77777777" w:rsidR="00850CB2" w:rsidRPr="00871F4A" w:rsidRDefault="00026532">
                  <w:pPr>
                    <w:widowControl/>
                    <w:jc w:val="center"/>
                    <w:rPr>
                      <w:color w:val="000000" w:themeColor="text1"/>
                      <w:szCs w:val="21"/>
                    </w:rPr>
                  </w:pPr>
                  <w:r w:rsidRPr="00871F4A">
                    <w:rPr>
                      <w:color w:val="000000" w:themeColor="text1"/>
                      <w:szCs w:val="21"/>
                    </w:rPr>
                    <w:t>28</w:t>
                  </w:r>
                </w:p>
              </w:tc>
              <w:tc>
                <w:tcPr>
                  <w:tcW w:w="1002" w:type="pct"/>
                  <w:tcBorders>
                    <w:top w:val="single" w:sz="4" w:space="0" w:color="000000"/>
                    <w:left w:val="nil"/>
                    <w:bottom w:val="single" w:sz="4" w:space="0" w:color="000000"/>
                    <w:right w:val="single" w:sz="4" w:space="0" w:color="000000"/>
                  </w:tcBorders>
                  <w:vAlign w:val="center"/>
                </w:tcPr>
                <w:p w14:paraId="2B0620C2" w14:textId="77777777" w:rsidR="00850CB2" w:rsidRPr="00871F4A" w:rsidRDefault="00026532">
                  <w:pPr>
                    <w:widowControl/>
                    <w:jc w:val="center"/>
                    <w:rPr>
                      <w:color w:val="000000" w:themeColor="text1"/>
                      <w:szCs w:val="21"/>
                    </w:rPr>
                  </w:pPr>
                  <w:r w:rsidRPr="00871F4A">
                    <w:rPr>
                      <w:color w:val="000000" w:themeColor="text1"/>
                      <w:szCs w:val="21"/>
                    </w:rPr>
                    <w:t>高压变频器负荷电缆</w:t>
                  </w:r>
                </w:p>
              </w:tc>
              <w:tc>
                <w:tcPr>
                  <w:tcW w:w="2461" w:type="pct"/>
                  <w:tcBorders>
                    <w:top w:val="single" w:sz="4" w:space="0" w:color="000000"/>
                    <w:left w:val="nil"/>
                    <w:bottom w:val="single" w:sz="4" w:space="0" w:color="000000"/>
                    <w:right w:val="single" w:sz="4" w:space="0" w:color="000000"/>
                  </w:tcBorders>
                  <w:vAlign w:val="center"/>
                </w:tcPr>
                <w:p w14:paraId="25238187" w14:textId="77777777" w:rsidR="00850CB2" w:rsidRPr="00871F4A" w:rsidRDefault="00026532">
                  <w:pPr>
                    <w:widowControl/>
                    <w:jc w:val="center"/>
                    <w:rPr>
                      <w:color w:val="000000" w:themeColor="text1"/>
                      <w:szCs w:val="21"/>
                    </w:rPr>
                  </w:pPr>
                  <w:r w:rsidRPr="00871F4A">
                    <w:rPr>
                      <w:color w:val="000000" w:themeColor="text1"/>
                      <w:szCs w:val="21"/>
                    </w:rPr>
                    <w:t>MYJV22-8.7/10-3*50m²</w:t>
                  </w:r>
                </w:p>
              </w:tc>
              <w:tc>
                <w:tcPr>
                  <w:tcW w:w="369" w:type="pct"/>
                  <w:tcBorders>
                    <w:top w:val="single" w:sz="4" w:space="0" w:color="000000"/>
                    <w:left w:val="nil"/>
                    <w:bottom w:val="single" w:sz="4" w:space="0" w:color="000000"/>
                    <w:right w:val="single" w:sz="4" w:space="0" w:color="000000"/>
                  </w:tcBorders>
                  <w:vAlign w:val="center"/>
                </w:tcPr>
                <w:p w14:paraId="5E2CE3B8" w14:textId="77777777" w:rsidR="00850CB2" w:rsidRPr="00871F4A" w:rsidRDefault="00026532">
                  <w:pPr>
                    <w:widowControl/>
                    <w:jc w:val="center"/>
                    <w:rPr>
                      <w:color w:val="000000" w:themeColor="text1"/>
                      <w:szCs w:val="21"/>
                    </w:rPr>
                  </w:pPr>
                  <w:r w:rsidRPr="00871F4A">
                    <w:rPr>
                      <w:color w:val="000000" w:themeColor="text1"/>
                      <w:szCs w:val="21"/>
                    </w:rPr>
                    <w:t>m</w:t>
                  </w:r>
                </w:p>
              </w:tc>
              <w:tc>
                <w:tcPr>
                  <w:tcW w:w="429" w:type="pct"/>
                  <w:tcBorders>
                    <w:top w:val="single" w:sz="4" w:space="0" w:color="000000"/>
                    <w:left w:val="nil"/>
                    <w:bottom w:val="single" w:sz="4" w:space="0" w:color="000000"/>
                    <w:right w:val="single" w:sz="4" w:space="0" w:color="000000"/>
                  </w:tcBorders>
                  <w:vAlign w:val="center"/>
                </w:tcPr>
                <w:p w14:paraId="7B28F536" w14:textId="77777777" w:rsidR="00850CB2" w:rsidRPr="00871F4A" w:rsidRDefault="00026532">
                  <w:pPr>
                    <w:widowControl/>
                    <w:jc w:val="center"/>
                    <w:rPr>
                      <w:color w:val="000000" w:themeColor="text1"/>
                      <w:szCs w:val="21"/>
                    </w:rPr>
                  </w:pPr>
                  <w:r w:rsidRPr="00871F4A">
                    <w:rPr>
                      <w:color w:val="000000" w:themeColor="text1"/>
                      <w:szCs w:val="21"/>
                    </w:rPr>
                    <w:t>60</w:t>
                  </w:r>
                </w:p>
              </w:tc>
              <w:tc>
                <w:tcPr>
                  <w:tcW w:w="0" w:type="auto"/>
                  <w:tcBorders>
                    <w:top w:val="single" w:sz="4" w:space="0" w:color="000000"/>
                    <w:left w:val="nil"/>
                    <w:bottom w:val="single" w:sz="4" w:space="0" w:color="000000"/>
                    <w:right w:val="single" w:sz="4" w:space="0" w:color="000000"/>
                  </w:tcBorders>
                  <w:vAlign w:val="center"/>
                </w:tcPr>
                <w:p w14:paraId="6D5423FB" w14:textId="77777777" w:rsidR="00850CB2" w:rsidRPr="00871F4A" w:rsidRDefault="00850CB2">
                  <w:pPr>
                    <w:widowControl/>
                    <w:jc w:val="left"/>
                    <w:rPr>
                      <w:color w:val="000000" w:themeColor="text1"/>
                      <w:szCs w:val="21"/>
                    </w:rPr>
                  </w:pPr>
                </w:p>
              </w:tc>
            </w:tr>
            <w:tr w:rsidR="008C0A93" w:rsidRPr="00871F4A" w14:paraId="5D08108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0D8B58B" w14:textId="77777777" w:rsidR="00850CB2" w:rsidRPr="00871F4A" w:rsidRDefault="00026532">
                  <w:pPr>
                    <w:widowControl/>
                    <w:jc w:val="center"/>
                    <w:rPr>
                      <w:color w:val="000000" w:themeColor="text1"/>
                      <w:szCs w:val="21"/>
                    </w:rPr>
                  </w:pPr>
                  <w:r w:rsidRPr="00871F4A">
                    <w:rPr>
                      <w:color w:val="000000" w:themeColor="text1"/>
                      <w:szCs w:val="21"/>
                    </w:rPr>
                    <w:t>29</w:t>
                  </w:r>
                </w:p>
              </w:tc>
              <w:tc>
                <w:tcPr>
                  <w:tcW w:w="1002" w:type="pct"/>
                  <w:tcBorders>
                    <w:top w:val="single" w:sz="4" w:space="0" w:color="000000"/>
                    <w:left w:val="nil"/>
                    <w:bottom w:val="single" w:sz="4" w:space="0" w:color="000000"/>
                    <w:right w:val="single" w:sz="4" w:space="0" w:color="000000"/>
                  </w:tcBorders>
                  <w:vAlign w:val="center"/>
                </w:tcPr>
                <w:p w14:paraId="64B955C8" w14:textId="77777777" w:rsidR="00850CB2" w:rsidRPr="00871F4A" w:rsidRDefault="00026532">
                  <w:pPr>
                    <w:widowControl/>
                    <w:jc w:val="center"/>
                    <w:rPr>
                      <w:color w:val="000000" w:themeColor="text1"/>
                      <w:szCs w:val="21"/>
                    </w:rPr>
                  </w:pPr>
                  <w:r w:rsidRPr="00871F4A">
                    <w:rPr>
                      <w:color w:val="000000" w:themeColor="text1"/>
                      <w:szCs w:val="21"/>
                    </w:rPr>
                    <w:t>低压变频器负荷电缆</w:t>
                  </w:r>
                </w:p>
              </w:tc>
              <w:tc>
                <w:tcPr>
                  <w:tcW w:w="2461" w:type="pct"/>
                  <w:tcBorders>
                    <w:top w:val="single" w:sz="4" w:space="0" w:color="000000"/>
                    <w:left w:val="nil"/>
                    <w:bottom w:val="single" w:sz="4" w:space="0" w:color="000000"/>
                    <w:right w:val="single" w:sz="4" w:space="0" w:color="000000"/>
                  </w:tcBorders>
                  <w:vAlign w:val="center"/>
                </w:tcPr>
                <w:p w14:paraId="351CD404" w14:textId="77777777" w:rsidR="00850CB2" w:rsidRPr="00871F4A" w:rsidRDefault="00026532">
                  <w:pPr>
                    <w:widowControl/>
                    <w:jc w:val="center"/>
                    <w:rPr>
                      <w:color w:val="000000" w:themeColor="text1"/>
                      <w:szCs w:val="21"/>
                    </w:rPr>
                  </w:pPr>
                  <w:r w:rsidRPr="00871F4A">
                    <w:rPr>
                      <w:color w:val="000000" w:themeColor="text1"/>
                      <w:szCs w:val="21"/>
                    </w:rPr>
                    <w:t>MY-0.66/1.14-3x150+1x70</w:t>
                  </w:r>
                </w:p>
              </w:tc>
              <w:tc>
                <w:tcPr>
                  <w:tcW w:w="369" w:type="pct"/>
                  <w:tcBorders>
                    <w:top w:val="single" w:sz="4" w:space="0" w:color="000000"/>
                    <w:left w:val="nil"/>
                    <w:bottom w:val="single" w:sz="4" w:space="0" w:color="000000"/>
                    <w:right w:val="single" w:sz="4" w:space="0" w:color="000000"/>
                  </w:tcBorders>
                  <w:vAlign w:val="center"/>
                </w:tcPr>
                <w:p w14:paraId="2DFE68AF" w14:textId="77777777" w:rsidR="00850CB2" w:rsidRPr="00871F4A" w:rsidRDefault="00026532">
                  <w:pPr>
                    <w:widowControl/>
                    <w:jc w:val="center"/>
                    <w:rPr>
                      <w:color w:val="000000" w:themeColor="text1"/>
                      <w:szCs w:val="21"/>
                    </w:rPr>
                  </w:pPr>
                  <w:r w:rsidRPr="00871F4A">
                    <w:rPr>
                      <w:color w:val="000000" w:themeColor="text1"/>
                      <w:szCs w:val="21"/>
                    </w:rPr>
                    <w:t>m</w:t>
                  </w:r>
                </w:p>
              </w:tc>
              <w:tc>
                <w:tcPr>
                  <w:tcW w:w="429" w:type="pct"/>
                  <w:tcBorders>
                    <w:top w:val="single" w:sz="4" w:space="0" w:color="000000"/>
                    <w:left w:val="nil"/>
                    <w:bottom w:val="single" w:sz="4" w:space="0" w:color="000000"/>
                    <w:right w:val="single" w:sz="4" w:space="0" w:color="000000"/>
                  </w:tcBorders>
                  <w:vAlign w:val="center"/>
                </w:tcPr>
                <w:p w14:paraId="1402C324" w14:textId="77777777" w:rsidR="00850CB2" w:rsidRPr="00871F4A" w:rsidRDefault="00026532">
                  <w:pPr>
                    <w:widowControl/>
                    <w:jc w:val="center"/>
                    <w:rPr>
                      <w:color w:val="000000" w:themeColor="text1"/>
                      <w:szCs w:val="21"/>
                    </w:rPr>
                  </w:pPr>
                  <w:r w:rsidRPr="00871F4A">
                    <w:rPr>
                      <w:color w:val="000000" w:themeColor="text1"/>
                      <w:szCs w:val="21"/>
                    </w:rPr>
                    <w:t>120</w:t>
                  </w:r>
                </w:p>
              </w:tc>
              <w:tc>
                <w:tcPr>
                  <w:tcW w:w="0" w:type="auto"/>
                  <w:tcBorders>
                    <w:top w:val="single" w:sz="4" w:space="0" w:color="000000"/>
                    <w:left w:val="nil"/>
                    <w:bottom w:val="single" w:sz="4" w:space="0" w:color="000000"/>
                    <w:right w:val="single" w:sz="4" w:space="0" w:color="000000"/>
                  </w:tcBorders>
                  <w:vAlign w:val="center"/>
                </w:tcPr>
                <w:p w14:paraId="4904ED15" w14:textId="77777777" w:rsidR="00850CB2" w:rsidRPr="00871F4A" w:rsidRDefault="00850CB2">
                  <w:pPr>
                    <w:widowControl/>
                    <w:jc w:val="left"/>
                    <w:rPr>
                      <w:color w:val="000000" w:themeColor="text1"/>
                      <w:szCs w:val="21"/>
                    </w:rPr>
                  </w:pPr>
                </w:p>
              </w:tc>
            </w:tr>
            <w:tr w:rsidR="008C0A93" w:rsidRPr="00871F4A" w14:paraId="5AA99D6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96ED2FA" w14:textId="77777777" w:rsidR="00850CB2" w:rsidRPr="00871F4A" w:rsidRDefault="00026532">
                  <w:pPr>
                    <w:widowControl/>
                    <w:jc w:val="center"/>
                    <w:rPr>
                      <w:color w:val="000000" w:themeColor="text1"/>
                      <w:szCs w:val="21"/>
                    </w:rPr>
                  </w:pPr>
                  <w:r w:rsidRPr="00871F4A">
                    <w:rPr>
                      <w:color w:val="000000" w:themeColor="text1"/>
                      <w:szCs w:val="21"/>
                    </w:rPr>
                    <w:t>30</w:t>
                  </w:r>
                </w:p>
              </w:tc>
              <w:tc>
                <w:tcPr>
                  <w:tcW w:w="1002" w:type="pct"/>
                  <w:tcBorders>
                    <w:top w:val="single" w:sz="4" w:space="0" w:color="000000"/>
                    <w:left w:val="nil"/>
                    <w:bottom w:val="single" w:sz="4" w:space="0" w:color="000000"/>
                    <w:right w:val="single" w:sz="4" w:space="0" w:color="000000"/>
                  </w:tcBorders>
                  <w:vAlign w:val="center"/>
                </w:tcPr>
                <w:p w14:paraId="4BA082AF" w14:textId="77777777" w:rsidR="00850CB2" w:rsidRPr="00871F4A" w:rsidRDefault="00026532">
                  <w:pPr>
                    <w:widowControl/>
                    <w:jc w:val="center"/>
                    <w:rPr>
                      <w:color w:val="000000" w:themeColor="text1"/>
                      <w:szCs w:val="21"/>
                    </w:rPr>
                  </w:pPr>
                  <w:r w:rsidRPr="00871F4A">
                    <w:rPr>
                      <w:color w:val="000000" w:themeColor="text1"/>
                      <w:szCs w:val="21"/>
                    </w:rPr>
                    <w:t>低压变频器负荷电缆</w:t>
                  </w:r>
                </w:p>
              </w:tc>
              <w:tc>
                <w:tcPr>
                  <w:tcW w:w="2461" w:type="pct"/>
                  <w:tcBorders>
                    <w:top w:val="single" w:sz="4" w:space="0" w:color="000000"/>
                    <w:left w:val="nil"/>
                    <w:bottom w:val="single" w:sz="4" w:space="0" w:color="000000"/>
                    <w:right w:val="single" w:sz="4" w:space="0" w:color="000000"/>
                  </w:tcBorders>
                  <w:vAlign w:val="center"/>
                </w:tcPr>
                <w:p w14:paraId="67C24073" w14:textId="77777777" w:rsidR="00850CB2" w:rsidRPr="00871F4A" w:rsidRDefault="00026532">
                  <w:pPr>
                    <w:widowControl/>
                    <w:jc w:val="center"/>
                    <w:rPr>
                      <w:color w:val="000000" w:themeColor="text1"/>
                      <w:szCs w:val="21"/>
                    </w:rPr>
                  </w:pPr>
                  <w:r w:rsidRPr="00871F4A">
                    <w:rPr>
                      <w:color w:val="000000" w:themeColor="text1"/>
                      <w:szCs w:val="21"/>
                    </w:rPr>
                    <w:t>MY-0.66/1.14-3x95+1x50</w:t>
                  </w:r>
                </w:p>
              </w:tc>
              <w:tc>
                <w:tcPr>
                  <w:tcW w:w="369" w:type="pct"/>
                  <w:tcBorders>
                    <w:top w:val="single" w:sz="4" w:space="0" w:color="000000"/>
                    <w:left w:val="nil"/>
                    <w:bottom w:val="single" w:sz="4" w:space="0" w:color="000000"/>
                    <w:right w:val="single" w:sz="4" w:space="0" w:color="000000"/>
                  </w:tcBorders>
                  <w:vAlign w:val="center"/>
                </w:tcPr>
                <w:p w14:paraId="222F638E" w14:textId="77777777" w:rsidR="00850CB2" w:rsidRPr="00871F4A" w:rsidRDefault="00026532">
                  <w:pPr>
                    <w:widowControl/>
                    <w:jc w:val="center"/>
                    <w:rPr>
                      <w:color w:val="000000" w:themeColor="text1"/>
                      <w:szCs w:val="21"/>
                    </w:rPr>
                  </w:pPr>
                  <w:r w:rsidRPr="00871F4A">
                    <w:rPr>
                      <w:color w:val="000000" w:themeColor="text1"/>
                      <w:szCs w:val="21"/>
                    </w:rPr>
                    <w:t>m</w:t>
                  </w:r>
                </w:p>
              </w:tc>
              <w:tc>
                <w:tcPr>
                  <w:tcW w:w="429" w:type="pct"/>
                  <w:tcBorders>
                    <w:top w:val="single" w:sz="4" w:space="0" w:color="000000"/>
                    <w:left w:val="nil"/>
                    <w:bottom w:val="single" w:sz="4" w:space="0" w:color="000000"/>
                    <w:right w:val="single" w:sz="4" w:space="0" w:color="000000"/>
                  </w:tcBorders>
                  <w:vAlign w:val="center"/>
                </w:tcPr>
                <w:p w14:paraId="0F0B0805" w14:textId="77777777" w:rsidR="00850CB2" w:rsidRPr="00871F4A" w:rsidRDefault="00026532">
                  <w:pPr>
                    <w:widowControl/>
                    <w:jc w:val="center"/>
                    <w:rPr>
                      <w:color w:val="000000" w:themeColor="text1"/>
                      <w:szCs w:val="21"/>
                    </w:rPr>
                  </w:pPr>
                  <w:r w:rsidRPr="00871F4A">
                    <w:rPr>
                      <w:color w:val="000000" w:themeColor="text1"/>
                      <w:szCs w:val="21"/>
                    </w:rPr>
                    <w:t>120</w:t>
                  </w:r>
                </w:p>
              </w:tc>
              <w:tc>
                <w:tcPr>
                  <w:tcW w:w="0" w:type="auto"/>
                  <w:tcBorders>
                    <w:top w:val="single" w:sz="4" w:space="0" w:color="000000"/>
                    <w:left w:val="nil"/>
                    <w:bottom w:val="single" w:sz="4" w:space="0" w:color="000000"/>
                    <w:right w:val="single" w:sz="4" w:space="0" w:color="000000"/>
                  </w:tcBorders>
                  <w:vAlign w:val="center"/>
                </w:tcPr>
                <w:p w14:paraId="353F5B98" w14:textId="77777777" w:rsidR="00850CB2" w:rsidRPr="00871F4A" w:rsidRDefault="00850CB2">
                  <w:pPr>
                    <w:widowControl/>
                    <w:jc w:val="left"/>
                    <w:rPr>
                      <w:color w:val="000000" w:themeColor="text1"/>
                      <w:szCs w:val="21"/>
                    </w:rPr>
                  </w:pPr>
                </w:p>
              </w:tc>
            </w:tr>
            <w:tr w:rsidR="008C0A93" w:rsidRPr="00871F4A" w14:paraId="13710DC9"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8084153" w14:textId="77777777" w:rsidR="00850CB2" w:rsidRPr="00871F4A" w:rsidRDefault="00026532">
                  <w:pPr>
                    <w:widowControl/>
                    <w:jc w:val="center"/>
                    <w:rPr>
                      <w:color w:val="000000" w:themeColor="text1"/>
                      <w:szCs w:val="21"/>
                    </w:rPr>
                  </w:pPr>
                  <w:r w:rsidRPr="00871F4A">
                    <w:rPr>
                      <w:color w:val="000000" w:themeColor="text1"/>
                      <w:szCs w:val="21"/>
                    </w:rPr>
                    <w:t>31</w:t>
                  </w:r>
                </w:p>
              </w:tc>
              <w:tc>
                <w:tcPr>
                  <w:tcW w:w="1002" w:type="pct"/>
                  <w:tcBorders>
                    <w:top w:val="single" w:sz="4" w:space="0" w:color="000000"/>
                    <w:left w:val="nil"/>
                    <w:bottom w:val="single" w:sz="4" w:space="0" w:color="000000"/>
                    <w:right w:val="single" w:sz="4" w:space="0" w:color="000000"/>
                  </w:tcBorders>
                  <w:vAlign w:val="center"/>
                </w:tcPr>
                <w:p w14:paraId="2FBEDCE1" w14:textId="77777777" w:rsidR="00850CB2" w:rsidRPr="00871F4A" w:rsidRDefault="00026532">
                  <w:pPr>
                    <w:widowControl/>
                    <w:jc w:val="center"/>
                    <w:rPr>
                      <w:color w:val="000000" w:themeColor="text1"/>
                      <w:szCs w:val="21"/>
                    </w:rPr>
                  </w:pPr>
                  <w:r w:rsidRPr="00871F4A">
                    <w:rPr>
                      <w:color w:val="000000" w:themeColor="text1"/>
                      <w:szCs w:val="21"/>
                    </w:rPr>
                    <w:t>低压电缆</w:t>
                  </w:r>
                </w:p>
              </w:tc>
              <w:tc>
                <w:tcPr>
                  <w:tcW w:w="2461" w:type="pct"/>
                  <w:tcBorders>
                    <w:top w:val="single" w:sz="4" w:space="0" w:color="000000"/>
                    <w:left w:val="nil"/>
                    <w:bottom w:val="single" w:sz="4" w:space="0" w:color="000000"/>
                    <w:right w:val="single" w:sz="4" w:space="0" w:color="000000"/>
                  </w:tcBorders>
                  <w:vAlign w:val="center"/>
                </w:tcPr>
                <w:p w14:paraId="482C6167" w14:textId="77777777" w:rsidR="00850CB2" w:rsidRPr="00871F4A" w:rsidRDefault="00026532">
                  <w:pPr>
                    <w:widowControl/>
                    <w:jc w:val="center"/>
                    <w:rPr>
                      <w:color w:val="000000" w:themeColor="text1"/>
                      <w:szCs w:val="21"/>
                    </w:rPr>
                  </w:pPr>
                  <w:r w:rsidRPr="00871F4A">
                    <w:rPr>
                      <w:color w:val="000000" w:themeColor="text1"/>
                      <w:szCs w:val="21"/>
                    </w:rPr>
                    <w:t>YJV-0.5/1-3×35+1×16</w:t>
                  </w:r>
                </w:p>
              </w:tc>
              <w:tc>
                <w:tcPr>
                  <w:tcW w:w="369" w:type="pct"/>
                  <w:tcBorders>
                    <w:top w:val="single" w:sz="4" w:space="0" w:color="000000"/>
                    <w:left w:val="nil"/>
                    <w:bottom w:val="single" w:sz="4" w:space="0" w:color="000000"/>
                    <w:right w:val="single" w:sz="4" w:space="0" w:color="000000"/>
                  </w:tcBorders>
                  <w:vAlign w:val="center"/>
                </w:tcPr>
                <w:p w14:paraId="69A19910" w14:textId="77777777" w:rsidR="00850CB2" w:rsidRPr="00871F4A" w:rsidRDefault="00026532">
                  <w:pPr>
                    <w:widowControl/>
                    <w:jc w:val="center"/>
                    <w:rPr>
                      <w:color w:val="000000" w:themeColor="text1"/>
                      <w:szCs w:val="21"/>
                    </w:rPr>
                  </w:pPr>
                  <w:r w:rsidRPr="00871F4A">
                    <w:rPr>
                      <w:color w:val="000000" w:themeColor="text1"/>
                      <w:szCs w:val="21"/>
                    </w:rPr>
                    <w:t>m</w:t>
                  </w:r>
                </w:p>
              </w:tc>
              <w:tc>
                <w:tcPr>
                  <w:tcW w:w="429" w:type="pct"/>
                  <w:tcBorders>
                    <w:top w:val="single" w:sz="4" w:space="0" w:color="000000"/>
                    <w:left w:val="nil"/>
                    <w:bottom w:val="single" w:sz="4" w:space="0" w:color="000000"/>
                    <w:right w:val="single" w:sz="4" w:space="0" w:color="000000"/>
                  </w:tcBorders>
                  <w:vAlign w:val="center"/>
                </w:tcPr>
                <w:p w14:paraId="7779E32F" w14:textId="77777777" w:rsidR="00850CB2" w:rsidRPr="00871F4A" w:rsidRDefault="00026532">
                  <w:pPr>
                    <w:widowControl/>
                    <w:jc w:val="center"/>
                    <w:rPr>
                      <w:color w:val="000000" w:themeColor="text1"/>
                      <w:szCs w:val="21"/>
                    </w:rPr>
                  </w:pPr>
                  <w:r w:rsidRPr="00871F4A">
                    <w:rPr>
                      <w:color w:val="000000" w:themeColor="text1"/>
                      <w:szCs w:val="21"/>
                    </w:rPr>
                    <w:t>230</w:t>
                  </w:r>
                </w:p>
              </w:tc>
              <w:tc>
                <w:tcPr>
                  <w:tcW w:w="0" w:type="auto"/>
                  <w:tcBorders>
                    <w:top w:val="single" w:sz="4" w:space="0" w:color="000000"/>
                    <w:left w:val="nil"/>
                    <w:bottom w:val="single" w:sz="4" w:space="0" w:color="000000"/>
                    <w:right w:val="single" w:sz="4" w:space="0" w:color="000000"/>
                  </w:tcBorders>
                  <w:vAlign w:val="center"/>
                </w:tcPr>
                <w:p w14:paraId="1A0D8341" w14:textId="77777777" w:rsidR="00850CB2" w:rsidRPr="00871F4A" w:rsidRDefault="00850CB2">
                  <w:pPr>
                    <w:widowControl/>
                    <w:jc w:val="left"/>
                    <w:rPr>
                      <w:color w:val="000000" w:themeColor="text1"/>
                      <w:szCs w:val="21"/>
                    </w:rPr>
                  </w:pPr>
                </w:p>
              </w:tc>
            </w:tr>
            <w:tr w:rsidR="008C0A93" w:rsidRPr="00871F4A" w14:paraId="5D7D1DD1"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32AA232" w14:textId="77777777" w:rsidR="00850CB2" w:rsidRPr="00871F4A" w:rsidRDefault="00026532">
                  <w:pPr>
                    <w:widowControl/>
                    <w:jc w:val="center"/>
                    <w:rPr>
                      <w:color w:val="000000" w:themeColor="text1"/>
                      <w:szCs w:val="21"/>
                    </w:rPr>
                  </w:pPr>
                  <w:r w:rsidRPr="00871F4A">
                    <w:rPr>
                      <w:color w:val="000000" w:themeColor="text1"/>
                      <w:szCs w:val="21"/>
                    </w:rPr>
                    <w:t>32</w:t>
                  </w:r>
                </w:p>
              </w:tc>
              <w:tc>
                <w:tcPr>
                  <w:tcW w:w="1002" w:type="pct"/>
                  <w:tcBorders>
                    <w:top w:val="single" w:sz="4" w:space="0" w:color="000000"/>
                    <w:left w:val="nil"/>
                    <w:bottom w:val="single" w:sz="4" w:space="0" w:color="000000"/>
                    <w:right w:val="single" w:sz="4" w:space="0" w:color="000000"/>
                  </w:tcBorders>
                  <w:vAlign w:val="center"/>
                </w:tcPr>
                <w:p w14:paraId="459D519F" w14:textId="77777777" w:rsidR="00850CB2" w:rsidRPr="00871F4A" w:rsidRDefault="00026532">
                  <w:pPr>
                    <w:widowControl/>
                    <w:jc w:val="center"/>
                    <w:rPr>
                      <w:color w:val="000000" w:themeColor="text1"/>
                      <w:szCs w:val="21"/>
                    </w:rPr>
                  </w:pPr>
                  <w:r w:rsidRPr="00871F4A">
                    <w:rPr>
                      <w:color w:val="000000" w:themeColor="text1"/>
                      <w:szCs w:val="21"/>
                    </w:rPr>
                    <w:t>低压电缆</w:t>
                  </w:r>
                </w:p>
              </w:tc>
              <w:tc>
                <w:tcPr>
                  <w:tcW w:w="2461" w:type="pct"/>
                  <w:tcBorders>
                    <w:top w:val="single" w:sz="4" w:space="0" w:color="000000"/>
                    <w:left w:val="nil"/>
                    <w:bottom w:val="single" w:sz="4" w:space="0" w:color="000000"/>
                    <w:right w:val="single" w:sz="4" w:space="0" w:color="000000"/>
                  </w:tcBorders>
                  <w:vAlign w:val="center"/>
                </w:tcPr>
                <w:p w14:paraId="3F512B89" w14:textId="77777777" w:rsidR="00850CB2" w:rsidRPr="00871F4A" w:rsidRDefault="00026532">
                  <w:pPr>
                    <w:widowControl/>
                    <w:jc w:val="center"/>
                    <w:rPr>
                      <w:color w:val="000000" w:themeColor="text1"/>
                      <w:szCs w:val="21"/>
                    </w:rPr>
                  </w:pPr>
                  <w:r w:rsidRPr="00871F4A">
                    <w:rPr>
                      <w:color w:val="000000" w:themeColor="text1"/>
                      <w:szCs w:val="21"/>
                    </w:rPr>
                    <w:t>YJV-0.5/1-3×25+1×10</w:t>
                  </w:r>
                </w:p>
              </w:tc>
              <w:tc>
                <w:tcPr>
                  <w:tcW w:w="369" w:type="pct"/>
                  <w:tcBorders>
                    <w:top w:val="single" w:sz="4" w:space="0" w:color="000000"/>
                    <w:left w:val="nil"/>
                    <w:bottom w:val="single" w:sz="4" w:space="0" w:color="000000"/>
                    <w:right w:val="single" w:sz="4" w:space="0" w:color="000000"/>
                  </w:tcBorders>
                  <w:vAlign w:val="center"/>
                </w:tcPr>
                <w:p w14:paraId="27FFFA64" w14:textId="77777777" w:rsidR="00850CB2" w:rsidRPr="00871F4A" w:rsidRDefault="00026532">
                  <w:pPr>
                    <w:widowControl/>
                    <w:jc w:val="center"/>
                    <w:rPr>
                      <w:color w:val="000000" w:themeColor="text1"/>
                      <w:szCs w:val="21"/>
                    </w:rPr>
                  </w:pPr>
                  <w:r w:rsidRPr="00871F4A">
                    <w:rPr>
                      <w:color w:val="000000" w:themeColor="text1"/>
                      <w:szCs w:val="21"/>
                    </w:rPr>
                    <w:t>m</w:t>
                  </w:r>
                </w:p>
              </w:tc>
              <w:tc>
                <w:tcPr>
                  <w:tcW w:w="429" w:type="pct"/>
                  <w:tcBorders>
                    <w:top w:val="single" w:sz="4" w:space="0" w:color="000000"/>
                    <w:left w:val="nil"/>
                    <w:bottom w:val="single" w:sz="4" w:space="0" w:color="000000"/>
                    <w:right w:val="single" w:sz="4" w:space="0" w:color="000000"/>
                  </w:tcBorders>
                  <w:vAlign w:val="center"/>
                </w:tcPr>
                <w:p w14:paraId="22359D14" w14:textId="77777777" w:rsidR="00850CB2" w:rsidRPr="00871F4A" w:rsidRDefault="00026532">
                  <w:pPr>
                    <w:widowControl/>
                    <w:jc w:val="center"/>
                    <w:rPr>
                      <w:color w:val="000000" w:themeColor="text1"/>
                      <w:szCs w:val="21"/>
                    </w:rPr>
                  </w:pPr>
                  <w:r w:rsidRPr="00871F4A">
                    <w:rPr>
                      <w:color w:val="000000" w:themeColor="text1"/>
                      <w:szCs w:val="21"/>
                    </w:rPr>
                    <w:t>430</w:t>
                  </w:r>
                </w:p>
              </w:tc>
              <w:tc>
                <w:tcPr>
                  <w:tcW w:w="0" w:type="auto"/>
                  <w:tcBorders>
                    <w:top w:val="single" w:sz="4" w:space="0" w:color="000000"/>
                    <w:left w:val="nil"/>
                    <w:bottom w:val="single" w:sz="4" w:space="0" w:color="000000"/>
                    <w:right w:val="single" w:sz="4" w:space="0" w:color="000000"/>
                  </w:tcBorders>
                  <w:vAlign w:val="center"/>
                </w:tcPr>
                <w:p w14:paraId="7DD7DE6E" w14:textId="77777777" w:rsidR="00850CB2" w:rsidRPr="00871F4A" w:rsidRDefault="00850CB2">
                  <w:pPr>
                    <w:widowControl/>
                    <w:jc w:val="left"/>
                    <w:rPr>
                      <w:color w:val="000000" w:themeColor="text1"/>
                      <w:szCs w:val="21"/>
                    </w:rPr>
                  </w:pPr>
                </w:p>
              </w:tc>
            </w:tr>
            <w:tr w:rsidR="008C0A93" w:rsidRPr="00871F4A" w14:paraId="6E92D3AA"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23EDBE82" w14:textId="77777777" w:rsidR="00850CB2" w:rsidRPr="00871F4A" w:rsidRDefault="00026532">
                  <w:pPr>
                    <w:widowControl/>
                    <w:jc w:val="center"/>
                    <w:rPr>
                      <w:color w:val="000000" w:themeColor="text1"/>
                      <w:szCs w:val="21"/>
                    </w:rPr>
                  </w:pPr>
                  <w:r w:rsidRPr="00871F4A">
                    <w:rPr>
                      <w:color w:val="000000" w:themeColor="text1"/>
                      <w:szCs w:val="21"/>
                    </w:rPr>
                    <w:t>33</w:t>
                  </w:r>
                </w:p>
              </w:tc>
              <w:tc>
                <w:tcPr>
                  <w:tcW w:w="1002" w:type="pct"/>
                  <w:tcBorders>
                    <w:top w:val="single" w:sz="4" w:space="0" w:color="000000"/>
                    <w:left w:val="nil"/>
                    <w:bottom w:val="single" w:sz="4" w:space="0" w:color="000000"/>
                    <w:right w:val="single" w:sz="4" w:space="0" w:color="000000"/>
                  </w:tcBorders>
                  <w:vAlign w:val="center"/>
                </w:tcPr>
                <w:p w14:paraId="72B2440F" w14:textId="77777777" w:rsidR="00850CB2" w:rsidRPr="00871F4A" w:rsidRDefault="00026532">
                  <w:pPr>
                    <w:widowControl/>
                    <w:jc w:val="center"/>
                    <w:rPr>
                      <w:color w:val="000000" w:themeColor="text1"/>
                      <w:szCs w:val="21"/>
                    </w:rPr>
                  </w:pPr>
                  <w:r w:rsidRPr="00871F4A">
                    <w:rPr>
                      <w:color w:val="000000" w:themeColor="text1"/>
                      <w:szCs w:val="21"/>
                    </w:rPr>
                    <w:t>低压电缆</w:t>
                  </w:r>
                </w:p>
              </w:tc>
              <w:tc>
                <w:tcPr>
                  <w:tcW w:w="2461" w:type="pct"/>
                  <w:tcBorders>
                    <w:top w:val="single" w:sz="4" w:space="0" w:color="000000"/>
                    <w:left w:val="nil"/>
                    <w:bottom w:val="single" w:sz="4" w:space="0" w:color="000000"/>
                    <w:right w:val="single" w:sz="4" w:space="0" w:color="000000"/>
                  </w:tcBorders>
                  <w:vAlign w:val="center"/>
                </w:tcPr>
                <w:p w14:paraId="3BE9F48D" w14:textId="77777777" w:rsidR="00850CB2" w:rsidRPr="00871F4A" w:rsidRDefault="00026532">
                  <w:pPr>
                    <w:widowControl/>
                    <w:jc w:val="center"/>
                    <w:rPr>
                      <w:color w:val="000000" w:themeColor="text1"/>
                      <w:szCs w:val="21"/>
                    </w:rPr>
                  </w:pPr>
                  <w:r w:rsidRPr="00871F4A">
                    <w:rPr>
                      <w:color w:val="000000" w:themeColor="text1"/>
                      <w:szCs w:val="21"/>
                    </w:rPr>
                    <w:t>YJV-0.5/1-3×16+1×10</w:t>
                  </w:r>
                </w:p>
              </w:tc>
              <w:tc>
                <w:tcPr>
                  <w:tcW w:w="369" w:type="pct"/>
                  <w:tcBorders>
                    <w:top w:val="single" w:sz="4" w:space="0" w:color="000000"/>
                    <w:left w:val="nil"/>
                    <w:bottom w:val="single" w:sz="4" w:space="0" w:color="000000"/>
                    <w:right w:val="single" w:sz="4" w:space="0" w:color="000000"/>
                  </w:tcBorders>
                  <w:vAlign w:val="center"/>
                </w:tcPr>
                <w:p w14:paraId="19579DDE" w14:textId="77777777" w:rsidR="00850CB2" w:rsidRPr="00871F4A" w:rsidRDefault="00026532">
                  <w:pPr>
                    <w:widowControl/>
                    <w:jc w:val="center"/>
                    <w:rPr>
                      <w:color w:val="000000" w:themeColor="text1"/>
                      <w:szCs w:val="21"/>
                    </w:rPr>
                  </w:pPr>
                  <w:r w:rsidRPr="00871F4A">
                    <w:rPr>
                      <w:color w:val="000000" w:themeColor="text1"/>
                      <w:szCs w:val="21"/>
                    </w:rPr>
                    <w:t>m</w:t>
                  </w:r>
                </w:p>
              </w:tc>
              <w:tc>
                <w:tcPr>
                  <w:tcW w:w="429" w:type="pct"/>
                  <w:tcBorders>
                    <w:top w:val="single" w:sz="4" w:space="0" w:color="000000"/>
                    <w:left w:val="nil"/>
                    <w:bottom w:val="single" w:sz="4" w:space="0" w:color="000000"/>
                    <w:right w:val="single" w:sz="4" w:space="0" w:color="000000"/>
                  </w:tcBorders>
                  <w:vAlign w:val="center"/>
                </w:tcPr>
                <w:p w14:paraId="514FFC8E" w14:textId="77777777" w:rsidR="00850CB2" w:rsidRPr="00871F4A" w:rsidRDefault="00026532">
                  <w:pPr>
                    <w:widowControl/>
                    <w:jc w:val="center"/>
                    <w:rPr>
                      <w:color w:val="000000" w:themeColor="text1"/>
                      <w:szCs w:val="21"/>
                    </w:rPr>
                  </w:pPr>
                  <w:r w:rsidRPr="00871F4A">
                    <w:rPr>
                      <w:color w:val="000000" w:themeColor="text1"/>
                      <w:szCs w:val="21"/>
                    </w:rPr>
                    <w:t>400</w:t>
                  </w:r>
                </w:p>
              </w:tc>
              <w:tc>
                <w:tcPr>
                  <w:tcW w:w="0" w:type="auto"/>
                  <w:tcBorders>
                    <w:top w:val="single" w:sz="4" w:space="0" w:color="000000"/>
                    <w:left w:val="nil"/>
                    <w:bottom w:val="single" w:sz="4" w:space="0" w:color="000000"/>
                    <w:right w:val="single" w:sz="4" w:space="0" w:color="000000"/>
                  </w:tcBorders>
                  <w:vAlign w:val="center"/>
                </w:tcPr>
                <w:p w14:paraId="0498A231" w14:textId="77777777" w:rsidR="00850CB2" w:rsidRPr="00871F4A" w:rsidRDefault="00850CB2">
                  <w:pPr>
                    <w:widowControl/>
                    <w:jc w:val="left"/>
                    <w:rPr>
                      <w:color w:val="000000" w:themeColor="text1"/>
                      <w:szCs w:val="21"/>
                    </w:rPr>
                  </w:pPr>
                </w:p>
              </w:tc>
            </w:tr>
            <w:tr w:rsidR="008C0A93" w:rsidRPr="00871F4A" w14:paraId="24406B3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1CF24DC" w14:textId="77777777" w:rsidR="00850CB2" w:rsidRPr="00871F4A" w:rsidRDefault="00026532">
                  <w:pPr>
                    <w:widowControl/>
                    <w:jc w:val="center"/>
                    <w:rPr>
                      <w:color w:val="000000" w:themeColor="text1"/>
                      <w:szCs w:val="21"/>
                    </w:rPr>
                  </w:pPr>
                  <w:r w:rsidRPr="00871F4A">
                    <w:rPr>
                      <w:color w:val="000000" w:themeColor="text1"/>
                      <w:szCs w:val="21"/>
                    </w:rPr>
                    <w:t>34</w:t>
                  </w:r>
                </w:p>
              </w:tc>
              <w:tc>
                <w:tcPr>
                  <w:tcW w:w="1002" w:type="pct"/>
                  <w:tcBorders>
                    <w:top w:val="single" w:sz="4" w:space="0" w:color="000000"/>
                    <w:left w:val="nil"/>
                    <w:bottom w:val="single" w:sz="4" w:space="0" w:color="000000"/>
                    <w:right w:val="single" w:sz="4" w:space="0" w:color="000000"/>
                  </w:tcBorders>
                  <w:vAlign w:val="center"/>
                </w:tcPr>
                <w:p w14:paraId="52C5C863" w14:textId="77777777" w:rsidR="00850CB2" w:rsidRPr="00871F4A" w:rsidRDefault="00026532">
                  <w:pPr>
                    <w:widowControl/>
                    <w:jc w:val="center"/>
                    <w:rPr>
                      <w:color w:val="000000" w:themeColor="text1"/>
                      <w:szCs w:val="21"/>
                    </w:rPr>
                  </w:pPr>
                  <w:r w:rsidRPr="00871F4A">
                    <w:rPr>
                      <w:color w:val="000000" w:themeColor="text1"/>
                      <w:szCs w:val="21"/>
                    </w:rPr>
                    <w:t>电缆桥架</w:t>
                  </w:r>
                  <w:r w:rsidRPr="00871F4A">
                    <w:rPr>
                      <w:rFonts w:hint="eastAsia"/>
                      <w:color w:val="000000" w:themeColor="text1"/>
                      <w:szCs w:val="21"/>
                    </w:rPr>
                    <w:t>板</w:t>
                  </w:r>
                </w:p>
              </w:tc>
              <w:tc>
                <w:tcPr>
                  <w:tcW w:w="2461" w:type="pct"/>
                  <w:tcBorders>
                    <w:top w:val="single" w:sz="4" w:space="0" w:color="000000"/>
                    <w:left w:val="nil"/>
                    <w:bottom w:val="single" w:sz="4" w:space="0" w:color="000000"/>
                    <w:right w:val="single" w:sz="4" w:space="0" w:color="000000"/>
                  </w:tcBorders>
                  <w:vAlign w:val="center"/>
                </w:tcPr>
                <w:p w14:paraId="08A56E36" w14:textId="77777777" w:rsidR="00850CB2" w:rsidRPr="00871F4A" w:rsidRDefault="00026532">
                  <w:pPr>
                    <w:widowControl/>
                    <w:jc w:val="center"/>
                    <w:rPr>
                      <w:color w:val="000000" w:themeColor="text1"/>
                      <w:szCs w:val="21"/>
                    </w:rPr>
                  </w:pPr>
                  <w:r w:rsidRPr="00871F4A">
                    <w:rPr>
                      <w:color w:val="000000" w:themeColor="text1"/>
                      <w:szCs w:val="21"/>
                    </w:rPr>
                    <w:t>47000</w:t>
                  </w:r>
                </w:p>
              </w:tc>
              <w:tc>
                <w:tcPr>
                  <w:tcW w:w="369" w:type="pct"/>
                  <w:tcBorders>
                    <w:top w:val="single" w:sz="4" w:space="0" w:color="000000"/>
                    <w:left w:val="nil"/>
                    <w:bottom w:val="single" w:sz="4" w:space="0" w:color="000000"/>
                    <w:right w:val="single" w:sz="4" w:space="0" w:color="000000"/>
                  </w:tcBorders>
                  <w:vAlign w:val="center"/>
                </w:tcPr>
                <w:p w14:paraId="4D81C4D7" w14:textId="77777777" w:rsidR="00850CB2" w:rsidRPr="00871F4A" w:rsidRDefault="00026532">
                  <w:pPr>
                    <w:widowControl/>
                    <w:jc w:val="center"/>
                    <w:rPr>
                      <w:color w:val="000000" w:themeColor="text1"/>
                      <w:szCs w:val="21"/>
                    </w:rPr>
                  </w:pPr>
                  <w:r w:rsidRPr="00871F4A">
                    <w:rPr>
                      <w:color w:val="000000" w:themeColor="text1"/>
                      <w:szCs w:val="21"/>
                    </w:rPr>
                    <w:t>块</w:t>
                  </w:r>
                </w:p>
              </w:tc>
              <w:tc>
                <w:tcPr>
                  <w:tcW w:w="429" w:type="pct"/>
                  <w:tcBorders>
                    <w:top w:val="single" w:sz="4" w:space="0" w:color="000000"/>
                    <w:left w:val="nil"/>
                    <w:bottom w:val="single" w:sz="4" w:space="0" w:color="000000"/>
                    <w:right w:val="single" w:sz="4" w:space="0" w:color="000000"/>
                  </w:tcBorders>
                  <w:vAlign w:val="center"/>
                </w:tcPr>
                <w:p w14:paraId="066940EE" w14:textId="77777777" w:rsidR="00850CB2" w:rsidRPr="00871F4A" w:rsidRDefault="00026532">
                  <w:pPr>
                    <w:widowControl/>
                    <w:jc w:val="center"/>
                    <w:rPr>
                      <w:color w:val="000000" w:themeColor="text1"/>
                      <w:szCs w:val="21"/>
                    </w:rPr>
                  </w:pPr>
                  <w:r w:rsidRPr="00871F4A">
                    <w:rPr>
                      <w:color w:val="000000" w:themeColor="text1"/>
                      <w:szCs w:val="21"/>
                    </w:rPr>
                    <w:t>40</w:t>
                  </w:r>
                </w:p>
              </w:tc>
              <w:tc>
                <w:tcPr>
                  <w:tcW w:w="0" w:type="auto"/>
                  <w:tcBorders>
                    <w:top w:val="single" w:sz="4" w:space="0" w:color="000000"/>
                    <w:left w:val="nil"/>
                    <w:bottom w:val="single" w:sz="4" w:space="0" w:color="000000"/>
                    <w:right w:val="single" w:sz="4" w:space="0" w:color="000000"/>
                  </w:tcBorders>
                  <w:vAlign w:val="center"/>
                </w:tcPr>
                <w:p w14:paraId="0EEC8F41" w14:textId="77777777" w:rsidR="00850CB2" w:rsidRPr="00871F4A" w:rsidRDefault="00850CB2">
                  <w:pPr>
                    <w:widowControl/>
                    <w:jc w:val="left"/>
                    <w:rPr>
                      <w:color w:val="000000" w:themeColor="text1"/>
                      <w:szCs w:val="21"/>
                    </w:rPr>
                  </w:pPr>
                </w:p>
              </w:tc>
            </w:tr>
            <w:tr w:rsidR="008C0A93" w:rsidRPr="00871F4A" w14:paraId="476CA7FD"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65DABBE" w14:textId="77777777" w:rsidR="00850CB2" w:rsidRPr="00871F4A" w:rsidRDefault="00026532">
                  <w:pPr>
                    <w:widowControl/>
                    <w:jc w:val="center"/>
                    <w:rPr>
                      <w:color w:val="000000" w:themeColor="text1"/>
                      <w:szCs w:val="21"/>
                    </w:rPr>
                  </w:pPr>
                  <w:r w:rsidRPr="00871F4A">
                    <w:rPr>
                      <w:color w:val="000000" w:themeColor="text1"/>
                      <w:szCs w:val="21"/>
                    </w:rPr>
                    <w:t>35</w:t>
                  </w:r>
                </w:p>
              </w:tc>
              <w:tc>
                <w:tcPr>
                  <w:tcW w:w="1002" w:type="pct"/>
                  <w:tcBorders>
                    <w:top w:val="single" w:sz="4" w:space="0" w:color="000000"/>
                    <w:left w:val="nil"/>
                    <w:bottom w:val="single" w:sz="4" w:space="0" w:color="000000"/>
                    <w:right w:val="single" w:sz="4" w:space="0" w:color="000000"/>
                  </w:tcBorders>
                  <w:vAlign w:val="center"/>
                </w:tcPr>
                <w:p w14:paraId="6292698B" w14:textId="77777777" w:rsidR="00850CB2" w:rsidRPr="00871F4A" w:rsidRDefault="00026532">
                  <w:pPr>
                    <w:widowControl/>
                    <w:jc w:val="center"/>
                    <w:rPr>
                      <w:color w:val="000000" w:themeColor="text1"/>
                      <w:szCs w:val="21"/>
                    </w:rPr>
                  </w:pPr>
                  <w:r w:rsidRPr="00871F4A">
                    <w:rPr>
                      <w:color w:val="000000" w:themeColor="text1"/>
                      <w:szCs w:val="21"/>
                    </w:rPr>
                    <w:t>电缆</w:t>
                  </w:r>
                  <w:proofErr w:type="gramStart"/>
                  <w:r w:rsidRPr="00871F4A">
                    <w:rPr>
                      <w:color w:val="000000" w:themeColor="text1"/>
                      <w:szCs w:val="21"/>
                    </w:rPr>
                    <w:t>桥固定</w:t>
                  </w:r>
                  <w:proofErr w:type="gramEnd"/>
                  <w:r w:rsidRPr="00871F4A">
                    <w:rPr>
                      <w:color w:val="000000" w:themeColor="text1"/>
                      <w:szCs w:val="21"/>
                    </w:rPr>
                    <w:t>支架</w:t>
                  </w:r>
                </w:p>
              </w:tc>
              <w:tc>
                <w:tcPr>
                  <w:tcW w:w="2461" w:type="pct"/>
                  <w:tcBorders>
                    <w:top w:val="single" w:sz="4" w:space="0" w:color="000000"/>
                    <w:left w:val="nil"/>
                    <w:bottom w:val="single" w:sz="4" w:space="0" w:color="000000"/>
                    <w:right w:val="single" w:sz="4" w:space="0" w:color="000000"/>
                  </w:tcBorders>
                  <w:vAlign w:val="center"/>
                </w:tcPr>
                <w:p w14:paraId="25E7EB50" w14:textId="77777777" w:rsidR="00850CB2" w:rsidRPr="00871F4A" w:rsidRDefault="00026532">
                  <w:pPr>
                    <w:widowControl/>
                    <w:jc w:val="center"/>
                    <w:rPr>
                      <w:color w:val="000000" w:themeColor="text1"/>
                      <w:szCs w:val="21"/>
                    </w:rPr>
                  </w:pPr>
                  <w:r w:rsidRPr="00871F4A">
                    <w:rPr>
                      <w:color w:val="000000" w:themeColor="text1"/>
                      <w:szCs w:val="21"/>
                    </w:rPr>
                    <w:t>镀锌槽钢</w:t>
                  </w:r>
                  <w:r w:rsidRPr="00871F4A">
                    <w:rPr>
                      <w:color w:val="000000" w:themeColor="text1"/>
                      <w:szCs w:val="21"/>
                    </w:rPr>
                    <w:t>10a</w:t>
                  </w:r>
                  <w:r w:rsidRPr="00871F4A">
                    <w:rPr>
                      <w:color w:val="000000" w:themeColor="text1"/>
                      <w:szCs w:val="21"/>
                    </w:rPr>
                    <w:t>（自制）</w:t>
                  </w:r>
                </w:p>
              </w:tc>
              <w:tc>
                <w:tcPr>
                  <w:tcW w:w="369" w:type="pct"/>
                  <w:tcBorders>
                    <w:top w:val="single" w:sz="4" w:space="0" w:color="000000"/>
                    <w:left w:val="nil"/>
                    <w:bottom w:val="single" w:sz="4" w:space="0" w:color="000000"/>
                    <w:right w:val="single" w:sz="4" w:space="0" w:color="000000"/>
                  </w:tcBorders>
                  <w:vAlign w:val="center"/>
                </w:tcPr>
                <w:p w14:paraId="4D3B3287" w14:textId="77777777" w:rsidR="00850CB2" w:rsidRPr="00871F4A" w:rsidRDefault="00026532">
                  <w:pPr>
                    <w:widowControl/>
                    <w:jc w:val="center"/>
                    <w:rPr>
                      <w:color w:val="000000" w:themeColor="text1"/>
                      <w:szCs w:val="21"/>
                    </w:rPr>
                  </w:pPr>
                  <w:r w:rsidRPr="00871F4A">
                    <w:rPr>
                      <w:color w:val="000000" w:themeColor="text1"/>
                      <w:szCs w:val="21"/>
                    </w:rPr>
                    <w:t>套</w:t>
                  </w:r>
                </w:p>
              </w:tc>
              <w:tc>
                <w:tcPr>
                  <w:tcW w:w="429" w:type="pct"/>
                  <w:tcBorders>
                    <w:top w:val="single" w:sz="4" w:space="0" w:color="000000"/>
                    <w:left w:val="nil"/>
                    <w:bottom w:val="single" w:sz="4" w:space="0" w:color="000000"/>
                    <w:right w:val="single" w:sz="4" w:space="0" w:color="000000"/>
                  </w:tcBorders>
                  <w:vAlign w:val="center"/>
                </w:tcPr>
                <w:p w14:paraId="730E5668" w14:textId="77777777" w:rsidR="00850CB2" w:rsidRPr="00871F4A" w:rsidRDefault="00026532">
                  <w:pPr>
                    <w:widowControl/>
                    <w:jc w:val="center"/>
                    <w:rPr>
                      <w:color w:val="000000" w:themeColor="text1"/>
                      <w:szCs w:val="21"/>
                    </w:rPr>
                  </w:pPr>
                  <w:r w:rsidRPr="00871F4A">
                    <w:rPr>
                      <w:color w:val="000000" w:themeColor="text1"/>
                      <w:szCs w:val="21"/>
                    </w:rPr>
                    <w:t>42</w:t>
                  </w:r>
                </w:p>
              </w:tc>
              <w:tc>
                <w:tcPr>
                  <w:tcW w:w="0" w:type="auto"/>
                  <w:tcBorders>
                    <w:top w:val="single" w:sz="4" w:space="0" w:color="000000"/>
                    <w:left w:val="nil"/>
                    <w:bottom w:val="single" w:sz="4" w:space="0" w:color="000000"/>
                    <w:right w:val="single" w:sz="4" w:space="0" w:color="000000"/>
                  </w:tcBorders>
                  <w:vAlign w:val="center"/>
                </w:tcPr>
                <w:p w14:paraId="0815CD2B" w14:textId="77777777" w:rsidR="00850CB2" w:rsidRPr="00871F4A" w:rsidRDefault="00850CB2">
                  <w:pPr>
                    <w:widowControl/>
                    <w:jc w:val="left"/>
                    <w:rPr>
                      <w:color w:val="000000" w:themeColor="text1"/>
                      <w:szCs w:val="21"/>
                    </w:rPr>
                  </w:pPr>
                </w:p>
              </w:tc>
            </w:tr>
            <w:tr w:rsidR="008C0A93" w:rsidRPr="00871F4A" w14:paraId="7C38064E"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2E7565AF" w14:textId="77777777" w:rsidR="00850CB2" w:rsidRPr="00871F4A" w:rsidRDefault="00026532">
                  <w:pPr>
                    <w:widowControl/>
                    <w:jc w:val="center"/>
                    <w:rPr>
                      <w:color w:val="000000" w:themeColor="text1"/>
                      <w:szCs w:val="21"/>
                    </w:rPr>
                  </w:pPr>
                  <w:r w:rsidRPr="00871F4A">
                    <w:rPr>
                      <w:color w:val="000000" w:themeColor="text1"/>
                      <w:szCs w:val="21"/>
                    </w:rPr>
                    <w:t>36</w:t>
                  </w:r>
                </w:p>
              </w:tc>
              <w:tc>
                <w:tcPr>
                  <w:tcW w:w="1002" w:type="pct"/>
                  <w:tcBorders>
                    <w:top w:val="single" w:sz="4" w:space="0" w:color="000000"/>
                    <w:left w:val="nil"/>
                    <w:bottom w:val="single" w:sz="4" w:space="0" w:color="000000"/>
                    <w:right w:val="single" w:sz="4" w:space="0" w:color="000000"/>
                  </w:tcBorders>
                  <w:vAlign w:val="center"/>
                </w:tcPr>
                <w:p w14:paraId="68CABD11" w14:textId="77777777" w:rsidR="00850CB2" w:rsidRPr="00871F4A" w:rsidRDefault="00026532">
                  <w:pPr>
                    <w:widowControl/>
                    <w:jc w:val="center"/>
                    <w:rPr>
                      <w:color w:val="000000" w:themeColor="text1"/>
                      <w:szCs w:val="21"/>
                    </w:rPr>
                  </w:pPr>
                  <w:r w:rsidRPr="00871F4A">
                    <w:rPr>
                      <w:color w:val="000000" w:themeColor="text1"/>
                      <w:szCs w:val="21"/>
                    </w:rPr>
                    <w:t>支架固定排位膨胀螺栓</w:t>
                  </w:r>
                </w:p>
              </w:tc>
              <w:tc>
                <w:tcPr>
                  <w:tcW w:w="2461" w:type="pct"/>
                  <w:tcBorders>
                    <w:top w:val="single" w:sz="4" w:space="0" w:color="000000"/>
                    <w:left w:val="nil"/>
                    <w:bottom w:val="single" w:sz="4" w:space="0" w:color="000000"/>
                    <w:right w:val="single" w:sz="4" w:space="0" w:color="000000"/>
                  </w:tcBorders>
                  <w:vAlign w:val="center"/>
                </w:tcPr>
                <w:p w14:paraId="44C434DB" w14:textId="77777777" w:rsidR="00850CB2" w:rsidRPr="00871F4A" w:rsidRDefault="00026532">
                  <w:pPr>
                    <w:widowControl/>
                    <w:jc w:val="center"/>
                    <w:rPr>
                      <w:color w:val="000000" w:themeColor="text1"/>
                      <w:szCs w:val="21"/>
                    </w:rPr>
                  </w:pPr>
                  <w:r w:rsidRPr="00871F4A">
                    <w:rPr>
                      <w:color w:val="000000" w:themeColor="text1"/>
                      <w:szCs w:val="21"/>
                    </w:rPr>
                    <w:t>M14-400</w:t>
                  </w:r>
                </w:p>
              </w:tc>
              <w:tc>
                <w:tcPr>
                  <w:tcW w:w="369" w:type="pct"/>
                  <w:tcBorders>
                    <w:top w:val="single" w:sz="4" w:space="0" w:color="000000"/>
                    <w:left w:val="nil"/>
                    <w:bottom w:val="single" w:sz="4" w:space="0" w:color="000000"/>
                    <w:right w:val="single" w:sz="4" w:space="0" w:color="000000"/>
                  </w:tcBorders>
                  <w:vAlign w:val="center"/>
                </w:tcPr>
                <w:p w14:paraId="362C7CD1" w14:textId="77777777" w:rsidR="00850CB2" w:rsidRPr="00871F4A" w:rsidRDefault="00026532">
                  <w:pPr>
                    <w:widowControl/>
                    <w:jc w:val="center"/>
                    <w:rPr>
                      <w:color w:val="000000" w:themeColor="text1"/>
                      <w:szCs w:val="21"/>
                    </w:rPr>
                  </w:pPr>
                  <w:r w:rsidRPr="00871F4A">
                    <w:rPr>
                      <w:color w:val="000000" w:themeColor="text1"/>
                      <w:szCs w:val="21"/>
                    </w:rPr>
                    <w:t>套</w:t>
                  </w:r>
                </w:p>
              </w:tc>
              <w:tc>
                <w:tcPr>
                  <w:tcW w:w="429" w:type="pct"/>
                  <w:tcBorders>
                    <w:top w:val="single" w:sz="4" w:space="0" w:color="000000"/>
                    <w:left w:val="nil"/>
                    <w:bottom w:val="single" w:sz="4" w:space="0" w:color="000000"/>
                    <w:right w:val="single" w:sz="4" w:space="0" w:color="000000"/>
                  </w:tcBorders>
                  <w:vAlign w:val="center"/>
                </w:tcPr>
                <w:p w14:paraId="63BD2DCC" w14:textId="77777777" w:rsidR="00850CB2" w:rsidRPr="00871F4A" w:rsidRDefault="00026532">
                  <w:pPr>
                    <w:widowControl/>
                    <w:jc w:val="center"/>
                    <w:rPr>
                      <w:color w:val="000000" w:themeColor="text1"/>
                      <w:szCs w:val="21"/>
                    </w:rPr>
                  </w:pPr>
                  <w:r w:rsidRPr="00871F4A">
                    <w:rPr>
                      <w:color w:val="000000" w:themeColor="text1"/>
                      <w:szCs w:val="21"/>
                    </w:rPr>
                    <w:t>90</w:t>
                  </w:r>
                </w:p>
              </w:tc>
              <w:tc>
                <w:tcPr>
                  <w:tcW w:w="0" w:type="auto"/>
                  <w:tcBorders>
                    <w:top w:val="single" w:sz="4" w:space="0" w:color="000000"/>
                    <w:left w:val="nil"/>
                    <w:bottom w:val="single" w:sz="4" w:space="0" w:color="000000"/>
                    <w:right w:val="single" w:sz="4" w:space="0" w:color="000000"/>
                  </w:tcBorders>
                  <w:vAlign w:val="center"/>
                </w:tcPr>
                <w:p w14:paraId="6B92DD13" w14:textId="77777777" w:rsidR="00850CB2" w:rsidRPr="00871F4A" w:rsidRDefault="00850CB2">
                  <w:pPr>
                    <w:widowControl/>
                    <w:jc w:val="left"/>
                    <w:rPr>
                      <w:color w:val="000000" w:themeColor="text1"/>
                      <w:szCs w:val="21"/>
                    </w:rPr>
                  </w:pPr>
                </w:p>
              </w:tc>
            </w:tr>
            <w:tr w:rsidR="008C0A93" w:rsidRPr="00871F4A" w14:paraId="44D8977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C56C777" w14:textId="77777777" w:rsidR="00850CB2" w:rsidRPr="00871F4A" w:rsidRDefault="00026532">
                  <w:pPr>
                    <w:widowControl/>
                    <w:jc w:val="center"/>
                    <w:rPr>
                      <w:color w:val="000000" w:themeColor="text1"/>
                      <w:szCs w:val="21"/>
                    </w:rPr>
                  </w:pPr>
                  <w:r w:rsidRPr="00871F4A">
                    <w:rPr>
                      <w:color w:val="000000" w:themeColor="text1"/>
                      <w:szCs w:val="21"/>
                    </w:rPr>
                    <w:t>37</w:t>
                  </w:r>
                </w:p>
              </w:tc>
              <w:tc>
                <w:tcPr>
                  <w:tcW w:w="1002" w:type="pct"/>
                  <w:tcBorders>
                    <w:top w:val="single" w:sz="4" w:space="0" w:color="000000"/>
                    <w:left w:val="nil"/>
                    <w:bottom w:val="single" w:sz="4" w:space="0" w:color="000000"/>
                    <w:right w:val="single" w:sz="4" w:space="0" w:color="000000"/>
                  </w:tcBorders>
                  <w:vAlign w:val="center"/>
                </w:tcPr>
                <w:p w14:paraId="782ECDB5" w14:textId="77777777" w:rsidR="00850CB2" w:rsidRPr="00871F4A" w:rsidRDefault="00026532">
                  <w:pPr>
                    <w:widowControl/>
                    <w:jc w:val="center"/>
                    <w:rPr>
                      <w:color w:val="000000" w:themeColor="text1"/>
                      <w:szCs w:val="21"/>
                    </w:rPr>
                  </w:pPr>
                  <w:r w:rsidRPr="00871F4A">
                    <w:rPr>
                      <w:color w:val="000000" w:themeColor="text1"/>
                      <w:szCs w:val="21"/>
                    </w:rPr>
                    <w:t>照明配电箱</w:t>
                  </w:r>
                </w:p>
              </w:tc>
              <w:tc>
                <w:tcPr>
                  <w:tcW w:w="2461" w:type="pct"/>
                  <w:tcBorders>
                    <w:top w:val="single" w:sz="4" w:space="0" w:color="000000"/>
                    <w:left w:val="nil"/>
                    <w:bottom w:val="single" w:sz="4" w:space="0" w:color="000000"/>
                    <w:right w:val="single" w:sz="4" w:space="0" w:color="000000"/>
                  </w:tcBorders>
                  <w:vAlign w:val="center"/>
                </w:tcPr>
                <w:p w14:paraId="3696A2C6" w14:textId="77777777" w:rsidR="00850CB2" w:rsidRPr="00871F4A" w:rsidRDefault="00026532">
                  <w:pPr>
                    <w:widowControl/>
                    <w:jc w:val="center"/>
                    <w:rPr>
                      <w:color w:val="000000" w:themeColor="text1"/>
                      <w:szCs w:val="21"/>
                    </w:rPr>
                  </w:pPr>
                  <w:r w:rsidRPr="00871F4A">
                    <w:rPr>
                      <w:color w:val="000000" w:themeColor="text1"/>
                      <w:szCs w:val="21"/>
                    </w:rPr>
                    <w:t>BXM52-6</w:t>
                  </w:r>
                </w:p>
              </w:tc>
              <w:tc>
                <w:tcPr>
                  <w:tcW w:w="369" w:type="pct"/>
                  <w:tcBorders>
                    <w:top w:val="single" w:sz="4" w:space="0" w:color="000000"/>
                    <w:left w:val="nil"/>
                    <w:bottom w:val="single" w:sz="4" w:space="0" w:color="000000"/>
                    <w:right w:val="single" w:sz="4" w:space="0" w:color="000000"/>
                  </w:tcBorders>
                  <w:vAlign w:val="center"/>
                </w:tcPr>
                <w:p w14:paraId="4BEF4FE2" w14:textId="77777777" w:rsidR="00850CB2" w:rsidRPr="00871F4A" w:rsidRDefault="00026532">
                  <w:pPr>
                    <w:widowControl/>
                    <w:jc w:val="center"/>
                    <w:rPr>
                      <w:color w:val="000000" w:themeColor="text1"/>
                      <w:szCs w:val="21"/>
                    </w:rPr>
                  </w:pPr>
                  <w:proofErr w:type="gramStart"/>
                  <w:r w:rsidRPr="00871F4A">
                    <w:rPr>
                      <w:color w:val="000000" w:themeColor="text1"/>
                      <w:szCs w:val="21"/>
                    </w:rPr>
                    <w:t>个</w:t>
                  </w:r>
                  <w:proofErr w:type="gramEnd"/>
                </w:p>
              </w:tc>
              <w:tc>
                <w:tcPr>
                  <w:tcW w:w="429" w:type="pct"/>
                  <w:tcBorders>
                    <w:top w:val="single" w:sz="4" w:space="0" w:color="000000"/>
                    <w:left w:val="nil"/>
                    <w:bottom w:val="single" w:sz="4" w:space="0" w:color="000000"/>
                    <w:right w:val="single" w:sz="4" w:space="0" w:color="000000"/>
                  </w:tcBorders>
                  <w:vAlign w:val="center"/>
                </w:tcPr>
                <w:p w14:paraId="36D875A8"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29267EBB" w14:textId="77777777" w:rsidR="00850CB2" w:rsidRPr="00871F4A" w:rsidRDefault="00850CB2">
                  <w:pPr>
                    <w:widowControl/>
                    <w:jc w:val="left"/>
                    <w:rPr>
                      <w:color w:val="000000" w:themeColor="text1"/>
                      <w:szCs w:val="21"/>
                    </w:rPr>
                  </w:pPr>
                </w:p>
              </w:tc>
            </w:tr>
            <w:tr w:rsidR="008C0A93" w:rsidRPr="00871F4A" w14:paraId="732BDC55"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4437674E" w14:textId="77777777" w:rsidR="00850CB2" w:rsidRPr="00871F4A" w:rsidRDefault="00026532">
                  <w:pPr>
                    <w:widowControl/>
                    <w:jc w:val="center"/>
                    <w:rPr>
                      <w:color w:val="000000" w:themeColor="text1"/>
                      <w:szCs w:val="21"/>
                    </w:rPr>
                  </w:pPr>
                  <w:r w:rsidRPr="00871F4A">
                    <w:rPr>
                      <w:color w:val="000000" w:themeColor="text1"/>
                      <w:szCs w:val="21"/>
                    </w:rPr>
                    <w:t>38</w:t>
                  </w:r>
                </w:p>
              </w:tc>
              <w:tc>
                <w:tcPr>
                  <w:tcW w:w="1002" w:type="pct"/>
                  <w:tcBorders>
                    <w:top w:val="single" w:sz="4" w:space="0" w:color="000000"/>
                    <w:left w:val="nil"/>
                    <w:bottom w:val="single" w:sz="4" w:space="0" w:color="000000"/>
                    <w:right w:val="single" w:sz="4" w:space="0" w:color="000000"/>
                  </w:tcBorders>
                  <w:vAlign w:val="center"/>
                </w:tcPr>
                <w:p w14:paraId="1C82E238" w14:textId="77777777" w:rsidR="00850CB2" w:rsidRPr="00871F4A" w:rsidRDefault="00026532">
                  <w:pPr>
                    <w:widowControl/>
                    <w:jc w:val="center"/>
                    <w:rPr>
                      <w:color w:val="000000" w:themeColor="text1"/>
                      <w:szCs w:val="21"/>
                    </w:rPr>
                  </w:pPr>
                  <w:r w:rsidRPr="00871F4A">
                    <w:rPr>
                      <w:color w:val="000000" w:themeColor="text1"/>
                      <w:szCs w:val="21"/>
                    </w:rPr>
                    <w:t>注浆站防爆照明吊杆灯</w:t>
                  </w:r>
                </w:p>
              </w:tc>
              <w:tc>
                <w:tcPr>
                  <w:tcW w:w="2461" w:type="pct"/>
                  <w:tcBorders>
                    <w:top w:val="single" w:sz="4" w:space="0" w:color="000000"/>
                    <w:left w:val="nil"/>
                    <w:bottom w:val="single" w:sz="4" w:space="0" w:color="000000"/>
                    <w:right w:val="single" w:sz="4" w:space="0" w:color="000000"/>
                  </w:tcBorders>
                  <w:vAlign w:val="center"/>
                </w:tcPr>
                <w:p w14:paraId="642D51BD" w14:textId="77777777" w:rsidR="00850CB2" w:rsidRPr="00871F4A" w:rsidRDefault="00026532">
                  <w:pPr>
                    <w:widowControl/>
                    <w:jc w:val="center"/>
                    <w:rPr>
                      <w:color w:val="000000" w:themeColor="text1"/>
                      <w:szCs w:val="21"/>
                    </w:rPr>
                  </w:pPr>
                  <w:r w:rsidRPr="00871F4A">
                    <w:rPr>
                      <w:color w:val="000000" w:themeColor="text1"/>
                      <w:szCs w:val="21"/>
                    </w:rPr>
                    <w:t>LED-200W/220V</w:t>
                  </w:r>
                </w:p>
              </w:tc>
              <w:tc>
                <w:tcPr>
                  <w:tcW w:w="369" w:type="pct"/>
                  <w:tcBorders>
                    <w:top w:val="single" w:sz="4" w:space="0" w:color="000000"/>
                    <w:left w:val="nil"/>
                    <w:bottom w:val="single" w:sz="4" w:space="0" w:color="000000"/>
                    <w:right w:val="single" w:sz="4" w:space="0" w:color="000000"/>
                  </w:tcBorders>
                  <w:vAlign w:val="center"/>
                </w:tcPr>
                <w:p w14:paraId="39A59FDE" w14:textId="77777777" w:rsidR="00850CB2" w:rsidRPr="00871F4A" w:rsidRDefault="00026532">
                  <w:pPr>
                    <w:widowControl/>
                    <w:jc w:val="center"/>
                    <w:rPr>
                      <w:color w:val="000000" w:themeColor="text1"/>
                      <w:szCs w:val="21"/>
                    </w:rPr>
                  </w:pPr>
                  <w:proofErr w:type="gramStart"/>
                  <w:r w:rsidRPr="00871F4A">
                    <w:rPr>
                      <w:color w:val="000000" w:themeColor="text1"/>
                      <w:szCs w:val="21"/>
                    </w:rPr>
                    <w:t>盏</w:t>
                  </w:r>
                  <w:proofErr w:type="gramEnd"/>
                </w:p>
              </w:tc>
              <w:tc>
                <w:tcPr>
                  <w:tcW w:w="429" w:type="pct"/>
                  <w:tcBorders>
                    <w:top w:val="single" w:sz="4" w:space="0" w:color="000000"/>
                    <w:left w:val="nil"/>
                    <w:bottom w:val="single" w:sz="4" w:space="0" w:color="000000"/>
                    <w:right w:val="single" w:sz="4" w:space="0" w:color="000000"/>
                  </w:tcBorders>
                  <w:vAlign w:val="center"/>
                </w:tcPr>
                <w:p w14:paraId="21F2EA2E" w14:textId="77777777" w:rsidR="00850CB2" w:rsidRPr="00871F4A" w:rsidRDefault="00026532">
                  <w:pPr>
                    <w:widowControl/>
                    <w:jc w:val="center"/>
                    <w:rPr>
                      <w:color w:val="000000" w:themeColor="text1"/>
                      <w:szCs w:val="21"/>
                    </w:rPr>
                  </w:pPr>
                  <w:r w:rsidRPr="00871F4A">
                    <w:rPr>
                      <w:color w:val="000000" w:themeColor="text1"/>
                      <w:szCs w:val="21"/>
                    </w:rPr>
                    <w:t>40</w:t>
                  </w:r>
                </w:p>
              </w:tc>
              <w:tc>
                <w:tcPr>
                  <w:tcW w:w="0" w:type="auto"/>
                  <w:tcBorders>
                    <w:top w:val="single" w:sz="4" w:space="0" w:color="000000"/>
                    <w:left w:val="nil"/>
                    <w:bottom w:val="single" w:sz="4" w:space="0" w:color="000000"/>
                    <w:right w:val="single" w:sz="4" w:space="0" w:color="000000"/>
                  </w:tcBorders>
                  <w:vAlign w:val="center"/>
                </w:tcPr>
                <w:p w14:paraId="7F0EBB14" w14:textId="77777777" w:rsidR="00850CB2" w:rsidRPr="00871F4A" w:rsidRDefault="00850CB2">
                  <w:pPr>
                    <w:widowControl/>
                    <w:jc w:val="left"/>
                    <w:rPr>
                      <w:color w:val="000000" w:themeColor="text1"/>
                      <w:szCs w:val="21"/>
                    </w:rPr>
                  </w:pPr>
                </w:p>
              </w:tc>
            </w:tr>
            <w:tr w:rsidR="008C0A93" w:rsidRPr="00871F4A" w14:paraId="246C284A"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4B0A2A2" w14:textId="77777777" w:rsidR="00850CB2" w:rsidRPr="00871F4A" w:rsidRDefault="00026532">
                  <w:pPr>
                    <w:widowControl/>
                    <w:jc w:val="center"/>
                    <w:rPr>
                      <w:color w:val="000000" w:themeColor="text1"/>
                      <w:szCs w:val="21"/>
                    </w:rPr>
                  </w:pPr>
                  <w:r w:rsidRPr="00871F4A">
                    <w:rPr>
                      <w:color w:val="000000" w:themeColor="text1"/>
                      <w:szCs w:val="21"/>
                    </w:rPr>
                    <w:t>39</w:t>
                  </w:r>
                </w:p>
              </w:tc>
              <w:tc>
                <w:tcPr>
                  <w:tcW w:w="1002" w:type="pct"/>
                  <w:tcBorders>
                    <w:top w:val="single" w:sz="4" w:space="0" w:color="000000"/>
                    <w:left w:val="nil"/>
                    <w:bottom w:val="single" w:sz="4" w:space="0" w:color="000000"/>
                    <w:right w:val="single" w:sz="4" w:space="0" w:color="000000"/>
                  </w:tcBorders>
                  <w:vAlign w:val="center"/>
                </w:tcPr>
                <w:p w14:paraId="375C2780" w14:textId="77777777" w:rsidR="00850CB2" w:rsidRPr="00871F4A" w:rsidRDefault="00026532">
                  <w:pPr>
                    <w:widowControl/>
                    <w:jc w:val="center"/>
                    <w:rPr>
                      <w:color w:val="000000" w:themeColor="text1"/>
                      <w:szCs w:val="21"/>
                    </w:rPr>
                  </w:pPr>
                  <w:r w:rsidRPr="00871F4A">
                    <w:rPr>
                      <w:color w:val="000000" w:themeColor="text1"/>
                      <w:szCs w:val="21"/>
                    </w:rPr>
                    <w:t>配电室等防爆照明吊杆灯</w:t>
                  </w:r>
                </w:p>
              </w:tc>
              <w:tc>
                <w:tcPr>
                  <w:tcW w:w="2461" w:type="pct"/>
                  <w:tcBorders>
                    <w:top w:val="single" w:sz="4" w:space="0" w:color="000000"/>
                    <w:left w:val="nil"/>
                    <w:bottom w:val="single" w:sz="4" w:space="0" w:color="000000"/>
                    <w:right w:val="single" w:sz="4" w:space="0" w:color="000000"/>
                  </w:tcBorders>
                  <w:vAlign w:val="center"/>
                </w:tcPr>
                <w:p w14:paraId="65641CB5" w14:textId="77777777" w:rsidR="00850CB2" w:rsidRPr="00871F4A" w:rsidRDefault="00026532">
                  <w:pPr>
                    <w:widowControl/>
                    <w:jc w:val="center"/>
                    <w:rPr>
                      <w:color w:val="000000" w:themeColor="text1"/>
                      <w:szCs w:val="21"/>
                    </w:rPr>
                  </w:pPr>
                  <w:r w:rsidRPr="00871F4A">
                    <w:rPr>
                      <w:color w:val="000000" w:themeColor="text1"/>
                      <w:szCs w:val="21"/>
                    </w:rPr>
                    <w:t>LED-200W/220V</w:t>
                  </w:r>
                </w:p>
              </w:tc>
              <w:tc>
                <w:tcPr>
                  <w:tcW w:w="369" w:type="pct"/>
                  <w:tcBorders>
                    <w:top w:val="single" w:sz="4" w:space="0" w:color="000000"/>
                    <w:left w:val="nil"/>
                    <w:bottom w:val="single" w:sz="4" w:space="0" w:color="000000"/>
                    <w:right w:val="single" w:sz="4" w:space="0" w:color="000000"/>
                  </w:tcBorders>
                  <w:vAlign w:val="center"/>
                </w:tcPr>
                <w:p w14:paraId="4CAE4955" w14:textId="77777777" w:rsidR="00850CB2" w:rsidRPr="00871F4A" w:rsidRDefault="00026532">
                  <w:pPr>
                    <w:widowControl/>
                    <w:jc w:val="center"/>
                    <w:rPr>
                      <w:color w:val="000000" w:themeColor="text1"/>
                      <w:szCs w:val="21"/>
                    </w:rPr>
                  </w:pPr>
                  <w:proofErr w:type="gramStart"/>
                  <w:r w:rsidRPr="00871F4A">
                    <w:rPr>
                      <w:color w:val="000000" w:themeColor="text1"/>
                      <w:szCs w:val="21"/>
                    </w:rPr>
                    <w:t>盏</w:t>
                  </w:r>
                  <w:proofErr w:type="gramEnd"/>
                </w:p>
              </w:tc>
              <w:tc>
                <w:tcPr>
                  <w:tcW w:w="429" w:type="pct"/>
                  <w:tcBorders>
                    <w:top w:val="single" w:sz="4" w:space="0" w:color="000000"/>
                    <w:left w:val="nil"/>
                    <w:bottom w:val="single" w:sz="4" w:space="0" w:color="000000"/>
                    <w:right w:val="single" w:sz="4" w:space="0" w:color="000000"/>
                  </w:tcBorders>
                  <w:vAlign w:val="center"/>
                </w:tcPr>
                <w:p w14:paraId="55402C34" w14:textId="77777777" w:rsidR="00850CB2" w:rsidRPr="00871F4A" w:rsidRDefault="00026532">
                  <w:pPr>
                    <w:widowControl/>
                    <w:jc w:val="center"/>
                    <w:rPr>
                      <w:color w:val="000000" w:themeColor="text1"/>
                      <w:szCs w:val="21"/>
                    </w:rPr>
                  </w:pPr>
                  <w:r w:rsidRPr="00871F4A">
                    <w:rPr>
                      <w:color w:val="000000" w:themeColor="text1"/>
                      <w:szCs w:val="21"/>
                    </w:rPr>
                    <w:t>20</w:t>
                  </w:r>
                </w:p>
              </w:tc>
              <w:tc>
                <w:tcPr>
                  <w:tcW w:w="0" w:type="auto"/>
                  <w:tcBorders>
                    <w:top w:val="single" w:sz="4" w:space="0" w:color="000000"/>
                    <w:left w:val="nil"/>
                    <w:bottom w:val="single" w:sz="4" w:space="0" w:color="000000"/>
                    <w:right w:val="single" w:sz="4" w:space="0" w:color="000000"/>
                  </w:tcBorders>
                  <w:vAlign w:val="center"/>
                </w:tcPr>
                <w:p w14:paraId="19EC9711" w14:textId="77777777" w:rsidR="00850CB2" w:rsidRPr="00871F4A" w:rsidRDefault="00850CB2">
                  <w:pPr>
                    <w:widowControl/>
                    <w:jc w:val="left"/>
                    <w:rPr>
                      <w:color w:val="000000" w:themeColor="text1"/>
                      <w:szCs w:val="21"/>
                    </w:rPr>
                  </w:pPr>
                </w:p>
              </w:tc>
            </w:tr>
            <w:tr w:rsidR="008C0A93" w:rsidRPr="00871F4A" w14:paraId="22ACD63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45272CD" w14:textId="77777777" w:rsidR="00850CB2" w:rsidRPr="00871F4A" w:rsidRDefault="00026532">
                  <w:pPr>
                    <w:widowControl/>
                    <w:jc w:val="center"/>
                    <w:rPr>
                      <w:color w:val="000000" w:themeColor="text1"/>
                      <w:szCs w:val="21"/>
                    </w:rPr>
                  </w:pPr>
                  <w:r w:rsidRPr="00871F4A">
                    <w:rPr>
                      <w:color w:val="000000" w:themeColor="text1"/>
                      <w:szCs w:val="21"/>
                    </w:rPr>
                    <w:t>40</w:t>
                  </w:r>
                </w:p>
              </w:tc>
              <w:tc>
                <w:tcPr>
                  <w:tcW w:w="1002" w:type="pct"/>
                  <w:tcBorders>
                    <w:top w:val="single" w:sz="4" w:space="0" w:color="000000"/>
                    <w:left w:val="nil"/>
                    <w:bottom w:val="single" w:sz="4" w:space="0" w:color="000000"/>
                    <w:right w:val="single" w:sz="4" w:space="0" w:color="000000"/>
                  </w:tcBorders>
                  <w:vAlign w:val="center"/>
                </w:tcPr>
                <w:p w14:paraId="4A0B0D18" w14:textId="77777777" w:rsidR="00850CB2" w:rsidRPr="00871F4A" w:rsidRDefault="00026532">
                  <w:pPr>
                    <w:widowControl/>
                    <w:jc w:val="center"/>
                    <w:rPr>
                      <w:color w:val="000000" w:themeColor="text1"/>
                      <w:szCs w:val="21"/>
                    </w:rPr>
                  </w:pPr>
                  <w:r w:rsidRPr="00871F4A">
                    <w:rPr>
                      <w:color w:val="000000" w:themeColor="text1"/>
                      <w:szCs w:val="21"/>
                    </w:rPr>
                    <w:t>室外防爆照明吸顶灯</w:t>
                  </w:r>
                </w:p>
              </w:tc>
              <w:tc>
                <w:tcPr>
                  <w:tcW w:w="2461" w:type="pct"/>
                  <w:tcBorders>
                    <w:top w:val="single" w:sz="4" w:space="0" w:color="000000"/>
                    <w:left w:val="nil"/>
                    <w:bottom w:val="single" w:sz="4" w:space="0" w:color="000000"/>
                    <w:right w:val="single" w:sz="4" w:space="0" w:color="000000"/>
                  </w:tcBorders>
                  <w:vAlign w:val="center"/>
                </w:tcPr>
                <w:p w14:paraId="25023DC4" w14:textId="77777777" w:rsidR="00850CB2" w:rsidRPr="00871F4A" w:rsidRDefault="00026532">
                  <w:pPr>
                    <w:widowControl/>
                    <w:jc w:val="center"/>
                    <w:rPr>
                      <w:color w:val="000000" w:themeColor="text1"/>
                      <w:szCs w:val="21"/>
                    </w:rPr>
                  </w:pPr>
                  <w:r w:rsidRPr="00871F4A">
                    <w:rPr>
                      <w:color w:val="000000" w:themeColor="text1"/>
                      <w:szCs w:val="21"/>
                    </w:rPr>
                    <w:t>LED-100W/220V</w:t>
                  </w:r>
                </w:p>
              </w:tc>
              <w:tc>
                <w:tcPr>
                  <w:tcW w:w="369" w:type="pct"/>
                  <w:tcBorders>
                    <w:top w:val="single" w:sz="4" w:space="0" w:color="000000"/>
                    <w:left w:val="nil"/>
                    <w:bottom w:val="single" w:sz="4" w:space="0" w:color="000000"/>
                    <w:right w:val="single" w:sz="4" w:space="0" w:color="000000"/>
                  </w:tcBorders>
                  <w:vAlign w:val="center"/>
                </w:tcPr>
                <w:p w14:paraId="62085F31" w14:textId="77777777" w:rsidR="00850CB2" w:rsidRPr="00871F4A" w:rsidRDefault="00026532">
                  <w:pPr>
                    <w:widowControl/>
                    <w:jc w:val="center"/>
                    <w:rPr>
                      <w:color w:val="000000" w:themeColor="text1"/>
                      <w:szCs w:val="21"/>
                    </w:rPr>
                  </w:pPr>
                  <w:proofErr w:type="gramStart"/>
                  <w:r w:rsidRPr="00871F4A">
                    <w:rPr>
                      <w:color w:val="000000" w:themeColor="text1"/>
                      <w:szCs w:val="21"/>
                    </w:rPr>
                    <w:t>盏</w:t>
                  </w:r>
                  <w:proofErr w:type="gramEnd"/>
                </w:p>
              </w:tc>
              <w:tc>
                <w:tcPr>
                  <w:tcW w:w="429" w:type="pct"/>
                  <w:tcBorders>
                    <w:top w:val="single" w:sz="4" w:space="0" w:color="000000"/>
                    <w:left w:val="nil"/>
                    <w:bottom w:val="single" w:sz="4" w:space="0" w:color="000000"/>
                    <w:right w:val="single" w:sz="4" w:space="0" w:color="000000"/>
                  </w:tcBorders>
                  <w:vAlign w:val="center"/>
                </w:tcPr>
                <w:p w14:paraId="7638D694" w14:textId="77777777" w:rsidR="00850CB2" w:rsidRPr="00871F4A" w:rsidRDefault="00026532">
                  <w:pPr>
                    <w:widowControl/>
                    <w:jc w:val="center"/>
                    <w:rPr>
                      <w:color w:val="000000" w:themeColor="text1"/>
                      <w:szCs w:val="21"/>
                    </w:rPr>
                  </w:pPr>
                  <w:r w:rsidRPr="00871F4A">
                    <w:rPr>
                      <w:color w:val="000000" w:themeColor="text1"/>
                      <w:szCs w:val="21"/>
                    </w:rPr>
                    <w:t>6</w:t>
                  </w:r>
                </w:p>
              </w:tc>
              <w:tc>
                <w:tcPr>
                  <w:tcW w:w="0" w:type="auto"/>
                  <w:tcBorders>
                    <w:top w:val="single" w:sz="4" w:space="0" w:color="000000"/>
                    <w:left w:val="nil"/>
                    <w:bottom w:val="single" w:sz="4" w:space="0" w:color="000000"/>
                    <w:right w:val="single" w:sz="4" w:space="0" w:color="000000"/>
                  </w:tcBorders>
                  <w:vAlign w:val="center"/>
                </w:tcPr>
                <w:p w14:paraId="7D8CEEA9" w14:textId="77777777" w:rsidR="00850CB2" w:rsidRPr="00871F4A" w:rsidRDefault="00850CB2">
                  <w:pPr>
                    <w:widowControl/>
                    <w:jc w:val="left"/>
                    <w:rPr>
                      <w:color w:val="000000" w:themeColor="text1"/>
                      <w:szCs w:val="21"/>
                    </w:rPr>
                  </w:pPr>
                </w:p>
              </w:tc>
            </w:tr>
            <w:tr w:rsidR="008C0A93" w:rsidRPr="00871F4A" w14:paraId="0F312932"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BA1AE9A" w14:textId="77777777" w:rsidR="00850CB2" w:rsidRPr="00871F4A" w:rsidRDefault="00026532">
                  <w:pPr>
                    <w:widowControl/>
                    <w:jc w:val="center"/>
                    <w:rPr>
                      <w:color w:val="000000" w:themeColor="text1"/>
                      <w:szCs w:val="21"/>
                    </w:rPr>
                  </w:pPr>
                  <w:r w:rsidRPr="00871F4A">
                    <w:rPr>
                      <w:color w:val="000000" w:themeColor="text1"/>
                      <w:szCs w:val="21"/>
                    </w:rPr>
                    <w:t>41</w:t>
                  </w:r>
                </w:p>
              </w:tc>
              <w:tc>
                <w:tcPr>
                  <w:tcW w:w="1002" w:type="pct"/>
                  <w:tcBorders>
                    <w:top w:val="single" w:sz="4" w:space="0" w:color="000000"/>
                    <w:left w:val="nil"/>
                    <w:bottom w:val="single" w:sz="4" w:space="0" w:color="000000"/>
                    <w:right w:val="single" w:sz="4" w:space="0" w:color="000000"/>
                  </w:tcBorders>
                  <w:vAlign w:val="center"/>
                </w:tcPr>
                <w:p w14:paraId="64B42881" w14:textId="77777777" w:rsidR="00850CB2" w:rsidRPr="00871F4A" w:rsidRDefault="00026532">
                  <w:pPr>
                    <w:widowControl/>
                    <w:jc w:val="center"/>
                    <w:rPr>
                      <w:color w:val="000000" w:themeColor="text1"/>
                      <w:szCs w:val="21"/>
                    </w:rPr>
                  </w:pPr>
                  <w:r w:rsidRPr="00871F4A">
                    <w:rPr>
                      <w:color w:val="000000" w:themeColor="text1"/>
                      <w:szCs w:val="21"/>
                    </w:rPr>
                    <w:t>照明电缆</w:t>
                  </w:r>
                </w:p>
              </w:tc>
              <w:tc>
                <w:tcPr>
                  <w:tcW w:w="2461" w:type="pct"/>
                  <w:tcBorders>
                    <w:top w:val="single" w:sz="4" w:space="0" w:color="000000"/>
                    <w:left w:val="nil"/>
                    <w:bottom w:val="single" w:sz="4" w:space="0" w:color="000000"/>
                    <w:right w:val="single" w:sz="4" w:space="0" w:color="000000"/>
                  </w:tcBorders>
                  <w:vAlign w:val="center"/>
                </w:tcPr>
                <w:p w14:paraId="6E82BF8B" w14:textId="77777777" w:rsidR="00850CB2" w:rsidRPr="00871F4A" w:rsidRDefault="00026532">
                  <w:pPr>
                    <w:widowControl/>
                    <w:jc w:val="center"/>
                    <w:rPr>
                      <w:color w:val="000000" w:themeColor="text1"/>
                      <w:szCs w:val="21"/>
                    </w:rPr>
                  </w:pPr>
                  <w:r w:rsidRPr="00871F4A">
                    <w:rPr>
                      <w:color w:val="000000" w:themeColor="text1"/>
                      <w:szCs w:val="21"/>
                    </w:rPr>
                    <w:t>ZR-BVV-0.3/0.5-2x4</w:t>
                  </w:r>
                </w:p>
              </w:tc>
              <w:tc>
                <w:tcPr>
                  <w:tcW w:w="369" w:type="pct"/>
                  <w:tcBorders>
                    <w:top w:val="single" w:sz="4" w:space="0" w:color="000000"/>
                    <w:left w:val="nil"/>
                    <w:bottom w:val="single" w:sz="4" w:space="0" w:color="000000"/>
                    <w:right w:val="single" w:sz="4" w:space="0" w:color="000000"/>
                  </w:tcBorders>
                  <w:vAlign w:val="center"/>
                </w:tcPr>
                <w:p w14:paraId="28FB19CE" w14:textId="77777777" w:rsidR="00850CB2" w:rsidRPr="00871F4A" w:rsidRDefault="00026532">
                  <w:pPr>
                    <w:widowControl/>
                    <w:jc w:val="center"/>
                    <w:rPr>
                      <w:color w:val="000000" w:themeColor="text1"/>
                      <w:szCs w:val="21"/>
                    </w:rPr>
                  </w:pPr>
                  <w:r w:rsidRPr="00871F4A">
                    <w:rPr>
                      <w:color w:val="000000" w:themeColor="text1"/>
                      <w:szCs w:val="21"/>
                    </w:rPr>
                    <w:t>m</w:t>
                  </w:r>
                </w:p>
              </w:tc>
              <w:tc>
                <w:tcPr>
                  <w:tcW w:w="429" w:type="pct"/>
                  <w:tcBorders>
                    <w:top w:val="single" w:sz="4" w:space="0" w:color="000000"/>
                    <w:left w:val="nil"/>
                    <w:bottom w:val="single" w:sz="4" w:space="0" w:color="000000"/>
                    <w:right w:val="single" w:sz="4" w:space="0" w:color="000000"/>
                  </w:tcBorders>
                  <w:vAlign w:val="center"/>
                </w:tcPr>
                <w:p w14:paraId="4419B34D" w14:textId="77777777" w:rsidR="00850CB2" w:rsidRPr="00871F4A" w:rsidRDefault="00026532">
                  <w:pPr>
                    <w:widowControl/>
                    <w:jc w:val="center"/>
                    <w:rPr>
                      <w:color w:val="000000" w:themeColor="text1"/>
                      <w:szCs w:val="21"/>
                    </w:rPr>
                  </w:pPr>
                  <w:r w:rsidRPr="00871F4A">
                    <w:rPr>
                      <w:color w:val="000000" w:themeColor="text1"/>
                      <w:szCs w:val="21"/>
                    </w:rPr>
                    <w:t>600</w:t>
                  </w:r>
                </w:p>
              </w:tc>
              <w:tc>
                <w:tcPr>
                  <w:tcW w:w="0" w:type="auto"/>
                  <w:tcBorders>
                    <w:top w:val="single" w:sz="4" w:space="0" w:color="000000"/>
                    <w:left w:val="nil"/>
                    <w:bottom w:val="single" w:sz="4" w:space="0" w:color="000000"/>
                    <w:right w:val="single" w:sz="4" w:space="0" w:color="000000"/>
                  </w:tcBorders>
                  <w:vAlign w:val="center"/>
                </w:tcPr>
                <w:p w14:paraId="2900650B" w14:textId="77777777" w:rsidR="00850CB2" w:rsidRPr="00871F4A" w:rsidRDefault="00850CB2">
                  <w:pPr>
                    <w:widowControl/>
                    <w:jc w:val="left"/>
                    <w:rPr>
                      <w:color w:val="000000" w:themeColor="text1"/>
                      <w:szCs w:val="21"/>
                    </w:rPr>
                  </w:pPr>
                </w:p>
              </w:tc>
            </w:tr>
            <w:tr w:rsidR="008C0A93" w:rsidRPr="00871F4A" w14:paraId="166D2A2D"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C06209A" w14:textId="77777777" w:rsidR="00850CB2" w:rsidRPr="00871F4A" w:rsidRDefault="00026532">
                  <w:pPr>
                    <w:widowControl/>
                    <w:jc w:val="center"/>
                    <w:rPr>
                      <w:color w:val="000000" w:themeColor="text1"/>
                      <w:szCs w:val="21"/>
                    </w:rPr>
                  </w:pPr>
                  <w:r w:rsidRPr="00871F4A">
                    <w:rPr>
                      <w:color w:val="000000" w:themeColor="text1"/>
                      <w:szCs w:val="21"/>
                    </w:rPr>
                    <w:t>42</w:t>
                  </w:r>
                </w:p>
              </w:tc>
              <w:tc>
                <w:tcPr>
                  <w:tcW w:w="1002" w:type="pct"/>
                  <w:tcBorders>
                    <w:top w:val="single" w:sz="4" w:space="0" w:color="000000"/>
                    <w:left w:val="nil"/>
                    <w:bottom w:val="single" w:sz="4" w:space="0" w:color="000000"/>
                    <w:right w:val="single" w:sz="4" w:space="0" w:color="000000"/>
                  </w:tcBorders>
                  <w:vAlign w:val="center"/>
                </w:tcPr>
                <w:p w14:paraId="421DB20D" w14:textId="77777777" w:rsidR="00850CB2" w:rsidRPr="00871F4A" w:rsidRDefault="00026532">
                  <w:pPr>
                    <w:widowControl/>
                    <w:jc w:val="center"/>
                    <w:rPr>
                      <w:color w:val="000000" w:themeColor="text1"/>
                      <w:szCs w:val="21"/>
                    </w:rPr>
                  </w:pPr>
                  <w:r w:rsidRPr="00871F4A">
                    <w:rPr>
                      <w:color w:val="000000" w:themeColor="text1"/>
                      <w:szCs w:val="21"/>
                    </w:rPr>
                    <w:t>1.2kV</w:t>
                  </w:r>
                  <w:r w:rsidRPr="00871F4A">
                    <w:rPr>
                      <w:color w:val="000000" w:themeColor="text1"/>
                      <w:szCs w:val="21"/>
                    </w:rPr>
                    <w:t>系统保护接地网</w:t>
                  </w:r>
                </w:p>
              </w:tc>
              <w:tc>
                <w:tcPr>
                  <w:tcW w:w="2461" w:type="pct"/>
                  <w:tcBorders>
                    <w:top w:val="single" w:sz="4" w:space="0" w:color="000000"/>
                    <w:left w:val="nil"/>
                    <w:bottom w:val="single" w:sz="4" w:space="0" w:color="000000"/>
                    <w:right w:val="single" w:sz="4" w:space="0" w:color="000000"/>
                  </w:tcBorders>
                  <w:vAlign w:val="center"/>
                </w:tcPr>
                <w:p w14:paraId="08446B2D" w14:textId="77777777" w:rsidR="00850CB2" w:rsidRPr="00871F4A" w:rsidRDefault="00026532">
                  <w:pPr>
                    <w:widowControl/>
                    <w:jc w:val="center"/>
                    <w:rPr>
                      <w:color w:val="000000" w:themeColor="text1"/>
                      <w:szCs w:val="21"/>
                    </w:rPr>
                  </w:pPr>
                  <w:r w:rsidRPr="00871F4A">
                    <w:rPr>
                      <w:color w:val="000000" w:themeColor="text1"/>
                      <w:szCs w:val="21"/>
                    </w:rPr>
                    <w:t>镀锌扁钢</w:t>
                  </w:r>
                  <w:r w:rsidRPr="00871F4A">
                    <w:rPr>
                      <w:color w:val="000000" w:themeColor="text1"/>
                      <w:szCs w:val="21"/>
                    </w:rPr>
                    <w:t>-40x</w:t>
                  </w:r>
                  <w:r w:rsidRPr="00871F4A">
                    <w:rPr>
                      <w:color w:val="000000" w:themeColor="text1"/>
                      <w:szCs w:val="21"/>
                    </w:rPr>
                    <w:t>、钢管</w:t>
                  </w:r>
                  <w:r w:rsidRPr="00871F4A">
                    <w:rPr>
                      <w:color w:val="000000" w:themeColor="text1"/>
                      <w:szCs w:val="21"/>
                    </w:rPr>
                    <w:t>Φ50x5</w:t>
                  </w:r>
                </w:p>
              </w:tc>
              <w:tc>
                <w:tcPr>
                  <w:tcW w:w="369" w:type="pct"/>
                  <w:tcBorders>
                    <w:top w:val="single" w:sz="4" w:space="0" w:color="000000"/>
                    <w:left w:val="nil"/>
                    <w:bottom w:val="single" w:sz="4" w:space="0" w:color="000000"/>
                    <w:right w:val="single" w:sz="4" w:space="0" w:color="000000"/>
                  </w:tcBorders>
                  <w:vAlign w:val="center"/>
                </w:tcPr>
                <w:p w14:paraId="43D057A4" w14:textId="77777777" w:rsidR="00850CB2" w:rsidRPr="00871F4A" w:rsidRDefault="00026532">
                  <w:pPr>
                    <w:widowControl/>
                    <w:jc w:val="center"/>
                    <w:rPr>
                      <w:color w:val="000000" w:themeColor="text1"/>
                      <w:szCs w:val="21"/>
                    </w:rPr>
                  </w:pPr>
                  <w:r w:rsidRPr="00871F4A">
                    <w:rPr>
                      <w:color w:val="000000" w:themeColor="text1"/>
                      <w:szCs w:val="21"/>
                    </w:rPr>
                    <w:t>套</w:t>
                  </w:r>
                </w:p>
              </w:tc>
              <w:tc>
                <w:tcPr>
                  <w:tcW w:w="429" w:type="pct"/>
                  <w:tcBorders>
                    <w:top w:val="single" w:sz="4" w:space="0" w:color="000000"/>
                    <w:left w:val="nil"/>
                    <w:bottom w:val="single" w:sz="4" w:space="0" w:color="000000"/>
                    <w:right w:val="single" w:sz="4" w:space="0" w:color="000000"/>
                  </w:tcBorders>
                  <w:vAlign w:val="center"/>
                </w:tcPr>
                <w:p w14:paraId="2ABF148F"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7F846D97" w14:textId="77777777" w:rsidR="00850CB2" w:rsidRPr="00871F4A" w:rsidRDefault="00850CB2">
                  <w:pPr>
                    <w:widowControl/>
                    <w:jc w:val="left"/>
                    <w:rPr>
                      <w:color w:val="000000" w:themeColor="text1"/>
                      <w:szCs w:val="21"/>
                    </w:rPr>
                  </w:pPr>
                </w:p>
              </w:tc>
            </w:tr>
            <w:tr w:rsidR="008C0A93" w:rsidRPr="00871F4A" w14:paraId="33ABCCD5"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4F7BE9C" w14:textId="77777777" w:rsidR="00850CB2" w:rsidRPr="00871F4A" w:rsidRDefault="00026532">
                  <w:pPr>
                    <w:widowControl/>
                    <w:jc w:val="center"/>
                    <w:rPr>
                      <w:color w:val="000000" w:themeColor="text1"/>
                      <w:szCs w:val="21"/>
                    </w:rPr>
                  </w:pPr>
                  <w:r w:rsidRPr="00871F4A">
                    <w:rPr>
                      <w:color w:val="000000" w:themeColor="text1"/>
                      <w:szCs w:val="21"/>
                    </w:rPr>
                    <w:t>43</w:t>
                  </w:r>
                </w:p>
              </w:tc>
              <w:tc>
                <w:tcPr>
                  <w:tcW w:w="1002" w:type="pct"/>
                  <w:tcBorders>
                    <w:top w:val="single" w:sz="4" w:space="0" w:color="000000"/>
                    <w:left w:val="nil"/>
                    <w:bottom w:val="single" w:sz="4" w:space="0" w:color="000000"/>
                    <w:right w:val="single" w:sz="4" w:space="0" w:color="000000"/>
                  </w:tcBorders>
                  <w:vAlign w:val="center"/>
                </w:tcPr>
                <w:p w14:paraId="5F5864B3" w14:textId="77777777" w:rsidR="00850CB2" w:rsidRPr="00871F4A" w:rsidRDefault="00026532">
                  <w:pPr>
                    <w:widowControl/>
                    <w:jc w:val="center"/>
                    <w:rPr>
                      <w:color w:val="000000" w:themeColor="text1"/>
                      <w:szCs w:val="21"/>
                    </w:rPr>
                  </w:pPr>
                  <w:r w:rsidRPr="00871F4A">
                    <w:rPr>
                      <w:color w:val="000000" w:themeColor="text1"/>
                      <w:szCs w:val="21"/>
                    </w:rPr>
                    <w:t>0.4kV</w:t>
                  </w:r>
                  <w:r w:rsidRPr="00871F4A">
                    <w:rPr>
                      <w:color w:val="000000" w:themeColor="text1"/>
                      <w:szCs w:val="21"/>
                    </w:rPr>
                    <w:t>系统工作接地网</w:t>
                  </w:r>
                </w:p>
              </w:tc>
              <w:tc>
                <w:tcPr>
                  <w:tcW w:w="2461" w:type="pct"/>
                  <w:tcBorders>
                    <w:top w:val="single" w:sz="4" w:space="0" w:color="000000"/>
                    <w:left w:val="nil"/>
                    <w:bottom w:val="single" w:sz="4" w:space="0" w:color="000000"/>
                    <w:right w:val="single" w:sz="4" w:space="0" w:color="000000"/>
                  </w:tcBorders>
                  <w:vAlign w:val="center"/>
                </w:tcPr>
                <w:p w14:paraId="5D1C14F2" w14:textId="77777777" w:rsidR="00850CB2" w:rsidRPr="00871F4A" w:rsidRDefault="00026532">
                  <w:pPr>
                    <w:widowControl/>
                    <w:jc w:val="center"/>
                    <w:rPr>
                      <w:color w:val="000000" w:themeColor="text1"/>
                      <w:szCs w:val="21"/>
                    </w:rPr>
                  </w:pPr>
                  <w:r w:rsidRPr="00871F4A">
                    <w:rPr>
                      <w:color w:val="000000" w:themeColor="text1"/>
                      <w:szCs w:val="21"/>
                    </w:rPr>
                    <w:t>镀锌扁钢</w:t>
                  </w:r>
                  <w:r w:rsidRPr="00871F4A">
                    <w:rPr>
                      <w:color w:val="000000" w:themeColor="text1"/>
                      <w:szCs w:val="21"/>
                    </w:rPr>
                    <w:t>-40x</w:t>
                  </w:r>
                  <w:r w:rsidRPr="00871F4A">
                    <w:rPr>
                      <w:color w:val="000000" w:themeColor="text1"/>
                      <w:szCs w:val="21"/>
                    </w:rPr>
                    <w:t>、钢管</w:t>
                  </w:r>
                  <w:r w:rsidRPr="00871F4A">
                    <w:rPr>
                      <w:color w:val="000000" w:themeColor="text1"/>
                      <w:szCs w:val="21"/>
                    </w:rPr>
                    <w:t>Φ50x5</w:t>
                  </w:r>
                </w:p>
              </w:tc>
              <w:tc>
                <w:tcPr>
                  <w:tcW w:w="369" w:type="pct"/>
                  <w:tcBorders>
                    <w:top w:val="single" w:sz="4" w:space="0" w:color="000000"/>
                    <w:left w:val="nil"/>
                    <w:bottom w:val="single" w:sz="4" w:space="0" w:color="000000"/>
                    <w:right w:val="single" w:sz="4" w:space="0" w:color="000000"/>
                  </w:tcBorders>
                  <w:vAlign w:val="center"/>
                </w:tcPr>
                <w:p w14:paraId="195C73AA" w14:textId="77777777" w:rsidR="00850CB2" w:rsidRPr="00871F4A" w:rsidRDefault="00026532">
                  <w:pPr>
                    <w:widowControl/>
                    <w:jc w:val="center"/>
                    <w:rPr>
                      <w:color w:val="000000" w:themeColor="text1"/>
                      <w:szCs w:val="21"/>
                    </w:rPr>
                  </w:pPr>
                  <w:r w:rsidRPr="00871F4A">
                    <w:rPr>
                      <w:color w:val="000000" w:themeColor="text1"/>
                      <w:szCs w:val="21"/>
                    </w:rPr>
                    <w:t>套</w:t>
                  </w:r>
                </w:p>
              </w:tc>
              <w:tc>
                <w:tcPr>
                  <w:tcW w:w="429" w:type="pct"/>
                  <w:tcBorders>
                    <w:top w:val="single" w:sz="4" w:space="0" w:color="000000"/>
                    <w:left w:val="nil"/>
                    <w:bottom w:val="single" w:sz="4" w:space="0" w:color="000000"/>
                    <w:right w:val="single" w:sz="4" w:space="0" w:color="000000"/>
                  </w:tcBorders>
                  <w:vAlign w:val="center"/>
                </w:tcPr>
                <w:p w14:paraId="0ACDFBE1"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1B44A648" w14:textId="77777777" w:rsidR="00850CB2" w:rsidRPr="00871F4A" w:rsidRDefault="00850CB2">
                  <w:pPr>
                    <w:widowControl/>
                    <w:jc w:val="left"/>
                    <w:rPr>
                      <w:color w:val="000000" w:themeColor="text1"/>
                      <w:szCs w:val="21"/>
                    </w:rPr>
                  </w:pPr>
                </w:p>
              </w:tc>
            </w:tr>
            <w:tr w:rsidR="008C0A93" w:rsidRPr="00871F4A" w14:paraId="0ED9AE8B"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0DDD574" w14:textId="77777777" w:rsidR="00850CB2" w:rsidRPr="00871F4A" w:rsidRDefault="00026532">
                  <w:pPr>
                    <w:widowControl/>
                    <w:jc w:val="center"/>
                    <w:rPr>
                      <w:color w:val="000000" w:themeColor="text1"/>
                      <w:szCs w:val="21"/>
                    </w:rPr>
                  </w:pPr>
                  <w:r w:rsidRPr="00871F4A">
                    <w:rPr>
                      <w:color w:val="000000" w:themeColor="text1"/>
                      <w:szCs w:val="21"/>
                    </w:rPr>
                    <w:t>44</w:t>
                  </w:r>
                </w:p>
              </w:tc>
              <w:tc>
                <w:tcPr>
                  <w:tcW w:w="1002" w:type="pct"/>
                  <w:tcBorders>
                    <w:top w:val="single" w:sz="4" w:space="0" w:color="000000"/>
                    <w:left w:val="nil"/>
                    <w:bottom w:val="single" w:sz="4" w:space="0" w:color="000000"/>
                    <w:right w:val="single" w:sz="4" w:space="0" w:color="000000"/>
                  </w:tcBorders>
                  <w:vAlign w:val="center"/>
                </w:tcPr>
                <w:p w14:paraId="3952A752" w14:textId="77777777" w:rsidR="00850CB2" w:rsidRPr="00871F4A" w:rsidRDefault="00026532">
                  <w:pPr>
                    <w:widowControl/>
                    <w:jc w:val="center"/>
                    <w:rPr>
                      <w:color w:val="000000" w:themeColor="text1"/>
                      <w:szCs w:val="21"/>
                    </w:rPr>
                  </w:pPr>
                  <w:r w:rsidRPr="00871F4A">
                    <w:rPr>
                      <w:color w:val="000000" w:themeColor="text1"/>
                      <w:szCs w:val="21"/>
                    </w:rPr>
                    <w:t>自动化控制系统</w:t>
                  </w:r>
                </w:p>
              </w:tc>
              <w:tc>
                <w:tcPr>
                  <w:tcW w:w="2461" w:type="pct"/>
                  <w:tcBorders>
                    <w:top w:val="single" w:sz="4" w:space="0" w:color="000000"/>
                    <w:left w:val="nil"/>
                    <w:bottom w:val="single" w:sz="4" w:space="0" w:color="000000"/>
                    <w:right w:val="single" w:sz="4" w:space="0" w:color="000000"/>
                  </w:tcBorders>
                  <w:vAlign w:val="center"/>
                </w:tcPr>
                <w:p w14:paraId="32E9C902" w14:textId="77777777" w:rsidR="00850CB2" w:rsidRPr="00871F4A" w:rsidRDefault="00850CB2">
                  <w:pPr>
                    <w:jc w:val="center"/>
                    <w:rPr>
                      <w:color w:val="000000" w:themeColor="text1"/>
                      <w:szCs w:val="21"/>
                    </w:rPr>
                  </w:pPr>
                </w:p>
              </w:tc>
              <w:tc>
                <w:tcPr>
                  <w:tcW w:w="369" w:type="pct"/>
                  <w:tcBorders>
                    <w:top w:val="single" w:sz="4" w:space="0" w:color="000000"/>
                    <w:left w:val="nil"/>
                    <w:bottom w:val="single" w:sz="4" w:space="0" w:color="000000"/>
                    <w:right w:val="single" w:sz="4" w:space="0" w:color="000000"/>
                  </w:tcBorders>
                  <w:vAlign w:val="center"/>
                </w:tcPr>
                <w:p w14:paraId="4DD131DC" w14:textId="77777777" w:rsidR="00850CB2" w:rsidRPr="00871F4A" w:rsidRDefault="00026532">
                  <w:pPr>
                    <w:widowControl/>
                    <w:jc w:val="center"/>
                    <w:rPr>
                      <w:color w:val="000000" w:themeColor="text1"/>
                      <w:szCs w:val="21"/>
                    </w:rPr>
                  </w:pPr>
                  <w:r w:rsidRPr="00871F4A">
                    <w:rPr>
                      <w:color w:val="000000" w:themeColor="text1"/>
                      <w:szCs w:val="21"/>
                    </w:rPr>
                    <w:t>套</w:t>
                  </w:r>
                </w:p>
              </w:tc>
              <w:tc>
                <w:tcPr>
                  <w:tcW w:w="429" w:type="pct"/>
                  <w:tcBorders>
                    <w:top w:val="single" w:sz="4" w:space="0" w:color="000000"/>
                    <w:left w:val="nil"/>
                    <w:bottom w:val="single" w:sz="4" w:space="0" w:color="000000"/>
                    <w:right w:val="single" w:sz="4" w:space="0" w:color="000000"/>
                  </w:tcBorders>
                  <w:vAlign w:val="center"/>
                </w:tcPr>
                <w:p w14:paraId="6D72A07B"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61838D89" w14:textId="77777777" w:rsidR="00850CB2" w:rsidRPr="00871F4A" w:rsidRDefault="00850CB2">
                  <w:pPr>
                    <w:widowControl/>
                    <w:jc w:val="left"/>
                    <w:rPr>
                      <w:color w:val="000000" w:themeColor="text1"/>
                      <w:szCs w:val="21"/>
                    </w:rPr>
                  </w:pPr>
                </w:p>
              </w:tc>
            </w:tr>
            <w:tr w:rsidR="008C0A93" w:rsidRPr="00871F4A" w14:paraId="00C9ADC1"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009C1F1" w14:textId="77777777" w:rsidR="00850CB2" w:rsidRPr="00871F4A" w:rsidRDefault="00026532">
                  <w:pPr>
                    <w:widowControl/>
                    <w:jc w:val="center"/>
                    <w:rPr>
                      <w:color w:val="000000" w:themeColor="text1"/>
                      <w:szCs w:val="21"/>
                    </w:rPr>
                  </w:pPr>
                  <w:r w:rsidRPr="00871F4A">
                    <w:rPr>
                      <w:color w:val="000000" w:themeColor="text1"/>
                      <w:szCs w:val="21"/>
                    </w:rPr>
                    <w:t>45</w:t>
                  </w:r>
                </w:p>
              </w:tc>
              <w:tc>
                <w:tcPr>
                  <w:tcW w:w="1002" w:type="pct"/>
                  <w:tcBorders>
                    <w:top w:val="single" w:sz="4" w:space="0" w:color="000000"/>
                    <w:left w:val="nil"/>
                    <w:bottom w:val="single" w:sz="4" w:space="0" w:color="000000"/>
                    <w:right w:val="single" w:sz="4" w:space="0" w:color="000000"/>
                  </w:tcBorders>
                  <w:vAlign w:val="center"/>
                </w:tcPr>
                <w:p w14:paraId="21622447" w14:textId="77777777" w:rsidR="00850CB2" w:rsidRPr="00871F4A" w:rsidRDefault="00026532">
                  <w:pPr>
                    <w:widowControl/>
                    <w:jc w:val="center"/>
                    <w:rPr>
                      <w:color w:val="000000" w:themeColor="text1"/>
                      <w:szCs w:val="21"/>
                    </w:rPr>
                  </w:pPr>
                  <w:r w:rsidRPr="00871F4A">
                    <w:rPr>
                      <w:color w:val="000000" w:themeColor="text1"/>
                      <w:szCs w:val="21"/>
                    </w:rPr>
                    <w:t>大屏</w:t>
                  </w:r>
                </w:p>
              </w:tc>
              <w:tc>
                <w:tcPr>
                  <w:tcW w:w="2461" w:type="pct"/>
                  <w:tcBorders>
                    <w:top w:val="single" w:sz="4" w:space="0" w:color="000000"/>
                    <w:left w:val="nil"/>
                    <w:bottom w:val="single" w:sz="4" w:space="0" w:color="000000"/>
                    <w:right w:val="single" w:sz="4" w:space="0" w:color="000000"/>
                  </w:tcBorders>
                  <w:vAlign w:val="center"/>
                </w:tcPr>
                <w:p w14:paraId="4D167695" w14:textId="77777777" w:rsidR="00850CB2" w:rsidRPr="00871F4A" w:rsidRDefault="00026532">
                  <w:pPr>
                    <w:widowControl/>
                    <w:jc w:val="center"/>
                    <w:rPr>
                      <w:color w:val="000000" w:themeColor="text1"/>
                      <w:szCs w:val="21"/>
                    </w:rPr>
                  </w:pPr>
                  <w:r w:rsidRPr="00871F4A">
                    <w:rPr>
                      <w:color w:val="000000" w:themeColor="text1"/>
                      <w:szCs w:val="21"/>
                    </w:rPr>
                    <w:t>超窄缝</w:t>
                  </w:r>
                </w:p>
              </w:tc>
              <w:tc>
                <w:tcPr>
                  <w:tcW w:w="369" w:type="pct"/>
                  <w:tcBorders>
                    <w:top w:val="single" w:sz="4" w:space="0" w:color="000000"/>
                    <w:left w:val="nil"/>
                    <w:bottom w:val="single" w:sz="4" w:space="0" w:color="000000"/>
                    <w:right w:val="single" w:sz="4" w:space="0" w:color="000000"/>
                  </w:tcBorders>
                  <w:vAlign w:val="center"/>
                </w:tcPr>
                <w:p w14:paraId="71D01435" w14:textId="77777777" w:rsidR="00850CB2" w:rsidRPr="00871F4A" w:rsidRDefault="00026532">
                  <w:pPr>
                    <w:widowControl/>
                    <w:jc w:val="center"/>
                    <w:rPr>
                      <w:color w:val="000000" w:themeColor="text1"/>
                      <w:szCs w:val="21"/>
                    </w:rPr>
                  </w:pPr>
                  <w:r w:rsidRPr="00871F4A">
                    <w:rPr>
                      <w:color w:val="000000" w:themeColor="text1"/>
                      <w:szCs w:val="21"/>
                    </w:rPr>
                    <w:t>套</w:t>
                  </w:r>
                </w:p>
              </w:tc>
              <w:tc>
                <w:tcPr>
                  <w:tcW w:w="429" w:type="pct"/>
                  <w:tcBorders>
                    <w:top w:val="single" w:sz="4" w:space="0" w:color="000000"/>
                    <w:left w:val="nil"/>
                    <w:bottom w:val="single" w:sz="4" w:space="0" w:color="000000"/>
                    <w:right w:val="single" w:sz="4" w:space="0" w:color="000000"/>
                  </w:tcBorders>
                  <w:vAlign w:val="center"/>
                </w:tcPr>
                <w:p w14:paraId="56A42C8A"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734D8A90" w14:textId="77777777" w:rsidR="00850CB2" w:rsidRPr="00871F4A" w:rsidRDefault="00850CB2">
                  <w:pPr>
                    <w:widowControl/>
                    <w:jc w:val="left"/>
                    <w:rPr>
                      <w:color w:val="000000" w:themeColor="text1"/>
                      <w:szCs w:val="21"/>
                    </w:rPr>
                  </w:pPr>
                </w:p>
              </w:tc>
            </w:tr>
            <w:tr w:rsidR="008C0A93" w:rsidRPr="00871F4A" w14:paraId="2DEF11FF"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41B66E8" w14:textId="77777777" w:rsidR="00850CB2" w:rsidRPr="00871F4A" w:rsidRDefault="00026532">
                  <w:pPr>
                    <w:widowControl/>
                    <w:jc w:val="center"/>
                    <w:rPr>
                      <w:color w:val="000000" w:themeColor="text1"/>
                      <w:szCs w:val="21"/>
                    </w:rPr>
                  </w:pPr>
                  <w:r w:rsidRPr="00871F4A">
                    <w:rPr>
                      <w:color w:val="000000" w:themeColor="text1"/>
                      <w:szCs w:val="21"/>
                    </w:rPr>
                    <w:t>46</w:t>
                  </w:r>
                </w:p>
              </w:tc>
              <w:tc>
                <w:tcPr>
                  <w:tcW w:w="1002" w:type="pct"/>
                  <w:tcBorders>
                    <w:top w:val="single" w:sz="4" w:space="0" w:color="000000"/>
                    <w:left w:val="nil"/>
                    <w:bottom w:val="single" w:sz="4" w:space="0" w:color="000000"/>
                    <w:right w:val="single" w:sz="4" w:space="0" w:color="000000"/>
                  </w:tcBorders>
                  <w:vAlign w:val="center"/>
                </w:tcPr>
                <w:p w14:paraId="3A47A90D" w14:textId="77777777" w:rsidR="00850CB2" w:rsidRPr="00871F4A" w:rsidRDefault="00026532">
                  <w:pPr>
                    <w:widowControl/>
                    <w:jc w:val="center"/>
                    <w:rPr>
                      <w:color w:val="000000" w:themeColor="text1"/>
                      <w:szCs w:val="21"/>
                    </w:rPr>
                  </w:pPr>
                  <w:r w:rsidRPr="00871F4A">
                    <w:rPr>
                      <w:color w:val="000000" w:themeColor="text1"/>
                      <w:szCs w:val="21"/>
                    </w:rPr>
                    <w:t>主井供水、管线</w:t>
                  </w:r>
                </w:p>
              </w:tc>
              <w:tc>
                <w:tcPr>
                  <w:tcW w:w="2461" w:type="pct"/>
                  <w:tcBorders>
                    <w:top w:val="single" w:sz="4" w:space="0" w:color="000000"/>
                    <w:left w:val="nil"/>
                    <w:bottom w:val="single" w:sz="4" w:space="0" w:color="000000"/>
                    <w:right w:val="single" w:sz="4" w:space="0" w:color="000000"/>
                  </w:tcBorders>
                  <w:vAlign w:val="center"/>
                </w:tcPr>
                <w:p w14:paraId="6A2D23B3" w14:textId="77777777" w:rsidR="00850CB2" w:rsidRPr="00871F4A" w:rsidRDefault="00850CB2">
                  <w:pPr>
                    <w:jc w:val="center"/>
                    <w:rPr>
                      <w:color w:val="000000" w:themeColor="text1"/>
                      <w:szCs w:val="21"/>
                    </w:rPr>
                  </w:pPr>
                </w:p>
              </w:tc>
              <w:tc>
                <w:tcPr>
                  <w:tcW w:w="369" w:type="pct"/>
                  <w:tcBorders>
                    <w:top w:val="single" w:sz="4" w:space="0" w:color="000000"/>
                    <w:left w:val="nil"/>
                    <w:bottom w:val="single" w:sz="4" w:space="0" w:color="000000"/>
                    <w:right w:val="single" w:sz="4" w:space="0" w:color="000000"/>
                  </w:tcBorders>
                  <w:vAlign w:val="center"/>
                </w:tcPr>
                <w:p w14:paraId="60BF6AE8" w14:textId="77777777" w:rsidR="00850CB2" w:rsidRPr="00871F4A" w:rsidRDefault="00850CB2">
                  <w:pPr>
                    <w:jc w:val="center"/>
                    <w:rPr>
                      <w:color w:val="000000" w:themeColor="text1"/>
                      <w:szCs w:val="21"/>
                    </w:rPr>
                  </w:pPr>
                </w:p>
              </w:tc>
              <w:tc>
                <w:tcPr>
                  <w:tcW w:w="429" w:type="pct"/>
                  <w:tcBorders>
                    <w:top w:val="single" w:sz="4" w:space="0" w:color="000000"/>
                    <w:left w:val="nil"/>
                    <w:bottom w:val="single" w:sz="4" w:space="0" w:color="000000"/>
                    <w:right w:val="single" w:sz="4" w:space="0" w:color="000000"/>
                  </w:tcBorders>
                  <w:vAlign w:val="center"/>
                </w:tcPr>
                <w:p w14:paraId="2A75412A" w14:textId="77777777" w:rsidR="00850CB2" w:rsidRPr="00871F4A" w:rsidRDefault="00850CB2">
                  <w:pPr>
                    <w:jc w:val="center"/>
                    <w:rPr>
                      <w:color w:val="000000" w:themeColor="text1"/>
                      <w:szCs w:val="21"/>
                    </w:rPr>
                  </w:pPr>
                </w:p>
              </w:tc>
              <w:tc>
                <w:tcPr>
                  <w:tcW w:w="0" w:type="auto"/>
                  <w:tcBorders>
                    <w:top w:val="single" w:sz="4" w:space="0" w:color="000000"/>
                    <w:left w:val="nil"/>
                    <w:bottom w:val="single" w:sz="4" w:space="0" w:color="000000"/>
                    <w:right w:val="single" w:sz="4" w:space="0" w:color="000000"/>
                  </w:tcBorders>
                  <w:vAlign w:val="center"/>
                </w:tcPr>
                <w:p w14:paraId="6F51BDE6" w14:textId="77777777" w:rsidR="00850CB2" w:rsidRPr="00871F4A" w:rsidRDefault="00850CB2">
                  <w:pPr>
                    <w:widowControl/>
                    <w:jc w:val="left"/>
                    <w:rPr>
                      <w:color w:val="000000" w:themeColor="text1"/>
                      <w:szCs w:val="21"/>
                    </w:rPr>
                  </w:pPr>
                </w:p>
              </w:tc>
            </w:tr>
            <w:tr w:rsidR="008C0A93" w:rsidRPr="00871F4A" w14:paraId="0FC609A7"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47923DC6" w14:textId="77777777" w:rsidR="00850CB2" w:rsidRPr="00871F4A" w:rsidRDefault="00026532">
                  <w:pPr>
                    <w:widowControl/>
                    <w:jc w:val="center"/>
                    <w:rPr>
                      <w:color w:val="000000" w:themeColor="text1"/>
                      <w:szCs w:val="21"/>
                    </w:rPr>
                  </w:pPr>
                  <w:r w:rsidRPr="00871F4A">
                    <w:rPr>
                      <w:color w:val="000000" w:themeColor="text1"/>
                      <w:szCs w:val="21"/>
                    </w:rPr>
                    <w:t>47</w:t>
                  </w:r>
                </w:p>
              </w:tc>
              <w:tc>
                <w:tcPr>
                  <w:tcW w:w="1002" w:type="pct"/>
                  <w:tcBorders>
                    <w:top w:val="single" w:sz="4" w:space="0" w:color="000000"/>
                    <w:left w:val="nil"/>
                    <w:bottom w:val="single" w:sz="4" w:space="0" w:color="000000"/>
                    <w:right w:val="single" w:sz="4" w:space="0" w:color="000000"/>
                  </w:tcBorders>
                  <w:vAlign w:val="center"/>
                </w:tcPr>
                <w:p w14:paraId="5058C279" w14:textId="77777777" w:rsidR="00850CB2" w:rsidRPr="00871F4A" w:rsidRDefault="00026532">
                  <w:pPr>
                    <w:widowControl/>
                    <w:jc w:val="center"/>
                    <w:rPr>
                      <w:color w:val="000000" w:themeColor="text1"/>
                      <w:szCs w:val="21"/>
                    </w:rPr>
                  </w:pPr>
                  <w:r w:rsidRPr="00871F4A">
                    <w:rPr>
                      <w:color w:val="000000" w:themeColor="text1"/>
                      <w:szCs w:val="21"/>
                    </w:rPr>
                    <w:t>潜水泵</w:t>
                  </w:r>
                </w:p>
              </w:tc>
              <w:tc>
                <w:tcPr>
                  <w:tcW w:w="2461" w:type="pct"/>
                  <w:tcBorders>
                    <w:top w:val="single" w:sz="4" w:space="0" w:color="000000"/>
                    <w:left w:val="nil"/>
                    <w:bottom w:val="single" w:sz="4" w:space="0" w:color="000000"/>
                    <w:right w:val="single" w:sz="4" w:space="0" w:color="000000"/>
                  </w:tcBorders>
                  <w:vAlign w:val="center"/>
                </w:tcPr>
                <w:p w14:paraId="78298B39" w14:textId="77777777" w:rsidR="00850CB2" w:rsidRPr="00871F4A" w:rsidRDefault="00026532">
                  <w:pPr>
                    <w:widowControl/>
                    <w:jc w:val="center"/>
                    <w:rPr>
                      <w:color w:val="000000" w:themeColor="text1"/>
                      <w:szCs w:val="21"/>
                    </w:rPr>
                  </w:pPr>
                  <w:r w:rsidRPr="00871F4A">
                    <w:rPr>
                      <w:color w:val="000000" w:themeColor="text1"/>
                      <w:szCs w:val="21"/>
                    </w:rPr>
                    <w:t>Q=100m3/h</w:t>
                  </w:r>
                  <w:r w:rsidRPr="00871F4A">
                    <w:rPr>
                      <w:color w:val="000000" w:themeColor="text1"/>
                      <w:szCs w:val="21"/>
                    </w:rPr>
                    <w:t>，</w:t>
                  </w:r>
                  <w:r w:rsidRPr="00871F4A">
                    <w:rPr>
                      <w:color w:val="000000" w:themeColor="text1"/>
                      <w:szCs w:val="21"/>
                    </w:rPr>
                    <w:t>H=30m</w:t>
                  </w:r>
                  <w:r w:rsidRPr="00871F4A">
                    <w:rPr>
                      <w:color w:val="000000" w:themeColor="text1"/>
                      <w:szCs w:val="21"/>
                    </w:rPr>
                    <w:t>，</w:t>
                  </w:r>
                  <w:r w:rsidRPr="00871F4A">
                    <w:rPr>
                      <w:color w:val="000000" w:themeColor="text1"/>
                      <w:szCs w:val="21"/>
                    </w:rPr>
                    <w:t>N=18.5kW</w:t>
                  </w:r>
                </w:p>
              </w:tc>
              <w:tc>
                <w:tcPr>
                  <w:tcW w:w="369" w:type="pct"/>
                  <w:tcBorders>
                    <w:top w:val="single" w:sz="4" w:space="0" w:color="000000"/>
                    <w:left w:val="nil"/>
                    <w:bottom w:val="single" w:sz="4" w:space="0" w:color="000000"/>
                    <w:right w:val="single" w:sz="4" w:space="0" w:color="000000"/>
                  </w:tcBorders>
                  <w:vAlign w:val="center"/>
                </w:tcPr>
                <w:p w14:paraId="6CCEFFCB"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C37F2C6" w14:textId="77777777" w:rsidR="00850CB2" w:rsidRPr="00871F4A" w:rsidRDefault="00026532">
                  <w:pPr>
                    <w:widowControl/>
                    <w:jc w:val="center"/>
                    <w:rPr>
                      <w:color w:val="000000" w:themeColor="text1"/>
                      <w:szCs w:val="21"/>
                    </w:rPr>
                  </w:pPr>
                  <w:r w:rsidRPr="00871F4A">
                    <w:rPr>
                      <w:color w:val="000000" w:themeColor="text1"/>
                      <w:szCs w:val="21"/>
                    </w:rPr>
                    <w:t>4</w:t>
                  </w:r>
                </w:p>
              </w:tc>
              <w:tc>
                <w:tcPr>
                  <w:tcW w:w="0" w:type="auto"/>
                  <w:tcBorders>
                    <w:top w:val="single" w:sz="4" w:space="0" w:color="000000"/>
                    <w:left w:val="nil"/>
                    <w:bottom w:val="single" w:sz="4" w:space="0" w:color="000000"/>
                    <w:right w:val="single" w:sz="4" w:space="0" w:color="000000"/>
                  </w:tcBorders>
                  <w:vAlign w:val="center"/>
                </w:tcPr>
                <w:p w14:paraId="696982A6" w14:textId="77777777" w:rsidR="00850CB2" w:rsidRPr="00871F4A" w:rsidRDefault="00850CB2">
                  <w:pPr>
                    <w:widowControl/>
                    <w:jc w:val="left"/>
                    <w:rPr>
                      <w:color w:val="000000" w:themeColor="text1"/>
                      <w:szCs w:val="21"/>
                    </w:rPr>
                  </w:pPr>
                </w:p>
              </w:tc>
            </w:tr>
            <w:tr w:rsidR="008C0A93" w:rsidRPr="00871F4A" w14:paraId="3E245027"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B6CFBFF" w14:textId="77777777" w:rsidR="00850CB2" w:rsidRPr="00871F4A" w:rsidRDefault="00026532">
                  <w:pPr>
                    <w:widowControl/>
                    <w:jc w:val="center"/>
                    <w:rPr>
                      <w:color w:val="000000" w:themeColor="text1"/>
                      <w:szCs w:val="21"/>
                    </w:rPr>
                  </w:pPr>
                  <w:r w:rsidRPr="00871F4A">
                    <w:rPr>
                      <w:color w:val="000000" w:themeColor="text1"/>
                      <w:szCs w:val="21"/>
                    </w:rPr>
                    <w:t>48</w:t>
                  </w:r>
                </w:p>
              </w:tc>
              <w:tc>
                <w:tcPr>
                  <w:tcW w:w="1002" w:type="pct"/>
                  <w:tcBorders>
                    <w:top w:val="single" w:sz="4" w:space="0" w:color="000000"/>
                    <w:left w:val="nil"/>
                    <w:bottom w:val="single" w:sz="4" w:space="0" w:color="000000"/>
                    <w:right w:val="single" w:sz="4" w:space="0" w:color="000000"/>
                  </w:tcBorders>
                  <w:vAlign w:val="center"/>
                </w:tcPr>
                <w:p w14:paraId="5F0C458B" w14:textId="77777777" w:rsidR="00850CB2" w:rsidRPr="00871F4A" w:rsidRDefault="00026532">
                  <w:pPr>
                    <w:widowControl/>
                    <w:jc w:val="center"/>
                    <w:rPr>
                      <w:color w:val="000000" w:themeColor="text1"/>
                      <w:szCs w:val="21"/>
                    </w:rPr>
                  </w:pPr>
                  <w:r w:rsidRPr="00871F4A">
                    <w:rPr>
                      <w:color w:val="000000" w:themeColor="text1"/>
                      <w:szCs w:val="21"/>
                    </w:rPr>
                    <w:t>泥浆泵</w:t>
                  </w:r>
                </w:p>
              </w:tc>
              <w:tc>
                <w:tcPr>
                  <w:tcW w:w="2461" w:type="pct"/>
                  <w:tcBorders>
                    <w:top w:val="single" w:sz="4" w:space="0" w:color="000000"/>
                    <w:left w:val="nil"/>
                    <w:bottom w:val="single" w:sz="4" w:space="0" w:color="000000"/>
                    <w:right w:val="single" w:sz="4" w:space="0" w:color="000000"/>
                  </w:tcBorders>
                  <w:vAlign w:val="center"/>
                </w:tcPr>
                <w:p w14:paraId="74D4D284" w14:textId="77777777" w:rsidR="00850CB2" w:rsidRPr="00871F4A" w:rsidRDefault="00026532">
                  <w:pPr>
                    <w:widowControl/>
                    <w:jc w:val="center"/>
                    <w:rPr>
                      <w:color w:val="000000" w:themeColor="text1"/>
                      <w:szCs w:val="21"/>
                    </w:rPr>
                  </w:pPr>
                  <w:r w:rsidRPr="00871F4A">
                    <w:rPr>
                      <w:color w:val="000000" w:themeColor="text1"/>
                      <w:szCs w:val="21"/>
                    </w:rPr>
                    <w:t>F-300</w:t>
                  </w:r>
                  <w:r w:rsidRPr="00871F4A">
                    <w:rPr>
                      <w:color w:val="000000" w:themeColor="text1"/>
                      <w:szCs w:val="21"/>
                    </w:rPr>
                    <w:t>最大排量</w:t>
                  </w:r>
                  <w:r w:rsidRPr="00871F4A">
                    <w:rPr>
                      <w:color w:val="000000" w:themeColor="text1"/>
                      <w:szCs w:val="21"/>
                    </w:rPr>
                    <w:t>120.2</w:t>
                  </w:r>
                  <w:r w:rsidRPr="00871F4A">
                    <w:rPr>
                      <w:color w:val="000000" w:themeColor="text1"/>
                    </w:rPr>
                    <w:t xml:space="preserve">m³/h </w:t>
                  </w:r>
                  <w:r w:rsidRPr="00871F4A">
                    <w:rPr>
                      <w:color w:val="000000" w:themeColor="text1"/>
                    </w:rPr>
                    <w:t>最大压力</w:t>
                  </w:r>
                  <w:r w:rsidRPr="00871F4A">
                    <w:rPr>
                      <w:color w:val="000000" w:themeColor="text1"/>
                    </w:rPr>
                    <w:t>6MPa</w:t>
                  </w:r>
                </w:p>
              </w:tc>
              <w:tc>
                <w:tcPr>
                  <w:tcW w:w="369" w:type="pct"/>
                  <w:tcBorders>
                    <w:top w:val="single" w:sz="4" w:space="0" w:color="000000"/>
                    <w:left w:val="nil"/>
                    <w:bottom w:val="single" w:sz="4" w:space="0" w:color="000000"/>
                    <w:right w:val="single" w:sz="4" w:space="0" w:color="000000"/>
                  </w:tcBorders>
                  <w:vAlign w:val="center"/>
                </w:tcPr>
                <w:p w14:paraId="239CF6CF"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7B5298E"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5C081BEE" w14:textId="77777777" w:rsidR="00850CB2" w:rsidRPr="00871F4A" w:rsidRDefault="00850CB2">
                  <w:pPr>
                    <w:widowControl/>
                    <w:jc w:val="left"/>
                    <w:rPr>
                      <w:color w:val="000000" w:themeColor="text1"/>
                      <w:szCs w:val="21"/>
                    </w:rPr>
                  </w:pPr>
                </w:p>
              </w:tc>
            </w:tr>
            <w:tr w:rsidR="008C0A93" w:rsidRPr="00871F4A" w14:paraId="11FE6363"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223C814" w14:textId="77777777" w:rsidR="00850CB2" w:rsidRPr="00871F4A" w:rsidRDefault="00026532">
                  <w:pPr>
                    <w:widowControl/>
                    <w:jc w:val="center"/>
                    <w:rPr>
                      <w:color w:val="000000" w:themeColor="text1"/>
                      <w:szCs w:val="21"/>
                    </w:rPr>
                  </w:pPr>
                  <w:r w:rsidRPr="00871F4A">
                    <w:rPr>
                      <w:color w:val="000000" w:themeColor="text1"/>
                      <w:szCs w:val="21"/>
                    </w:rPr>
                    <w:t>49</w:t>
                  </w:r>
                </w:p>
              </w:tc>
              <w:tc>
                <w:tcPr>
                  <w:tcW w:w="1002" w:type="pct"/>
                  <w:tcBorders>
                    <w:top w:val="single" w:sz="4" w:space="0" w:color="000000"/>
                    <w:left w:val="nil"/>
                    <w:bottom w:val="single" w:sz="4" w:space="0" w:color="000000"/>
                    <w:right w:val="single" w:sz="4" w:space="0" w:color="000000"/>
                  </w:tcBorders>
                  <w:vAlign w:val="center"/>
                </w:tcPr>
                <w:p w14:paraId="01BF6DED" w14:textId="77777777" w:rsidR="00850CB2" w:rsidRPr="00871F4A" w:rsidRDefault="00026532">
                  <w:pPr>
                    <w:widowControl/>
                    <w:jc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27E8DB97" w14:textId="77777777" w:rsidR="00850CB2" w:rsidRPr="00871F4A" w:rsidRDefault="00026532">
                  <w:pPr>
                    <w:widowControl/>
                    <w:jc w:val="center"/>
                    <w:rPr>
                      <w:color w:val="000000" w:themeColor="text1"/>
                      <w:szCs w:val="21"/>
                    </w:rPr>
                  </w:pPr>
                  <w:r w:rsidRPr="00871F4A">
                    <w:rPr>
                      <w:color w:val="000000" w:themeColor="text1"/>
                      <w:szCs w:val="21"/>
                    </w:rPr>
                    <w:t>N=230kW 660/1140V</w:t>
                  </w:r>
                </w:p>
              </w:tc>
              <w:tc>
                <w:tcPr>
                  <w:tcW w:w="369" w:type="pct"/>
                  <w:tcBorders>
                    <w:top w:val="single" w:sz="4" w:space="0" w:color="000000"/>
                    <w:left w:val="nil"/>
                    <w:bottom w:val="single" w:sz="4" w:space="0" w:color="000000"/>
                    <w:right w:val="single" w:sz="4" w:space="0" w:color="000000"/>
                  </w:tcBorders>
                  <w:vAlign w:val="center"/>
                </w:tcPr>
                <w:p w14:paraId="2B3CF611"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CB8BC39"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3619AC93" w14:textId="77777777" w:rsidR="00850CB2" w:rsidRPr="00871F4A" w:rsidRDefault="00850CB2">
                  <w:pPr>
                    <w:widowControl/>
                    <w:jc w:val="left"/>
                    <w:rPr>
                      <w:color w:val="000000" w:themeColor="text1"/>
                      <w:szCs w:val="21"/>
                    </w:rPr>
                  </w:pPr>
                </w:p>
              </w:tc>
            </w:tr>
            <w:tr w:rsidR="008C0A93" w:rsidRPr="00871F4A" w14:paraId="6A99592F"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7379A97" w14:textId="77777777" w:rsidR="00850CB2" w:rsidRPr="00871F4A" w:rsidRDefault="00026532">
                  <w:pPr>
                    <w:widowControl/>
                    <w:jc w:val="center"/>
                    <w:rPr>
                      <w:color w:val="000000" w:themeColor="text1"/>
                      <w:szCs w:val="21"/>
                    </w:rPr>
                  </w:pPr>
                  <w:r w:rsidRPr="00871F4A">
                    <w:rPr>
                      <w:color w:val="000000" w:themeColor="text1"/>
                      <w:szCs w:val="21"/>
                    </w:rPr>
                    <w:t>50</w:t>
                  </w:r>
                </w:p>
              </w:tc>
              <w:tc>
                <w:tcPr>
                  <w:tcW w:w="1002" w:type="pct"/>
                  <w:tcBorders>
                    <w:top w:val="single" w:sz="4" w:space="0" w:color="000000"/>
                    <w:left w:val="nil"/>
                    <w:bottom w:val="single" w:sz="4" w:space="0" w:color="000000"/>
                    <w:right w:val="single" w:sz="4" w:space="0" w:color="000000"/>
                  </w:tcBorders>
                  <w:vAlign w:val="center"/>
                </w:tcPr>
                <w:p w14:paraId="5B327396" w14:textId="77777777" w:rsidR="00850CB2" w:rsidRPr="00871F4A" w:rsidRDefault="00026532">
                  <w:pPr>
                    <w:widowControl/>
                    <w:jc w:val="center"/>
                    <w:rPr>
                      <w:color w:val="000000" w:themeColor="text1"/>
                      <w:szCs w:val="21"/>
                    </w:rPr>
                  </w:pPr>
                  <w:r w:rsidRPr="00871F4A">
                    <w:rPr>
                      <w:color w:val="000000" w:themeColor="text1"/>
                      <w:szCs w:val="21"/>
                    </w:rPr>
                    <w:t>柜式变频器</w:t>
                  </w:r>
                </w:p>
              </w:tc>
              <w:tc>
                <w:tcPr>
                  <w:tcW w:w="2461" w:type="pct"/>
                  <w:tcBorders>
                    <w:top w:val="single" w:sz="4" w:space="0" w:color="000000"/>
                    <w:left w:val="nil"/>
                    <w:bottom w:val="single" w:sz="4" w:space="0" w:color="000000"/>
                    <w:right w:val="single" w:sz="4" w:space="0" w:color="000000"/>
                  </w:tcBorders>
                  <w:vAlign w:val="center"/>
                </w:tcPr>
                <w:p w14:paraId="39892E70" w14:textId="77777777" w:rsidR="00850CB2" w:rsidRPr="00871F4A" w:rsidRDefault="00026532">
                  <w:pPr>
                    <w:widowControl/>
                    <w:jc w:val="center"/>
                    <w:rPr>
                      <w:color w:val="000000" w:themeColor="text1"/>
                      <w:szCs w:val="21"/>
                    </w:rPr>
                  </w:pPr>
                  <w:r w:rsidRPr="00871F4A">
                    <w:rPr>
                      <w:color w:val="000000" w:themeColor="text1"/>
                      <w:szCs w:val="21"/>
                    </w:rPr>
                    <w:t>315kVA/1140V</w:t>
                  </w:r>
                </w:p>
              </w:tc>
              <w:tc>
                <w:tcPr>
                  <w:tcW w:w="369" w:type="pct"/>
                  <w:tcBorders>
                    <w:top w:val="single" w:sz="4" w:space="0" w:color="000000"/>
                    <w:left w:val="nil"/>
                    <w:bottom w:val="single" w:sz="4" w:space="0" w:color="000000"/>
                    <w:right w:val="single" w:sz="4" w:space="0" w:color="000000"/>
                  </w:tcBorders>
                  <w:vAlign w:val="center"/>
                </w:tcPr>
                <w:p w14:paraId="5EC75C92"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nil"/>
                    <w:right w:val="single" w:sz="4" w:space="0" w:color="000000"/>
                  </w:tcBorders>
                  <w:vAlign w:val="center"/>
                </w:tcPr>
                <w:p w14:paraId="21373DBC"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5F480FF7" w14:textId="77777777" w:rsidR="00850CB2" w:rsidRPr="00871F4A" w:rsidRDefault="00850CB2">
                  <w:pPr>
                    <w:widowControl/>
                    <w:jc w:val="left"/>
                    <w:rPr>
                      <w:color w:val="000000" w:themeColor="text1"/>
                      <w:szCs w:val="21"/>
                    </w:rPr>
                  </w:pPr>
                </w:p>
              </w:tc>
            </w:tr>
            <w:tr w:rsidR="008C0A93" w:rsidRPr="00871F4A" w14:paraId="39402AEF"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7FF53D7" w14:textId="77777777" w:rsidR="00850CB2" w:rsidRPr="00871F4A" w:rsidRDefault="00026532">
                  <w:pPr>
                    <w:widowControl/>
                    <w:jc w:val="left"/>
                    <w:rPr>
                      <w:color w:val="000000" w:themeColor="text1"/>
                      <w:szCs w:val="21"/>
                    </w:rPr>
                  </w:pPr>
                  <w:r w:rsidRPr="00871F4A">
                    <w:rPr>
                      <w:b/>
                      <w:bCs/>
                      <w:color w:val="000000" w:themeColor="text1"/>
                      <w:szCs w:val="21"/>
                    </w:rPr>
                    <w:t>二、中部风井场地粉煤灰</w:t>
                  </w:r>
                  <w:proofErr w:type="gramStart"/>
                  <w:r w:rsidRPr="00871F4A">
                    <w:rPr>
                      <w:b/>
                      <w:bCs/>
                      <w:color w:val="000000" w:themeColor="text1"/>
                      <w:szCs w:val="21"/>
                    </w:rPr>
                    <w:t>充填站</w:t>
                  </w:r>
                  <w:proofErr w:type="gramEnd"/>
                </w:p>
              </w:tc>
            </w:tr>
            <w:tr w:rsidR="008C0A93" w:rsidRPr="00871F4A" w14:paraId="2E22B928"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DBBE5C4"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1002" w:type="pct"/>
                  <w:tcBorders>
                    <w:top w:val="single" w:sz="4" w:space="0" w:color="000000"/>
                    <w:left w:val="nil"/>
                    <w:bottom w:val="single" w:sz="4" w:space="0" w:color="000000"/>
                    <w:right w:val="single" w:sz="4" w:space="0" w:color="000000"/>
                  </w:tcBorders>
                  <w:vAlign w:val="center"/>
                </w:tcPr>
                <w:p w14:paraId="5C6A9354" w14:textId="77777777" w:rsidR="00850CB2" w:rsidRPr="00871F4A" w:rsidRDefault="00026532">
                  <w:pPr>
                    <w:widowControl/>
                    <w:jc w:val="center"/>
                    <w:rPr>
                      <w:color w:val="000000" w:themeColor="text1"/>
                      <w:szCs w:val="21"/>
                    </w:rPr>
                  </w:pPr>
                  <w:r w:rsidRPr="00871F4A">
                    <w:rPr>
                      <w:color w:val="000000" w:themeColor="text1"/>
                      <w:szCs w:val="21"/>
                    </w:rPr>
                    <w:t>给料机</w:t>
                  </w:r>
                </w:p>
              </w:tc>
              <w:tc>
                <w:tcPr>
                  <w:tcW w:w="2461" w:type="pct"/>
                  <w:tcBorders>
                    <w:top w:val="single" w:sz="4" w:space="0" w:color="000000"/>
                    <w:left w:val="nil"/>
                    <w:bottom w:val="single" w:sz="4" w:space="0" w:color="000000"/>
                    <w:right w:val="single" w:sz="4" w:space="0" w:color="000000"/>
                  </w:tcBorders>
                  <w:vAlign w:val="center"/>
                </w:tcPr>
                <w:p w14:paraId="7FA2D28E" w14:textId="77777777" w:rsidR="00850CB2" w:rsidRPr="00871F4A" w:rsidRDefault="00026532">
                  <w:pPr>
                    <w:widowControl/>
                    <w:jc w:val="center"/>
                    <w:rPr>
                      <w:color w:val="000000" w:themeColor="text1"/>
                      <w:szCs w:val="21"/>
                    </w:rPr>
                  </w:pPr>
                  <w:r w:rsidRPr="00871F4A">
                    <w:rPr>
                      <w:color w:val="000000" w:themeColor="text1"/>
                      <w:szCs w:val="21"/>
                    </w:rPr>
                    <w:t>GL-3200</w:t>
                  </w:r>
                  <w:r w:rsidRPr="00871F4A">
                    <w:rPr>
                      <w:color w:val="000000" w:themeColor="text1"/>
                      <w:szCs w:val="21"/>
                    </w:rPr>
                    <w:t>，</w:t>
                  </w:r>
                  <w:r w:rsidRPr="00871F4A">
                    <w:rPr>
                      <w:color w:val="000000" w:themeColor="text1"/>
                      <w:szCs w:val="21"/>
                    </w:rPr>
                    <w:t>Q=100t/h</w:t>
                  </w:r>
                  <w:r w:rsidRPr="00871F4A">
                    <w:rPr>
                      <w:color w:val="000000" w:themeColor="text1"/>
                      <w:szCs w:val="21"/>
                    </w:rPr>
                    <w:t>，</w:t>
                  </w:r>
                  <w:r w:rsidRPr="00871F4A">
                    <w:rPr>
                      <w:color w:val="000000" w:themeColor="text1"/>
                      <w:szCs w:val="21"/>
                    </w:rPr>
                    <w:t>N=4kW+4kW+0.25kW  380V</w:t>
                  </w:r>
                </w:p>
              </w:tc>
              <w:tc>
                <w:tcPr>
                  <w:tcW w:w="369" w:type="pct"/>
                  <w:tcBorders>
                    <w:top w:val="single" w:sz="4" w:space="0" w:color="000000"/>
                    <w:left w:val="nil"/>
                    <w:bottom w:val="single" w:sz="4" w:space="0" w:color="000000"/>
                    <w:right w:val="single" w:sz="4" w:space="0" w:color="000000"/>
                  </w:tcBorders>
                  <w:vAlign w:val="center"/>
                </w:tcPr>
                <w:p w14:paraId="24749802"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27F85979" w14:textId="77777777" w:rsidR="00850CB2" w:rsidRPr="00871F4A" w:rsidRDefault="00026532">
                  <w:pPr>
                    <w:widowControl/>
                    <w:jc w:val="center"/>
                    <w:rPr>
                      <w:color w:val="000000" w:themeColor="text1"/>
                      <w:szCs w:val="21"/>
                    </w:rPr>
                  </w:pPr>
                  <w:r w:rsidRPr="00871F4A">
                    <w:rPr>
                      <w:color w:val="000000" w:themeColor="text1"/>
                      <w:szCs w:val="21"/>
                    </w:rPr>
                    <w:t>4</w:t>
                  </w:r>
                </w:p>
              </w:tc>
              <w:tc>
                <w:tcPr>
                  <w:tcW w:w="0" w:type="auto"/>
                  <w:tcBorders>
                    <w:top w:val="single" w:sz="4" w:space="0" w:color="000000"/>
                    <w:left w:val="nil"/>
                    <w:bottom w:val="single" w:sz="4" w:space="0" w:color="000000"/>
                    <w:right w:val="single" w:sz="4" w:space="0" w:color="000000"/>
                  </w:tcBorders>
                  <w:vAlign w:val="center"/>
                </w:tcPr>
                <w:p w14:paraId="7D8D3B23" w14:textId="77777777" w:rsidR="00850CB2" w:rsidRPr="00871F4A" w:rsidRDefault="00850CB2">
                  <w:pPr>
                    <w:widowControl/>
                    <w:jc w:val="left"/>
                    <w:rPr>
                      <w:color w:val="000000" w:themeColor="text1"/>
                      <w:szCs w:val="21"/>
                    </w:rPr>
                  </w:pPr>
                </w:p>
              </w:tc>
            </w:tr>
            <w:tr w:rsidR="008C0A93" w:rsidRPr="00871F4A" w14:paraId="6538094D"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5260EB9"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1002" w:type="pct"/>
                  <w:tcBorders>
                    <w:top w:val="single" w:sz="4" w:space="0" w:color="000000"/>
                    <w:left w:val="nil"/>
                    <w:bottom w:val="single" w:sz="4" w:space="0" w:color="000000"/>
                    <w:right w:val="single" w:sz="4" w:space="0" w:color="000000"/>
                  </w:tcBorders>
                  <w:vAlign w:val="center"/>
                </w:tcPr>
                <w:p w14:paraId="200F84DC" w14:textId="77777777" w:rsidR="00850CB2" w:rsidRPr="00871F4A" w:rsidRDefault="00026532">
                  <w:pPr>
                    <w:widowControl/>
                    <w:jc w:val="center"/>
                    <w:rPr>
                      <w:color w:val="000000" w:themeColor="text1"/>
                      <w:szCs w:val="21"/>
                    </w:rPr>
                  </w:pPr>
                  <w:r w:rsidRPr="00871F4A">
                    <w:rPr>
                      <w:color w:val="000000" w:themeColor="text1"/>
                      <w:szCs w:val="21"/>
                    </w:rPr>
                    <w:t>上料带式输送机</w:t>
                  </w:r>
                </w:p>
              </w:tc>
              <w:tc>
                <w:tcPr>
                  <w:tcW w:w="2461" w:type="pct"/>
                  <w:tcBorders>
                    <w:top w:val="single" w:sz="4" w:space="0" w:color="000000"/>
                    <w:left w:val="nil"/>
                    <w:bottom w:val="single" w:sz="4" w:space="0" w:color="000000"/>
                    <w:right w:val="single" w:sz="4" w:space="0" w:color="000000"/>
                  </w:tcBorders>
                  <w:vAlign w:val="center"/>
                </w:tcPr>
                <w:p w14:paraId="0E68A180" w14:textId="77777777" w:rsidR="00850CB2" w:rsidRPr="00871F4A" w:rsidRDefault="00026532">
                  <w:pPr>
                    <w:widowControl/>
                    <w:jc w:val="center"/>
                    <w:rPr>
                      <w:color w:val="000000" w:themeColor="text1"/>
                      <w:szCs w:val="21"/>
                    </w:rPr>
                  </w:pPr>
                  <w:r w:rsidRPr="00871F4A">
                    <w:rPr>
                      <w:color w:val="000000" w:themeColor="text1"/>
                      <w:szCs w:val="21"/>
                    </w:rPr>
                    <w:t>JB800-13</w:t>
                  </w:r>
                  <w:r w:rsidRPr="00871F4A">
                    <w:rPr>
                      <w:color w:val="000000" w:themeColor="text1"/>
                      <w:szCs w:val="21"/>
                    </w:rPr>
                    <w:t>，</w:t>
                  </w:r>
                  <w:r w:rsidRPr="00871F4A">
                    <w:rPr>
                      <w:color w:val="000000" w:themeColor="text1"/>
                      <w:szCs w:val="21"/>
                    </w:rPr>
                    <w:t>B=800mm</w:t>
                  </w:r>
                  <w:r w:rsidRPr="00871F4A">
                    <w:rPr>
                      <w:color w:val="000000" w:themeColor="text1"/>
                      <w:szCs w:val="21"/>
                    </w:rPr>
                    <w:t>，</w:t>
                  </w:r>
                  <w:r w:rsidRPr="00871F4A">
                    <w:rPr>
                      <w:color w:val="000000" w:themeColor="text1"/>
                      <w:szCs w:val="21"/>
                    </w:rPr>
                    <w:t>V=1.6m/s</w:t>
                  </w:r>
                  <w:r w:rsidRPr="00871F4A">
                    <w:rPr>
                      <w:color w:val="000000" w:themeColor="text1"/>
                      <w:szCs w:val="21"/>
                    </w:rPr>
                    <w:t>，</w:t>
                  </w:r>
                  <w:r w:rsidRPr="00871F4A">
                    <w:rPr>
                      <w:color w:val="000000" w:themeColor="text1"/>
                      <w:szCs w:val="21"/>
                    </w:rPr>
                    <w:t>N=7.5kW 380V</w:t>
                  </w:r>
                </w:p>
              </w:tc>
              <w:tc>
                <w:tcPr>
                  <w:tcW w:w="369" w:type="pct"/>
                  <w:tcBorders>
                    <w:top w:val="single" w:sz="4" w:space="0" w:color="000000"/>
                    <w:left w:val="nil"/>
                    <w:bottom w:val="single" w:sz="4" w:space="0" w:color="000000"/>
                    <w:right w:val="single" w:sz="4" w:space="0" w:color="000000"/>
                  </w:tcBorders>
                  <w:vAlign w:val="center"/>
                </w:tcPr>
                <w:p w14:paraId="5F085A1B"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E7596E6" w14:textId="77777777" w:rsidR="00850CB2" w:rsidRPr="00871F4A" w:rsidRDefault="00026532">
                  <w:pPr>
                    <w:widowControl/>
                    <w:jc w:val="center"/>
                    <w:rPr>
                      <w:color w:val="000000" w:themeColor="text1"/>
                      <w:szCs w:val="21"/>
                    </w:rPr>
                  </w:pPr>
                  <w:r w:rsidRPr="00871F4A">
                    <w:rPr>
                      <w:color w:val="000000" w:themeColor="text1"/>
                      <w:szCs w:val="21"/>
                    </w:rPr>
                    <w:t>4</w:t>
                  </w:r>
                </w:p>
              </w:tc>
              <w:tc>
                <w:tcPr>
                  <w:tcW w:w="0" w:type="auto"/>
                  <w:tcBorders>
                    <w:top w:val="single" w:sz="4" w:space="0" w:color="000000"/>
                    <w:left w:val="nil"/>
                    <w:bottom w:val="single" w:sz="4" w:space="0" w:color="000000"/>
                    <w:right w:val="single" w:sz="4" w:space="0" w:color="000000"/>
                  </w:tcBorders>
                  <w:vAlign w:val="center"/>
                </w:tcPr>
                <w:p w14:paraId="602ACE45" w14:textId="77777777" w:rsidR="00850CB2" w:rsidRPr="00871F4A" w:rsidRDefault="00850CB2">
                  <w:pPr>
                    <w:widowControl/>
                    <w:jc w:val="left"/>
                    <w:rPr>
                      <w:color w:val="000000" w:themeColor="text1"/>
                      <w:szCs w:val="21"/>
                    </w:rPr>
                  </w:pPr>
                </w:p>
              </w:tc>
            </w:tr>
            <w:tr w:rsidR="008C0A93" w:rsidRPr="00871F4A" w14:paraId="6F9FF3F9"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1C9BFD1"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1002" w:type="pct"/>
                  <w:tcBorders>
                    <w:top w:val="single" w:sz="4" w:space="0" w:color="000000"/>
                    <w:left w:val="nil"/>
                    <w:bottom w:val="single" w:sz="4" w:space="0" w:color="000000"/>
                    <w:right w:val="single" w:sz="4" w:space="0" w:color="000000"/>
                  </w:tcBorders>
                  <w:vAlign w:val="center"/>
                </w:tcPr>
                <w:p w14:paraId="23D07D89" w14:textId="77777777" w:rsidR="00850CB2" w:rsidRPr="00871F4A" w:rsidRDefault="00026532">
                  <w:pPr>
                    <w:widowControl/>
                    <w:jc w:val="center"/>
                    <w:rPr>
                      <w:color w:val="000000" w:themeColor="text1"/>
                      <w:szCs w:val="21"/>
                    </w:rPr>
                  </w:pPr>
                  <w:r w:rsidRPr="00871F4A">
                    <w:rPr>
                      <w:color w:val="000000" w:themeColor="text1"/>
                      <w:szCs w:val="21"/>
                    </w:rPr>
                    <w:t>制浆机</w:t>
                  </w:r>
                </w:p>
              </w:tc>
              <w:tc>
                <w:tcPr>
                  <w:tcW w:w="2461" w:type="pct"/>
                  <w:tcBorders>
                    <w:top w:val="single" w:sz="4" w:space="0" w:color="000000"/>
                    <w:left w:val="nil"/>
                    <w:bottom w:val="single" w:sz="4" w:space="0" w:color="000000"/>
                    <w:right w:val="single" w:sz="4" w:space="0" w:color="000000"/>
                  </w:tcBorders>
                  <w:vAlign w:val="center"/>
                </w:tcPr>
                <w:p w14:paraId="106CA4A0" w14:textId="77777777" w:rsidR="00850CB2" w:rsidRPr="00871F4A" w:rsidRDefault="00026532">
                  <w:pPr>
                    <w:widowControl/>
                    <w:jc w:val="center"/>
                    <w:rPr>
                      <w:color w:val="000000" w:themeColor="text1"/>
                      <w:szCs w:val="21"/>
                    </w:rPr>
                  </w:pPr>
                  <w:r w:rsidRPr="00871F4A">
                    <w:rPr>
                      <w:color w:val="000000" w:themeColor="text1"/>
                      <w:szCs w:val="21"/>
                    </w:rPr>
                    <w:t>NL-120/180</w:t>
                  </w:r>
                  <w:r w:rsidRPr="00871F4A">
                    <w:rPr>
                      <w:color w:val="000000" w:themeColor="text1"/>
                      <w:szCs w:val="21"/>
                    </w:rPr>
                    <w:t>，制浆量</w:t>
                  </w:r>
                  <w:r w:rsidRPr="00871F4A">
                    <w:rPr>
                      <w:color w:val="000000" w:themeColor="text1"/>
                      <w:szCs w:val="21"/>
                    </w:rPr>
                    <w:t>120m³/h-180m³/h</w:t>
                  </w:r>
                  <w:r w:rsidRPr="00871F4A">
                    <w:rPr>
                      <w:color w:val="000000" w:themeColor="text1"/>
                      <w:szCs w:val="21"/>
                    </w:rPr>
                    <w:t>，</w:t>
                  </w:r>
                  <w:r w:rsidRPr="00871F4A">
                    <w:rPr>
                      <w:color w:val="000000" w:themeColor="text1"/>
                      <w:szCs w:val="21"/>
                    </w:rPr>
                    <w:t>N=75kW 380V</w:t>
                  </w:r>
                </w:p>
              </w:tc>
              <w:tc>
                <w:tcPr>
                  <w:tcW w:w="369" w:type="pct"/>
                  <w:tcBorders>
                    <w:top w:val="single" w:sz="4" w:space="0" w:color="000000"/>
                    <w:left w:val="nil"/>
                    <w:bottom w:val="single" w:sz="4" w:space="0" w:color="000000"/>
                    <w:right w:val="single" w:sz="4" w:space="0" w:color="000000"/>
                  </w:tcBorders>
                  <w:vAlign w:val="center"/>
                </w:tcPr>
                <w:p w14:paraId="32F435EA"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DC516CA" w14:textId="77777777" w:rsidR="00850CB2" w:rsidRPr="00871F4A" w:rsidRDefault="00026532">
                  <w:pPr>
                    <w:widowControl/>
                    <w:jc w:val="center"/>
                    <w:rPr>
                      <w:color w:val="000000" w:themeColor="text1"/>
                      <w:szCs w:val="21"/>
                    </w:rPr>
                  </w:pPr>
                  <w:r w:rsidRPr="00871F4A">
                    <w:rPr>
                      <w:color w:val="000000" w:themeColor="text1"/>
                      <w:szCs w:val="21"/>
                    </w:rPr>
                    <w:t>4</w:t>
                  </w:r>
                </w:p>
              </w:tc>
              <w:tc>
                <w:tcPr>
                  <w:tcW w:w="0" w:type="auto"/>
                  <w:tcBorders>
                    <w:top w:val="single" w:sz="4" w:space="0" w:color="000000"/>
                    <w:left w:val="nil"/>
                    <w:bottom w:val="single" w:sz="4" w:space="0" w:color="000000"/>
                    <w:right w:val="single" w:sz="4" w:space="0" w:color="000000"/>
                  </w:tcBorders>
                  <w:vAlign w:val="center"/>
                </w:tcPr>
                <w:p w14:paraId="6D0839D8" w14:textId="77777777" w:rsidR="00850CB2" w:rsidRPr="00871F4A" w:rsidRDefault="00850CB2">
                  <w:pPr>
                    <w:widowControl/>
                    <w:jc w:val="left"/>
                    <w:rPr>
                      <w:color w:val="000000" w:themeColor="text1"/>
                      <w:szCs w:val="21"/>
                    </w:rPr>
                  </w:pPr>
                </w:p>
              </w:tc>
            </w:tr>
            <w:tr w:rsidR="008C0A93" w:rsidRPr="00871F4A" w14:paraId="123C075C" w14:textId="77777777">
              <w:trPr>
                <w:trHeight w:val="195"/>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65F95DC" w14:textId="77777777" w:rsidR="00850CB2" w:rsidRPr="00871F4A" w:rsidRDefault="00026532">
                  <w:pPr>
                    <w:widowControl/>
                    <w:jc w:val="center"/>
                    <w:rPr>
                      <w:color w:val="000000" w:themeColor="text1"/>
                      <w:szCs w:val="21"/>
                    </w:rPr>
                  </w:pPr>
                  <w:r w:rsidRPr="00871F4A">
                    <w:rPr>
                      <w:color w:val="000000" w:themeColor="text1"/>
                      <w:szCs w:val="21"/>
                    </w:rPr>
                    <w:t>4</w:t>
                  </w:r>
                </w:p>
              </w:tc>
              <w:tc>
                <w:tcPr>
                  <w:tcW w:w="1002" w:type="pct"/>
                  <w:tcBorders>
                    <w:top w:val="single" w:sz="4" w:space="0" w:color="000000"/>
                    <w:left w:val="nil"/>
                    <w:bottom w:val="single" w:sz="4" w:space="0" w:color="000000"/>
                    <w:right w:val="single" w:sz="4" w:space="0" w:color="000000"/>
                  </w:tcBorders>
                  <w:vAlign w:val="center"/>
                </w:tcPr>
                <w:p w14:paraId="7C05033E" w14:textId="77777777" w:rsidR="00850CB2" w:rsidRPr="00871F4A" w:rsidRDefault="00026532">
                  <w:pPr>
                    <w:widowControl/>
                    <w:jc w:val="center"/>
                    <w:rPr>
                      <w:color w:val="000000" w:themeColor="text1"/>
                      <w:szCs w:val="21"/>
                    </w:rPr>
                  </w:pPr>
                  <w:r w:rsidRPr="00871F4A">
                    <w:rPr>
                      <w:color w:val="000000" w:themeColor="text1"/>
                      <w:szCs w:val="21"/>
                    </w:rPr>
                    <w:t>振动滤浆除砂机</w:t>
                  </w:r>
                </w:p>
              </w:tc>
              <w:tc>
                <w:tcPr>
                  <w:tcW w:w="2461" w:type="pct"/>
                  <w:tcBorders>
                    <w:top w:val="single" w:sz="4" w:space="0" w:color="000000"/>
                    <w:left w:val="nil"/>
                    <w:bottom w:val="single" w:sz="4" w:space="0" w:color="000000"/>
                    <w:right w:val="single" w:sz="4" w:space="0" w:color="000000"/>
                  </w:tcBorders>
                  <w:vAlign w:val="center"/>
                </w:tcPr>
                <w:p w14:paraId="675A580F" w14:textId="77777777" w:rsidR="00850CB2" w:rsidRPr="00871F4A" w:rsidRDefault="00026532">
                  <w:pPr>
                    <w:widowControl/>
                    <w:jc w:val="center"/>
                    <w:rPr>
                      <w:color w:val="000000" w:themeColor="text1"/>
                      <w:szCs w:val="21"/>
                    </w:rPr>
                  </w:pPr>
                  <w:r w:rsidRPr="00871F4A">
                    <w:rPr>
                      <w:color w:val="000000" w:themeColor="text1"/>
                      <w:szCs w:val="21"/>
                    </w:rPr>
                    <w:t>ZDLJ-120</w:t>
                  </w:r>
                  <w:r w:rsidRPr="00871F4A">
                    <w:rPr>
                      <w:color w:val="000000" w:themeColor="text1"/>
                      <w:szCs w:val="21"/>
                    </w:rPr>
                    <w:t>，</w:t>
                  </w:r>
                  <w:r w:rsidRPr="00871F4A">
                    <w:rPr>
                      <w:color w:val="000000" w:themeColor="text1"/>
                      <w:szCs w:val="21"/>
                    </w:rPr>
                    <w:t>N=1.1kW</w:t>
                  </w:r>
                  <w:r w:rsidRPr="00871F4A">
                    <w:rPr>
                      <w:color w:val="000000" w:themeColor="text1"/>
                      <w:szCs w:val="21"/>
                    </w:rPr>
                    <w:t>，</w:t>
                  </w:r>
                  <w:r w:rsidRPr="00871F4A">
                    <w:rPr>
                      <w:color w:val="000000" w:themeColor="text1"/>
                      <w:szCs w:val="21"/>
                    </w:rPr>
                    <w:t>380V</w:t>
                  </w:r>
                </w:p>
              </w:tc>
              <w:tc>
                <w:tcPr>
                  <w:tcW w:w="369" w:type="pct"/>
                  <w:tcBorders>
                    <w:top w:val="single" w:sz="4" w:space="0" w:color="000000"/>
                    <w:left w:val="nil"/>
                    <w:bottom w:val="single" w:sz="4" w:space="0" w:color="000000"/>
                    <w:right w:val="single" w:sz="4" w:space="0" w:color="000000"/>
                  </w:tcBorders>
                  <w:vAlign w:val="center"/>
                </w:tcPr>
                <w:p w14:paraId="0FF11F14"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3041FDC3" w14:textId="77777777" w:rsidR="00850CB2" w:rsidRPr="00871F4A" w:rsidRDefault="00026532">
                  <w:pPr>
                    <w:widowControl/>
                    <w:jc w:val="center"/>
                    <w:rPr>
                      <w:color w:val="000000" w:themeColor="text1"/>
                      <w:szCs w:val="21"/>
                    </w:rPr>
                  </w:pPr>
                  <w:r w:rsidRPr="00871F4A">
                    <w:rPr>
                      <w:color w:val="000000" w:themeColor="text1"/>
                      <w:szCs w:val="21"/>
                    </w:rPr>
                    <w:t>4</w:t>
                  </w:r>
                </w:p>
              </w:tc>
              <w:tc>
                <w:tcPr>
                  <w:tcW w:w="0" w:type="auto"/>
                  <w:tcBorders>
                    <w:top w:val="single" w:sz="4" w:space="0" w:color="000000"/>
                    <w:left w:val="nil"/>
                    <w:bottom w:val="single" w:sz="4" w:space="0" w:color="000000"/>
                    <w:right w:val="single" w:sz="4" w:space="0" w:color="000000"/>
                  </w:tcBorders>
                  <w:vAlign w:val="center"/>
                </w:tcPr>
                <w:p w14:paraId="6EB0DDDB" w14:textId="77777777" w:rsidR="00850CB2" w:rsidRPr="00871F4A" w:rsidRDefault="00850CB2">
                  <w:pPr>
                    <w:widowControl/>
                    <w:jc w:val="left"/>
                    <w:rPr>
                      <w:color w:val="000000" w:themeColor="text1"/>
                      <w:szCs w:val="21"/>
                    </w:rPr>
                  </w:pPr>
                </w:p>
              </w:tc>
            </w:tr>
            <w:tr w:rsidR="008C0A93" w:rsidRPr="00871F4A" w14:paraId="1437119E"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23F2FE02" w14:textId="77777777" w:rsidR="00850CB2" w:rsidRPr="00871F4A" w:rsidRDefault="00026532">
                  <w:pPr>
                    <w:widowControl/>
                    <w:jc w:val="center"/>
                    <w:rPr>
                      <w:color w:val="000000" w:themeColor="text1"/>
                      <w:szCs w:val="21"/>
                    </w:rPr>
                  </w:pPr>
                  <w:r w:rsidRPr="00871F4A">
                    <w:rPr>
                      <w:color w:val="000000" w:themeColor="text1"/>
                      <w:szCs w:val="21"/>
                    </w:rPr>
                    <w:t>5</w:t>
                  </w:r>
                </w:p>
              </w:tc>
              <w:tc>
                <w:tcPr>
                  <w:tcW w:w="1002" w:type="pct"/>
                  <w:tcBorders>
                    <w:top w:val="single" w:sz="4" w:space="0" w:color="000000"/>
                    <w:left w:val="nil"/>
                    <w:bottom w:val="single" w:sz="4" w:space="0" w:color="000000"/>
                    <w:right w:val="single" w:sz="4" w:space="0" w:color="000000"/>
                  </w:tcBorders>
                  <w:vAlign w:val="center"/>
                </w:tcPr>
                <w:p w14:paraId="3C07654C" w14:textId="77777777" w:rsidR="00850CB2" w:rsidRPr="00871F4A" w:rsidRDefault="00026532">
                  <w:pPr>
                    <w:widowControl/>
                    <w:jc w:val="center"/>
                    <w:rPr>
                      <w:color w:val="000000" w:themeColor="text1"/>
                      <w:szCs w:val="21"/>
                    </w:rPr>
                  </w:pPr>
                  <w:r w:rsidRPr="00871F4A">
                    <w:rPr>
                      <w:color w:val="000000" w:themeColor="text1"/>
                      <w:szCs w:val="21"/>
                    </w:rPr>
                    <w:t>出渣皮带机</w:t>
                  </w:r>
                </w:p>
              </w:tc>
              <w:tc>
                <w:tcPr>
                  <w:tcW w:w="2461" w:type="pct"/>
                  <w:tcBorders>
                    <w:top w:val="single" w:sz="4" w:space="0" w:color="000000"/>
                    <w:left w:val="nil"/>
                    <w:bottom w:val="single" w:sz="4" w:space="0" w:color="000000"/>
                    <w:right w:val="single" w:sz="4" w:space="0" w:color="000000"/>
                  </w:tcBorders>
                  <w:vAlign w:val="center"/>
                </w:tcPr>
                <w:p w14:paraId="02C5F4E5" w14:textId="77777777" w:rsidR="00850CB2" w:rsidRPr="00871F4A" w:rsidRDefault="00026532">
                  <w:pPr>
                    <w:widowControl/>
                    <w:jc w:val="center"/>
                    <w:rPr>
                      <w:color w:val="000000" w:themeColor="text1"/>
                      <w:szCs w:val="21"/>
                    </w:rPr>
                  </w:pPr>
                  <w:r w:rsidRPr="00871F4A">
                    <w:rPr>
                      <w:color w:val="000000" w:themeColor="text1"/>
                      <w:szCs w:val="21"/>
                    </w:rPr>
                    <w:t>B=500mm</w:t>
                  </w:r>
                  <w:r w:rsidRPr="00871F4A">
                    <w:rPr>
                      <w:color w:val="000000" w:themeColor="text1"/>
                      <w:szCs w:val="21"/>
                    </w:rPr>
                    <w:t>，</w:t>
                  </w:r>
                  <w:r w:rsidRPr="00871F4A">
                    <w:rPr>
                      <w:color w:val="000000" w:themeColor="text1"/>
                      <w:szCs w:val="21"/>
                    </w:rPr>
                    <w:t>L=23m</w:t>
                  </w:r>
                  <w:r w:rsidRPr="00871F4A">
                    <w:rPr>
                      <w:color w:val="000000" w:themeColor="text1"/>
                      <w:szCs w:val="21"/>
                    </w:rPr>
                    <w:t>，</w:t>
                  </w:r>
                  <w:r w:rsidRPr="00871F4A">
                    <w:rPr>
                      <w:color w:val="000000" w:themeColor="text1"/>
                      <w:szCs w:val="21"/>
                    </w:rPr>
                    <w:t>N=11kW</w:t>
                  </w:r>
                  <w:r w:rsidRPr="00871F4A">
                    <w:rPr>
                      <w:color w:val="000000" w:themeColor="text1"/>
                      <w:szCs w:val="21"/>
                    </w:rPr>
                    <w:t>，</w:t>
                  </w:r>
                  <w:r w:rsidRPr="00871F4A">
                    <w:rPr>
                      <w:color w:val="000000" w:themeColor="text1"/>
                      <w:szCs w:val="21"/>
                    </w:rPr>
                    <w:t>380V</w:t>
                  </w:r>
                </w:p>
              </w:tc>
              <w:tc>
                <w:tcPr>
                  <w:tcW w:w="369" w:type="pct"/>
                  <w:tcBorders>
                    <w:top w:val="single" w:sz="4" w:space="0" w:color="000000"/>
                    <w:left w:val="nil"/>
                    <w:bottom w:val="single" w:sz="4" w:space="0" w:color="000000"/>
                    <w:right w:val="single" w:sz="4" w:space="0" w:color="000000"/>
                  </w:tcBorders>
                  <w:vAlign w:val="center"/>
                </w:tcPr>
                <w:p w14:paraId="7F50B853"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6BC3EC4"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0EC0C44A" w14:textId="77777777" w:rsidR="00850CB2" w:rsidRPr="00871F4A" w:rsidRDefault="00850CB2">
                  <w:pPr>
                    <w:widowControl/>
                    <w:jc w:val="left"/>
                    <w:rPr>
                      <w:color w:val="000000" w:themeColor="text1"/>
                      <w:szCs w:val="21"/>
                    </w:rPr>
                  </w:pPr>
                </w:p>
              </w:tc>
            </w:tr>
            <w:tr w:rsidR="008C0A93" w:rsidRPr="00871F4A" w14:paraId="3FAE1F32"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FAB9FDC" w14:textId="77777777" w:rsidR="00850CB2" w:rsidRPr="00871F4A" w:rsidRDefault="00026532">
                  <w:pPr>
                    <w:widowControl/>
                    <w:jc w:val="center"/>
                    <w:rPr>
                      <w:color w:val="000000" w:themeColor="text1"/>
                      <w:szCs w:val="21"/>
                    </w:rPr>
                  </w:pPr>
                  <w:r w:rsidRPr="00871F4A">
                    <w:rPr>
                      <w:color w:val="000000" w:themeColor="text1"/>
                      <w:szCs w:val="21"/>
                    </w:rPr>
                    <w:t>6</w:t>
                  </w:r>
                </w:p>
              </w:tc>
              <w:tc>
                <w:tcPr>
                  <w:tcW w:w="1002" w:type="pct"/>
                  <w:tcBorders>
                    <w:top w:val="single" w:sz="4" w:space="0" w:color="000000"/>
                    <w:left w:val="nil"/>
                    <w:bottom w:val="single" w:sz="4" w:space="0" w:color="000000"/>
                    <w:right w:val="single" w:sz="4" w:space="0" w:color="000000"/>
                  </w:tcBorders>
                  <w:vAlign w:val="center"/>
                </w:tcPr>
                <w:p w14:paraId="16207D03" w14:textId="77777777" w:rsidR="00850CB2" w:rsidRPr="00871F4A" w:rsidRDefault="00026532">
                  <w:pPr>
                    <w:widowControl/>
                    <w:jc w:val="center"/>
                    <w:rPr>
                      <w:color w:val="000000" w:themeColor="text1"/>
                      <w:szCs w:val="21"/>
                    </w:rPr>
                  </w:pPr>
                  <w:r w:rsidRPr="00871F4A">
                    <w:rPr>
                      <w:color w:val="000000" w:themeColor="text1"/>
                      <w:szCs w:val="21"/>
                    </w:rPr>
                    <w:t>泥浆搅拌机</w:t>
                  </w:r>
                </w:p>
              </w:tc>
              <w:tc>
                <w:tcPr>
                  <w:tcW w:w="2461" w:type="pct"/>
                  <w:tcBorders>
                    <w:top w:val="single" w:sz="4" w:space="0" w:color="000000"/>
                    <w:left w:val="nil"/>
                    <w:bottom w:val="single" w:sz="4" w:space="0" w:color="000000"/>
                    <w:right w:val="single" w:sz="4" w:space="0" w:color="000000"/>
                  </w:tcBorders>
                  <w:vAlign w:val="center"/>
                </w:tcPr>
                <w:p w14:paraId="77689781" w14:textId="77777777" w:rsidR="00850CB2" w:rsidRPr="00871F4A" w:rsidRDefault="00026532">
                  <w:pPr>
                    <w:widowControl/>
                    <w:jc w:val="center"/>
                    <w:rPr>
                      <w:color w:val="000000" w:themeColor="text1"/>
                      <w:szCs w:val="21"/>
                    </w:rPr>
                  </w:pPr>
                  <w:r w:rsidRPr="00871F4A">
                    <w:rPr>
                      <w:color w:val="000000" w:themeColor="text1"/>
                      <w:szCs w:val="21"/>
                    </w:rPr>
                    <w:t>ZHJB-3000</w:t>
                  </w:r>
                  <w:r w:rsidRPr="00871F4A">
                    <w:rPr>
                      <w:color w:val="000000" w:themeColor="text1"/>
                      <w:szCs w:val="21"/>
                    </w:rPr>
                    <w:t>直径</w:t>
                  </w:r>
                  <w:r w:rsidRPr="00871F4A">
                    <w:rPr>
                      <w:color w:val="000000" w:themeColor="text1"/>
                      <w:szCs w:val="21"/>
                    </w:rPr>
                    <w:t>3m</w:t>
                  </w:r>
                  <w:r w:rsidRPr="00871F4A">
                    <w:rPr>
                      <w:color w:val="000000" w:themeColor="text1"/>
                      <w:szCs w:val="21"/>
                    </w:rPr>
                    <w:t>，高度</w:t>
                  </w:r>
                  <w:r w:rsidRPr="00871F4A">
                    <w:rPr>
                      <w:color w:val="000000" w:themeColor="text1"/>
                      <w:szCs w:val="21"/>
                    </w:rPr>
                    <w:t>2.5m</w:t>
                  </w:r>
                  <w:r w:rsidRPr="00871F4A">
                    <w:rPr>
                      <w:color w:val="000000" w:themeColor="text1"/>
                      <w:szCs w:val="21"/>
                    </w:rPr>
                    <w:t>，</w:t>
                  </w:r>
                  <w:r w:rsidRPr="00871F4A">
                    <w:rPr>
                      <w:color w:val="000000" w:themeColor="text1"/>
                      <w:szCs w:val="21"/>
                    </w:rPr>
                    <w:t>N=7.5kW 380V</w:t>
                  </w:r>
                </w:p>
              </w:tc>
              <w:tc>
                <w:tcPr>
                  <w:tcW w:w="369" w:type="pct"/>
                  <w:tcBorders>
                    <w:top w:val="single" w:sz="4" w:space="0" w:color="000000"/>
                    <w:left w:val="nil"/>
                    <w:bottom w:val="single" w:sz="4" w:space="0" w:color="000000"/>
                    <w:right w:val="single" w:sz="4" w:space="0" w:color="000000"/>
                  </w:tcBorders>
                  <w:vAlign w:val="center"/>
                </w:tcPr>
                <w:p w14:paraId="028931A5"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64422B21"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0" w:type="auto"/>
                  <w:tcBorders>
                    <w:top w:val="single" w:sz="4" w:space="0" w:color="000000"/>
                    <w:left w:val="nil"/>
                    <w:bottom w:val="single" w:sz="4" w:space="0" w:color="000000"/>
                    <w:right w:val="single" w:sz="4" w:space="0" w:color="000000"/>
                  </w:tcBorders>
                  <w:vAlign w:val="center"/>
                </w:tcPr>
                <w:p w14:paraId="597D86ED" w14:textId="77777777" w:rsidR="00850CB2" w:rsidRPr="00871F4A" w:rsidRDefault="00850CB2">
                  <w:pPr>
                    <w:widowControl/>
                    <w:jc w:val="left"/>
                    <w:rPr>
                      <w:color w:val="000000" w:themeColor="text1"/>
                      <w:szCs w:val="21"/>
                    </w:rPr>
                  </w:pPr>
                </w:p>
              </w:tc>
            </w:tr>
            <w:tr w:rsidR="008C0A93" w:rsidRPr="00871F4A" w14:paraId="0BA2D15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5EF86A0" w14:textId="77777777" w:rsidR="00850CB2" w:rsidRPr="00871F4A" w:rsidRDefault="00026532">
                  <w:pPr>
                    <w:widowControl/>
                    <w:jc w:val="center"/>
                    <w:rPr>
                      <w:color w:val="000000" w:themeColor="text1"/>
                      <w:szCs w:val="21"/>
                    </w:rPr>
                  </w:pPr>
                  <w:r w:rsidRPr="00871F4A">
                    <w:rPr>
                      <w:color w:val="000000" w:themeColor="text1"/>
                      <w:szCs w:val="21"/>
                    </w:rPr>
                    <w:lastRenderedPageBreak/>
                    <w:t>7</w:t>
                  </w:r>
                </w:p>
              </w:tc>
              <w:tc>
                <w:tcPr>
                  <w:tcW w:w="1002" w:type="pct"/>
                  <w:tcBorders>
                    <w:top w:val="single" w:sz="4" w:space="0" w:color="000000"/>
                    <w:left w:val="nil"/>
                    <w:bottom w:val="single" w:sz="4" w:space="0" w:color="000000"/>
                    <w:right w:val="single" w:sz="4" w:space="0" w:color="000000"/>
                  </w:tcBorders>
                  <w:vAlign w:val="center"/>
                </w:tcPr>
                <w:p w14:paraId="210C6A37" w14:textId="77777777" w:rsidR="00850CB2" w:rsidRPr="00871F4A" w:rsidRDefault="00026532">
                  <w:pPr>
                    <w:widowControl/>
                    <w:jc w:val="center"/>
                    <w:rPr>
                      <w:color w:val="000000" w:themeColor="text1"/>
                      <w:szCs w:val="21"/>
                    </w:rPr>
                  </w:pPr>
                  <w:r w:rsidRPr="00871F4A">
                    <w:rPr>
                      <w:color w:val="000000" w:themeColor="text1"/>
                      <w:szCs w:val="21"/>
                    </w:rPr>
                    <w:t>泥浆泵</w:t>
                  </w:r>
                </w:p>
              </w:tc>
              <w:tc>
                <w:tcPr>
                  <w:tcW w:w="2461" w:type="pct"/>
                  <w:tcBorders>
                    <w:top w:val="single" w:sz="4" w:space="0" w:color="000000"/>
                    <w:left w:val="nil"/>
                    <w:bottom w:val="single" w:sz="4" w:space="0" w:color="000000"/>
                    <w:right w:val="single" w:sz="4" w:space="0" w:color="000000"/>
                  </w:tcBorders>
                  <w:vAlign w:val="center"/>
                </w:tcPr>
                <w:p w14:paraId="74537B65" w14:textId="77777777" w:rsidR="00850CB2" w:rsidRPr="00871F4A" w:rsidRDefault="00026532">
                  <w:pPr>
                    <w:widowControl/>
                    <w:jc w:val="center"/>
                    <w:rPr>
                      <w:color w:val="000000" w:themeColor="text1"/>
                      <w:szCs w:val="21"/>
                    </w:rPr>
                  </w:pPr>
                  <w:r w:rsidRPr="00871F4A">
                    <w:rPr>
                      <w:color w:val="000000" w:themeColor="text1"/>
                      <w:szCs w:val="21"/>
                    </w:rPr>
                    <w:t>F-300</w:t>
                  </w:r>
                  <w:r w:rsidRPr="00871F4A">
                    <w:rPr>
                      <w:color w:val="000000" w:themeColor="text1"/>
                      <w:szCs w:val="21"/>
                    </w:rPr>
                    <w:t>最大排量</w:t>
                  </w:r>
                  <w:r w:rsidRPr="00871F4A">
                    <w:rPr>
                      <w:color w:val="000000" w:themeColor="text1"/>
                      <w:szCs w:val="21"/>
                    </w:rPr>
                    <w:t>120.2</w:t>
                  </w:r>
                  <w:r w:rsidRPr="00871F4A">
                    <w:rPr>
                      <w:color w:val="000000" w:themeColor="text1"/>
                    </w:rPr>
                    <w:t xml:space="preserve">m³/h </w:t>
                  </w:r>
                  <w:r w:rsidRPr="00871F4A">
                    <w:rPr>
                      <w:color w:val="000000" w:themeColor="text1"/>
                    </w:rPr>
                    <w:t>最大压力</w:t>
                  </w:r>
                  <w:r w:rsidRPr="00871F4A">
                    <w:rPr>
                      <w:color w:val="000000" w:themeColor="text1"/>
                    </w:rPr>
                    <w:t>6MPa</w:t>
                  </w:r>
                </w:p>
              </w:tc>
              <w:tc>
                <w:tcPr>
                  <w:tcW w:w="369" w:type="pct"/>
                  <w:tcBorders>
                    <w:top w:val="single" w:sz="4" w:space="0" w:color="000000"/>
                    <w:left w:val="nil"/>
                    <w:bottom w:val="single" w:sz="4" w:space="0" w:color="000000"/>
                    <w:right w:val="single" w:sz="4" w:space="0" w:color="000000"/>
                  </w:tcBorders>
                  <w:vAlign w:val="center"/>
                </w:tcPr>
                <w:p w14:paraId="41B1D378"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E0A6D25" w14:textId="77777777" w:rsidR="00850CB2" w:rsidRPr="00871F4A" w:rsidRDefault="00026532">
                  <w:pPr>
                    <w:widowControl/>
                    <w:jc w:val="center"/>
                    <w:rPr>
                      <w:color w:val="000000" w:themeColor="text1"/>
                      <w:szCs w:val="21"/>
                    </w:rPr>
                  </w:pPr>
                  <w:r w:rsidRPr="00871F4A">
                    <w:rPr>
                      <w:color w:val="000000" w:themeColor="text1"/>
                      <w:szCs w:val="21"/>
                    </w:rPr>
                    <w:t>7</w:t>
                  </w:r>
                </w:p>
              </w:tc>
              <w:tc>
                <w:tcPr>
                  <w:tcW w:w="0" w:type="auto"/>
                  <w:tcBorders>
                    <w:top w:val="single" w:sz="4" w:space="0" w:color="000000"/>
                    <w:left w:val="nil"/>
                    <w:bottom w:val="single" w:sz="4" w:space="0" w:color="000000"/>
                    <w:right w:val="single" w:sz="4" w:space="0" w:color="000000"/>
                  </w:tcBorders>
                  <w:vAlign w:val="center"/>
                </w:tcPr>
                <w:p w14:paraId="510A1A61" w14:textId="77777777" w:rsidR="00850CB2" w:rsidRPr="00871F4A" w:rsidRDefault="00850CB2">
                  <w:pPr>
                    <w:widowControl/>
                    <w:jc w:val="left"/>
                    <w:rPr>
                      <w:color w:val="000000" w:themeColor="text1"/>
                      <w:szCs w:val="21"/>
                    </w:rPr>
                  </w:pPr>
                </w:p>
              </w:tc>
            </w:tr>
            <w:tr w:rsidR="008C0A93" w:rsidRPr="00871F4A" w14:paraId="5CB7EF1A"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0457868"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0428EF0C" w14:textId="77777777" w:rsidR="00850CB2" w:rsidRPr="00871F4A" w:rsidRDefault="00026532">
                  <w:pPr>
                    <w:widowControl/>
                    <w:jc w:val="center"/>
                    <w:textAlignment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31675ADB" w14:textId="77777777" w:rsidR="00850CB2" w:rsidRPr="00871F4A" w:rsidRDefault="00026532">
                  <w:pPr>
                    <w:widowControl/>
                    <w:jc w:val="center"/>
                    <w:textAlignment w:val="center"/>
                    <w:rPr>
                      <w:color w:val="000000" w:themeColor="text1"/>
                      <w:szCs w:val="21"/>
                    </w:rPr>
                  </w:pPr>
                  <w:r w:rsidRPr="00871F4A">
                    <w:rPr>
                      <w:color w:val="000000" w:themeColor="text1"/>
                      <w:szCs w:val="21"/>
                    </w:rPr>
                    <w:t>N=230kW 660/1140V</w:t>
                  </w:r>
                </w:p>
              </w:tc>
              <w:tc>
                <w:tcPr>
                  <w:tcW w:w="369" w:type="pct"/>
                  <w:tcBorders>
                    <w:top w:val="single" w:sz="4" w:space="0" w:color="000000"/>
                    <w:left w:val="nil"/>
                    <w:bottom w:val="single" w:sz="4" w:space="0" w:color="000000"/>
                    <w:right w:val="single" w:sz="4" w:space="0" w:color="000000"/>
                  </w:tcBorders>
                  <w:vAlign w:val="center"/>
                </w:tcPr>
                <w:p w14:paraId="65154DF2" w14:textId="77777777" w:rsidR="00850CB2" w:rsidRPr="00871F4A" w:rsidRDefault="00026532">
                  <w:pPr>
                    <w:widowControl/>
                    <w:jc w:val="center"/>
                    <w:textAlignment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7D5C3462" w14:textId="77777777" w:rsidR="00850CB2" w:rsidRPr="00871F4A" w:rsidRDefault="00026532">
                  <w:pPr>
                    <w:widowControl/>
                    <w:jc w:val="center"/>
                    <w:textAlignment w:val="center"/>
                    <w:rPr>
                      <w:color w:val="000000" w:themeColor="text1"/>
                      <w:szCs w:val="21"/>
                    </w:rPr>
                  </w:pPr>
                  <w:r w:rsidRPr="00871F4A">
                    <w:rPr>
                      <w:color w:val="000000" w:themeColor="text1"/>
                      <w:szCs w:val="21"/>
                    </w:rPr>
                    <w:t>7</w:t>
                  </w:r>
                </w:p>
              </w:tc>
              <w:tc>
                <w:tcPr>
                  <w:tcW w:w="0" w:type="auto"/>
                  <w:tcBorders>
                    <w:top w:val="single" w:sz="4" w:space="0" w:color="000000"/>
                    <w:left w:val="nil"/>
                    <w:bottom w:val="single" w:sz="4" w:space="0" w:color="000000"/>
                    <w:right w:val="single" w:sz="4" w:space="0" w:color="000000"/>
                  </w:tcBorders>
                  <w:vAlign w:val="center"/>
                </w:tcPr>
                <w:p w14:paraId="555298AC" w14:textId="77777777" w:rsidR="00850CB2" w:rsidRPr="00871F4A" w:rsidRDefault="00850CB2">
                  <w:pPr>
                    <w:widowControl/>
                    <w:jc w:val="left"/>
                    <w:rPr>
                      <w:color w:val="000000" w:themeColor="text1"/>
                      <w:szCs w:val="21"/>
                    </w:rPr>
                  </w:pPr>
                </w:p>
              </w:tc>
            </w:tr>
            <w:tr w:rsidR="008C0A93" w:rsidRPr="00871F4A" w14:paraId="47E3E1D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75C9283" w14:textId="77777777" w:rsidR="00850CB2" w:rsidRPr="00871F4A" w:rsidRDefault="00026532">
                  <w:pPr>
                    <w:widowControl/>
                    <w:jc w:val="center"/>
                    <w:rPr>
                      <w:color w:val="000000" w:themeColor="text1"/>
                      <w:szCs w:val="21"/>
                    </w:rPr>
                  </w:pPr>
                  <w:r w:rsidRPr="00871F4A">
                    <w:rPr>
                      <w:color w:val="000000" w:themeColor="text1"/>
                      <w:szCs w:val="21"/>
                    </w:rPr>
                    <w:t>8</w:t>
                  </w:r>
                </w:p>
              </w:tc>
              <w:tc>
                <w:tcPr>
                  <w:tcW w:w="1002" w:type="pct"/>
                  <w:tcBorders>
                    <w:top w:val="single" w:sz="4" w:space="0" w:color="000000"/>
                    <w:left w:val="nil"/>
                    <w:bottom w:val="single" w:sz="4" w:space="0" w:color="000000"/>
                    <w:right w:val="single" w:sz="4" w:space="0" w:color="000000"/>
                  </w:tcBorders>
                  <w:vAlign w:val="center"/>
                </w:tcPr>
                <w:p w14:paraId="556D6BCD" w14:textId="77777777" w:rsidR="00850CB2" w:rsidRPr="00871F4A" w:rsidRDefault="00026532">
                  <w:pPr>
                    <w:widowControl/>
                    <w:jc w:val="center"/>
                    <w:rPr>
                      <w:color w:val="000000" w:themeColor="text1"/>
                      <w:szCs w:val="21"/>
                    </w:rPr>
                  </w:pPr>
                  <w:proofErr w:type="gramStart"/>
                  <w:r w:rsidRPr="00871F4A">
                    <w:rPr>
                      <w:color w:val="000000" w:themeColor="text1"/>
                      <w:szCs w:val="21"/>
                    </w:rPr>
                    <w:t>液位计</w:t>
                  </w:r>
                  <w:proofErr w:type="gramEnd"/>
                </w:p>
              </w:tc>
              <w:tc>
                <w:tcPr>
                  <w:tcW w:w="2461" w:type="pct"/>
                  <w:tcBorders>
                    <w:top w:val="single" w:sz="4" w:space="0" w:color="000000"/>
                    <w:left w:val="nil"/>
                    <w:bottom w:val="single" w:sz="4" w:space="0" w:color="000000"/>
                    <w:right w:val="single" w:sz="4" w:space="0" w:color="000000"/>
                  </w:tcBorders>
                  <w:vAlign w:val="center"/>
                </w:tcPr>
                <w:p w14:paraId="61CD8ADC" w14:textId="77777777" w:rsidR="00850CB2" w:rsidRPr="00871F4A" w:rsidRDefault="00026532">
                  <w:pPr>
                    <w:widowControl/>
                    <w:jc w:val="center"/>
                    <w:rPr>
                      <w:color w:val="000000" w:themeColor="text1"/>
                      <w:szCs w:val="21"/>
                    </w:rPr>
                  </w:pPr>
                  <w:r w:rsidRPr="00871F4A">
                    <w:rPr>
                      <w:color w:val="000000" w:themeColor="text1"/>
                      <w:szCs w:val="21"/>
                    </w:rPr>
                    <w:t>DYYX-WW-05</w:t>
                  </w:r>
                  <w:r w:rsidRPr="00871F4A">
                    <w:rPr>
                      <w:color w:val="000000" w:themeColor="text1"/>
                      <w:szCs w:val="21"/>
                    </w:rPr>
                    <w:t>电源：</w:t>
                  </w:r>
                  <w:r w:rsidRPr="00871F4A">
                    <w:rPr>
                      <w:color w:val="000000" w:themeColor="text1"/>
                      <w:szCs w:val="21"/>
                    </w:rPr>
                    <w:t>DC24V</w:t>
                  </w:r>
                  <w:r w:rsidRPr="00871F4A">
                    <w:rPr>
                      <w:color w:val="000000" w:themeColor="text1"/>
                      <w:szCs w:val="21"/>
                    </w:rPr>
                    <w:t>，输出</w:t>
                  </w:r>
                  <w:r w:rsidRPr="00871F4A">
                    <w:rPr>
                      <w:color w:val="000000" w:themeColor="text1"/>
                      <w:szCs w:val="21"/>
                    </w:rPr>
                    <w:t>4-20ma</w:t>
                  </w:r>
                  <w:r w:rsidRPr="00871F4A">
                    <w:rPr>
                      <w:color w:val="000000" w:themeColor="text1"/>
                      <w:szCs w:val="21"/>
                    </w:rPr>
                    <w:t>，量：</w:t>
                  </w:r>
                  <w:r w:rsidRPr="00871F4A">
                    <w:rPr>
                      <w:color w:val="000000" w:themeColor="text1"/>
                      <w:szCs w:val="21"/>
                    </w:rPr>
                    <w:t>0-5m</w:t>
                  </w:r>
                  <w:r w:rsidRPr="00871F4A">
                    <w:rPr>
                      <w:color w:val="000000" w:themeColor="text1"/>
                      <w:szCs w:val="21"/>
                    </w:rPr>
                    <w:t>，超声波数字显示，与微机组成下料控制系统，下线启动造浆系统，上线停止造浆系统。</w:t>
                  </w:r>
                </w:p>
              </w:tc>
              <w:tc>
                <w:tcPr>
                  <w:tcW w:w="369" w:type="pct"/>
                  <w:tcBorders>
                    <w:top w:val="single" w:sz="4" w:space="0" w:color="000000"/>
                    <w:left w:val="nil"/>
                    <w:bottom w:val="single" w:sz="4" w:space="0" w:color="000000"/>
                    <w:right w:val="single" w:sz="4" w:space="0" w:color="000000"/>
                  </w:tcBorders>
                  <w:vAlign w:val="center"/>
                </w:tcPr>
                <w:p w14:paraId="25550FA3"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4B45A167"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0" w:type="auto"/>
                  <w:tcBorders>
                    <w:top w:val="single" w:sz="4" w:space="0" w:color="000000"/>
                    <w:left w:val="nil"/>
                    <w:bottom w:val="single" w:sz="4" w:space="0" w:color="000000"/>
                    <w:right w:val="single" w:sz="4" w:space="0" w:color="000000"/>
                  </w:tcBorders>
                  <w:vAlign w:val="center"/>
                </w:tcPr>
                <w:p w14:paraId="494DC74E" w14:textId="77777777" w:rsidR="00850CB2" w:rsidRPr="00871F4A" w:rsidRDefault="00850CB2">
                  <w:pPr>
                    <w:widowControl/>
                    <w:jc w:val="left"/>
                    <w:rPr>
                      <w:color w:val="000000" w:themeColor="text1"/>
                      <w:szCs w:val="21"/>
                    </w:rPr>
                  </w:pPr>
                </w:p>
              </w:tc>
            </w:tr>
            <w:tr w:rsidR="008C0A93" w:rsidRPr="00871F4A" w14:paraId="6742B51A"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C5BBB2B" w14:textId="77777777" w:rsidR="00850CB2" w:rsidRPr="00871F4A" w:rsidRDefault="00026532">
                  <w:pPr>
                    <w:widowControl/>
                    <w:jc w:val="center"/>
                    <w:rPr>
                      <w:color w:val="000000" w:themeColor="text1"/>
                      <w:szCs w:val="21"/>
                    </w:rPr>
                  </w:pPr>
                  <w:r w:rsidRPr="00871F4A">
                    <w:rPr>
                      <w:color w:val="000000" w:themeColor="text1"/>
                      <w:szCs w:val="21"/>
                    </w:rPr>
                    <w:t>9</w:t>
                  </w:r>
                </w:p>
              </w:tc>
              <w:tc>
                <w:tcPr>
                  <w:tcW w:w="1002" w:type="pct"/>
                  <w:tcBorders>
                    <w:top w:val="single" w:sz="4" w:space="0" w:color="000000"/>
                    <w:left w:val="nil"/>
                    <w:bottom w:val="single" w:sz="4" w:space="0" w:color="000000"/>
                    <w:right w:val="single" w:sz="4" w:space="0" w:color="000000"/>
                  </w:tcBorders>
                  <w:vAlign w:val="center"/>
                </w:tcPr>
                <w:p w14:paraId="36280DBB" w14:textId="77777777" w:rsidR="00850CB2" w:rsidRPr="00871F4A" w:rsidRDefault="00026532">
                  <w:pPr>
                    <w:widowControl/>
                    <w:jc w:val="center"/>
                    <w:rPr>
                      <w:color w:val="000000" w:themeColor="text1"/>
                      <w:szCs w:val="21"/>
                    </w:rPr>
                  </w:pPr>
                  <w:r w:rsidRPr="00871F4A">
                    <w:rPr>
                      <w:color w:val="000000" w:themeColor="text1"/>
                      <w:szCs w:val="21"/>
                    </w:rPr>
                    <w:t>电磁流量计</w:t>
                  </w:r>
                </w:p>
              </w:tc>
              <w:tc>
                <w:tcPr>
                  <w:tcW w:w="2461" w:type="pct"/>
                  <w:tcBorders>
                    <w:top w:val="single" w:sz="4" w:space="0" w:color="000000"/>
                    <w:left w:val="nil"/>
                    <w:bottom w:val="single" w:sz="4" w:space="0" w:color="000000"/>
                    <w:right w:val="single" w:sz="4" w:space="0" w:color="000000"/>
                  </w:tcBorders>
                  <w:vAlign w:val="center"/>
                </w:tcPr>
                <w:p w14:paraId="39A37FBF" w14:textId="77777777" w:rsidR="00850CB2" w:rsidRPr="00871F4A" w:rsidRDefault="00850CB2">
                  <w:pPr>
                    <w:jc w:val="center"/>
                    <w:rPr>
                      <w:color w:val="000000" w:themeColor="text1"/>
                      <w:szCs w:val="21"/>
                    </w:rPr>
                  </w:pPr>
                </w:p>
              </w:tc>
              <w:tc>
                <w:tcPr>
                  <w:tcW w:w="369" w:type="pct"/>
                  <w:tcBorders>
                    <w:top w:val="single" w:sz="4" w:space="0" w:color="000000"/>
                    <w:left w:val="nil"/>
                    <w:bottom w:val="single" w:sz="4" w:space="0" w:color="000000"/>
                    <w:right w:val="single" w:sz="4" w:space="0" w:color="000000"/>
                  </w:tcBorders>
                  <w:vAlign w:val="center"/>
                </w:tcPr>
                <w:p w14:paraId="5068A0CC"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8ED86DA"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0" w:type="auto"/>
                  <w:tcBorders>
                    <w:top w:val="single" w:sz="4" w:space="0" w:color="000000"/>
                    <w:left w:val="nil"/>
                    <w:bottom w:val="single" w:sz="4" w:space="0" w:color="000000"/>
                    <w:right w:val="single" w:sz="4" w:space="0" w:color="000000"/>
                  </w:tcBorders>
                  <w:vAlign w:val="center"/>
                </w:tcPr>
                <w:p w14:paraId="2B5B43BF" w14:textId="77777777" w:rsidR="00850CB2" w:rsidRPr="00871F4A" w:rsidRDefault="00850CB2">
                  <w:pPr>
                    <w:widowControl/>
                    <w:jc w:val="left"/>
                    <w:rPr>
                      <w:color w:val="000000" w:themeColor="text1"/>
                      <w:szCs w:val="21"/>
                    </w:rPr>
                  </w:pPr>
                </w:p>
              </w:tc>
            </w:tr>
            <w:tr w:rsidR="008C0A93" w:rsidRPr="00871F4A" w14:paraId="3382A20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52A8190" w14:textId="77777777" w:rsidR="00850CB2" w:rsidRPr="00871F4A" w:rsidRDefault="00026532">
                  <w:pPr>
                    <w:widowControl/>
                    <w:jc w:val="center"/>
                    <w:rPr>
                      <w:color w:val="000000" w:themeColor="text1"/>
                      <w:szCs w:val="21"/>
                    </w:rPr>
                  </w:pPr>
                  <w:r w:rsidRPr="00871F4A">
                    <w:rPr>
                      <w:color w:val="000000" w:themeColor="text1"/>
                      <w:szCs w:val="21"/>
                    </w:rPr>
                    <w:t>10</w:t>
                  </w:r>
                </w:p>
              </w:tc>
              <w:tc>
                <w:tcPr>
                  <w:tcW w:w="1002" w:type="pct"/>
                  <w:tcBorders>
                    <w:top w:val="single" w:sz="4" w:space="0" w:color="000000"/>
                    <w:left w:val="nil"/>
                    <w:bottom w:val="single" w:sz="4" w:space="0" w:color="000000"/>
                    <w:right w:val="single" w:sz="4" w:space="0" w:color="000000"/>
                  </w:tcBorders>
                  <w:vAlign w:val="center"/>
                </w:tcPr>
                <w:p w14:paraId="4AB91FFE" w14:textId="77777777" w:rsidR="00850CB2" w:rsidRPr="00871F4A" w:rsidRDefault="00026532">
                  <w:pPr>
                    <w:widowControl/>
                    <w:jc w:val="center"/>
                    <w:rPr>
                      <w:color w:val="000000" w:themeColor="text1"/>
                      <w:szCs w:val="21"/>
                    </w:rPr>
                  </w:pPr>
                  <w:r w:rsidRPr="00871F4A">
                    <w:rPr>
                      <w:color w:val="000000" w:themeColor="text1"/>
                      <w:szCs w:val="21"/>
                    </w:rPr>
                    <w:t>冲洗水泵</w:t>
                  </w:r>
                </w:p>
              </w:tc>
              <w:tc>
                <w:tcPr>
                  <w:tcW w:w="2461" w:type="pct"/>
                  <w:tcBorders>
                    <w:top w:val="single" w:sz="4" w:space="0" w:color="000000"/>
                    <w:left w:val="nil"/>
                    <w:bottom w:val="single" w:sz="4" w:space="0" w:color="000000"/>
                    <w:right w:val="single" w:sz="4" w:space="0" w:color="000000"/>
                  </w:tcBorders>
                  <w:vAlign w:val="center"/>
                </w:tcPr>
                <w:p w14:paraId="3B0D3355" w14:textId="77777777" w:rsidR="00850CB2" w:rsidRPr="00871F4A" w:rsidRDefault="00026532">
                  <w:pPr>
                    <w:widowControl/>
                    <w:jc w:val="center"/>
                    <w:rPr>
                      <w:color w:val="000000" w:themeColor="text1"/>
                      <w:szCs w:val="21"/>
                    </w:rPr>
                  </w:pPr>
                  <w:r w:rsidRPr="00871F4A">
                    <w:rPr>
                      <w:color w:val="000000" w:themeColor="text1"/>
                      <w:szCs w:val="21"/>
                    </w:rPr>
                    <w:t>82m³/h</w:t>
                  </w:r>
                  <w:r w:rsidRPr="00871F4A">
                    <w:rPr>
                      <w:color w:val="000000" w:themeColor="text1"/>
                      <w:szCs w:val="21"/>
                    </w:rPr>
                    <w:t>，</w:t>
                  </w:r>
                  <w:r w:rsidRPr="00871F4A">
                    <w:rPr>
                      <w:color w:val="000000" w:themeColor="text1"/>
                      <w:szCs w:val="21"/>
                    </w:rPr>
                    <w:t>N=37kW 380V</w:t>
                  </w:r>
                </w:p>
              </w:tc>
              <w:tc>
                <w:tcPr>
                  <w:tcW w:w="369" w:type="pct"/>
                  <w:tcBorders>
                    <w:top w:val="single" w:sz="4" w:space="0" w:color="000000"/>
                    <w:left w:val="nil"/>
                    <w:bottom w:val="single" w:sz="4" w:space="0" w:color="000000"/>
                    <w:right w:val="single" w:sz="4" w:space="0" w:color="000000"/>
                  </w:tcBorders>
                  <w:vAlign w:val="center"/>
                </w:tcPr>
                <w:p w14:paraId="0477187A"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67F2B691"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6552C5FF" w14:textId="77777777" w:rsidR="00850CB2" w:rsidRPr="00871F4A" w:rsidRDefault="00850CB2">
                  <w:pPr>
                    <w:widowControl/>
                    <w:jc w:val="left"/>
                    <w:rPr>
                      <w:color w:val="000000" w:themeColor="text1"/>
                      <w:szCs w:val="21"/>
                    </w:rPr>
                  </w:pPr>
                </w:p>
              </w:tc>
            </w:tr>
            <w:tr w:rsidR="008C0A93" w:rsidRPr="00871F4A" w14:paraId="37E9CCE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58DB616" w14:textId="77777777" w:rsidR="00850CB2" w:rsidRPr="00871F4A" w:rsidRDefault="00026532">
                  <w:pPr>
                    <w:widowControl/>
                    <w:jc w:val="center"/>
                    <w:rPr>
                      <w:color w:val="000000" w:themeColor="text1"/>
                      <w:szCs w:val="21"/>
                    </w:rPr>
                  </w:pPr>
                  <w:r w:rsidRPr="00871F4A">
                    <w:rPr>
                      <w:color w:val="000000" w:themeColor="text1"/>
                      <w:szCs w:val="21"/>
                    </w:rPr>
                    <w:t>11</w:t>
                  </w:r>
                </w:p>
              </w:tc>
              <w:tc>
                <w:tcPr>
                  <w:tcW w:w="1002" w:type="pct"/>
                  <w:tcBorders>
                    <w:top w:val="single" w:sz="4" w:space="0" w:color="000000"/>
                    <w:left w:val="nil"/>
                    <w:bottom w:val="single" w:sz="4" w:space="0" w:color="000000"/>
                    <w:right w:val="single" w:sz="4" w:space="0" w:color="000000"/>
                  </w:tcBorders>
                  <w:vAlign w:val="center"/>
                </w:tcPr>
                <w:p w14:paraId="188F4CE6" w14:textId="77777777" w:rsidR="00850CB2" w:rsidRPr="00871F4A" w:rsidRDefault="00026532">
                  <w:pPr>
                    <w:widowControl/>
                    <w:jc w:val="center"/>
                    <w:rPr>
                      <w:color w:val="000000" w:themeColor="text1"/>
                      <w:szCs w:val="21"/>
                    </w:rPr>
                  </w:pPr>
                  <w:r w:rsidRPr="00871F4A">
                    <w:rPr>
                      <w:color w:val="000000" w:themeColor="text1"/>
                      <w:szCs w:val="21"/>
                    </w:rPr>
                    <w:t>全自动变频给水设备</w:t>
                  </w:r>
                </w:p>
              </w:tc>
              <w:tc>
                <w:tcPr>
                  <w:tcW w:w="2461" w:type="pct"/>
                  <w:tcBorders>
                    <w:top w:val="single" w:sz="4" w:space="0" w:color="000000"/>
                    <w:left w:val="nil"/>
                    <w:bottom w:val="single" w:sz="4" w:space="0" w:color="000000"/>
                    <w:right w:val="single" w:sz="4" w:space="0" w:color="000000"/>
                  </w:tcBorders>
                  <w:vAlign w:val="center"/>
                </w:tcPr>
                <w:p w14:paraId="4C85E467" w14:textId="77777777" w:rsidR="00850CB2" w:rsidRPr="00871F4A" w:rsidRDefault="00026532">
                  <w:pPr>
                    <w:widowControl/>
                    <w:jc w:val="center"/>
                    <w:rPr>
                      <w:color w:val="000000" w:themeColor="text1"/>
                      <w:szCs w:val="21"/>
                    </w:rPr>
                  </w:pPr>
                  <w:r w:rsidRPr="00871F4A">
                    <w:rPr>
                      <w:color w:val="000000" w:themeColor="text1"/>
                      <w:szCs w:val="21"/>
                    </w:rPr>
                    <w:t>Q=250m3/h</w:t>
                  </w:r>
                  <w:r w:rsidRPr="00871F4A">
                    <w:rPr>
                      <w:color w:val="000000" w:themeColor="text1"/>
                      <w:szCs w:val="21"/>
                    </w:rPr>
                    <w:t>，</w:t>
                  </w:r>
                  <w:r w:rsidRPr="00871F4A">
                    <w:rPr>
                      <w:color w:val="000000" w:themeColor="text1"/>
                      <w:szCs w:val="21"/>
                    </w:rPr>
                    <w:t>H=22.1m</w:t>
                  </w:r>
                  <w:r w:rsidRPr="00871F4A">
                    <w:rPr>
                      <w:color w:val="000000" w:themeColor="text1"/>
                      <w:szCs w:val="21"/>
                    </w:rPr>
                    <w:t>，</w:t>
                  </w:r>
                  <w:r w:rsidRPr="00871F4A">
                    <w:rPr>
                      <w:color w:val="000000" w:themeColor="text1"/>
                      <w:szCs w:val="21"/>
                    </w:rPr>
                    <w:t>N=37kW</w:t>
                  </w:r>
                </w:p>
              </w:tc>
              <w:tc>
                <w:tcPr>
                  <w:tcW w:w="369" w:type="pct"/>
                  <w:tcBorders>
                    <w:top w:val="single" w:sz="4" w:space="0" w:color="000000"/>
                    <w:left w:val="nil"/>
                    <w:bottom w:val="single" w:sz="4" w:space="0" w:color="000000"/>
                    <w:right w:val="single" w:sz="4" w:space="0" w:color="000000"/>
                  </w:tcBorders>
                  <w:vAlign w:val="center"/>
                </w:tcPr>
                <w:p w14:paraId="47981CE2"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3198DF4C"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0" w:type="auto"/>
                  <w:tcBorders>
                    <w:top w:val="single" w:sz="4" w:space="0" w:color="000000"/>
                    <w:left w:val="nil"/>
                    <w:bottom w:val="single" w:sz="4" w:space="0" w:color="000000"/>
                    <w:right w:val="single" w:sz="4" w:space="0" w:color="000000"/>
                  </w:tcBorders>
                  <w:vAlign w:val="center"/>
                </w:tcPr>
                <w:p w14:paraId="50BB2E3D" w14:textId="77777777" w:rsidR="00850CB2" w:rsidRPr="00871F4A" w:rsidRDefault="00850CB2">
                  <w:pPr>
                    <w:widowControl/>
                    <w:jc w:val="left"/>
                    <w:rPr>
                      <w:color w:val="000000" w:themeColor="text1"/>
                      <w:szCs w:val="21"/>
                    </w:rPr>
                  </w:pPr>
                </w:p>
              </w:tc>
            </w:tr>
            <w:tr w:rsidR="008C0A93" w:rsidRPr="00871F4A" w14:paraId="66FC33F3"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F658ABD" w14:textId="77777777" w:rsidR="00850CB2" w:rsidRPr="00871F4A" w:rsidRDefault="00026532">
                  <w:pPr>
                    <w:widowControl/>
                    <w:jc w:val="center"/>
                    <w:rPr>
                      <w:color w:val="000000" w:themeColor="text1"/>
                      <w:szCs w:val="21"/>
                    </w:rPr>
                  </w:pPr>
                  <w:r w:rsidRPr="00871F4A">
                    <w:rPr>
                      <w:color w:val="000000" w:themeColor="text1"/>
                      <w:szCs w:val="21"/>
                    </w:rPr>
                    <w:t>12</w:t>
                  </w:r>
                </w:p>
              </w:tc>
              <w:tc>
                <w:tcPr>
                  <w:tcW w:w="1002" w:type="pct"/>
                  <w:tcBorders>
                    <w:top w:val="single" w:sz="4" w:space="0" w:color="000000"/>
                    <w:left w:val="nil"/>
                    <w:bottom w:val="single" w:sz="4" w:space="0" w:color="000000"/>
                    <w:right w:val="single" w:sz="4" w:space="0" w:color="000000"/>
                  </w:tcBorders>
                  <w:vAlign w:val="center"/>
                </w:tcPr>
                <w:p w14:paraId="15883494" w14:textId="77777777" w:rsidR="00850CB2" w:rsidRPr="00871F4A" w:rsidRDefault="00026532">
                  <w:pPr>
                    <w:widowControl/>
                    <w:jc w:val="center"/>
                    <w:rPr>
                      <w:color w:val="000000" w:themeColor="text1"/>
                      <w:szCs w:val="21"/>
                    </w:rPr>
                  </w:pPr>
                  <w:r w:rsidRPr="00871F4A">
                    <w:rPr>
                      <w:color w:val="000000" w:themeColor="text1"/>
                      <w:szCs w:val="21"/>
                    </w:rPr>
                    <w:t>远程</w:t>
                  </w:r>
                  <w:proofErr w:type="gramStart"/>
                  <w:r w:rsidRPr="00871F4A">
                    <w:rPr>
                      <w:color w:val="000000" w:themeColor="text1"/>
                      <w:szCs w:val="21"/>
                    </w:rPr>
                    <w:t>射雾器</w:t>
                  </w:r>
                  <w:proofErr w:type="gramEnd"/>
                </w:p>
              </w:tc>
              <w:tc>
                <w:tcPr>
                  <w:tcW w:w="2461" w:type="pct"/>
                  <w:tcBorders>
                    <w:top w:val="single" w:sz="4" w:space="0" w:color="000000"/>
                    <w:left w:val="nil"/>
                    <w:bottom w:val="single" w:sz="4" w:space="0" w:color="000000"/>
                    <w:right w:val="single" w:sz="4" w:space="0" w:color="000000"/>
                  </w:tcBorders>
                  <w:vAlign w:val="center"/>
                </w:tcPr>
                <w:p w14:paraId="2555C2EC" w14:textId="77777777" w:rsidR="00850CB2" w:rsidRPr="00871F4A" w:rsidRDefault="00026532">
                  <w:pPr>
                    <w:widowControl/>
                    <w:jc w:val="center"/>
                    <w:rPr>
                      <w:color w:val="000000" w:themeColor="text1"/>
                      <w:szCs w:val="21"/>
                    </w:rPr>
                  </w:pPr>
                  <w:r w:rsidRPr="00871F4A">
                    <w:rPr>
                      <w:color w:val="000000" w:themeColor="text1"/>
                      <w:szCs w:val="21"/>
                    </w:rPr>
                    <w:t>射程</w:t>
                  </w:r>
                  <w:r w:rsidRPr="00871F4A">
                    <w:rPr>
                      <w:color w:val="000000" w:themeColor="text1"/>
                      <w:szCs w:val="21"/>
                    </w:rPr>
                    <w:t>40m N=10kW</w:t>
                  </w:r>
                </w:p>
              </w:tc>
              <w:tc>
                <w:tcPr>
                  <w:tcW w:w="369" w:type="pct"/>
                  <w:tcBorders>
                    <w:top w:val="single" w:sz="4" w:space="0" w:color="000000"/>
                    <w:left w:val="nil"/>
                    <w:bottom w:val="single" w:sz="4" w:space="0" w:color="000000"/>
                    <w:right w:val="single" w:sz="4" w:space="0" w:color="000000"/>
                  </w:tcBorders>
                  <w:vAlign w:val="center"/>
                </w:tcPr>
                <w:p w14:paraId="66239134"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7D865DF1"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0" w:type="auto"/>
                  <w:tcBorders>
                    <w:top w:val="single" w:sz="4" w:space="0" w:color="000000"/>
                    <w:left w:val="nil"/>
                    <w:bottom w:val="single" w:sz="4" w:space="0" w:color="000000"/>
                    <w:right w:val="single" w:sz="4" w:space="0" w:color="000000"/>
                  </w:tcBorders>
                  <w:vAlign w:val="center"/>
                </w:tcPr>
                <w:p w14:paraId="26CECF87" w14:textId="77777777" w:rsidR="00850CB2" w:rsidRPr="00871F4A" w:rsidRDefault="00850CB2">
                  <w:pPr>
                    <w:widowControl/>
                    <w:jc w:val="left"/>
                    <w:rPr>
                      <w:color w:val="000000" w:themeColor="text1"/>
                      <w:szCs w:val="21"/>
                    </w:rPr>
                  </w:pPr>
                </w:p>
              </w:tc>
            </w:tr>
            <w:tr w:rsidR="008C0A93" w:rsidRPr="00871F4A" w14:paraId="522ADAB7"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461DD2C" w14:textId="77777777" w:rsidR="00850CB2" w:rsidRPr="00871F4A" w:rsidRDefault="00026532">
                  <w:pPr>
                    <w:widowControl/>
                    <w:jc w:val="center"/>
                    <w:rPr>
                      <w:color w:val="000000" w:themeColor="text1"/>
                      <w:szCs w:val="21"/>
                    </w:rPr>
                  </w:pPr>
                  <w:r w:rsidRPr="00871F4A">
                    <w:rPr>
                      <w:color w:val="000000" w:themeColor="text1"/>
                      <w:szCs w:val="21"/>
                    </w:rPr>
                    <w:t>13</w:t>
                  </w:r>
                </w:p>
              </w:tc>
              <w:tc>
                <w:tcPr>
                  <w:tcW w:w="1002" w:type="pct"/>
                  <w:tcBorders>
                    <w:top w:val="single" w:sz="4" w:space="0" w:color="000000"/>
                    <w:left w:val="nil"/>
                    <w:bottom w:val="single" w:sz="4" w:space="0" w:color="000000"/>
                    <w:right w:val="single" w:sz="4" w:space="0" w:color="000000"/>
                  </w:tcBorders>
                  <w:vAlign w:val="center"/>
                </w:tcPr>
                <w:p w14:paraId="696ED067" w14:textId="77777777" w:rsidR="00850CB2" w:rsidRPr="00871F4A" w:rsidRDefault="00026532">
                  <w:pPr>
                    <w:widowControl/>
                    <w:jc w:val="center"/>
                    <w:rPr>
                      <w:color w:val="000000" w:themeColor="text1"/>
                      <w:szCs w:val="21"/>
                    </w:rPr>
                  </w:pPr>
                  <w:r w:rsidRPr="00871F4A">
                    <w:rPr>
                      <w:color w:val="000000" w:themeColor="text1"/>
                      <w:szCs w:val="21"/>
                    </w:rPr>
                    <w:t>调节水池提升泵</w:t>
                  </w:r>
                </w:p>
              </w:tc>
              <w:tc>
                <w:tcPr>
                  <w:tcW w:w="2461" w:type="pct"/>
                  <w:tcBorders>
                    <w:top w:val="single" w:sz="4" w:space="0" w:color="000000"/>
                    <w:left w:val="nil"/>
                    <w:bottom w:val="single" w:sz="4" w:space="0" w:color="000000"/>
                    <w:right w:val="single" w:sz="4" w:space="0" w:color="000000"/>
                  </w:tcBorders>
                  <w:vAlign w:val="center"/>
                </w:tcPr>
                <w:p w14:paraId="5B3DDD27" w14:textId="77777777" w:rsidR="00850CB2" w:rsidRPr="00871F4A" w:rsidRDefault="00026532">
                  <w:pPr>
                    <w:widowControl/>
                    <w:jc w:val="center"/>
                    <w:rPr>
                      <w:color w:val="000000" w:themeColor="text1"/>
                      <w:szCs w:val="21"/>
                    </w:rPr>
                  </w:pPr>
                  <w:r w:rsidRPr="00871F4A">
                    <w:rPr>
                      <w:color w:val="000000" w:themeColor="text1"/>
                      <w:szCs w:val="21"/>
                    </w:rPr>
                    <w:t>Q=100m3/h</w:t>
                  </w:r>
                  <w:r w:rsidRPr="00871F4A">
                    <w:rPr>
                      <w:color w:val="000000" w:themeColor="text1"/>
                      <w:szCs w:val="21"/>
                    </w:rPr>
                    <w:t>，</w:t>
                  </w:r>
                  <w:r w:rsidRPr="00871F4A">
                    <w:rPr>
                      <w:color w:val="000000" w:themeColor="text1"/>
                      <w:szCs w:val="21"/>
                    </w:rPr>
                    <w:t>H=22m</w:t>
                  </w:r>
                  <w:r w:rsidRPr="00871F4A">
                    <w:rPr>
                      <w:color w:val="000000" w:themeColor="text1"/>
                      <w:szCs w:val="21"/>
                    </w:rPr>
                    <w:t>，</w:t>
                  </w:r>
                  <w:r w:rsidRPr="00871F4A">
                    <w:rPr>
                      <w:color w:val="000000" w:themeColor="text1"/>
                      <w:szCs w:val="21"/>
                    </w:rPr>
                    <w:t>N=15kW</w:t>
                  </w:r>
                </w:p>
              </w:tc>
              <w:tc>
                <w:tcPr>
                  <w:tcW w:w="369" w:type="pct"/>
                  <w:tcBorders>
                    <w:top w:val="single" w:sz="4" w:space="0" w:color="000000"/>
                    <w:left w:val="nil"/>
                    <w:bottom w:val="single" w:sz="4" w:space="0" w:color="000000"/>
                    <w:right w:val="single" w:sz="4" w:space="0" w:color="000000"/>
                  </w:tcBorders>
                  <w:vAlign w:val="center"/>
                </w:tcPr>
                <w:p w14:paraId="6F5A03EC"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6B555E02"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45045482" w14:textId="77777777" w:rsidR="00850CB2" w:rsidRPr="00871F4A" w:rsidRDefault="00850CB2">
                  <w:pPr>
                    <w:widowControl/>
                    <w:jc w:val="left"/>
                    <w:rPr>
                      <w:color w:val="000000" w:themeColor="text1"/>
                      <w:szCs w:val="21"/>
                    </w:rPr>
                  </w:pPr>
                </w:p>
              </w:tc>
            </w:tr>
            <w:tr w:rsidR="008C0A93" w:rsidRPr="00871F4A" w14:paraId="0549173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1157000" w14:textId="77777777" w:rsidR="00850CB2" w:rsidRPr="00871F4A" w:rsidRDefault="00026532">
                  <w:pPr>
                    <w:widowControl/>
                    <w:jc w:val="center"/>
                    <w:rPr>
                      <w:color w:val="000000" w:themeColor="text1"/>
                      <w:szCs w:val="21"/>
                    </w:rPr>
                  </w:pPr>
                  <w:r w:rsidRPr="00871F4A">
                    <w:rPr>
                      <w:color w:val="000000" w:themeColor="text1"/>
                      <w:szCs w:val="21"/>
                    </w:rPr>
                    <w:t>14</w:t>
                  </w:r>
                </w:p>
              </w:tc>
              <w:tc>
                <w:tcPr>
                  <w:tcW w:w="1002" w:type="pct"/>
                  <w:tcBorders>
                    <w:top w:val="single" w:sz="4" w:space="0" w:color="000000"/>
                    <w:left w:val="nil"/>
                    <w:bottom w:val="single" w:sz="4" w:space="0" w:color="000000"/>
                    <w:right w:val="single" w:sz="4" w:space="0" w:color="000000"/>
                  </w:tcBorders>
                  <w:vAlign w:val="center"/>
                </w:tcPr>
                <w:p w14:paraId="3E76A1D1" w14:textId="77777777" w:rsidR="00850CB2" w:rsidRPr="00871F4A" w:rsidRDefault="00026532">
                  <w:pPr>
                    <w:widowControl/>
                    <w:jc w:val="center"/>
                    <w:rPr>
                      <w:color w:val="000000" w:themeColor="text1"/>
                      <w:szCs w:val="21"/>
                    </w:rPr>
                  </w:pPr>
                  <w:r w:rsidRPr="00871F4A">
                    <w:rPr>
                      <w:color w:val="000000" w:themeColor="text1"/>
                      <w:szCs w:val="21"/>
                    </w:rPr>
                    <w:t>自动化控制系统</w:t>
                  </w:r>
                </w:p>
              </w:tc>
              <w:tc>
                <w:tcPr>
                  <w:tcW w:w="2461" w:type="pct"/>
                  <w:tcBorders>
                    <w:top w:val="single" w:sz="4" w:space="0" w:color="000000"/>
                    <w:left w:val="nil"/>
                    <w:bottom w:val="single" w:sz="4" w:space="0" w:color="000000"/>
                    <w:right w:val="single" w:sz="4" w:space="0" w:color="000000"/>
                  </w:tcBorders>
                  <w:vAlign w:val="center"/>
                </w:tcPr>
                <w:p w14:paraId="682AA564" w14:textId="77777777" w:rsidR="00850CB2" w:rsidRPr="00871F4A" w:rsidRDefault="00026532">
                  <w:pPr>
                    <w:widowControl/>
                    <w:jc w:val="center"/>
                    <w:rPr>
                      <w:color w:val="000000" w:themeColor="text1"/>
                      <w:szCs w:val="21"/>
                    </w:rPr>
                  </w:pPr>
                  <w:r w:rsidRPr="00871F4A">
                    <w:rPr>
                      <w:color w:val="000000" w:themeColor="text1"/>
                      <w:szCs w:val="21"/>
                    </w:rPr>
                    <w:t>ZHZK-100</w:t>
                  </w:r>
                </w:p>
              </w:tc>
              <w:tc>
                <w:tcPr>
                  <w:tcW w:w="369" w:type="pct"/>
                  <w:tcBorders>
                    <w:top w:val="single" w:sz="4" w:space="0" w:color="000000"/>
                    <w:left w:val="nil"/>
                    <w:bottom w:val="single" w:sz="4" w:space="0" w:color="000000"/>
                    <w:right w:val="single" w:sz="4" w:space="0" w:color="000000"/>
                  </w:tcBorders>
                  <w:vAlign w:val="center"/>
                </w:tcPr>
                <w:p w14:paraId="4717DEB2"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79C725AE"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67FD8E4D" w14:textId="77777777" w:rsidR="00850CB2" w:rsidRPr="00871F4A" w:rsidRDefault="00850CB2">
                  <w:pPr>
                    <w:widowControl/>
                    <w:jc w:val="left"/>
                    <w:rPr>
                      <w:color w:val="000000" w:themeColor="text1"/>
                      <w:szCs w:val="21"/>
                    </w:rPr>
                  </w:pPr>
                </w:p>
              </w:tc>
            </w:tr>
            <w:tr w:rsidR="008C0A93" w:rsidRPr="00871F4A" w14:paraId="7604A552"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00B3F89" w14:textId="77777777" w:rsidR="00850CB2" w:rsidRPr="00871F4A" w:rsidRDefault="00026532">
                  <w:pPr>
                    <w:widowControl/>
                    <w:jc w:val="center"/>
                    <w:rPr>
                      <w:color w:val="000000" w:themeColor="text1"/>
                      <w:szCs w:val="21"/>
                    </w:rPr>
                  </w:pPr>
                  <w:r w:rsidRPr="00871F4A">
                    <w:rPr>
                      <w:color w:val="000000" w:themeColor="text1"/>
                      <w:szCs w:val="21"/>
                    </w:rPr>
                    <w:t>15</w:t>
                  </w:r>
                </w:p>
              </w:tc>
              <w:tc>
                <w:tcPr>
                  <w:tcW w:w="1002" w:type="pct"/>
                  <w:tcBorders>
                    <w:top w:val="single" w:sz="4" w:space="0" w:color="000000"/>
                    <w:left w:val="nil"/>
                    <w:bottom w:val="single" w:sz="4" w:space="0" w:color="000000"/>
                    <w:right w:val="single" w:sz="4" w:space="0" w:color="000000"/>
                  </w:tcBorders>
                  <w:vAlign w:val="center"/>
                </w:tcPr>
                <w:p w14:paraId="2A916654" w14:textId="77777777" w:rsidR="00850CB2" w:rsidRPr="00871F4A" w:rsidRDefault="00026532">
                  <w:pPr>
                    <w:widowControl/>
                    <w:jc w:val="center"/>
                    <w:rPr>
                      <w:color w:val="000000" w:themeColor="text1"/>
                      <w:szCs w:val="21"/>
                    </w:rPr>
                  </w:pPr>
                  <w:r w:rsidRPr="00871F4A">
                    <w:rPr>
                      <w:color w:val="000000" w:themeColor="text1"/>
                      <w:szCs w:val="21"/>
                    </w:rPr>
                    <w:t>10kV</w:t>
                  </w:r>
                  <w:r w:rsidRPr="00871F4A">
                    <w:rPr>
                      <w:color w:val="000000" w:themeColor="text1"/>
                      <w:szCs w:val="21"/>
                    </w:rPr>
                    <w:t>进线</w:t>
                  </w:r>
                  <w:r w:rsidRPr="00871F4A">
                    <w:rPr>
                      <w:color w:val="000000" w:themeColor="text1"/>
                      <w:szCs w:val="21"/>
                    </w:rPr>
                    <w:t>CT</w:t>
                  </w:r>
                  <w:r w:rsidRPr="00871F4A">
                    <w:rPr>
                      <w:color w:val="000000" w:themeColor="text1"/>
                      <w:szCs w:val="21"/>
                    </w:rPr>
                    <w:t>柜</w:t>
                  </w:r>
                </w:p>
              </w:tc>
              <w:tc>
                <w:tcPr>
                  <w:tcW w:w="2461" w:type="pct"/>
                  <w:tcBorders>
                    <w:top w:val="single" w:sz="4" w:space="0" w:color="000000"/>
                    <w:left w:val="nil"/>
                    <w:bottom w:val="single" w:sz="4" w:space="0" w:color="000000"/>
                    <w:right w:val="single" w:sz="4" w:space="0" w:color="000000"/>
                  </w:tcBorders>
                  <w:vAlign w:val="center"/>
                </w:tcPr>
                <w:p w14:paraId="270F6C26" w14:textId="77777777" w:rsidR="00850CB2" w:rsidRPr="00871F4A" w:rsidRDefault="00026532">
                  <w:pPr>
                    <w:widowControl/>
                    <w:jc w:val="center"/>
                    <w:rPr>
                      <w:color w:val="000000" w:themeColor="text1"/>
                      <w:szCs w:val="21"/>
                    </w:rPr>
                  </w:pPr>
                  <w:r w:rsidRPr="00871F4A">
                    <w:rPr>
                      <w:color w:val="000000" w:themeColor="text1"/>
                      <w:szCs w:val="21"/>
                    </w:rPr>
                    <w:t>KYN28A-12</w:t>
                  </w:r>
                </w:p>
              </w:tc>
              <w:tc>
                <w:tcPr>
                  <w:tcW w:w="369" w:type="pct"/>
                  <w:tcBorders>
                    <w:top w:val="single" w:sz="4" w:space="0" w:color="000000"/>
                    <w:left w:val="nil"/>
                    <w:bottom w:val="single" w:sz="4" w:space="0" w:color="000000"/>
                    <w:right w:val="single" w:sz="4" w:space="0" w:color="000000"/>
                  </w:tcBorders>
                  <w:vAlign w:val="center"/>
                </w:tcPr>
                <w:p w14:paraId="15B4BA29"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1566DE4"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7BC2AA1A" w14:textId="77777777" w:rsidR="00850CB2" w:rsidRPr="00871F4A" w:rsidRDefault="00850CB2">
                  <w:pPr>
                    <w:widowControl/>
                    <w:jc w:val="left"/>
                    <w:rPr>
                      <w:color w:val="000000" w:themeColor="text1"/>
                      <w:szCs w:val="21"/>
                    </w:rPr>
                  </w:pPr>
                </w:p>
              </w:tc>
            </w:tr>
            <w:tr w:rsidR="008C0A93" w:rsidRPr="00871F4A" w14:paraId="128E7A51"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2B4740FD" w14:textId="77777777" w:rsidR="00850CB2" w:rsidRPr="00871F4A" w:rsidRDefault="00026532">
                  <w:pPr>
                    <w:widowControl/>
                    <w:jc w:val="center"/>
                    <w:rPr>
                      <w:color w:val="000000" w:themeColor="text1"/>
                      <w:szCs w:val="21"/>
                    </w:rPr>
                  </w:pPr>
                  <w:r w:rsidRPr="00871F4A">
                    <w:rPr>
                      <w:color w:val="000000" w:themeColor="text1"/>
                      <w:szCs w:val="21"/>
                    </w:rPr>
                    <w:t>16</w:t>
                  </w:r>
                </w:p>
              </w:tc>
              <w:tc>
                <w:tcPr>
                  <w:tcW w:w="1002" w:type="pct"/>
                  <w:tcBorders>
                    <w:top w:val="single" w:sz="4" w:space="0" w:color="000000"/>
                    <w:left w:val="nil"/>
                    <w:bottom w:val="single" w:sz="4" w:space="0" w:color="000000"/>
                    <w:right w:val="single" w:sz="4" w:space="0" w:color="000000"/>
                  </w:tcBorders>
                  <w:vAlign w:val="center"/>
                </w:tcPr>
                <w:p w14:paraId="6794E9AC" w14:textId="77777777" w:rsidR="00850CB2" w:rsidRPr="00871F4A" w:rsidRDefault="00026532">
                  <w:pPr>
                    <w:widowControl/>
                    <w:jc w:val="center"/>
                    <w:rPr>
                      <w:color w:val="000000" w:themeColor="text1"/>
                      <w:szCs w:val="21"/>
                    </w:rPr>
                  </w:pPr>
                  <w:r w:rsidRPr="00871F4A">
                    <w:rPr>
                      <w:color w:val="000000" w:themeColor="text1"/>
                      <w:szCs w:val="21"/>
                    </w:rPr>
                    <w:t>10kVPT</w:t>
                  </w:r>
                  <w:r w:rsidRPr="00871F4A">
                    <w:rPr>
                      <w:color w:val="000000" w:themeColor="text1"/>
                      <w:szCs w:val="21"/>
                    </w:rPr>
                    <w:t>柜</w:t>
                  </w:r>
                </w:p>
              </w:tc>
              <w:tc>
                <w:tcPr>
                  <w:tcW w:w="2461" w:type="pct"/>
                  <w:tcBorders>
                    <w:top w:val="single" w:sz="4" w:space="0" w:color="000000"/>
                    <w:left w:val="nil"/>
                    <w:bottom w:val="single" w:sz="4" w:space="0" w:color="000000"/>
                    <w:right w:val="single" w:sz="4" w:space="0" w:color="000000"/>
                  </w:tcBorders>
                  <w:vAlign w:val="center"/>
                </w:tcPr>
                <w:p w14:paraId="56D55B6D" w14:textId="77777777" w:rsidR="00850CB2" w:rsidRPr="00871F4A" w:rsidRDefault="00026532">
                  <w:pPr>
                    <w:widowControl/>
                    <w:jc w:val="center"/>
                    <w:rPr>
                      <w:color w:val="000000" w:themeColor="text1"/>
                      <w:szCs w:val="21"/>
                    </w:rPr>
                  </w:pPr>
                  <w:r w:rsidRPr="00871F4A">
                    <w:rPr>
                      <w:color w:val="000000" w:themeColor="text1"/>
                      <w:szCs w:val="21"/>
                    </w:rPr>
                    <w:t>KYN28A-12</w:t>
                  </w:r>
                </w:p>
              </w:tc>
              <w:tc>
                <w:tcPr>
                  <w:tcW w:w="369" w:type="pct"/>
                  <w:tcBorders>
                    <w:top w:val="single" w:sz="4" w:space="0" w:color="000000"/>
                    <w:left w:val="nil"/>
                    <w:bottom w:val="single" w:sz="4" w:space="0" w:color="000000"/>
                    <w:right w:val="single" w:sz="4" w:space="0" w:color="000000"/>
                  </w:tcBorders>
                  <w:vAlign w:val="center"/>
                </w:tcPr>
                <w:p w14:paraId="52214CAC"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628747C9"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7AD9DA09" w14:textId="77777777" w:rsidR="00850CB2" w:rsidRPr="00871F4A" w:rsidRDefault="00850CB2">
                  <w:pPr>
                    <w:widowControl/>
                    <w:jc w:val="left"/>
                    <w:rPr>
                      <w:color w:val="000000" w:themeColor="text1"/>
                      <w:szCs w:val="21"/>
                    </w:rPr>
                  </w:pPr>
                </w:p>
              </w:tc>
            </w:tr>
            <w:tr w:rsidR="008C0A93" w:rsidRPr="00871F4A" w14:paraId="5BDDC53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EF73064" w14:textId="77777777" w:rsidR="00850CB2" w:rsidRPr="00871F4A" w:rsidRDefault="00026532">
                  <w:pPr>
                    <w:widowControl/>
                    <w:jc w:val="center"/>
                    <w:rPr>
                      <w:color w:val="000000" w:themeColor="text1"/>
                      <w:szCs w:val="21"/>
                    </w:rPr>
                  </w:pPr>
                  <w:r w:rsidRPr="00871F4A">
                    <w:rPr>
                      <w:color w:val="000000" w:themeColor="text1"/>
                      <w:szCs w:val="21"/>
                    </w:rPr>
                    <w:t>17</w:t>
                  </w:r>
                </w:p>
              </w:tc>
              <w:tc>
                <w:tcPr>
                  <w:tcW w:w="1002" w:type="pct"/>
                  <w:tcBorders>
                    <w:top w:val="single" w:sz="4" w:space="0" w:color="000000"/>
                    <w:left w:val="nil"/>
                    <w:bottom w:val="single" w:sz="4" w:space="0" w:color="000000"/>
                    <w:right w:val="single" w:sz="4" w:space="0" w:color="000000"/>
                  </w:tcBorders>
                  <w:vAlign w:val="center"/>
                </w:tcPr>
                <w:p w14:paraId="6C086AA8" w14:textId="77777777" w:rsidR="00850CB2" w:rsidRPr="00871F4A" w:rsidRDefault="00026532">
                  <w:pPr>
                    <w:widowControl/>
                    <w:jc w:val="center"/>
                    <w:rPr>
                      <w:color w:val="000000" w:themeColor="text1"/>
                      <w:szCs w:val="21"/>
                    </w:rPr>
                  </w:pPr>
                  <w:r w:rsidRPr="00871F4A">
                    <w:rPr>
                      <w:color w:val="000000" w:themeColor="text1"/>
                      <w:szCs w:val="21"/>
                    </w:rPr>
                    <w:t>10kV</w:t>
                  </w:r>
                  <w:r w:rsidRPr="00871F4A">
                    <w:rPr>
                      <w:color w:val="000000" w:themeColor="text1"/>
                      <w:szCs w:val="21"/>
                    </w:rPr>
                    <w:t>出线柜</w:t>
                  </w:r>
                </w:p>
              </w:tc>
              <w:tc>
                <w:tcPr>
                  <w:tcW w:w="2461" w:type="pct"/>
                  <w:tcBorders>
                    <w:top w:val="single" w:sz="4" w:space="0" w:color="000000"/>
                    <w:left w:val="nil"/>
                    <w:bottom w:val="single" w:sz="4" w:space="0" w:color="000000"/>
                    <w:right w:val="single" w:sz="4" w:space="0" w:color="000000"/>
                  </w:tcBorders>
                  <w:vAlign w:val="center"/>
                </w:tcPr>
                <w:p w14:paraId="19F09277" w14:textId="77777777" w:rsidR="00850CB2" w:rsidRPr="00871F4A" w:rsidRDefault="00026532">
                  <w:pPr>
                    <w:widowControl/>
                    <w:jc w:val="center"/>
                    <w:rPr>
                      <w:color w:val="000000" w:themeColor="text1"/>
                      <w:szCs w:val="21"/>
                    </w:rPr>
                  </w:pPr>
                  <w:r w:rsidRPr="00871F4A">
                    <w:rPr>
                      <w:color w:val="000000" w:themeColor="text1"/>
                      <w:szCs w:val="21"/>
                    </w:rPr>
                    <w:t>KYN28A-12</w:t>
                  </w:r>
                </w:p>
              </w:tc>
              <w:tc>
                <w:tcPr>
                  <w:tcW w:w="369" w:type="pct"/>
                  <w:tcBorders>
                    <w:top w:val="single" w:sz="4" w:space="0" w:color="000000"/>
                    <w:left w:val="nil"/>
                    <w:bottom w:val="single" w:sz="4" w:space="0" w:color="000000"/>
                    <w:right w:val="single" w:sz="4" w:space="0" w:color="000000"/>
                  </w:tcBorders>
                  <w:vAlign w:val="center"/>
                </w:tcPr>
                <w:p w14:paraId="3D2F9435"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655578D6"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1B09A3CE" w14:textId="77777777" w:rsidR="00850CB2" w:rsidRPr="00871F4A" w:rsidRDefault="00850CB2">
                  <w:pPr>
                    <w:widowControl/>
                    <w:jc w:val="left"/>
                    <w:rPr>
                      <w:color w:val="000000" w:themeColor="text1"/>
                      <w:szCs w:val="21"/>
                    </w:rPr>
                  </w:pPr>
                </w:p>
              </w:tc>
            </w:tr>
            <w:tr w:rsidR="008C0A93" w:rsidRPr="00871F4A" w14:paraId="2BE33A33"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5E2BAD8" w14:textId="77777777" w:rsidR="00850CB2" w:rsidRPr="00871F4A" w:rsidRDefault="00026532">
                  <w:pPr>
                    <w:widowControl/>
                    <w:jc w:val="center"/>
                    <w:rPr>
                      <w:color w:val="000000" w:themeColor="text1"/>
                      <w:szCs w:val="21"/>
                    </w:rPr>
                  </w:pPr>
                  <w:r w:rsidRPr="00871F4A">
                    <w:rPr>
                      <w:color w:val="000000" w:themeColor="text1"/>
                      <w:szCs w:val="21"/>
                    </w:rPr>
                    <w:t>18</w:t>
                  </w:r>
                </w:p>
              </w:tc>
              <w:tc>
                <w:tcPr>
                  <w:tcW w:w="1002" w:type="pct"/>
                  <w:tcBorders>
                    <w:top w:val="single" w:sz="4" w:space="0" w:color="000000"/>
                    <w:left w:val="nil"/>
                    <w:bottom w:val="single" w:sz="4" w:space="0" w:color="000000"/>
                    <w:right w:val="single" w:sz="4" w:space="0" w:color="000000"/>
                  </w:tcBorders>
                  <w:vAlign w:val="center"/>
                </w:tcPr>
                <w:p w14:paraId="4626ECB3" w14:textId="77777777" w:rsidR="00850CB2" w:rsidRPr="00871F4A" w:rsidRDefault="00026532">
                  <w:pPr>
                    <w:widowControl/>
                    <w:jc w:val="center"/>
                    <w:rPr>
                      <w:color w:val="000000" w:themeColor="text1"/>
                      <w:szCs w:val="21"/>
                    </w:rPr>
                  </w:pPr>
                  <w:r w:rsidRPr="00871F4A">
                    <w:rPr>
                      <w:color w:val="000000" w:themeColor="text1"/>
                      <w:szCs w:val="21"/>
                    </w:rPr>
                    <w:t>柜式变压器</w:t>
                  </w:r>
                </w:p>
              </w:tc>
              <w:tc>
                <w:tcPr>
                  <w:tcW w:w="2461" w:type="pct"/>
                  <w:tcBorders>
                    <w:top w:val="single" w:sz="4" w:space="0" w:color="000000"/>
                    <w:left w:val="nil"/>
                    <w:bottom w:val="single" w:sz="4" w:space="0" w:color="000000"/>
                    <w:right w:val="single" w:sz="4" w:space="0" w:color="000000"/>
                  </w:tcBorders>
                  <w:vAlign w:val="center"/>
                </w:tcPr>
                <w:p w14:paraId="5E536F02" w14:textId="77777777" w:rsidR="00850CB2" w:rsidRPr="00871F4A" w:rsidRDefault="00026532">
                  <w:pPr>
                    <w:widowControl/>
                    <w:jc w:val="center"/>
                    <w:rPr>
                      <w:color w:val="000000" w:themeColor="text1"/>
                      <w:szCs w:val="21"/>
                    </w:rPr>
                  </w:pPr>
                  <w:r w:rsidRPr="00871F4A">
                    <w:rPr>
                      <w:color w:val="000000" w:themeColor="text1"/>
                      <w:szCs w:val="21"/>
                    </w:rPr>
                    <w:t>SCB10-630/10/0.4kV</w:t>
                  </w:r>
                </w:p>
              </w:tc>
              <w:tc>
                <w:tcPr>
                  <w:tcW w:w="369" w:type="pct"/>
                  <w:tcBorders>
                    <w:top w:val="single" w:sz="4" w:space="0" w:color="000000"/>
                    <w:left w:val="nil"/>
                    <w:bottom w:val="single" w:sz="4" w:space="0" w:color="000000"/>
                    <w:right w:val="single" w:sz="4" w:space="0" w:color="000000"/>
                  </w:tcBorders>
                  <w:vAlign w:val="center"/>
                </w:tcPr>
                <w:p w14:paraId="41D693B7"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FEDB436"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3D276890" w14:textId="77777777" w:rsidR="00850CB2" w:rsidRPr="00871F4A" w:rsidRDefault="00850CB2">
                  <w:pPr>
                    <w:widowControl/>
                    <w:jc w:val="left"/>
                    <w:rPr>
                      <w:color w:val="000000" w:themeColor="text1"/>
                      <w:szCs w:val="21"/>
                    </w:rPr>
                  </w:pPr>
                </w:p>
              </w:tc>
            </w:tr>
            <w:tr w:rsidR="008C0A93" w:rsidRPr="00871F4A" w14:paraId="3FB0C1DC"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473C80DB" w14:textId="77777777" w:rsidR="00850CB2" w:rsidRPr="00871F4A" w:rsidRDefault="00026532">
                  <w:pPr>
                    <w:widowControl/>
                    <w:jc w:val="center"/>
                    <w:rPr>
                      <w:color w:val="000000" w:themeColor="text1"/>
                      <w:szCs w:val="21"/>
                    </w:rPr>
                  </w:pPr>
                  <w:r w:rsidRPr="00871F4A">
                    <w:rPr>
                      <w:color w:val="000000" w:themeColor="text1"/>
                      <w:szCs w:val="21"/>
                    </w:rPr>
                    <w:t>19</w:t>
                  </w:r>
                </w:p>
              </w:tc>
              <w:tc>
                <w:tcPr>
                  <w:tcW w:w="1002" w:type="pct"/>
                  <w:tcBorders>
                    <w:top w:val="single" w:sz="4" w:space="0" w:color="000000"/>
                    <w:left w:val="nil"/>
                    <w:bottom w:val="single" w:sz="4" w:space="0" w:color="000000"/>
                    <w:right w:val="single" w:sz="4" w:space="0" w:color="000000"/>
                  </w:tcBorders>
                  <w:vAlign w:val="center"/>
                </w:tcPr>
                <w:p w14:paraId="77283296" w14:textId="77777777" w:rsidR="00850CB2" w:rsidRPr="00871F4A" w:rsidRDefault="00026532">
                  <w:pPr>
                    <w:widowControl/>
                    <w:jc w:val="center"/>
                    <w:rPr>
                      <w:color w:val="000000" w:themeColor="text1"/>
                      <w:szCs w:val="21"/>
                    </w:rPr>
                  </w:pPr>
                  <w:r w:rsidRPr="00871F4A">
                    <w:rPr>
                      <w:color w:val="000000" w:themeColor="text1"/>
                      <w:szCs w:val="21"/>
                    </w:rPr>
                    <w:t>低压柜</w:t>
                  </w:r>
                </w:p>
              </w:tc>
              <w:tc>
                <w:tcPr>
                  <w:tcW w:w="2461" w:type="pct"/>
                  <w:tcBorders>
                    <w:top w:val="single" w:sz="4" w:space="0" w:color="000000"/>
                    <w:left w:val="nil"/>
                    <w:bottom w:val="single" w:sz="4" w:space="0" w:color="000000"/>
                    <w:right w:val="single" w:sz="4" w:space="0" w:color="000000"/>
                  </w:tcBorders>
                  <w:vAlign w:val="center"/>
                </w:tcPr>
                <w:p w14:paraId="5C29AD4F" w14:textId="77777777" w:rsidR="00850CB2" w:rsidRPr="00871F4A" w:rsidRDefault="00026532">
                  <w:pPr>
                    <w:widowControl/>
                    <w:jc w:val="center"/>
                    <w:rPr>
                      <w:color w:val="000000" w:themeColor="text1"/>
                      <w:szCs w:val="21"/>
                    </w:rPr>
                  </w:pPr>
                  <w:r w:rsidRPr="00871F4A">
                    <w:rPr>
                      <w:color w:val="000000" w:themeColor="text1"/>
                      <w:szCs w:val="21"/>
                    </w:rPr>
                    <w:t>GGD-/400V</w:t>
                  </w:r>
                </w:p>
              </w:tc>
              <w:tc>
                <w:tcPr>
                  <w:tcW w:w="369" w:type="pct"/>
                  <w:tcBorders>
                    <w:top w:val="single" w:sz="4" w:space="0" w:color="000000"/>
                    <w:left w:val="nil"/>
                    <w:bottom w:val="single" w:sz="4" w:space="0" w:color="000000"/>
                    <w:right w:val="single" w:sz="4" w:space="0" w:color="000000"/>
                  </w:tcBorders>
                  <w:vAlign w:val="center"/>
                </w:tcPr>
                <w:p w14:paraId="45EAA39D"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59397CC"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1A335E2E" w14:textId="77777777" w:rsidR="00850CB2" w:rsidRPr="00871F4A" w:rsidRDefault="00850CB2">
                  <w:pPr>
                    <w:widowControl/>
                    <w:jc w:val="left"/>
                    <w:rPr>
                      <w:color w:val="000000" w:themeColor="text1"/>
                      <w:szCs w:val="21"/>
                    </w:rPr>
                  </w:pPr>
                </w:p>
              </w:tc>
            </w:tr>
            <w:tr w:rsidR="008C0A93" w:rsidRPr="00871F4A" w14:paraId="51625F5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B09E2C5" w14:textId="77777777" w:rsidR="00850CB2" w:rsidRPr="00871F4A" w:rsidRDefault="00026532">
                  <w:pPr>
                    <w:widowControl/>
                    <w:jc w:val="center"/>
                    <w:rPr>
                      <w:color w:val="000000" w:themeColor="text1"/>
                      <w:szCs w:val="21"/>
                    </w:rPr>
                  </w:pPr>
                  <w:r w:rsidRPr="00871F4A">
                    <w:rPr>
                      <w:color w:val="000000" w:themeColor="text1"/>
                      <w:szCs w:val="21"/>
                    </w:rPr>
                    <w:t>20</w:t>
                  </w:r>
                </w:p>
              </w:tc>
              <w:tc>
                <w:tcPr>
                  <w:tcW w:w="1002" w:type="pct"/>
                  <w:tcBorders>
                    <w:top w:val="single" w:sz="4" w:space="0" w:color="000000"/>
                    <w:left w:val="nil"/>
                    <w:bottom w:val="single" w:sz="4" w:space="0" w:color="000000"/>
                    <w:right w:val="single" w:sz="4" w:space="0" w:color="000000"/>
                  </w:tcBorders>
                  <w:vAlign w:val="center"/>
                </w:tcPr>
                <w:p w14:paraId="454D9534" w14:textId="77777777" w:rsidR="00850CB2" w:rsidRPr="00871F4A" w:rsidRDefault="00026532">
                  <w:pPr>
                    <w:widowControl/>
                    <w:jc w:val="center"/>
                    <w:rPr>
                      <w:color w:val="000000" w:themeColor="text1"/>
                      <w:szCs w:val="21"/>
                    </w:rPr>
                  </w:pPr>
                  <w:r w:rsidRPr="00871F4A">
                    <w:rPr>
                      <w:color w:val="000000" w:themeColor="text1"/>
                      <w:szCs w:val="21"/>
                    </w:rPr>
                    <w:t>柜式变压器</w:t>
                  </w:r>
                </w:p>
              </w:tc>
              <w:tc>
                <w:tcPr>
                  <w:tcW w:w="2461" w:type="pct"/>
                  <w:tcBorders>
                    <w:top w:val="single" w:sz="4" w:space="0" w:color="000000"/>
                    <w:left w:val="nil"/>
                    <w:bottom w:val="single" w:sz="4" w:space="0" w:color="000000"/>
                    <w:right w:val="single" w:sz="4" w:space="0" w:color="000000"/>
                  </w:tcBorders>
                  <w:vAlign w:val="center"/>
                </w:tcPr>
                <w:p w14:paraId="4C61CC9F" w14:textId="77777777" w:rsidR="00850CB2" w:rsidRPr="00871F4A" w:rsidRDefault="00026532">
                  <w:pPr>
                    <w:widowControl/>
                    <w:jc w:val="center"/>
                    <w:rPr>
                      <w:color w:val="000000" w:themeColor="text1"/>
                      <w:szCs w:val="21"/>
                    </w:rPr>
                  </w:pPr>
                  <w:r w:rsidRPr="00871F4A">
                    <w:rPr>
                      <w:color w:val="000000" w:themeColor="text1"/>
                      <w:szCs w:val="21"/>
                    </w:rPr>
                    <w:t>SCB10-1000/10/0.4kV</w:t>
                  </w:r>
                </w:p>
              </w:tc>
              <w:tc>
                <w:tcPr>
                  <w:tcW w:w="369" w:type="pct"/>
                  <w:tcBorders>
                    <w:top w:val="single" w:sz="4" w:space="0" w:color="000000"/>
                    <w:left w:val="nil"/>
                    <w:bottom w:val="single" w:sz="4" w:space="0" w:color="000000"/>
                    <w:right w:val="single" w:sz="4" w:space="0" w:color="000000"/>
                  </w:tcBorders>
                  <w:vAlign w:val="center"/>
                </w:tcPr>
                <w:p w14:paraId="5EF3DCB5"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4C66E9A3"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231E02E9" w14:textId="77777777" w:rsidR="00850CB2" w:rsidRPr="00871F4A" w:rsidRDefault="00850CB2">
                  <w:pPr>
                    <w:widowControl/>
                    <w:jc w:val="left"/>
                    <w:rPr>
                      <w:color w:val="000000" w:themeColor="text1"/>
                      <w:szCs w:val="21"/>
                    </w:rPr>
                  </w:pPr>
                </w:p>
              </w:tc>
            </w:tr>
            <w:tr w:rsidR="008C0A93" w:rsidRPr="00871F4A" w14:paraId="0C93D192"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45EF6285" w14:textId="77777777" w:rsidR="00850CB2" w:rsidRPr="00871F4A" w:rsidRDefault="00026532">
                  <w:pPr>
                    <w:widowControl/>
                    <w:jc w:val="center"/>
                    <w:rPr>
                      <w:color w:val="000000" w:themeColor="text1"/>
                      <w:szCs w:val="21"/>
                    </w:rPr>
                  </w:pPr>
                  <w:r w:rsidRPr="00871F4A">
                    <w:rPr>
                      <w:color w:val="000000" w:themeColor="text1"/>
                      <w:szCs w:val="21"/>
                    </w:rPr>
                    <w:t>21</w:t>
                  </w:r>
                </w:p>
              </w:tc>
              <w:tc>
                <w:tcPr>
                  <w:tcW w:w="1002" w:type="pct"/>
                  <w:tcBorders>
                    <w:top w:val="single" w:sz="4" w:space="0" w:color="000000"/>
                    <w:left w:val="nil"/>
                    <w:bottom w:val="single" w:sz="4" w:space="0" w:color="000000"/>
                    <w:right w:val="single" w:sz="4" w:space="0" w:color="000000"/>
                  </w:tcBorders>
                  <w:vAlign w:val="center"/>
                </w:tcPr>
                <w:p w14:paraId="0BA355B9" w14:textId="77777777" w:rsidR="00850CB2" w:rsidRPr="00871F4A" w:rsidRDefault="00026532">
                  <w:pPr>
                    <w:widowControl/>
                    <w:jc w:val="center"/>
                    <w:rPr>
                      <w:color w:val="000000" w:themeColor="text1"/>
                      <w:szCs w:val="21"/>
                    </w:rPr>
                  </w:pPr>
                  <w:r w:rsidRPr="00871F4A">
                    <w:rPr>
                      <w:color w:val="000000" w:themeColor="text1"/>
                      <w:szCs w:val="21"/>
                    </w:rPr>
                    <w:t>低压柜</w:t>
                  </w:r>
                </w:p>
              </w:tc>
              <w:tc>
                <w:tcPr>
                  <w:tcW w:w="2461" w:type="pct"/>
                  <w:tcBorders>
                    <w:top w:val="single" w:sz="4" w:space="0" w:color="000000"/>
                    <w:left w:val="nil"/>
                    <w:bottom w:val="single" w:sz="4" w:space="0" w:color="000000"/>
                    <w:right w:val="single" w:sz="4" w:space="0" w:color="000000"/>
                  </w:tcBorders>
                  <w:vAlign w:val="center"/>
                </w:tcPr>
                <w:p w14:paraId="141C3FAD" w14:textId="77777777" w:rsidR="00850CB2" w:rsidRPr="00871F4A" w:rsidRDefault="00026532">
                  <w:pPr>
                    <w:widowControl/>
                    <w:jc w:val="center"/>
                    <w:rPr>
                      <w:color w:val="000000" w:themeColor="text1"/>
                      <w:szCs w:val="21"/>
                    </w:rPr>
                  </w:pPr>
                  <w:r w:rsidRPr="00871F4A">
                    <w:rPr>
                      <w:color w:val="000000" w:themeColor="text1"/>
                      <w:szCs w:val="21"/>
                    </w:rPr>
                    <w:t>GGD-/400V</w:t>
                  </w:r>
                </w:p>
              </w:tc>
              <w:tc>
                <w:tcPr>
                  <w:tcW w:w="369" w:type="pct"/>
                  <w:tcBorders>
                    <w:top w:val="single" w:sz="4" w:space="0" w:color="000000"/>
                    <w:left w:val="nil"/>
                    <w:bottom w:val="single" w:sz="4" w:space="0" w:color="000000"/>
                    <w:right w:val="single" w:sz="4" w:space="0" w:color="000000"/>
                  </w:tcBorders>
                  <w:vAlign w:val="center"/>
                </w:tcPr>
                <w:p w14:paraId="1AC37C6F"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588964B9"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0" w:type="auto"/>
                  <w:tcBorders>
                    <w:top w:val="single" w:sz="4" w:space="0" w:color="000000"/>
                    <w:left w:val="nil"/>
                    <w:bottom w:val="single" w:sz="4" w:space="0" w:color="000000"/>
                    <w:right w:val="single" w:sz="4" w:space="0" w:color="000000"/>
                  </w:tcBorders>
                  <w:vAlign w:val="center"/>
                </w:tcPr>
                <w:p w14:paraId="29E9E21A" w14:textId="77777777" w:rsidR="00850CB2" w:rsidRPr="00871F4A" w:rsidRDefault="00850CB2">
                  <w:pPr>
                    <w:widowControl/>
                    <w:jc w:val="left"/>
                    <w:rPr>
                      <w:color w:val="000000" w:themeColor="text1"/>
                      <w:szCs w:val="21"/>
                    </w:rPr>
                  </w:pPr>
                </w:p>
              </w:tc>
            </w:tr>
            <w:tr w:rsidR="008C0A93" w:rsidRPr="00871F4A" w14:paraId="244FF451"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DDB8484" w14:textId="77777777" w:rsidR="00850CB2" w:rsidRPr="00871F4A" w:rsidRDefault="00026532">
                  <w:pPr>
                    <w:widowControl/>
                    <w:jc w:val="center"/>
                    <w:rPr>
                      <w:color w:val="000000" w:themeColor="text1"/>
                      <w:szCs w:val="21"/>
                    </w:rPr>
                  </w:pPr>
                  <w:r w:rsidRPr="00871F4A">
                    <w:rPr>
                      <w:color w:val="000000" w:themeColor="text1"/>
                      <w:szCs w:val="21"/>
                    </w:rPr>
                    <w:t>22</w:t>
                  </w:r>
                </w:p>
              </w:tc>
              <w:tc>
                <w:tcPr>
                  <w:tcW w:w="1002" w:type="pct"/>
                  <w:tcBorders>
                    <w:top w:val="single" w:sz="4" w:space="0" w:color="000000"/>
                    <w:left w:val="nil"/>
                    <w:bottom w:val="single" w:sz="4" w:space="0" w:color="000000"/>
                    <w:right w:val="single" w:sz="4" w:space="0" w:color="000000"/>
                  </w:tcBorders>
                  <w:vAlign w:val="center"/>
                </w:tcPr>
                <w:p w14:paraId="09777175" w14:textId="77777777" w:rsidR="00850CB2" w:rsidRPr="00871F4A" w:rsidRDefault="00026532">
                  <w:pPr>
                    <w:widowControl/>
                    <w:jc w:val="center"/>
                    <w:rPr>
                      <w:color w:val="000000" w:themeColor="text1"/>
                      <w:szCs w:val="21"/>
                    </w:rPr>
                  </w:pPr>
                  <w:r w:rsidRPr="00871F4A">
                    <w:rPr>
                      <w:color w:val="000000" w:themeColor="text1"/>
                      <w:szCs w:val="21"/>
                    </w:rPr>
                    <w:t>柜式变压器</w:t>
                  </w:r>
                </w:p>
              </w:tc>
              <w:tc>
                <w:tcPr>
                  <w:tcW w:w="2461" w:type="pct"/>
                  <w:tcBorders>
                    <w:top w:val="single" w:sz="4" w:space="0" w:color="000000"/>
                    <w:left w:val="nil"/>
                    <w:bottom w:val="single" w:sz="4" w:space="0" w:color="000000"/>
                    <w:right w:val="single" w:sz="4" w:space="0" w:color="000000"/>
                  </w:tcBorders>
                  <w:vAlign w:val="center"/>
                </w:tcPr>
                <w:p w14:paraId="46483D24" w14:textId="77777777" w:rsidR="00850CB2" w:rsidRPr="00871F4A" w:rsidRDefault="00026532">
                  <w:pPr>
                    <w:widowControl/>
                    <w:jc w:val="center"/>
                    <w:rPr>
                      <w:color w:val="000000" w:themeColor="text1"/>
                      <w:szCs w:val="21"/>
                    </w:rPr>
                  </w:pPr>
                  <w:r w:rsidRPr="00871F4A">
                    <w:rPr>
                      <w:color w:val="000000" w:themeColor="text1"/>
                      <w:szCs w:val="21"/>
                    </w:rPr>
                    <w:t>SCB10-1600/10/0.4kV</w:t>
                  </w:r>
                </w:p>
              </w:tc>
              <w:tc>
                <w:tcPr>
                  <w:tcW w:w="369" w:type="pct"/>
                  <w:tcBorders>
                    <w:top w:val="single" w:sz="4" w:space="0" w:color="000000"/>
                    <w:left w:val="nil"/>
                    <w:bottom w:val="single" w:sz="4" w:space="0" w:color="000000"/>
                    <w:right w:val="single" w:sz="4" w:space="0" w:color="000000"/>
                  </w:tcBorders>
                  <w:vAlign w:val="center"/>
                </w:tcPr>
                <w:p w14:paraId="5C5E6B4A"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2D46CE3A"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10624078" w14:textId="77777777" w:rsidR="00850CB2" w:rsidRPr="00871F4A" w:rsidRDefault="00850CB2">
                  <w:pPr>
                    <w:widowControl/>
                    <w:jc w:val="left"/>
                    <w:rPr>
                      <w:color w:val="000000" w:themeColor="text1"/>
                      <w:szCs w:val="21"/>
                    </w:rPr>
                  </w:pPr>
                </w:p>
              </w:tc>
            </w:tr>
            <w:tr w:rsidR="008C0A93" w:rsidRPr="00871F4A" w14:paraId="708EA07F"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2A5C8E29" w14:textId="77777777" w:rsidR="00850CB2" w:rsidRPr="00871F4A" w:rsidRDefault="00026532">
                  <w:pPr>
                    <w:widowControl/>
                    <w:jc w:val="center"/>
                    <w:rPr>
                      <w:color w:val="000000" w:themeColor="text1"/>
                      <w:szCs w:val="21"/>
                    </w:rPr>
                  </w:pPr>
                  <w:r w:rsidRPr="00871F4A">
                    <w:rPr>
                      <w:color w:val="000000" w:themeColor="text1"/>
                      <w:szCs w:val="21"/>
                    </w:rPr>
                    <w:t>23</w:t>
                  </w:r>
                </w:p>
              </w:tc>
              <w:tc>
                <w:tcPr>
                  <w:tcW w:w="1002" w:type="pct"/>
                  <w:tcBorders>
                    <w:top w:val="single" w:sz="4" w:space="0" w:color="000000"/>
                    <w:left w:val="nil"/>
                    <w:bottom w:val="single" w:sz="4" w:space="0" w:color="000000"/>
                    <w:right w:val="single" w:sz="4" w:space="0" w:color="000000"/>
                  </w:tcBorders>
                  <w:vAlign w:val="center"/>
                </w:tcPr>
                <w:p w14:paraId="3BC6805B" w14:textId="77777777" w:rsidR="00850CB2" w:rsidRPr="00871F4A" w:rsidRDefault="00026532">
                  <w:pPr>
                    <w:widowControl/>
                    <w:jc w:val="center"/>
                    <w:rPr>
                      <w:color w:val="000000" w:themeColor="text1"/>
                      <w:szCs w:val="21"/>
                    </w:rPr>
                  </w:pPr>
                  <w:r w:rsidRPr="00871F4A">
                    <w:rPr>
                      <w:color w:val="000000" w:themeColor="text1"/>
                      <w:szCs w:val="21"/>
                    </w:rPr>
                    <w:t>低压柜</w:t>
                  </w:r>
                </w:p>
              </w:tc>
              <w:tc>
                <w:tcPr>
                  <w:tcW w:w="2461" w:type="pct"/>
                  <w:tcBorders>
                    <w:top w:val="single" w:sz="4" w:space="0" w:color="000000"/>
                    <w:left w:val="nil"/>
                    <w:bottom w:val="single" w:sz="4" w:space="0" w:color="000000"/>
                    <w:right w:val="single" w:sz="4" w:space="0" w:color="000000"/>
                  </w:tcBorders>
                  <w:vAlign w:val="center"/>
                </w:tcPr>
                <w:p w14:paraId="4936E525" w14:textId="77777777" w:rsidR="00850CB2" w:rsidRPr="00871F4A" w:rsidRDefault="00026532">
                  <w:pPr>
                    <w:widowControl/>
                    <w:jc w:val="center"/>
                    <w:rPr>
                      <w:color w:val="000000" w:themeColor="text1"/>
                      <w:szCs w:val="21"/>
                    </w:rPr>
                  </w:pPr>
                  <w:r w:rsidRPr="00871F4A">
                    <w:rPr>
                      <w:color w:val="000000" w:themeColor="text1"/>
                      <w:szCs w:val="21"/>
                    </w:rPr>
                    <w:t>GGD-/400V</w:t>
                  </w:r>
                </w:p>
              </w:tc>
              <w:tc>
                <w:tcPr>
                  <w:tcW w:w="369" w:type="pct"/>
                  <w:tcBorders>
                    <w:top w:val="single" w:sz="4" w:space="0" w:color="000000"/>
                    <w:left w:val="nil"/>
                    <w:bottom w:val="single" w:sz="4" w:space="0" w:color="000000"/>
                    <w:right w:val="single" w:sz="4" w:space="0" w:color="000000"/>
                  </w:tcBorders>
                  <w:vAlign w:val="center"/>
                </w:tcPr>
                <w:p w14:paraId="5A019E39"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0B1FCC20" w14:textId="77777777" w:rsidR="00850CB2" w:rsidRPr="00871F4A" w:rsidRDefault="00026532">
                  <w:pPr>
                    <w:widowControl/>
                    <w:jc w:val="center"/>
                    <w:rPr>
                      <w:color w:val="000000" w:themeColor="text1"/>
                      <w:szCs w:val="21"/>
                    </w:rPr>
                  </w:pPr>
                  <w:r w:rsidRPr="00871F4A">
                    <w:rPr>
                      <w:color w:val="000000" w:themeColor="text1"/>
                      <w:szCs w:val="21"/>
                    </w:rPr>
                    <w:t>5</w:t>
                  </w:r>
                </w:p>
              </w:tc>
              <w:tc>
                <w:tcPr>
                  <w:tcW w:w="0" w:type="auto"/>
                  <w:tcBorders>
                    <w:top w:val="single" w:sz="4" w:space="0" w:color="000000"/>
                    <w:left w:val="nil"/>
                    <w:bottom w:val="single" w:sz="4" w:space="0" w:color="000000"/>
                    <w:right w:val="single" w:sz="4" w:space="0" w:color="000000"/>
                  </w:tcBorders>
                  <w:vAlign w:val="center"/>
                </w:tcPr>
                <w:p w14:paraId="5DE68BD0" w14:textId="77777777" w:rsidR="00850CB2" w:rsidRPr="00871F4A" w:rsidRDefault="00850CB2">
                  <w:pPr>
                    <w:widowControl/>
                    <w:jc w:val="left"/>
                    <w:rPr>
                      <w:color w:val="000000" w:themeColor="text1"/>
                      <w:szCs w:val="21"/>
                    </w:rPr>
                  </w:pPr>
                </w:p>
              </w:tc>
            </w:tr>
            <w:tr w:rsidR="008C0A93" w:rsidRPr="00871F4A" w14:paraId="7F5963FF"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2AB02498" w14:textId="77777777" w:rsidR="00850CB2" w:rsidRPr="00871F4A" w:rsidRDefault="00026532">
                  <w:pPr>
                    <w:widowControl/>
                    <w:jc w:val="center"/>
                    <w:rPr>
                      <w:color w:val="000000" w:themeColor="text1"/>
                      <w:szCs w:val="21"/>
                    </w:rPr>
                  </w:pPr>
                  <w:r w:rsidRPr="00871F4A">
                    <w:rPr>
                      <w:color w:val="000000" w:themeColor="text1"/>
                      <w:szCs w:val="21"/>
                    </w:rPr>
                    <w:t>24</w:t>
                  </w:r>
                </w:p>
              </w:tc>
              <w:tc>
                <w:tcPr>
                  <w:tcW w:w="1002" w:type="pct"/>
                  <w:tcBorders>
                    <w:top w:val="single" w:sz="4" w:space="0" w:color="000000"/>
                    <w:left w:val="nil"/>
                    <w:bottom w:val="single" w:sz="4" w:space="0" w:color="000000"/>
                    <w:right w:val="single" w:sz="4" w:space="0" w:color="000000"/>
                  </w:tcBorders>
                  <w:vAlign w:val="center"/>
                </w:tcPr>
                <w:p w14:paraId="4278A9D2" w14:textId="77777777" w:rsidR="00850CB2" w:rsidRPr="00871F4A" w:rsidRDefault="00026532">
                  <w:pPr>
                    <w:widowControl/>
                    <w:jc w:val="center"/>
                    <w:rPr>
                      <w:color w:val="000000" w:themeColor="text1"/>
                      <w:szCs w:val="21"/>
                    </w:rPr>
                  </w:pPr>
                  <w:r w:rsidRPr="00871F4A">
                    <w:rPr>
                      <w:color w:val="000000" w:themeColor="text1"/>
                      <w:szCs w:val="21"/>
                    </w:rPr>
                    <w:t>变频器</w:t>
                  </w:r>
                </w:p>
              </w:tc>
              <w:tc>
                <w:tcPr>
                  <w:tcW w:w="2461" w:type="pct"/>
                  <w:tcBorders>
                    <w:top w:val="single" w:sz="4" w:space="0" w:color="000000"/>
                    <w:left w:val="nil"/>
                    <w:bottom w:val="single" w:sz="4" w:space="0" w:color="000000"/>
                    <w:right w:val="single" w:sz="4" w:space="0" w:color="000000"/>
                  </w:tcBorders>
                  <w:vAlign w:val="center"/>
                </w:tcPr>
                <w:p w14:paraId="2A17A586" w14:textId="77777777" w:rsidR="00850CB2" w:rsidRPr="00871F4A" w:rsidRDefault="00026532">
                  <w:pPr>
                    <w:widowControl/>
                    <w:jc w:val="center"/>
                    <w:rPr>
                      <w:color w:val="000000" w:themeColor="text1"/>
                      <w:szCs w:val="21"/>
                    </w:rPr>
                  </w:pPr>
                  <w:r w:rsidRPr="00871F4A">
                    <w:rPr>
                      <w:color w:val="000000" w:themeColor="text1"/>
                      <w:szCs w:val="21"/>
                    </w:rPr>
                    <w:t>HARSVERT-VA04/300kVA</w:t>
                  </w:r>
                </w:p>
              </w:tc>
              <w:tc>
                <w:tcPr>
                  <w:tcW w:w="369" w:type="pct"/>
                  <w:tcBorders>
                    <w:top w:val="single" w:sz="4" w:space="0" w:color="000000"/>
                    <w:left w:val="nil"/>
                    <w:bottom w:val="single" w:sz="4" w:space="0" w:color="000000"/>
                    <w:right w:val="single" w:sz="4" w:space="0" w:color="000000"/>
                  </w:tcBorders>
                  <w:vAlign w:val="center"/>
                </w:tcPr>
                <w:p w14:paraId="6835BD0D"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70A27E7A" w14:textId="77777777" w:rsidR="00850CB2" w:rsidRPr="00871F4A" w:rsidRDefault="00026532">
                  <w:pPr>
                    <w:widowControl/>
                    <w:jc w:val="center"/>
                    <w:rPr>
                      <w:color w:val="000000" w:themeColor="text1"/>
                      <w:szCs w:val="21"/>
                    </w:rPr>
                  </w:pPr>
                  <w:r w:rsidRPr="00871F4A">
                    <w:rPr>
                      <w:color w:val="000000" w:themeColor="text1"/>
                      <w:szCs w:val="21"/>
                    </w:rPr>
                    <w:t>4</w:t>
                  </w:r>
                </w:p>
              </w:tc>
              <w:tc>
                <w:tcPr>
                  <w:tcW w:w="0" w:type="auto"/>
                  <w:tcBorders>
                    <w:top w:val="single" w:sz="4" w:space="0" w:color="000000"/>
                    <w:left w:val="nil"/>
                    <w:bottom w:val="single" w:sz="4" w:space="0" w:color="000000"/>
                    <w:right w:val="single" w:sz="4" w:space="0" w:color="000000"/>
                  </w:tcBorders>
                  <w:vAlign w:val="center"/>
                </w:tcPr>
                <w:p w14:paraId="24DAF799" w14:textId="77777777" w:rsidR="00850CB2" w:rsidRPr="00871F4A" w:rsidRDefault="00850CB2">
                  <w:pPr>
                    <w:widowControl/>
                    <w:jc w:val="left"/>
                    <w:rPr>
                      <w:color w:val="000000" w:themeColor="text1"/>
                      <w:szCs w:val="21"/>
                    </w:rPr>
                  </w:pPr>
                </w:p>
              </w:tc>
            </w:tr>
            <w:tr w:rsidR="008C0A93" w:rsidRPr="00871F4A" w14:paraId="694395E3"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235E2F6A" w14:textId="77777777" w:rsidR="00850CB2" w:rsidRPr="00871F4A" w:rsidRDefault="00026532">
                  <w:pPr>
                    <w:widowControl/>
                    <w:jc w:val="center"/>
                    <w:rPr>
                      <w:color w:val="000000" w:themeColor="text1"/>
                      <w:szCs w:val="21"/>
                    </w:rPr>
                  </w:pPr>
                  <w:r w:rsidRPr="00871F4A">
                    <w:rPr>
                      <w:color w:val="000000" w:themeColor="text1"/>
                      <w:szCs w:val="21"/>
                    </w:rPr>
                    <w:t>25</w:t>
                  </w:r>
                </w:p>
              </w:tc>
              <w:tc>
                <w:tcPr>
                  <w:tcW w:w="1002" w:type="pct"/>
                  <w:tcBorders>
                    <w:top w:val="single" w:sz="4" w:space="0" w:color="000000"/>
                    <w:left w:val="nil"/>
                    <w:bottom w:val="single" w:sz="4" w:space="0" w:color="000000"/>
                    <w:right w:val="single" w:sz="4" w:space="0" w:color="000000"/>
                  </w:tcBorders>
                  <w:vAlign w:val="center"/>
                </w:tcPr>
                <w:p w14:paraId="6F4DC00F" w14:textId="77777777" w:rsidR="00850CB2" w:rsidRPr="00871F4A" w:rsidRDefault="00026532">
                  <w:pPr>
                    <w:widowControl/>
                    <w:jc w:val="center"/>
                    <w:rPr>
                      <w:color w:val="000000" w:themeColor="text1"/>
                      <w:szCs w:val="21"/>
                    </w:rPr>
                  </w:pPr>
                  <w:r w:rsidRPr="00871F4A">
                    <w:rPr>
                      <w:color w:val="000000" w:themeColor="text1"/>
                      <w:szCs w:val="21"/>
                    </w:rPr>
                    <w:t>行车</w:t>
                  </w:r>
                </w:p>
              </w:tc>
              <w:tc>
                <w:tcPr>
                  <w:tcW w:w="2461" w:type="pct"/>
                  <w:tcBorders>
                    <w:top w:val="single" w:sz="4" w:space="0" w:color="000000"/>
                    <w:left w:val="nil"/>
                    <w:bottom w:val="single" w:sz="4" w:space="0" w:color="000000"/>
                    <w:right w:val="single" w:sz="4" w:space="0" w:color="000000"/>
                  </w:tcBorders>
                  <w:vAlign w:val="center"/>
                </w:tcPr>
                <w:p w14:paraId="14CDF564" w14:textId="77777777" w:rsidR="00850CB2" w:rsidRPr="00871F4A" w:rsidRDefault="00026532">
                  <w:pPr>
                    <w:widowControl/>
                    <w:jc w:val="center"/>
                    <w:rPr>
                      <w:color w:val="000000" w:themeColor="text1"/>
                      <w:szCs w:val="21"/>
                    </w:rPr>
                  </w:pPr>
                  <w:r w:rsidRPr="00871F4A">
                    <w:rPr>
                      <w:color w:val="000000" w:themeColor="text1"/>
                      <w:szCs w:val="21"/>
                    </w:rPr>
                    <w:t xml:space="preserve">Q=5t </w:t>
                  </w:r>
                  <w:r w:rsidRPr="00871F4A">
                    <w:rPr>
                      <w:color w:val="000000" w:themeColor="text1"/>
                      <w:szCs w:val="21"/>
                    </w:rPr>
                    <w:t>跨度</w:t>
                  </w:r>
                  <w:r w:rsidRPr="00871F4A">
                    <w:rPr>
                      <w:color w:val="000000" w:themeColor="text1"/>
                      <w:szCs w:val="21"/>
                    </w:rPr>
                    <w:t>L=11m</w:t>
                  </w:r>
                </w:p>
              </w:tc>
              <w:tc>
                <w:tcPr>
                  <w:tcW w:w="369" w:type="pct"/>
                  <w:tcBorders>
                    <w:top w:val="single" w:sz="4" w:space="0" w:color="000000"/>
                    <w:left w:val="nil"/>
                    <w:bottom w:val="single" w:sz="4" w:space="0" w:color="000000"/>
                    <w:right w:val="single" w:sz="4" w:space="0" w:color="000000"/>
                  </w:tcBorders>
                  <w:vAlign w:val="center"/>
                </w:tcPr>
                <w:p w14:paraId="3C4BAD35"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3E40A6B7"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514899DD" w14:textId="77777777" w:rsidR="00850CB2" w:rsidRPr="00871F4A" w:rsidRDefault="00850CB2">
                  <w:pPr>
                    <w:widowControl/>
                    <w:jc w:val="left"/>
                    <w:rPr>
                      <w:color w:val="000000" w:themeColor="text1"/>
                      <w:szCs w:val="21"/>
                    </w:rPr>
                  </w:pPr>
                </w:p>
              </w:tc>
            </w:tr>
            <w:tr w:rsidR="008C0A93" w:rsidRPr="00871F4A" w14:paraId="533488E7"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0DA272A" w14:textId="77777777" w:rsidR="00850CB2" w:rsidRPr="00871F4A" w:rsidRDefault="00026532">
                  <w:pPr>
                    <w:widowControl/>
                    <w:jc w:val="center"/>
                    <w:rPr>
                      <w:color w:val="000000" w:themeColor="text1"/>
                      <w:szCs w:val="21"/>
                    </w:rPr>
                  </w:pPr>
                  <w:r w:rsidRPr="00871F4A">
                    <w:rPr>
                      <w:color w:val="000000" w:themeColor="text1"/>
                      <w:szCs w:val="21"/>
                    </w:rPr>
                    <w:t>26</w:t>
                  </w:r>
                </w:p>
              </w:tc>
              <w:tc>
                <w:tcPr>
                  <w:tcW w:w="1002" w:type="pct"/>
                  <w:tcBorders>
                    <w:top w:val="single" w:sz="4" w:space="0" w:color="000000"/>
                    <w:left w:val="nil"/>
                    <w:bottom w:val="single" w:sz="4" w:space="0" w:color="000000"/>
                    <w:right w:val="single" w:sz="4" w:space="0" w:color="000000"/>
                  </w:tcBorders>
                  <w:vAlign w:val="center"/>
                </w:tcPr>
                <w:p w14:paraId="2C1D6035" w14:textId="77777777" w:rsidR="00850CB2" w:rsidRPr="00871F4A" w:rsidRDefault="00026532">
                  <w:pPr>
                    <w:widowControl/>
                    <w:jc w:val="center"/>
                    <w:rPr>
                      <w:color w:val="000000" w:themeColor="text1"/>
                      <w:szCs w:val="21"/>
                    </w:rPr>
                  </w:pPr>
                  <w:r w:rsidRPr="00871F4A">
                    <w:rPr>
                      <w:color w:val="000000" w:themeColor="text1"/>
                      <w:szCs w:val="21"/>
                    </w:rPr>
                    <w:t>泥浆泵</w:t>
                  </w:r>
                </w:p>
              </w:tc>
              <w:tc>
                <w:tcPr>
                  <w:tcW w:w="2461" w:type="pct"/>
                  <w:tcBorders>
                    <w:top w:val="single" w:sz="4" w:space="0" w:color="000000"/>
                    <w:left w:val="nil"/>
                    <w:bottom w:val="single" w:sz="4" w:space="0" w:color="000000"/>
                    <w:right w:val="single" w:sz="4" w:space="0" w:color="000000"/>
                  </w:tcBorders>
                  <w:vAlign w:val="center"/>
                </w:tcPr>
                <w:p w14:paraId="7E00A4F2" w14:textId="77777777" w:rsidR="00850CB2" w:rsidRPr="00871F4A" w:rsidRDefault="00026532">
                  <w:pPr>
                    <w:widowControl/>
                    <w:jc w:val="center"/>
                    <w:rPr>
                      <w:color w:val="000000" w:themeColor="text1"/>
                      <w:szCs w:val="21"/>
                    </w:rPr>
                  </w:pPr>
                  <w:r w:rsidRPr="00871F4A">
                    <w:rPr>
                      <w:color w:val="000000" w:themeColor="text1"/>
                      <w:szCs w:val="21"/>
                    </w:rPr>
                    <w:t>F-300</w:t>
                  </w:r>
                  <w:r w:rsidRPr="00871F4A">
                    <w:rPr>
                      <w:color w:val="000000" w:themeColor="text1"/>
                      <w:szCs w:val="21"/>
                    </w:rPr>
                    <w:t>最大排量</w:t>
                  </w:r>
                  <w:r w:rsidRPr="00871F4A">
                    <w:rPr>
                      <w:color w:val="000000" w:themeColor="text1"/>
                      <w:szCs w:val="21"/>
                    </w:rPr>
                    <w:t>120.2</w:t>
                  </w:r>
                  <w:r w:rsidRPr="00871F4A">
                    <w:rPr>
                      <w:color w:val="000000" w:themeColor="text1"/>
                    </w:rPr>
                    <w:t xml:space="preserve">m³/h </w:t>
                  </w:r>
                  <w:r w:rsidRPr="00871F4A">
                    <w:rPr>
                      <w:color w:val="000000" w:themeColor="text1"/>
                    </w:rPr>
                    <w:t>最大压力</w:t>
                  </w:r>
                  <w:r w:rsidRPr="00871F4A">
                    <w:rPr>
                      <w:color w:val="000000" w:themeColor="text1"/>
                    </w:rPr>
                    <w:t>6MPa</w:t>
                  </w:r>
                </w:p>
              </w:tc>
              <w:tc>
                <w:tcPr>
                  <w:tcW w:w="369" w:type="pct"/>
                  <w:tcBorders>
                    <w:top w:val="single" w:sz="4" w:space="0" w:color="000000"/>
                    <w:left w:val="nil"/>
                    <w:bottom w:val="single" w:sz="4" w:space="0" w:color="000000"/>
                    <w:right w:val="single" w:sz="4" w:space="0" w:color="000000"/>
                  </w:tcBorders>
                  <w:vAlign w:val="center"/>
                </w:tcPr>
                <w:p w14:paraId="79C4D3FE"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0F05AFB0"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0" w:type="auto"/>
                  <w:tcBorders>
                    <w:top w:val="single" w:sz="4" w:space="0" w:color="000000"/>
                    <w:left w:val="nil"/>
                    <w:bottom w:val="single" w:sz="4" w:space="0" w:color="000000"/>
                    <w:right w:val="single" w:sz="4" w:space="0" w:color="000000"/>
                  </w:tcBorders>
                  <w:vAlign w:val="center"/>
                </w:tcPr>
                <w:p w14:paraId="6831A284" w14:textId="77777777" w:rsidR="00850CB2" w:rsidRPr="00871F4A" w:rsidRDefault="00850CB2">
                  <w:pPr>
                    <w:widowControl/>
                    <w:jc w:val="left"/>
                    <w:rPr>
                      <w:color w:val="000000" w:themeColor="text1"/>
                      <w:szCs w:val="21"/>
                    </w:rPr>
                  </w:pPr>
                </w:p>
              </w:tc>
            </w:tr>
            <w:tr w:rsidR="008C0A93" w:rsidRPr="00871F4A" w14:paraId="17A92F9B"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2174F5CA" w14:textId="77777777" w:rsidR="00850CB2" w:rsidRPr="00871F4A" w:rsidRDefault="00850CB2">
                  <w:pPr>
                    <w:widowControl/>
                    <w:jc w:val="center"/>
                    <w:rPr>
                      <w:color w:val="000000" w:themeColor="text1"/>
                      <w:szCs w:val="21"/>
                    </w:rPr>
                  </w:pPr>
                </w:p>
              </w:tc>
              <w:tc>
                <w:tcPr>
                  <w:tcW w:w="1002" w:type="pct"/>
                  <w:tcBorders>
                    <w:top w:val="single" w:sz="4" w:space="0" w:color="000000"/>
                    <w:left w:val="nil"/>
                    <w:bottom w:val="single" w:sz="4" w:space="0" w:color="000000"/>
                    <w:right w:val="single" w:sz="4" w:space="0" w:color="000000"/>
                  </w:tcBorders>
                  <w:vAlign w:val="center"/>
                </w:tcPr>
                <w:p w14:paraId="1F060121" w14:textId="77777777" w:rsidR="00850CB2" w:rsidRPr="00871F4A" w:rsidRDefault="00026532">
                  <w:pPr>
                    <w:widowControl/>
                    <w:jc w:val="center"/>
                    <w:textAlignment w:val="center"/>
                    <w:rPr>
                      <w:color w:val="000000" w:themeColor="text1"/>
                      <w:szCs w:val="21"/>
                    </w:rPr>
                  </w:pPr>
                  <w:r w:rsidRPr="00871F4A">
                    <w:rPr>
                      <w:color w:val="000000" w:themeColor="text1"/>
                      <w:szCs w:val="21"/>
                    </w:rPr>
                    <w:t>电动机</w:t>
                  </w:r>
                </w:p>
              </w:tc>
              <w:tc>
                <w:tcPr>
                  <w:tcW w:w="2461" w:type="pct"/>
                  <w:tcBorders>
                    <w:top w:val="single" w:sz="4" w:space="0" w:color="000000"/>
                    <w:left w:val="nil"/>
                    <w:bottom w:val="single" w:sz="4" w:space="0" w:color="000000"/>
                    <w:right w:val="single" w:sz="4" w:space="0" w:color="000000"/>
                  </w:tcBorders>
                  <w:vAlign w:val="center"/>
                </w:tcPr>
                <w:p w14:paraId="4466120D" w14:textId="77777777" w:rsidR="00850CB2" w:rsidRPr="00871F4A" w:rsidRDefault="00026532">
                  <w:pPr>
                    <w:widowControl/>
                    <w:jc w:val="center"/>
                    <w:textAlignment w:val="center"/>
                    <w:rPr>
                      <w:color w:val="000000" w:themeColor="text1"/>
                      <w:szCs w:val="21"/>
                    </w:rPr>
                  </w:pPr>
                  <w:r w:rsidRPr="00871F4A">
                    <w:rPr>
                      <w:color w:val="000000" w:themeColor="text1"/>
                      <w:szCs w:val="21"/>
                    </w:rPr>
                    <w:t>N=230kW 660/1140V</w:t>
                  </w:r>
                </w:p>
              </w:tc>
              <w:tc>
                <w:tcPr>
                  <w:tcW w:w="369" w:type="pct"/>
                  <w:tcBorders>
                    <w:top w:val="single" w:sz="4" w:space="0" w:color="000000"/>
                    <w:left w:val="nil"/>
                    <w:bottom w:val="single" w:sz="4" w:space="0" w:color="000000"/>
                    <w:right w:val="single" w:sz="4" w:space="0" w:color="000000"/>
                  </w:tcBorders>
                  <w:vAlign w:val="center"/>
                </w:tcPr>
                <w:p w14:paraId="1ACF4601" w14:textId="77777777" w:rsidR="00850CB2" w:rsidRPr="00871F4A" w:rsidRDefault="00026532">
                  <w:pPr>
                    <w:widowControl/>
                    <w:jc w:val="center"/>
                    <w:textAlignment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1CBD6091" w14:textId="77777777" w:rsidR="00850CB2" w:rsidRPr="00871F4A" w:rsidRDefault="00026532">
                  <w:pPr>
                    <w:widowControl/>
                    <w:jc w:val="center"/>
                    <w:textAlignment w:val="center"/>
                    <w:rPr>
                      <w:color w:val="000000" w:themeColor="text1"/>
                      <w:szCs w:val="21"/>
                    </w:rPr>
                  </w:pPr>
                  <w:r w:rsidRPr="00871F4A">
                    <w:rPr>
                      <w:color w:val="000000" w:themeColor="text1"/>
                      <w:szCs w:val="21"/>
                    </w:rPr>
                    <w:t>3</w:t>
                  </w:r>
                </w:p>
              </w:tc>
              <w:tc>
                <w:tcPr>
                  <w:tcW w:w="0" w:type="auto"/>
                  <w:tcBorders>
                    <w:top w:val="single" w:sz="4" w:space="0" w:color="000000"/>
                    <w:left w:val="nil"/>
                    <w:bottom w:val="single" w:sz="4" w:space="0" w:color="000000"/>
                    <w:right w:val="single" w:sz="4" w:space="0" w:color="000000"/>
                  </w:tcBorders>
                  <w:vAlign w:val="center"/>
                </w:tcPr>
                <w:p w14:paraId="282E6A1A" w14:textId="77777777" w:rsidR="00850CB2" w:rsidRPr="00871F4A" w:rsidRDefault="00850CB2">
                  <w:pPr>
                    <w:widowControl/>
                    <w:jc w:val="left"/>
                    <w:rPr>
                      <w:color w:val="000000" w:themeColor="text1"/>
                      <w:szCs w:val="21"/>
                    </w:rPr>
                  </w:pPr>
                </w:p>
              </w:tc>
            </w:tr>
            <w:tr w:rsidR="008C0A93" w:rsidRPr="00871F4A" w14:paraId="2904A58B"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093FDB6" w14:textId="77777777" w:rsidR="00850CB2" w:rsidRPr="00871F4A" w:rsidRDefault="00026532">
                  <w:pPr>
                    <w:widowControl/>
                    <w:jc w:val="center"/>
                    <w:rPr>
                      <w:color w:val="000000" w:themeColor="text1"/>
                      <w:szCs w:val="21"/>
                    </w:rPr>
                  </w:pPr>
                  <w:r w:rsidRPr="00871F4A">
                    <w:rPr>
                      <w:color w:val="000000" w:themeColor="text1"/>
                      <w:szCs w:val="21"/>
                    </w:rPr>
                    <w:t>27</w:t>
                  </w:r>
                </w:p>
              </w:tc>
              <w:tc>
                <w:tcPr>
                  <w:tcW w:w="1002" w:type="pct"/>
                  <w:tcBorders>
                    <w:top w:val="single" w:sz="4" w:space="0" w:color="000000"/>
                    <w:left w:val="nil"/>
                    <w:bottom w:val="single" w:sz="4" w:space="0" w:color="000000"/>
                    <w:right w:val="single" w:sz="4" w:space="0" w:color="000000"/>
                  </w:tcBorders>
                  <w:vAlign w:val="center"/>
                </w:tcPr>
                <w:p w14:paraId="587915FE" w14:textId="77777777" w:rsidR="00850CB2" w:rsidRPr="00871F4A" w:rsidRDefault="00026532">
                  <w:pPr>
                    <w:widowControl/>
                    <w:jc w:val="center"/>
                    <w:rPr>
                      <w:color w:val="000000" w:themeColor="text1"/>
                      <w:szCs w:val="21"/>
                    </w:rPr>
                  </w:pPr>
                  <w:r w:rsidRPr="00871F4A">
                    <w:rPr>
                      <w:color w:val="000000" w:themeColor="text1"/>
                      <w:szCs w:val="21"/>
                    </w:rPr>
                    <w:t>低压柜</w:t>
                  </w:r>
                </w:p>
              </w:tc>
              <w:tc>
                <w:tcPr>
                  <w:tcW w:w="2461" w:type="pct"/>
                  <w:tcBorders>
                    <w:top w:val="single" w:sz="4" w:space="0" w:color="000000"/>
                    <w:left w:val="nil"/>
                    <w:bottom w:val="single" w:sz="4" w:space="0" w:color="000000"/>
                    <w:right w:val="single" w:sz="4" w:space="0" w:color="000000"/>
                  </w:tcBorders>
                  <w:vAlign w:val="center"/>
                </w:tcPr>
                <w:p w14:paraId="384D9A2D" w14:textId="77777777" w:rsidR="00850CB2" w:rsidRPr="00871F4A" w:rsidRDefault="00026532">
                  <w:pPr>
                    <w:widowControl/>
                    <w:jc w:val="center"/>
                    <w:rPr>
                      <w:color w:val="000000" w:themeColor="text1"/>
                      <w:szCs w:val="21"/>
                    </w:rPr>
                  </w:pPr>
                  <w:r w:rsidRPr="00871F4A">
                    <w:rPr>
                      <w:color w:val="000000" w:themeColor="text1"/>
                      <w:szCs w:val="21"/>
                    </w:rPr>
                    <w:t>GGD-/400V</w:t>
                  </w:r>
                </w:p>
              </w:tc>
              <w:tc>
                <w:tcPr>
                  <w:tcW w:w="369" w:type="pct"/>
                  <w:tcBorders>
                    <w:top w:val="single" w:sz="4" w:space="0" w:color="000000"/>
                    <w:left w:val="nil"/>
                    <w:bottom w:val="single" w:sz="4" w:space="0" w:color="000000"/>
                    <w:right w:val="single" w:sz="4" w:space="0" w:color="000000"/>
                  </w:tcBorders>
                  <w:vAlign w:val="center"/>
                </w:tcPr>
                <w:p w14:paraId="14206F37"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3B5753AB"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203193ED" w14:textId="77777777" w:rsidR="00850CB2" w:rsidRPr="00871F4A" w:rsidRDefault="00850CB2">
                  <w:pPr>
                    <w:widowControl/>
                    <w:jc w:val="left"/>
                    <w:rPr>
                      <w:color w:val="000000" w:themeColor="text1"/>
                      <w:szCs w:val="21"/>
                    </w:rPr>
                  </w:pPr>
                </w:p>
              </w:tc>
            </w:tr>
            <w:tr w:rsidR="008C0A93" w:rsidRPr="00871F4A" w14:paraId="3D725E5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24F930C" w14:textId="77777777" w:rsidR="00850CB2" w:rsidRPr="00871F4A" w:rsidRDefault="00026532">
                  <w:pPr>
                    <w:widowControl/>
                    <w:jc w:val="center"/>
                    <w:rPr>
                      <w:color w:val="000000" w:themeColor="text1"/>
                      <w:szCs w:val="21"/>
                    </w:rPr>
                  </w:pPr>
                  <w:r w:rsidRPr="00871F4A">
                    <w:rPr>
                      <w:color w:val="000000" w:themeColor="text1"/>
                      <w:szCs w:val="21"/>
                    </w:rPr>
                    <w:t>28</w:t>
                  </w:r>
                </w:p>
              </w:tc>
              <w:tc>
                <w:tcPr>
                  <w:tcW w:w="1002" w:type="pct"/>
                  <w:tcBorders>
                    <w:top w:val="single" w:sz="4" w:space="0" w:color="000000"/>
                    <w:left w:val="nil"/>
                    <w:bottom w:val="single" w:sz="4" w:space="0" w:color="000000"/>
                    <w:right w:val="single" w:sz="4" w:space="0" w:color="000000"/>
                  </w:tcBorders>
                  <w:vAlign w:val="center"/>
                </w:tcPr>
                <w:p w14:paraId="31C90D20" w14:textId="77777777" w:rsidR="00850CB2" w:rsidRPr="00871F4A" w:rsidRDefault="00026532">
                  <w:pPr>
                    <w:widowControl/>
                    <w:jc w:val="center"/>
                    <w:rPr>
                      <w:color w:val="000000" w:themeColor="text1"/>
                      <w:szCs w:val="21"/>
                    </w:rPr>
                  </w:pPr>
                  <w:r w:rsidRPr="00871F4A">
                    <w:rPr>
                      <w:color w:val="000000" w:themeColor="text1"/>
                      <w:szCs w:val="21"/>
                    </w:rPr>
                    <w:t>低压柜变频柜</w:t>
                  </w:r>
                </w:p>
              </w:tc>
              <w:tc>
                <w:tcPr>
                  <w:tcW w:w="2461" w:type="pct"/>
                  <w:tcBorders>
                    <w:top w:val="single" w:sz="4" w:space="0" w:color="000000"/>
                    <w:left w:val="nil"/>
                    <w:bottom w:val="single" w:sz="4" w:space="0" w:color="000000"/>
                    <w:right w:val="single" w:sz="4" w:space="0" w:color="000000"/>
                  </w:tcBorders>
                  <w:vAlign w:val="center"/>
                </w:tcPr>
                <w:p w14:paraId="09094F55" w14:textId="77777777" w:rsidR="00850CB2" w:rsidRPr="00871F4A" w:rsidRDefault="00026532">
                  <w:pPr>
                    <w:widowControl/>
                    <w:jc w:val="center"/>
                    <w:rPr>
                      <w:color w:val="000000" w:themeColor="text1"/>
                      <w:szCs w:val="21"/>
                    </w:rPr>
                  </w:pPr>
                  <w:r w:rsidRPr="00871F4A">
                    <w:rPr>
                      <w:color w:val="000000" w:themeColor="text1"/>
                      <w:szCs w:val="21"/>
                    </w:rPr>
                    <w:t>GGD-/400V</w:t>
                  </w:r>
                </w:p>
              </w:tc>
              <w:tc>
                <w:tcPr>
                  <w:tcW w:w="369" w:type="pct"/>
                  <w:tcBorders>
                    <w:top w:val="single" w:sz="4" w:space="0" w:color="000000"/>
                    <w:left w:val="nil"/>
                    <w:bottom w:val="single" w:sz="4" w:space="0" w:color="000000"/>
                    <w:right w:val="single" w:sz="4" w:space="0" w:color="000000"/>
                  </w:tcBorders>
                  <w:vAlign w:val="center"/>
                </w:tcPr>
                <w:p w14:paraId="45352707"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single" w:sz="4" w:space="0" w:color="000000"/>
                    <w:right w:val="single" w:sz="4" w:space="0" w:color="000000"/>
                  </w:tcBorders>
                  <w:vAlign w:val="center"/>
                </w:tcPr>
                <w:p w14:paraId="23270565"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2B06C2F8" w14:textId="77777777" w:rsidR="00850CB2" w:rsidRPr="00871F4A" w:rsidRDefault="00850CB2">
                  <w:pPr>
                    <w:widowControl/>
                    <w:jc w:val="left"/>
                    <w:rPr>
                      <w:color w:val="000000" w:themeColor="text1"/>
                      <w:szCs w:val="21"/>
                    </w:rPr>
                  </w:pPr>
                </w:p>
              </w:tc>
            </w:tr>
            <w:tr w:rsidR="008C0A93" w:rsidRPr="00871F4A" w14:paraId="4272D5DE"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7990212" w14:textId="77777777" w:rsidR="00850CB2" w:rsidRPr="00871F4A" w:rsidRDefault="00026532">
                  <w:pPr>
                    <w:widowControl/>
                    <w:jc w:val="center"/>
                    <w:rPr>
                      <w:color w:val="000000" w:themeColor="text1"/>
                      <w:szCs w:val="21"/>
                    </w:rPr>
                  </w:pPr>
                  <w:r w:rsidRPr="00871F4A">
                    <w:rPr>
                      <w:color w:val="000000" w:themeColor="text1"/>
                      <w:szCs w:val="21"/>
                    </w:rPr>
                    <w:t>29</w:t>
                  </w:r>
                </w:p>
              </w:tc>
              <w:tc>
                <w:tcPr>
                  <w:tcW w:w="1002" w:type="pct"/>
                  <w:tcBorders>
                    <w:top w:val="single" w:sz="4" w:space="0" w:color="000000"/>
                    <w:left w:val="nil"/>
                    <w:bottom w:val="single" w:sz="4" w:space="0" w:color="000000"/>
                    <w:right w:val="single" w:sz="4" w:space="0" w:color="000000"/>
                  </w:tcBorders>
                  <w:vAlign w:val="center"/>
                </w:tcPr>
                <w:p w14:paraId="73F152AA" w14:textId="77777777" w:rsidR="00850CB2" w:rsidRPr="00871F4A" w:rsidRDefault="00026532">
                  <w:pPr>
                    <w:widowControl/>
                    <w:jc w:val="center"/>
                    <w:rPr>
                      <w:color w:val="000000" w:themeColor="text1"/>
                      <w:szCs w:val="21"/>
                    </w:rPr>
                  </w:pPr>
                  <w:r w:rsidRPr="00871F4A">
                    <w:rPr>
                      <w:color w:val="000000" w:themeColor="text1"/>
                      <w:szCs w:val="21"/>
                    </w:rPr>
                    <w:t>操作台</w:t>
                  </w:r>
                </w:p>
              </w:tc>
              <w:tc>
                <w:tcPr>
                  <w:tcW w:w="2461" w:type="pct"/>
                  <w:tcBorders>
                    <w:top w:val="single" w:sz="4" w:space="0" w:color="000000"/>
                    <w:left w:val="nil"/>
                    <w:bottom w:val="single" w:sz="4" w:space="0" w:color="000000"/>
                    <w:right w:val="single" w:sz="4" w:space="0" w:color="000000"/>
                  </w:tcBorders>
                  <w:vAlign w:val="center"/>
                </w:tcPr>
                <w:p w14:paraId="0BFD33B4" w14:textId="77777777" w:rsidR="00850CB2" w:rsidRPr="00871F4A" w:rsidRDefault="00850CB2">
                  <w:pPr>
                    <w:jc w:val="center"/>
                    <w:rPr>
                      <w:color w:val="000000" w:themeColor="text1"/>
                      <w:szCs w:val="21"/>
                    </w:rPr>
                  </w:pPr>
                </w:p>
              </w:tc>
              <w:tc>
                <w:tcPr>
                  <w:tcW w:w="369" w:type="pct"/>
                  <w:tcBorders>
                    <w:top w:val="single" w:sz="4" w:space="0" w:color="000000"/>
                    <w:left w:val="nil"/>
                    <w:bottom w:val="single" w:sz="4" w:space="0" w:color="000000"/>
                    <w:right w:val="single" w:sz="4" w:space="0" w:color="000000"/>
                  </w:tcBorders>
                  <w:vAlign w:val="center"/>
                </w:tcPr>
                <w:p w14:paraId="0BB54242" w14:textId="77777777" w:rsidR="00850CB2" w:rsidRPr="00871F4A" w:rsidRDefault="00026532">
                  <w:pPr>
                    <w:widowControl/>
                    <w:jc w:val="center"/>
                    <w:rPr>
                      <w:color w:val="000000" w:themeColor="text1"/>
                      <w:szCs w:val="21"/>
                    </w:rPr>
                  </w:pPr>
                  <w:r w:rsidRPr="00871F4A">
                    <w:rPr>
                      <w:color w:val="000000" w:themeColor="text1"/>
                      <w:szCs w:val="21"/>
                    </w:rPr>
                    <w:t>台</w:t>
                  </w:r>
                </w:p>
              </w:tc>
              <w:tc>
                <w:tcPr>
                  <w:tcW w:w="429" w:type="pct"/>
                  <w:tcBorders>
                    <w:top w:val="single" w:sz="4" w:space="0" w:color="000000"/>
                    <w:left w:val="nil"/>
                    <w:bottom w:val="nil"/>
                    <w:right w:val="single" w:sz="4" w:space="0" w:color="000000"/>
                  </w:tcBorders>
                  <w:vAlign w:val="center"/>
                </w:tcPr>
                <w:p w14:paraId="43BB847D"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0" w:type="auto"/>
                  <w:tcBorders>
                    <w:top w:val="single" w:sz="4" w:space="0" w:color="000000"/>
                    <w:left w:val="nil"/>
                    <w:bottom w:val="single" w:sz="4" w:space="0" w:color="000000"/>
                    <w:right w:val="single" w:sz="4" w:space="0" w:color="000000"/>
                  </w:tcBorders>
                  <w:vAlign w:val="center"/>
                </w:tcPr>
                <w:p w14:paraId="0BD69730" w14:textId="77777777" w:rsidR="00850CB2" w:rsidRPr="00871F4A" w:rsidRDefault="00850CB2">
                  <w:pPr>
                    <w:widowControl/>
                    <w:jc w:val="left"/>
                    <w:rPr>
                      <w:color w:val="000000" w:themeColor="text1"/>
                      <w:szCs w:val="21"/>
                    </w:rPr>
                  </w:pPr>
                </w:p>
              </w:tc>
            </w:tr>
            <w:tr w:rsidR="008C0A93" w:rsidRPr="00871F4A" w14:paraId="31CA2F91" w14:textId="77777777">
              <w:trPr>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A837FC9" w14:textId="77777777" w:rsidR="00850CB2" w:rsidRPr="00871F4A" w:rsidRDefault="00026532">
                  <w:pPr>
                    <w:rPr>
                      <w:b/>
                      <w:bCs/>
                      <w:color w:val="000000" w:themeColor="text1"/>
                      <w:szCs w:val="21"/>
                    </w:rPr>
                  </w:pPr>
                  <w:r w:rsidRPr="00871F4A">
                    <w:rPr>
                      <w:rFonts w:hint="eastAsia"/>
                      <w:b/>
                      <w:bCs/>
                      <w:color w:val="000000" w:themeColor="text1"/>
                      <w:szCs w:val="21"/>
                    </w:rPr>
                    <w:t>三</w:t>
                  </w:r>
                  <w:r w:rsidRPr="00871F4A">
                    <w:rPr>
                      <w:b/>
                      <w:bCs/>
                      <w:color w:val="000000" w:themeColor="text1"/>
                      <w:szCs w:val="21"/>
                    </w:rPr>
                    <w:t>、输浆管路</w:t>
                  </w:r>
                </w:p>
              </w:tc>
            </w:tr>
            <w:tr w:rsidR="008C0A93" w:rsidRPr="00871F4A" w14:paraId="153AE11A"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48F9695"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1002" w:type="pct"/>
                  <w:tcBorders>
                    <w:top w:val="single" w:sz="4" w:space="0" w:color="000000"/>
                    <w:left w:val="nil"/>
                    <w:bottom w:val="single" w:sz="4" w:space="0" w:color="000000"/>
                    <w:right w:val="single" w:sz="4" w:space="0" w:color="000000"/>
                  </w:tcBorders>
                  <w:vAlign w:val="center"/>
                </w:tcPr>
                <w:p w14:paraId="0390A1DB" w14:textId="77777777" w:rsidR="00850CB2" w:rsidRPr="00871F4A" w:rsidRDefault="00026532">
                  <w:pPr>
                    <w:widowControl/>
                    <w:jc w:val="center"/>
                    <w:rPr>
                      <w:color w:val="000000" w:themeColor="text1"/>
                      <w:szCs w:val="21"/>
                    </w:rPr>
                  </w:pPr>
                  <w:r w:rsidRPr="00871F4A">
                    <w:rPr>
                      <w:color w:val="000000" w:themeColor="text1"/>
                      <w:szCs w:val="21"/>
                    </w:rPr>
                    <w:t>无缝钢管</w:t>
                  </w:r>
                </w:p>
              </w:tc>
              <w:tc>
                <w:tcPr>
                  <w:tcW w:w="2461" w:type="pct"/>
                  <w:tcBorders>
                    <w:top w:val="single" w:sz="4" w:space="0" w:color="000000"/>
                    <w:left w:val="nil"/>
                    <w:bottom w:val="single" w:sz="4" w:space="0" w:color="000000"/>
                    <w:right w:val="single" w:sz="4" w:space="0" w:color="000000"/>
                  </w:tcBorders>
                  <w:vAlign w:val="center"/>
                </w:tcPr>
                <w:p w14:paraId="5E9E0C39" w14:textId="77777777" w:rsidR="00850CB2" w:rsidRPr="00871F4A" w:rsidRDefault="00026532">
                  <w:pPr>
                    <w:widowControl/>
                    <w:jc w:val="center"/>
                    <w:rPr>
                      <w:color w:val="000000" w:themeColor="text1"/>
                      <w:szCs w:val="21"/>
                    </w:rPr>
                  </w:pPr>
                  <w:r w:rsidRPr="00871F4A">
                    <w:rPr>
                      <w:color w:val="000000" w:themeColor="text1"/>
                      <w:szCs w:val="21"/>
                    </w:rPr>
                    <w:t xml:space="preserve">D133×8 </w:t>
                  </w:r>
                  <w:r w:rsidRPr="00871F4A">
                    <w:rPr>
                      <w:color w:val="000000" w:themeColor="text1"/>
                      <w:szCs w:val="21"/>
                    </w:rPr>
                    <w:t>材质</w:t>
                  </w:r>
                  <w:r w:rsidRPr="00871F4A">
                    <w:rPr>
                      <w:color w:val="000000" w:themeColor="text1"/>
                      <w:szCs w:val="21"/>
                    </w:rPr>
                    <w:t xml:space="preserve">20# </w:t>
                  </w:r>
                  <w:r w:rsidRPr="00871F4A">
                    <w:rPr>
                      <w:color w:val="000000" w:themeColor="text1"/>
                      <w:szCs w:val="21"/>
                    </w:rPr>
                    <w:t>两端焊接锻造由壬</w:t>
                  </w:r>
                  <w:r w:rsidRPr="00871F4A">
                    <w:rPr>
                      <w:color w:val="000000" w:themeColor="text1"/>
                      <w:szCs w:val="21"/>
                    </w:rPr>
                    <w:t>12</w:t>
                  </w:r>
                  <w:r w:rsidRPr="00871F4A">
                    <w:rPr>
                      <w:color w:val="000000" w:themeColor="text1"/>
                      <w:szCs w:val="21"/>
                    </w:rPr>
                    <w:t>米</w:t>
                  </w:r>
                  <w:r w:rsidRPr="00871F4A">
                    <w:rPr>
                      <w:color w:val="000000" w:themeColor="text1"/>
                      <w:szCs w:val="21"/>
                    </w:rPr>
                    <w:t>/</w:t>
                  </w:r>
                  <w:r w:rsidRPr="00871F4A">
                    <w:rPr>
                      <w:color w:val="000000" w:themeColor="text1"/>
                      <w:szCs w:val="21"/>
                    </w:rPr>
                    <w:t>根</w:t>
                  </w:r>
                </w:p>
              </w:tc>
              <w:tc>
                <w:tcPr>
                  <w:tcW w:w="369" w:type="pct"/>
                  <w:tcBorders>
                    <w:top w:val="single" w:sz="4" w:space="0" w:color="000000"/>
                    <w:left w:val="nil"/>
                    <w:bottom w:val="single" w:sz="4" w:space="0" w:color="000000"/>
                    <w:right w:val="single" w:sz="4" w:space="0" w:color="000000"/>
                  </w:tcBorders>
                  <w:vAlign w:val="center"/>
                </w:tcPr>
                <w:p w14:paraId="7047D35A" w14:textId="77777777" w:rsidR="00850CB2" w:rsidRPr="00871F4A" w:rsidRDefault="00026532">
                  <w:pPr>
                    <w:widowControl/>
                    <w:jc w:val="center"/>
                    <w:rPr>
                      <w:color w:val="000000" w:themeColor="text1"/>
                      <w:szCs w:val="21"/>
                    </w:rPr>
                  </w:pPr>
                  <w:r w:rsidRPr="00871F4A">
                    <w:rPr>
                      <w:color w:val="000000" w:themeColor="text1"/>
                      <w:szCs w:val="21"/>
                    </w:rPr>
                    <w:t>米</w:t>
                  </w:r>
                </w:p>
              </w:tc>
              <w:tc>
                <w:tcPr>
                  <w:tcW w:w="429" w:type="pct"/>
                  <w:tcBorders>
                    <w:top w:val="single" w:sz="4" w:space="0" w:color="000000"/>
                    <w:left w:val="nil"/>
                    <w:bottom w:val="single" w:sz="4" w:space="0" w:color="000000"/>
                    <w:right w:val="single" w:sz="4" w:space="0" w:color="000000"/>
                  </w:tcBorders>
                  <w:vAlign w:val="center"/>
                </w:tcPr>
                <w:p w14:paraId="0E840C13" w14:textId="77777777" w:rsidR="00850CB2" w:rsidRPr="00871F4A" w:rsidRDefault="00B00461">
                  <w:pPr>
                    <w:widowControl/>
                    <w:jc w:val="center"/>
                    <w:rPr>
                      <w:color w:val="000000" w:themeColor="text1"/>
                      <w:szCs w:val="21"/>
                    </w:rPr>
                  </w:pPr>
                  <w:r w:rsidRPr="00871F4A">
                    <w:rPr>
                      <w:color w:val="000000" w:themeColor="text1"/>
                      <w:szCs w:val="21"/>
                    </w:rPr>
                    <w:t>12200</w:t>
                  </w:r>
                </w:p>
              </w:tc>
              <w:tc>
                <w:tcPr>
                  <w:tcW w:w="370" w:type="pct"/>
                  <w:tcBorders>
                    <w:top w:val="single" w:sz="4" w:space="0" w:color="000000"/>
                    <w:left w:val="nil"/>
                    <w:bottom w:val="single" w:sz="4" w:space="0" w:color="000000"/>
                    <w:right w:val="single" w:sz="4" w:space="0" w:color="000000"/>
                  </w:tcBorders>
                  <w:vAlign w:val="center"/>
                </w:tcPr>
                <w:p w14:paraId="7ACFE96C" w14:textId="77777777" w:rsidR="00850CB2" w:rsidRPr="00871F4A" w:rsidRDefault="00026532">
                  <w:pPr>
                    <w:widowControl/>
                    <w:jc w:val="center"/>
                    <w:rPr>
                      <w:color w:val="000000" w:themeColor="text1"/>
                      <w:szCs w:val="21"/>
                    </w:rPr>
                  </w:pPr>
                  <w:r w:rsidRPr="00871F4A">
                    <w:rPr>
                      <w:color w:val="000000" w:themeColor="text1"/>
                      <w:szCs w:val="21"/>
                    </w:rPr>
                    <w:t>新增</w:t>
                  </w:r>
                </w:p>
              </w:tc>
            </w:tr>
            <w:tr w:rsidR="008C0A93" w:rsidRPr="00871F4A" w14:paraId="77F7A2CC"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EDA6882" w14:textId="77777777" w:rsidR="00B00461" w:rsidRPr="00871F4A" w:rsidRDefault="00B00461">
                  <w:pPr>
                    <w:widowControl/>
                    <w:jc w:val="center"/>
                    <w:rPr>
                      <w:color w:val="000000" w:themeColor="text1"/>
                      <w:szCs w:val="21"/>
                    </w:rPr>
                  </w:pPr>
                  <w:r w:rsidRPr="00871F4A">
                    <w:rPr>
                      <w:color w:val="000000" w:themeColor="text1"/>
                      <w:szCs w:val="21"/>
                    </w:rPr>
                    <w:t>2</w:t>
                  </w:r>
                </w:p>
              </w:tc>
              <w:tc>
                <w:tcPr>
                  <w:tcW w:w="1002" w:type="pct"/>
                  <w:tcBorders>
                    <w:top w:val="single" w:sz="4" w:space="0" w:color="000000"/>
                    <w:left w:val="nil"/>
                    <w:bottom w:val="single" w:sz="4" w:space="0" w:color="000000"/>
                    <w:right w:val="single" w:sz="4" w:space="0" w:color="000000"/>
                  </w:tcBorders>
                  <w:vAlign w:val="center"/>
                </w:tcPr>
                <w:p w14:paraId="6BE7F055" w14:textId="77777777" w:rsidR="00B00461" w:rsidRPr="00871F4A" w:rsidRDefault="00B00461">
                  <w:pPr>
                    <w:widowControl/>
                    <w:jc w:val="center"/>
                    <w:rPr>
                      <w:color w:val="000000" w:themeColor="text1"/>
                      <w:szCs w:val="21"/>
                    </w:rPr>
                  </w:pPr>
                  <w:r w:rsidRPr="00871F4A">
                    <w:rPr>
                      <w:color w:val="000000" w:themeColor="text1"/>
                      <w:szCs w:val="21"/>
                    </w:rPr>
                    <w:t>无缝钢管</w:t>
                  </w:r>
                </w:p>
              </w:tc>
              <w:tc>
                <w:tcPr>
                  <w:tcW w:w="2461" w:type="pct"/>
                  <w:tcBorders>
                    <w:top w:val="single" w:sz="4" w:space="0" w:color="000000"/>
                    <w:left w:val="nil"/>
                    <w:bottom w:val="single" w:sz="4" w:space="0" w:color="000000"/>
                    <w:right w:val="single" w:sz="4" w:space="0" w:color="000000"/>
                  </w:tcBorders>
                  <w:vAlign w:val="center"/>
                </w:tcPr>
                <w:p w14:paraId="3BFBD40E" w14:textId="77777777" w:rsidR="00B00461" w:rsidRPr="00871F4A" w:rsidRDefault="00B00461">
                  <w:pPr>
                    <w:widowControl/>
                    <w:jc w:val="center"/>
                    <w:rPr>
                      <w:color w:val="000000" w:themeColor="text1"/>
                      <w:szCs w:val="21"/>
                    </w:rPr>
                  </w:pPr>
                  <w:r w:rsidRPr="00871F4A">
                    <w:rPr>
                      <w:rFonts w:hint="eastAsia"/>
                      <w:color w:val="000000" w:themeColor="text1"/>
                      <w:szCs w:val="21"/>
                    </w:rPr>
                    <w:t>D200</w:t>
                  </w:r>
                  <w:r w:rsidRPr="00871F4A">
                    <w:rPr>
                      <w:rFonts w:hint="eastAsia"/>
                      <w:color w:val="000000" w:themeColor="text1"/>
                      <w:szCs w:val="21"/>
                    </w:rPr>
                    <w:t>×</w:t>
                  </w:r>
                  <w:r w:rsidRPr="00871F4A">
                    <w:rPr>
                      <w:rFonts w:hint="eastAsia"/>
                      <w:color w:val="000000" w:themeColor="text1"/>
                      <w:szCs w:val="21"/>
                    </w:rPr>
                    <w:t xml:space="preserve">10 </w:t>
                  </w:r>
                  <w:r w:rsidRPr="00871F4A">
                    <w:rPr>
                      <w:rFonts w:hint="eastAsia"/>
                      <w:color w:val="000000" w:themeColor="text1"/>
                      <w:szCs w:val="21"/>
                    </w:rPr>
                    <w:t>材质</w:t>
                  </w:r>
                  <w:r w:rsidRPr="00871F4A">
                    <w:rPr>
                      <w:rFonts w:hint="eastAsia"/>
                      <w:color w:val="000000" w:themeColor="text1"/>
                      <w:szCs w:val="21"/>
                    </w:rPr>
                    <w:t xml:space="preserve"> 20#</w:t>
                  </w:r>
                  <w:r w:rsidRPr="00871F4A">
                    <w:rPr>
                      <w:rFonts w:hint="eastAsia"/>
                      <w:color w:val="000000" w:themeColor="text1"/>
                      <w:szCs w:val="21"/>
                    </w:rPr>
                    <w:t>两端焊接锻造由壬</w:t>
                  </w:r>
                  <w:r w:rsidRPr="00871F4A">
                    <w:rPr>
                      <w:rFonts w:hint="eastAsia"/>
                      <w:color w:val="000000" w:themeColor="text1"/>
                      <w:szCs w:val="21"/>
                    </w:rPr>
                    <w:t>12</w:t>
                  </w:r>
                  <w:r w:rsidRPr="00871F4A">
                    <w:rPr>
                      <w:rFonts w:hint="eastAsia"/>
                      <w:color w:val="000000" w:themeColor="text1"/>
                      <w:szCs w:val="21"/>
                    </w:rPr>
                    <w:t>米</w:t>
                  </w:r>
                  <w:r w:rsidRPr="00871F4A">
                    <w:rPr>
                      <w:rFonts w:hint="eastAsia"/>
                      <w:color w:val="000000" w:themeColor="text1"/>
                      <w:szCs w:val="21"/>
                    </w:rPr>
                    <w:t>/</w:t>
                  </w:r>
                  <w:r w:rsidRPr="00871F4A">
                    <w:rPr>
                      <w:rFonts w:hint="eastAsia"/>
                      <w:color w:val="000000" w:themeColor="text1"/>
                      <w:szCs w:val="21"/>
                    </w:rPr>
                    <w:t>根</w:t>
                  </w:r>
                </w:p>
              </w:tc>
              <w:tc>
                <w:tcPr>
                  <w:tcW w:w="369" w:type="pct"/>
                  <w:tcBorders>
                    <w:top w:val="single" w:sz="4" w:space="0" w:color="000000"/>
                    <w:left w:val="nil"/>
                    <w:bottom w:val="single" w:sz="4" w:space="0" w:color="000000"/>
                    <w:right w:val="single" w:sz="4" w:space="0" w:color="000000"/>
                  </w:tcBorders>
                  <w:vAlign w:val="center"/>
                </w:tcPr>
                <w:p w14:paraId="4702FB92" w14:textId="77777777" w:rsidR="00B00461" w:rsidRPr="00871F4A" w:rsidRDefault="00B00461">
                  <w:pPr>
                    <w:widowControl/>
                    <w:jc w:val="center"/>
                    <w:rPr>
                      <w:color w:val="000000" w:themeColor="text1"/>
                      <w:szCs w:val="21"/>
                    </w:rPr>
                  </w:pPr>
                  <w:r w:rsidRPr="00871F4A">
                    <w:rPr>
                      <w:color w:val="000000" w:themeColor="text1"/>
                      <w:szCs w:val="21"/>
                    </w:rPr>
                    <w:t>米</w:t>
                  </w:r>
                </w:p>
              </w:tc>
              <w:tc>
                <w:tcPr>
                  <w:tcW w:w="429" w:type="pct"/>
                  <w:tcBorders>
                    <w:top w:val="single" w:sz="4" w:space="0" w:color="000000"/>
                    <w:left w:val="nil"/>
                    <w:bottom w:val="single" w:sz="4" w:space="0" w:color="000000"/>
                    <w:right w:val="single" w:sz="4" w:space="0" w:color="000000"/>
                  </w:tcBorders>
                  <w:vAlign w:val="center"/>
                </w:tcPr>
                <w:p w14:paraId="5879EBC0" w14:textId="77777777" w:rsidR="00B00461" w:rsidRPr="00871F4A" w:rsidRDefault="00B00461">
                  <w:pPr>
                    <w:widowControl/>
                    <w:jc w:val="center"/>
                    <w:rPr>
                      <w:color w:val="000000" w:themeColor="text1"/>
                      <w:szCs w:val="21"/>
                    </w:rPr>
                  </w:pPr>
                  <w:r w:rsidRPr="00871F4A">
                    <w:rPr>
                      <w:rFonts w:hint="eastAsia"/>
                      <w:color w:val="000000" w:themeColor="text1"/>
                      <w:szCs w:val="21"/>
                    </w:rPr>
                    <w:t>1</w:t>
                  </w:r>
                  <w:r w:rsidRPr="00871F4A">
                    <w:rPr>
                      <w:color w:val="000000" w:themeColor="text1"/>
                      <w:szCs w:val="21"/>
                    </w:rPr>
                    <w:t>0200</w:t>
                  </w:r>
                </w:p>
              </w:tc>
              <w:tc>
                <w:tcPr>
                  <w:tcW w:w="370" w:type="pct"/>
                  <w:tcBorders>
                    <w:top w:val="single" w:sz="4" w:space="0" w:color="000000"/>
                    <w:left w:val="nil"/>
                    <w:bottom w:val="single" w:sz="4" w:space="0" w:color="000000"/>
                    <w:right w:val="single" w:sz="4" w:space="0" w:color="000000"/>
                  </w:tcBorders>
                  <w:vAlign w:val="center"/>
                </w:tcPr>
                <w:p w14:paraId="58560B2D" w14:textId="77777777" w:rsidR="00B00461" w:rsidRPr="00871F4A" w:rsidRDefault="00B00461">
                  <w:pPr>
                    <w:widowControl/>
                    <w:jc w:val="center"/>
                    <w:rPr>
                      <w:color w:val="000000" w:themeColor="text1"/>
                      <w:szCs w:val="21"/>
                    </w:rPr>
                  </w:pPr>
                  <w:r w:rsidRPr="00871F4A">
                    <w:rPr>
                      <w:color w:val="000000" w:themeColor="text1"/>
                      <w:szCs w:val="21"/>
                    </w:rPr>
                    <w:t>新增</w:t>
                  </w:r>
                </w:p>
              </w:tc>
            </w:tr>
            <w:tr w:rsidR="008C0A93" w:rsidRPr="00871F4A" w14:paraId="226C31DA"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722D6A10" w14:textId="77777777" w:rsidR="00850CB2" w:rsidRPr="00871F4A" w:rsidRDefault="00026532">
                  <w:pPr>
                    <w:widowControl/>
                    <w:jc w:val="center"/>
                    <w:rPr>
                      <w:color w:val="000000" w:themeColor="text1"/>
                      <w:szCs w:val="21"/>
                    </w:rPr>
                  </w:pPr>
                  <w:r w:rsidRPr="00871F4A">
                    <w:rPr>
                      <w:color w:val="000000" w:themeColor="text1"/>
                      <w:szCs w:val="21"/>
                    </w:rPr>
                    <w:t>3</w:t>
                  </w:r>
                </w:p>
              </w:tc>
              <w:tc>
                <w:tcPr>
                  <w:tcW w:w="1002" w:type="pct"/>
                  <w:tcBorders>
                    <w:top w:val="single" w:sz="4" w:space="0" w:color="000000"/>
                    <w:left w:val="nil"/>
                    <w:bottom w:val="single" w:sz="4" w:space="0" w:color="000000"/>
                    <w:right w:val="single" w:sz="4" w:space="0" w:color="000000"/>
                  </w:tcBorders>
                  <w:vAlign w:val="center"/>
                </w:tcPr>
                <w:p w14:paraId="534ACEB0" w14:textId="77777777" w:rsidR="00850CB2" w:rsidRPr="00871F4A" w:rsidRDefault="00026532">
                  <w:pPr>
                    <w:widowControl/>
                    <w:jc w:val="center"/>
                    <w:rPr>
                      <w:color w:val="000000" w:themeColor="text1"/>
                      <w:szCs w:val="21"/>
                    </w:rPr>
                  </w:pPr>
                  <w:r w:rsidRPr="00871F4A">
                    <w:rPr>
                      <w:color w:val="000000" w:themeColor="text1"/>
                      <w:szCs w:val="21"/>
                    </w:rPr>
                    <w:t>高压胶管</w:t>
                  </w:r>
                </w:p>
              </w:tc>
              <w:tc>
                <w:tcPr>
                  <w:tcW w:w="2461" w:type="pct"/>
                  <w:tcBorders>
                    <w:top w:val="single" w:sz="4" w:space="0" w:color="000000"/>
                    <w:left w:val="nil"/>
                    <w:bottom w:val="single" w:sz="4" w:space="0" w:color="000000"/>
                    <w:right w:val="single" w:sz="4" w:space="0" w:color="000000"/>
                  </w:tcBorders>
                  <w:vAlign w:val="center"/>
                </w:tcPr>
                <w:p w14:paraId="77E81EE9" w14:textId="77777777" w:rsidR="00850CB2" w:rsidRPr="00871F4A" w:rsidRDefault="00026532">
                  <w:pPr>
                    <w:widowControl/>
                    <w:jc w:val="center"/>
                    <w:rPr>
                      <w:color w:val="000000" w:themeColor="text1"/>
                      <w:szCs w:val="21"/>
                    </w:rPr>
                  </w:pPr>
                  <w:r w:rsidRPr="00871F4A">
                    <w:rPr>
                      <w:color w:val="000000" w:themeColor="text1"/>
                      <w:szCs w:val="21"/>
                    </w:rPr>
                    <w:t>152*6m(</w:t>
                  </w:r>
                  <w:r w:rsidRPr="00871F4A">
                    <w:rPr>
                      <w:color w:val="000000" w:themeColor="text1"/>
                      <w:szCs w:val="21"/>
                    </w:rPr>
                    <w:t>配公母由壬</w:t>
                  </w:r>
                  <w:r w:rsidRPr="00871F4A">
                    <w:rPr>
                      <w:color w:val="000000" w:themeColor="text1"/>
                      <w:szCs w:val="21"/>
                    </w:rPr>
                    <w:t>)</w:t>
                  </w:r>
                  <w:r w:rsidRPr="00871F4A">
                    <w:rPr>
                      <w:color w:val="000000" w:themeColor="text1"/>
                      <w:szCs w:val="21"/>
                    </w:rPr>
                    <w:t>压力</w:t>
                  </w:r>
                  <w:r w:rsidRPr="00871F4A">
                    <w:rPr>
                      <w:color w:val="000000" w:themeColor="text1"/>
                      <w:szCs w:val="21"/>
                    </w:rPr>
                    <w:t>15MPa</w:t>
                  </w:r>
                </w:p>
              </w:tc>
              <w:tc>
                <w:tcPr>
                  <w:tcW w:w="369" w:type="pct"/>
                  <w:tcBorders>
                    <w:top w:val="single" w:sz="4" w:space="0" w:color="000000"/>
                    <w:left w:val="nil"/>
                    <w:bottom w:val="single" w:sz="4" w:space="0" w:color="000000"/>
                    <w:right w:val="single" w:sz="4" w:space="0" w:color="000000"/>
                  </w:tcBorders>
                  <w:vAlign w:val="center"/>
                </w:tcPr>
                <w:p w14:paraId="1EF6BCD8" w14:textId="77777777" w:rsidR="00850CB2" w:rsidRPr="00871F4A" w:rsidRDefault="00026532">
                  <w:pPr>
                    <w:widowControl/>
                    <w:jc w:val="center"/>
                    <w:rPr>
                      <w:color w:val="000000" w:themeColor="text1"/>
                      <w:szCs w:val="21"/>
                    </w:rPr>
                  </w:pPr>
                  <w:r w:rsidRPr="00871F4A">
                    <w:rPr>
                      <w:color w:val="000000" w:themeColor="text1"/>
                      <w:szCs w:val="21"/>
                    </w:rPr>
                    <w:t>米</w:t>
                  </w:r>
                </w:p>
              </w:tc>
              <w:tc>
                <w:tcPr>
                  <w:tcW w:w="429" w:type="pct"/>
                  <w:tcBorders>
                    <w:top w:val="single" w:sz="4" w:space="0" w:color="000000"/>
                    <w:left w:val="nil"/>
                    <w:bottom w:val="single" w:sz="4" w:space="0" w:color="000000"/>
                    <w:right w:val="single" w:sz="4" w:space="0" w:color="000000"/>
                  </w:tcBorders>
                  <w:vAlign w:val="center"/>
                </w:tcPr>
                <w:p w14:paraId="7AB76908" w14:textId="77777777" w:rsidR="00850CB2" w:rsidRPr="00871F4A" w:rsidRDefault="00026532">
                  <w:pPr>
                    <w:widowControl/>
                    <w:jc w:val="center"/>
                    <w:rPr>
                      <w:color w:val="000000" w:themeColor="text1"/>
                      <w:szCs w:val="21"/>
                    </w:rPr>
                  </w:pPr>
                  <w:r w:rsidRPr="00871F4A">
                    <w:rPr>
                      <w:color w:val="000000" w:themeColor="text1"/>
                      <w:szCs w:val="21"/>
                    </w:rPr>
                    <w:t>120</w:t>
                  </w:r>
                </w:p>
              </w:tc>
              <w:tc>
                <w:tcPr>
                  <w:tcW w:w="370" w:type="pct"/>
                  <w:tcBorders>
                    <w:top w:val="single" w:sz="4" w:space="0" w:color="000000"/>
                    <w:left w:val="nil"/>
                    <w:bottom w:val="single" w:sz="4" w:space="0" w:color="000000"/>
                    <w:right w:val="single" w:sz="4" w:space="0" w:color="000000"/>
                  </w:tcBorders>
                  <w:vAlign w:val="center"/>
                </w:tcPr>
                <w:p w14:paraId="69454B72" w14:textId="77777777" w:rsidR="00850CB2" w:rsidRPr="00871F4A" w:rsidRDefault="00026532">
                  <w:pPr>
                    <w:widowControl/>
                    <w:jc w:val="center"/>
                    <w:rPr>
                      <w:color w:val="000000" w:themeColor="text1"/>
                      <w:szCs w:val="21"/>
                    </w:rPr>
                  </w:pPr>
                  <w:r w:rsidRPr="00871F4A">
                    <w:rPr>
                      <w:color w:val="000000" w:themeColor="text1"/>
                      <w:szCs w:val="21"/>
                    </w:rPr>
                    <w:t>新增</w:t>
                  </w:r>
                </w:p>
              </w:tc>
            </w:tr>
            <w:tr w:rsidR="008C0A93" w:rsidRPr="00871F4A" w14:paraId="2B8681AF"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2BC13F14" w14:textId="77777777" w:rsidR="00850CB2" w:rsidRPr="00871F4A" w:rsidRDefault="00026532">
                  <w:pPr>
                    <w:widowControl/>
                    <w:jc w:val="center"/>
                    <w:rPr>
                      <w:color w:val="000000" w:themeColor="text1"/>
                      <w:szCs w:val="21"/>
                    </w:rPr>
                  </w:pPr>
                  <w:r w:rsidRPr="00871F4A">
                    <w:rPr>
                      <w:color w:val="000000" w:themeColor="text1"/>
                      <w:szCs w:val="21"/>
                    </w:rPr>
                    <w:t>4</w:t>
                  </w:r>
                </w:p>
              </w:tc>
              <w:tc>
                <w:tcPr>
                  <w:tcW w:w="1002" w:type="pct"/>
                  <w:tcBorders>
                    <w:top w:val="single" w:sz="4" w:space="0" w:color="000000"/>
                    <w:left w:val="nil"/>
                    <w:bottom w:val="single" w:sz="4" w:space="0" w:color="000000"/>
                    <w:right w:val="single" w:sz="4" w:space="0" w:color="000000"/>
                  </w:tcBorders>
                  <w:vAlign w:val="center"/>
                </w:tcPr>
                <w:p w14:paraId="2F9DB5AA" w14:textId="77777777" w:rsidR="00850CB2" w:rsidRPr="00871F4A" w:rsidRDefault="00026532">
                  <w:pPr>
                    <w:widowControl/>
                    <w:jc w:val="center"/>
                    <w:rPr>
                      <w:color w:val="000000" w:themeColor="text1"/>
                      <w:szCs w:val="21"/>
                    </w:rPr>
                  </w:pPr>
                  <w:r w:rsidRPr="00871F4A">
                    <w:rPr>
                      <w:color w:val="000000" w:themeColor="text1"/>
                      <w:szCs w:val="21"/>
                    </w:rPr>
                    <w:t>高压胶管</w:t>
                  </w:r>
                </w:p>
              </w:tc>
              <w:tc>
                <w:tcPr>
                  <w:tcW w:w="2461" w:type="pct"/>
                  <w:tcBorders>
                    <w:top w:val="single" w:sz="4" w:space="0" w:color="000000"/>
                    <w:left w:val="nil"/>
                    <w:bottom w:val="single" w:sz="4" w:space="0" w:color="000000"/>
                    <w:right w:val="single" w:sz="4" w:space="0" w:color="000000"/>
                  </w:tcBorders>
                  <w:vAlign w:val="center"/>
                </w:tcPr>
                <w:p w14:paraId="504EF49A" w14:textId="77777777" w:rsidR="00850CB2" w:rsidRPr="00871F4A" w:rsidRDefault="00026532">
                  <w:pPr>
                    <w:widowControl/>
                    <w:jc w:val="center"/>
                    <w:rPr>
                      <w:color w:val="000000" w:themeColor="text1"/>
                      <w:szCs w:val="21"/>
                    </w:rPr>
                  </w:pPr>
                  <w:r w:rsidRPr="00871F4A">
                    <w:rPr>
                      <w:color w:val="000000" w:themeColor="text1"/>
                      <w:szCs w:val="21"/>
                    </w:rPr>
                    <w:t>152*10m(</w:t>
                  </w:r>
                  <w:r w:rsidRPr="00871F4A">
                    <w:rPr>
                      <w:color w:val="000000" w:themeColor="text1"/>
                      <w:szCs w:val="21"/>
                    </w:rPr>
                    <w:t>配公母由王</w:t>
                  </w:r>
                  <w:r w:rsidRPr="00871F4A">
                    <w:rPr>
                      <w:color w:val="000000" w:themeColor="text1"/>
                      <w:szCs w:val="21"/>
                    </w:rPr>
                    <w:t>)</w:t>
                  </w:r>
                  <w:r w:rsidRPr="00871F4A">
                    <w:rPr>
                      <w:color w:val="000000" w:themeColor="text1"/>
                      <w:szCs w:val="21"/>
                    </w:rPr>
                    <w:t>压力</w:t>
                  </w:r>
                  <w:r w:rsidRPr="00871F4A">
                    <w:rPr>
                      <w:color w:val="000000" w:themeColor="text1"/>
                      <w:szCs w:val="21"/>
                    </w:rPr>
                    <w:t>15MPa</w:t>
                  </w:r>
                </w:p>
              </w:tc>
              <w:tc>
                <w:tcPr>
                  <w:tcW w:w="369" w:type="pct"/>
                  <w:tcBorders>
                    <w:top w:val="single" w:sz="4" w:space="0" w:color="000000"/>
                    <w:left w:val="nil"/>
                    <w:bottom w:val="single" w:sz="4" w:space="0" w:color="000000"/>
                    <w:right w:val="single" w:sz="4" w:space="0" w:color="000000"/>
                  </w:tcBorders>
                  <w:vAlign w:val="center"/>
                </w:tcPr>
                <w:p w14:paraId="000A9A7B" w14:textId="77777777" w:rsidR="00850CB2" w:rsidRPr="00871F4A" w:rsidRDefault="00026532">
                  <w:pPr>
                    <w:widowControl/>
                    <w:jc w:val="center"/>
                    <w:rPr>
                      <w:color w:val="000000" w:themeColor="text1"/>
                      <w:szCs w:val="21"/>
                    </w:rPr>
                  </w:pPr>
                  <w:r w:rsidRPr="00871F4A">
                    <w:rPr>
                      <w:color w:val="000000" w:themeColor="text1"/>
                      <w:szCs w:val="21"/>
                    </w:rPr>
                    <w:t>米</w:t>
                  </w:r>
                </w:p>
              </w:tc>
              <w:tc>
                <w:tcPr>
                  <w:tcW w:w="429" w:type="pct"/>
                  <w:tcBorders>
                    <w:top w:val="single" w:sz="4" w:space="0" w:color="000000"/>
                    <w:left w:val="nil"/>
                    <w:bottom w:val="single" w:sz="4" w:space="0" w:color="000000"/>
                    <w:right w:val="single" w:sz="4" w:space="0" w:color="000000"/>
                  </w:tcBorders>
                  <w:vAlign w:val="center"/>
                </w:tcPr>
                <w:p w14:paraId="31D50EB1" w14:textId="77777777" w:rsidR="00850CB2" w:rsidRPr="00871F4A" w:rsidRDefault="00026532">
                  <w:pPr>
                    <w:widowControl/>
                    <w:jc w:val="center"/>
                    <w:rPr>
                      <w:color w:val="000000" w:themeColor="text1"/>
                      <w:szCs w:val="21"/>
                    </w:rPr>
                  </w:pPr>
                  <w:r w:rsidRPr="00871F4A">
                    <w:rPr>
                      <w:color w:val="000000" w:themeColor="text1"/>
                      <w:szCs w:val="21"/>
                    </w:rPr>
                    <w:t>300</w:t>
                  </w:r>
                </w:p>
              </w:tc>
              <w:tc>
                <w:tcPr>
                  <w:tcW w:w="370" w:type="pct"/>
                  <w:tcBorders>
                    <w:top w:val="single" w:sz="4" w:space="0" w:color="000000"/>
                    <w:left w:val="nil"/>
                    <w:bottom w:val="single" w:sz="4" w:space="0" w:color="000000"/>
                    <w:right w:val="single" w:sz="4" w:space="0" w:color="000000"/>
                  </w:tcBorders>
                  <w:vAlign w:val="center"/>
                </w:tcPr>
                <w:p w14:paraId="55A16402" w14:textId="77777777" w:rsidR="00850CB2" w:rsidRPr="00871F4A" w:rsidRDefault="00026532">
                  <w:pPr>
                    <w:widowControl/>
                    <w:jc w:val="center"/>
                    <w:rPr>
                      <w:color w:val="000000" w:themeColor="text1"/>
                      <w:szCs w:val="21"/>
                    </w:rPr>
                  </w:pPr>
                  <w:r w:rsidRPr="00871F4A">
                    <w:rPr>
                      <w:color w:val="000000" w:themeColor="text1"/>
                      <w:szCs w:val="21"/>
                    </w:rPr>
                    <w:t>新增</w:t>
                  </w:r>
                </w:p>
              </w:tc>
            </w:tr>
            <w:tr w:rsidR="008C0A93" w:rsidRPr="00871F4A" w14:paraId="4B6E35F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6229F20F" w14:textId="77777777" w:rsidR="00850CB2" w:rsidRPr="00871F4A" w:rsidRDefault="00026532">
                  <w:pPr>
                    <w:widowControl/>
                    <w:jc w:val="center"/>
                    <w:rPr>
                      <w:color w:val="000000" w:themeColor="text1"/>
                      <w:szCs w:val="21"/>
                    </w:rPr>
                  </w:pPr>
                  <w:r w:rsidRPr="00871F4A">
                    <w:rPr>
                      <w:color w:val="000000" w:themeColor="text1"/>
                      <w:szCs w:val="21"/>
                    </w:rPr>
                    <w:t>5</w:t>
                  </w:r>
                </w:p>
              </w:tc>
              <w:tc>
                <w:tcPr>
                  <w:tcW w:w="1002" w:type="pct"/>
                  <w:tcBorders>
                    <w:top w:val="single" w:sz="4" w:space="0" w:color="000000"/>
                    <w:left w:val="nil"/>
                    <w:bottom w:val="single" w:sz="4" w:space="0" w:color="000000"/>
                    <w:right w:val="single" w:sz="4" w:space="0" w:color="000000"/>
                  </w:tcBorders>
                  <w:vAlign w:val="center"/>
                </w:tcPr>
                <w:p w14:paraId="7E382155" w14:textId="77777777" w:rsidR="00850CB2" w:rsidRPr="00871F4A" w:rsidRDefault="00026532">
                  <w:pPr>
                    <w:widowControl/>
                    <w:jc w:val="center"/>
                    <w:rPr>
                      <w:color w:val="000000" w:themeColor="text1"/>
                      <w:szCs w:val="21"/>
                    </w:rPr>
                  </w:pPr>
                  <w:r w:rsidRPr="00871F4A">
                    <w:rPr>
                      <w:color w:val="000000" w:themeColor="text1"/>
                      <w:szCs w:val="21"/>
                    </w:rPr>
                    <w:t>高压胶管</w:t>
                  </w:r>
                </w:p>
              </w:tc>
              <w:tc>
                <w:tcPr>
                  <w:tcW w:w="2461" w:type="pct"/>
                  <w:tcBorders>
                    <w:top w:val="single" w:sz="4" w:space="0" w:color="000000"/>
                    <w:left w:val="nil"/>
                    <w:bottom w:val="single" w:sz="4" w:space="0" w:color="000000"/>
                    <w:right w:val="single" w:sz="4" w:space="0" w:color="000000"/>
                  </w:tcBorders>
                  <w:vAlign w:val="center"/>
                </w:tcPr>
                <w:p w14:paraId="4A63ABB2" w14:textId="77777777" w:rsidR="00850CB2" w:rsidRPr="00871F4A" w:rsidRDefault="00026532">
                  <w:pPr>
                    <w:widowControl/>
                    <w:jc w:val="center"/>
                    <w:rPr>
                      <w:color w:val="000000" w:themeColor="text1"/>
                      <w:szCs w:val="21"/>
                    </w:rPr>
                  </w:pPr>
                  <w:r w:rsidRPr="00871F4A">
                    <w:rPr>
                      <w:color w:val="000000" w:themeColor="text1"/>
                      <w:szCs w:val="21"/>
                    </w:rPr>
                    <w:t>127*6m(</w:t>
                  </w:r>
                  <w:r w:rsidRPr="00871F4A">
                    <w:rPr>
                      <w:color w:val="000000" w:themeColor="text1"/>
                      <w:szCs w:val="21"/>
                    </w:rPr>
                    <w:t>配公母由壬</w:t>
                  </w:r>
                  <w:r w:rsidRPr="00871F4A">
                    <w:rPr>
                      <w:color w:val="000000" w:themeColor="text1"/>
                      <w:szCs w:val="21"/>
                    </w:rPr>
                    <w:t>)</w:t>
                  </w:r>
                  <w:r w:rsidRPr="00871F4A">
                    <w:rPr>
                      <w:color w:val="000000" w:themeColor="text1"/>
                      <w:szCs w:val="21"/>
                    </w:rPr>
                    <w:t>压力</w:t>
                  </w:r>
                  <w:r w:rsidRPr="00871F4A">
                    <w:rPr>
                      <w:color w:val="000000" w:themeColor="text1"/>
                      <w:szCs w:val="21"/>
                    </w:rPr>
                    <w:t>15MPa</w:t>
                  </w:r>
                </w:p>
              </w:tc>
              <w:tc>
                <w:tcPr>
                  <w:tcW w:w="369" w:type="pct"/>
                  <w:tcBorders>
                    <w:top w:val="single" w:sz="4" w:space="0" w:color="000000"/>
                    <w:left w:val="nil"/>
                    <w:bottom w:val="single" w:sz="4" w:space="0" w:color="000000"/>
                    <w:right w:val="single" w:sz="4" w:space="0" w:color="000000"/>
                  </w:tcBorders>
                  <w:vAlign w:val="center"/>
                </w:tcPr>
                <w:p w14:paraId="6CBEA234" w14:textId="77777777" w:rsidR="00850CB2" w:rsidRPr="00871F4A" w:rsidRDefault="00026532">
                  <w:pPr>
                    <w:widowControl/>
                    <w:jc w:val="center"/>
                    <w:rPr>
                      <w:color w:val="000000" w:themeColor="text1"/>
                      <w:szCs w:val="21"/>
                    </w:rPr>
                  </w:pPr>
                  <w:r w:rsidRPr="00871F4A">
                    <w:rPr>
                      <w:color w:val="000000" w:themeColor="text1"/>
                      <w:szCs w:val="21"/>
                    </w:rPr>
                    <w:t>米</w:t>
                  </w:r>
                </w:p>
              </w:tc>
              <w:tc>
                <w:tcPr>
                  <w:tcW w:w="429" w:type="pct"/>
                  <w:tcBorders>
                    <w:top w:val="single" w:sz="4" w:space="0" w:color="000000"/>
                    <w:left w:val="nil"/>
                    <w:bottom w:val="single" w:sz="4" w:space="0" w:color="000000"/>
                    <w:right w:val="single" w:sz="4" w:space="0" w:color="000000"/>
                  </w:tcBorders>
                  <w:vAlign w:val="center"/>
                </w:tcPr>
                <w:p w14:paraId="68619D39" w14:textId="77777777" w:rsidR="00850CB2" w:rsidRPr="00871F4A" w:rsidRDefault="00026532">
                  <w:pPr>
                    <w:widowControl/>
                    <w:jc w:val="center"/>
                    <w:rPr>
                      <w:color w:val="000000" w:themeColor="text1"/>
                      <w:szCs w:val="21"/>
                    </w:rPr>
                  </w:pPr>
                  <w:r w:rsidRPr="00871F4A">
                    <w:rPr>
                      <w:color w:val="000000" w:themeColor="text1"/>
                      <w:szCs w:val="21"/>
                    </w:rPr>
                    <w:t>60</w:t>
                  </w:r>
                </w:p>
              </w:tc>
              <w:tc>
                <w:tcPr>
                  <w:tcW w:w="370" w:type="pct"/>
                  <w:tcBorders>
                    <w:top w:val="single" w:sz="4" w:space="0" w:color="000000"/>
                    <w:left w:val="nil"/>
                    <w:bottom w:val="single" w:sz="4" w:space="0" w:color="000000"/>
                    <w:right w:val="single" w:sz="4" w:space="0" w:color="000000"/>
                  </w:tcBorders>
                  <w:vAlign w:val="center"/>
                </w:tcPr>
                <w:p w14:paraId="03D98920" w14:textId="77777777" w:rsidR="00850CB2" w:rsidRPr="00871F4A" w:rsidRDefault="00026532">
                  <w:pPr>
                    <w:widowControl/>
                    <w:jc w:val="center"/>
                    <w:rPr>
                      <w:color w:val="000000" w:themeColor="text1"/>
                      <w:szCs w:val="21"/>
                    </w:rPr>
                  </w:pPr>
                  <w:r w:rsidRPr="00871F4A">
                    <w:rPr>
                      <w:color w:val="000000" w:themeColor="text1"/>
                      <w:szCs w:val="21"/>
                    </w:rPr>
                    <w:t>新增</w:t>
                  </w:r>
                </w:p>
              </w:tc>
            </w:tr>
            <w:tr w:rsidR="008C0A93" w:rsidRPr="00871F4A" w14:paraId="5D6D1F12"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5E18238F" w14:textId="77777777" w:rsidR="00850CB2" w:rsidRPr="00871F4A" w:rsidRDefault="00026532">
                  <w:pPr>
                    <w:widowControl/>
                    <w:jc w:val="center"/>
                    <w:rPr>
                      <w:color w:val="000000" w:themeColor="text1"/>
                      <w:szCs w:val="21"/>
                    </w:rPr>
                  </w:pPr>
                  <w:r w:rsidRPr="00871F4A">
                    <w:rPr>
                      <w:color w:val="000000" w:themeColor="text1"/>
                      <w:szCs w:val="21"/>
                    </w:rPr>
                    <w:t>6</w:t>
                  </w:r>
                </w:p>
              </w:tc>
              <w:tc>
                <w:tcPr>
                  <w:tcW w:w="1002" w:type="pct"/>
                  <w:tcBorders>
                    <w:top w:val="single" w:sz="4" w:space="0" w:color="000000"/>
                    <w:left w:val="nil"/>
                    <w:bottom w:val="single" w:sz="4" w:space="0" w:color="000000"/>
                    <w:right w:val="single" w:sz="4" w:space="0" w:color="000000"/>
                  </w:tcBorders>
                  <w:vAlign w:val="center"/>
                </w:tcPr>
                <w:p w14:paraId="5F1909F3" w14:textId="77777777" w:rsidR="00850CB2" w:rsidRPr="00871F4A" w:rsidRDefault="00026532">
                  <w:pPr>
                    <w:widowControl/>
                    <w:jc w:val="center"/>
                    <w:rPr>
                      <w:color w:val="000000" w:themeColor="text1"/>
                      <w:szCs w:val="21"/>
                    </w:rPr>
                  </w:pPr>
                  <w:r w:rsidRPr="00871F4A">
                    <w:rPr>
                      <w:color w:val="000000" w:themeColor="text1"/>
                      <w:szCs w:val="21"/>
                    </w:rPr>
                    <w:t>高压胶管</w:t>
                  </w:r>
                </w:p>
              </w:tc>
              <w:tc>
                <w:tcPr>
                  <w:tcW w:w="2461" w:type="pct"/>
                  <w:tcBorders>
                    <w:top w:val="single" w:sz="4" w:space="0" w:color="000000"/>
                    <w:left w:val="nil"/>
                    <w:bottom w:val="single" w:sz="4" w:space="0" w:color="000000"/>
                    <w:right w:val="single" w:sz="4" w:space="0" w:color="000000"/>
                  </w:tcBorders>
                  <w:vAlign w:val="center"/>
                </w:tcPr>
                <w:p w14:paraId="5E9FA9C9" w14:textId="77777777" w:rsidR="00850CB2" w:rsidRPr="00871F4A" w:rsidRDefault="00026532">
                  <w:pPr>
                    <w:widowControl/>
                    <w:jc w:val="center"/>
                    <w:rPr>
                      <w:color w:val="000000" w:themeColor="text1"/>
                      <w:szCs w:val="21"/>
                    </w:rPr>
                  </w:pPr>
                  <w:r w:rsidRPr="00871F4A">
                    <w:rPr>
                      <w:color w:val="000000" w:themeColor="text1"/>
                      <w:szCs w:val="21"/>
                    </w:rPr>
                    <w:t>127*12m(</w:t>
                  </w:r>
                  <w:r w:rsidRPr="00871F4A">
                    <w:rPr>
                      <w:color w:val="000000" w:themeColor="text1"/>
                      <w:szCs w:val="21"/>
                    </w:rPr>
                    <w:t>配公母由壬</w:t>
                  </w:r>
                  <w:r w:rsidRPr="00871F4A">
                    <w:rPr>
                      <w:color w:val="000000" w:themeColor="text1"/>
                      <w:szCs w:val="21"/>
                    </w:rPr>
                    <w:t>)</w:t>
                  </w:r>
                  <w:r w:rsidRPr="00871F4A">
                    <w:rPr>
                      <w:color w:val="000000" w:themeColor="text1"/>
                      <w:szCs w:val="21"/>
                    </w:rPr>
                    <w:t>压力</w:t>
                  </w:r>
                  <w:r w:rsidRPr="00871F4A">
                    <w:rPr>
                      <w:color w:val="000000" w:themeColor="text1"/>
                      <w:szCs w:val="21"/>
                    </w:rPr>
                    <w:t>15MPa</w:t>
                  </w:r>
                </w:p>
              </w:tc>
              <w:tc>
                <w:tcPr>
                  <w:tcW w:w="369" w:type="pct"/>
                  <w:tcBorders>
                    <w:top w:val="single" w:sz="4" w:space="0" w:color="000000"/>
                    <w:left w:val="nil"/>
                    <w:bottom w:val="single" w:sz="4" w:space="0" w:color="000000"/>
                    <w:right w:val="single" w:sz="4" w:space="0" w:color="000000"/>
                  </w:tcBorders>
                  <w:vAlign w:val="center"/>
                </w:tcPr>
                <w:p w14:paraId="2E415D30" w14:textId="77777777" w:rsidR="00850CB2" w:rsidRPr="00871F4A" w:rsidRDefault="00026532">
                  <w:pPr>
                    <w:widowControl/>
                    <w:jc w:val="center"/>
                    <w:rPr>
                      <w:color w:val="000000" w:themeColor="text1"/>
                      <w:szCs w:val="21"/>
                    </w:rPr>
                  </w:pPr>
                  <w:r w:rsidRPr="00871F4A">
                    <w:rPr>
                      <w:color w:val="000000" w:themeColor="text1"/>
                      <w:szCs w:val="21"/>
                    </w:rPr>
                    <w:t>米</w:t>
                  </w:r>
                </w:p>
              </w:tc>
              <w:tc>
                <w:tcPr>
                  <w:tcW w:w="429" w:type="pct"/>
                  <w:tcBorders>
                    <w:top w:val="single" w:sz="4" w:space="0" w:color="000000"/>
                    <w:left w:val="nil"/>
                    <w:bottom w:val="single" w:sz="4" w:space="0" w:color="000000"/>
                    <w:right w:val="single" w:sz="4" w:space="0" w:color="000000"/>
                  </w:tcBorders>
                  <w:vAlign w:val="center"/>
                </w:tcPr>
                <w:p w14:paraId="1CA0B3C3" w14:textId="77777777" w:rsidR="00850CB2" w:rsidRPr="00871F4A" w:rsidRDefault="00026532">
                  <w:pPr>
                    <w:widowControl/>
                    <w:jc w:val="center"/>
                    <w:rPr>
                      <w:color w:val="000000" w:themeColor="text1"/>
                      <w:szCs w:val="21"/>
                    </w:rPr>
                  </w:pPr>
                  <w:r w:rsidRPr="00871F4A">
                    <w:rPr>
                      <w:color w:val="000000" w:themeColor="text1"/>
                      <w:szCs w:val="21"/>
                    </w:rPr>
                    <w:t>240</w:t>
                  </w:r>
                </w:p>
              </w:tc>
              <w:tc>
                <w:tcPr>
                  <w:tcW w:w="370" w:type="pct"/>
                  <w:tcBorders>
                    <w:top w:val="single" w:sz="4" w:space="0" w:color="000000"/>
                    <w:left w:val="nil"/>
                    <w:bottom w:val="single" w:sz="4" w:space="0" w:color="000000"/>
                    <w:right w:val="single" w:sz="4" w:space="0" w:color="000000"/>
                  </w:tcBorders>
                  <w:vAlign w:val="center"/>
                </w:tcPr>
                <w:p w14:paraId="5C1CF197" w14:textId="77777777" w:rsidR="00850CB2" w:rsidRPr="00871F4A" w:rsidRDefault="00026532">
                  <w:pPr>
                    <w:widowControl/>
                    <w:jc w:val="center"/>
                    <w:rPr>
                      <w:color w:val="000000" w:themeColor="text1"/>
                      <w:szCs w:val="21"/>
                    </w:rPr>
                  </w:pPr>
                  <w:r w:rsidRPr="00871F4A">
                    <w:rPr>
                      <w:color w:val="000000" w:themeColor="text1"/>
                      <w:szCs w:val="21"/>
                    </w:rPr>
                    <w:t>新增</w:t>
                  </w:r>
                </w:p>
              </w:tc>
            </w:tr>
            <w:tr w:rsidR="008C0A93" w:rsidRPr="00871F4A" w14:paraId="7F5C7D03"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3E4DE0FD" w14:textId="77777777" w:rsidR="00850CB2" w:rsidRPr="00871F4A" w:rsidRDefault="00026532">
                  <w:pPr>
                    <w:widowControl/>
                    <w:jc w:val="center"/>
                    <w:rPr>
                      <w:color w:val="000000" w:themeColor="text1"/>
                      <w:szCs w:val="21"/>
                    </w:rPr>
                  </w:pPr>
                  <w:r w:rsidRPr="00871F4A">
                    <w:rPr>
                      <w:color w:val="000000" w:themeColor="text1"/>
                      <w:szCs w:val="21"/>
                    </w:rPr>
                    <w:t>7</w:t>
                  </w:r>
                </w:p>
              </w:tc>
              <w:tc>
                <w:tcPr>
                  <w:tcW w:w="1002" w:type="pct"/>
                  <w:tcBorders>
                    <w:top w:val="single" w:sz="4" w:space="0" w:color="000000"/>
                    <w:left w:val="nil"/>
                    <w:bottom w:val="single" w:sz="4" w:space="0" w:color="000000"/>
                    <w:right w:val="single" w:sz="4" w:space="0" w:color="000000"/>
                  </w:tcBorders>
                  <w:vAlign w:val="center"/>
                </w:tcPr>
                <w:p w14:paraId="4CBD0F85" w14:textId="77777777" w:rsidR="00850CB2" w:rsidRPr="00871F4A" w:rsidRDefault="00026532">
                  <w:pPr>
                    <w:widowControl/>
                    <w:jc w:val="center"/>
                    <w:rPr>
                      <w:color w:val="000000" w:themeColor="text1"/>
                      <w:szCs w:val="21"/>
                    </w:rPr>
                  </w:pPr>
                  <w:r w:rsidRPr="00871F4A">
                    <w:rPr>
                      <w:color w:val="000000" w:themeColor="text1"/>
                      <w:szCs w:val="21"/>
                    </w:rPr>
                    <w:t>铸钢闸阀</w:t>
                  </w:r>
                </w:p>
              </w:tc>
              <w:tc>
                <w:tcPr>
                  <w:tcW w:w="2461" w:type="pct"/>
                  <w:tcBorders>
                    <w:top w:val="single" w:sz="4" w:space="0" w:color="000000"/>
                    <w:left w:val="nil"/>
                    <w:bottom w:val="single" w:sz="4" w:space="0" w:color="000000"/>
                    <w:right w:val="single" w:sz="4" w:space="0" w:color="000000"/>
                  </w:tcBorders>
                  <w:vAlign w:val="center"/>
                </w:tcPr>
                <w:p w14:paraId="0C093158" w14:textId="77777777" w:rsidR="00850CB2" w:rsidRPr="00871F4A" w:rsidRDefault="00026532">
                  <w:pPr>
                    <w:widowControl/>
                    <w:jc w:val="center"/>
                    <w:rPr>
                      <w:color w:val="000000" w:themeColor="text1"/>
                      <w:szCs w:val="21"/>
                    </w:rPr>
                  </w:pPr>
                  <w:r w:rsidRPr="00871F4A">
                    <w:rPr>
                      <w:color w:val="000000" w:themeColor="text1"/>
                      <w:szCs w:val="21"/>
                    </w:rPr>
                    <w:t>Z41H-100C DN125</w:t>
                  </w:r>
                </w:p>
              </w:tc>
              <w:tc>
                <w:tcPr>
                  <w:tcW w:w="369" w:type="pct"/>
                  <w:tcBorders>
                    <w:top w:val="single" w:sz="4" w:space="0" w:color="000000"/>
                    <w:left w:val="nil"/>
                    <w:bottom w:val="single" w:sz="4" w:space="0" w:color="000000"/>
                    <w:right w:val="single" w:sz="4" w:space="0" w:color="000000"/>
                  </w:tcBorders>
                  <w:vAlign w:val="center"/>
                </w:tcPr>
                <w:p w14:paraId="57B6B025" w14:textId="77777777" w:rsidR="00850CB2" w:rsidRPr="00871F4A" w:rsidRDefault="00026532">
                  <w:pPr>
                    <w:widowControl/>
                    <w:jc w:val="center"/>
                    <w:rPr>
                      <w:color w:val="000000" w:themeColor="text1"/>
                      <w:szCs w:val="21"/>
                    </w:rPr>
                  </w:pPr>
                  <w:r w:rsidRPr="00871F4A">
                    <w:rPr>
                      <w:color w:val="000000" w:themeColor="text1"/>
                      <w:szCs w:val="21"/>
                    </w:rPr>
                    <w:t>套</w:t>
                  </w:r>
                </w:p>
              </w:tc>
              <w:tc>
                <w:tcPr>
                  <w:tcW w:w="429" w:type="pct"/>
                  <w:tcBorders>
                    <w:top w:val="single" w:sz="4" w:space="0" w:color="000000"/>
                    <w:left w:val="nil"/>
                    <w:bottom w:val="single" w:sz="4" w:space="0" w:color="000000"/>
                    <w:right w:val="single" w:sz="4" w:space="0" w:color="000000"/>
                  </w:tcBorders>
                  <w:vAlign w:val="center"/>
                </w:tcPr>
                <w:p w14:paraId="1690579B" w14:textId="77777777" w:rsidR="00850CB2" w:rsidRPr="00871F4A" w:rsidRDefault="00026532">
                  <w:pPr>
                    <w:widowControl/>
                    <w:jc w:val="center"/>
                    <w:rPr>
                      <w:color w:val="000000" w:themeColor="text1"/>
                      <w:szCs w:val="21"/>
                    </w:rPr>
                  </w:pPr>
                  <w:r w:rsidRPr="00871F4A">
                    <w:rPr>
                      <w:color w:val="000000" w:themeColor="text1"/>
                      <w:szCs w:val="21"/>
                    </w:rPr>
                    <w:t>15</w:t>
                  </w:r>
                </w:p>
              </w:tc>
              <w:tc>
                <w:tcPr>
                  <w:tcW w:w="370" w:type="pct"/>
                  <w:tcBorders>
                    <w:top w:val="single" w:sz="4" w:space="0" w:color="000000"/>
                    <w:left w:val="nil"/>
                    <w:bottom w:val="single" w:sz="4" w:space="0" w:color="000000"/>
                    <w:right w:val="single" w:sz="4" w:space="0" w:color="000000"/>
                  </w:tcBorders>
                  <w:vAlign w:val="center"/>
                </w:tcPr>
                <w:p w14:paraId="3A7D98D2" w14:textId="77777777" w:rsidR="00850CB2" w:rsidRPr="00871F4A" w:rsidRDefault="00026532">
                  <w:pPr>
                    <w:widowControl/>
                    <w:jc w:val="center"/>
                    <w:rPr>
                      <w:color w:val="000000" w:themeColor="text1"/>
                      <w:szCs w:val="21"/>
                    </w:rPr>
                  </w:pPr>
                  <w:r w:rsidRPr="00871F4A">
                    <w:rPr>
                      <w:color w:val="000000" w:themeColor="text1"/>
                      <w:szCs w:val="21"/>
                    </w:rPr>
                    <w:t>新增</w:t>
                  </w:r>
                </w:p>
              </w:tc>
            </w:tr>
            <w:tr w:rsidR="008C0A93" w:rsidRPr="00871F4A" w14:paraId="33EF5EE2"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1A34DC4B" w14:textId="77777777" w:rsidR="00850CB2" w:rsidRPr="00871F4A" w:rsidRDefault="00026532">
                  <w:pPr>
                    <w:widowControl/>
                    <w:jc w:val="center"/>
                    <w:rPr>
                      <w:color w:val="000000" w:themeColor="text1"/>
                      <w:szCs w:val="21"/>
                    </w:rPr>
                  </w:pPr>
                  <w:r w:rsidRPr="00871F4A">
                    <w:rPr>
                      <w:color w:val="000000" w:themeColor="text1"/>
                      <w:szCs w:val="21"/>
                    </w:rPr>
                    <w:t>8</w:t>
                  </w:r>
                </w:p>
              </w:tc>
              <w:tc>
                <w:tcPr>
                  <w:tcW w:w="1002" w:type="pct"/>
                  <w:tcBorders>
                    <w:top w:val="single" w:sz="4" w:space="0" w:color="000000"/>
                    <w:left w:val="nil"/>
                    <w:bottom w:val="single" w:sz="4" w:space="0" w:color="000000"/>
                    <w:right w:val="single" w:sz="4" w:space="0" w:color="000000"/>
                  </w:tcBorders>
                  <w:vAlign w:val="center"/>
                </w:tcPr>
                <w:p w14:paraId="78F3FAFD" w14:textId="77777777" w:rsidR="00850CB2" w:rsidRPr="00871F4A" w:rsidRDefault="00026532">
                  <w:pPr>
                    <w:widowControl/>
                    <w:jc w:val="center"/>
                    <w:rPr>
                      <w:color w:val="000000" w:themeColor="text1"/>
                      <w:szCs w:val="21"/>
                    </w:rPr>
                  </w:pPr>
                  <w:r w:rsidRPr="00871F4A">
                    <w:rPr>
                      <w:color w:val="000000" w:themeColor="text1"/>
                      <w:szCs w:val="21"/>
                    </w:rPr>
                    <w:t>铸钢闸阀</w:t>
                  </w:r>
                </w:p>
              </w:tc>
              <w:tc>
                <w:tcPr>
                  <w:tcW w:w="2461" w:type="pct"/>
                  <w:tcBorders>
                    <w:top w:val="single" w:sz="4" w:space="0" w:color="000000"/>
                    <w:left w:val="nil"/>
                    <w:bottom w:val="single" w:sz="4" w:space="0" w:color="000000"/>
                    <w:right w:val="single" w:sz="4" w:space="0" w:color="000000"/>
                  </w:tcBorders>
                  <w:vAlign w:val="center"/>
                </w:tcPr>
                <w:p w14:paraId="42F0C2A2" w14:textId="77777777" w:rsidR="00850CB2" w:rsidRPr="00871F4A" w:rsidRDefault="00026532">
                  <w:pPr>
                    <w:widowControl/>
                    <w:jc w:val="center"/>
                    <w:rPr>
                      <w:color w:val="000000" w:themeColor="text1"/>
                      <w:szCs w:val="21"/>
                    </w:rPr>
                  </w:pPr>
                  <w:r w:rsidRPr="00871F4A">
                    <w:rPr>
                      <w:color w:val="000000" w:themeColor="text1"/>
                      <w:szCs w:val="21"/>
                    </w:rPr>
                    <w:t>Z41H-100C DN150</w:t>
                  </w:r>
                </w:p>
              </w:tc>
              <w:tc>
                <w:tcPr>
                  <w:tcW w:w="369" w:type="pct"/>
                  <w:tcBorders>
                    <w:top w:val="single" w:sz="4" w:space="0" w:color="000000"/>
                    <w:left w:val="nil"/>
                    <w:bottom w:val="single" w:sz="4" w:space="0" w:color="000000"/>
                    <w:right w:val="single" w:sz="4" w:space="0" w:color="000000"/>
                  </w:tcBorders>
                  <w:vAlign w:val="center"/>
                </w:tcPr>
                <w:p w14:paraId="29678B1B" w14:textId="77777777" w:rsidR="00850CB2" w:rsidRPr="00871F4A" w:rsidRDefault="00026532">
                  <w:pPr>
                    <w:widowControl/>
                    <w:jc w:val="center"/>
                    <w:rPr>
                      <w:color w:val="000000" w:themeColor="text1"/>
                      <w:szCs w:val="21"/>
                    </w:rPr>
                  </w:pPr>
                  <w:r w:rsidRPr="00871F4A">
                    <w:rPr>
                      <w:color w:val="000000" w:themeColor="text1"/>
                      <w:szCs w:val="21"/>
                    </w:rPr>
                    <w:t>套</w:t>
                  </w:r>
                </w:p>
              </w:tc>
              <w:tc>
                <w:tcPr>
                  <w:tcW w:w="429" w:type="pct"/>
                  <w:tcBorders>
                    <w:top w:val="single" w:sz="4" w:space="0" w:color="000000"/>
                    <w:left w:val="nil"/>
                    <w:bottom w:val="single" w:sz="4" w:space="0" w:color="000000"/>
                    <w:right w:val="single" w:sz="4" w:space="0" w:color="000000"/>
                  </w:tcBorders>
                  <w:vAlign w:val="center"/>
                </w:tcPr>
                <w:p w14:paraId="045064E0" w14:textId="77777777" w:rsidR="00850CB2" w:rsidRPr="00871F4A" w:rsidRDefault="00026532">
                  <w:pPr>
                    <w:widowControl/>
                    <w:jc w:val="center"/>
                    <w:rPr>
                      <w:color w:val="000000" w:themeColor="text1"/>
                      <w:szCs w:val="21"/>
                    </w:rPr>
                  </w:pPr>
                  <w:r w:rsidRPr="00871F4A">
                    <w:rPr>
                      <w:color w:val="000000" w:themeColor="text1"/>
                      <w:szCs w:val="21"/>
                    </w:rPr>
                    <w:t>22</w:t>
                  </w:r>
                </w:p>
              </w:tc>
              <w:tc>
                <w:tcPr>
                  <w:tcW w:w="370" w:type="pct"/>
                  <w:tcBorders>
                    <w:top w:val="single" w:sz="4" w:space="0" w:color="000000"/>
                    <w:left w:val="nil"/>
                    <w:bottom w:val="single" w:sz="4" w:space="0" w:color="000000"/>
                    <w:right w:val="single" w:sz="4" w:space="0" w:color="000000"/>
                  </w:tcBorders>
                  <w:vAlign w:val="center"/>
                </w:tcPr>
                <w:p w14:paraId="1B3AA597" w14:textId="77777777" w:rsidR="00850CB2" w:rsidRPr="00871F4A" w:rsidRDefault="00026532">
                  <w:pPr>
                    <w:widowControl/>
                    <w:jc w:val="center"/>
                    <w:rPr>
                      <w:color w:val="000000" w:themeColor="text1"/>
                      <w:szCs w:val="21"/>
                    </w:rPr>
                  </w:pPr>
                  <w:r w:rsidRPr="00871F4A">
                    <w:rPr>
                      <w:color w:val="000000" w:themeColor="text1"/>
                      <w:szCs w:val="21"/>
                    </w:rPr>
                    <w:t>新增</w:t>
                  </w:r>
                </w:p>
              </w:tc>
            </w:tr>
            <w:tr w:rsidR="008C0A93" w:rsidRPr="00871F4A" w14:paraId="0A17CA55" w14:textId="77777777">
              <w:trPr>
                <w:trHeight w:val="9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117D374" w14:textId="77777777" w:rsidR="00850CB2" w:rsidRPr="00871F4A" w:rsidRDefault="00026532">
                  <w:pPr>
                    <w:rPr>
                      <w:b/>
                      <w:bCs/>
                      <w:color w:val="000000" w:themeColor="text1"/>
                      <w:szCs w:val="21"/>
                    </w:rPr>
                  </w:pPr>
                  <w:r w:rsidRPr="00871F4A">
                    <w:rPr>
                      <w:rFonts w:hint="eastAsia"/>
                      <w:b/>
                      <w:bCs/>
                      <w:color w:val="000000" w:themeColor="text1"/>
                      <w:szCs w:val="21"/>
                    </w:rPr>
                    <w:t>四</w:t>
                  </w:r>
                  <w:r w:rsidRPr="00871F4A">
                    <w:rPr>
                      <w:b/>
                      <w:bCs/>
                      <w:color w:val="000000" w:themeColor="text1"/>
                      <w:szCs w:val="21"/>
                    </w:rPr>
                    <w:t>、注浆钻孔</w:t>
                  </w:r>
                </w:p>
              </w:tc>
            </w:tr>
            <w:tr w:rsidR="008C0A93" w:rsidRPr="00871F4A" w14:paraId="32EB17E6"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4DB9D368" w14:textId="77777777" w:rsidR="00850CB2" w:rsidRPr="00871F4A" w:rsidRDefault="00026532">
                  <w:pPr>
                    <w:widowControl/>
                    <w:jc w:val="center"/>
                    <w:rPr>
                      <w:color w:val="000000" w:themeColor="text1"/>
                      <w:szCs w:val="21"/>
                    </w:rPr>
                  </w:pPr>
                  <w:r w:rsidRPr="00871F4A">
                    <w:rPr>
                      <w:color w:val="000000" w:themeColor="text1"/>
                      <w:szCs w:val="21"/>
                    </w:rPr>
                    <w:t>1</w:t>
                  </w:r>
                </w:p>
              </w:tc>
              <w:tc>
                <w:tcPr>
                  <w:tcW w:w="1002" w:type="pct"/>
                  <w:tcBorders>
                    <w:top w:val="single" w:sz="4" w:space="0" w:color="000000"/>
                    <w:left w:val="nil"/>
                    <w:bottom w:val="single" w:sz="4" w:space="0" w:color="000000"/>
                    <w:right w:val="single" w:sz="4" w:space="0" w:color="000000"/>
                  </w:tcBorders>
                  <w:vAlign w:val="center"/>
                </w:tcPr>
                <w:p w14:paraId="6CF0086B" w14:textId="77777777" w:rsidR="00850CB2" w:rsidRPr="00871F4A" w:rsidRDefault="00026532">
                  <w:pPr>
                    <w:widowControl/>
                    <w:jc w:val="center"/>
                    <w:rPr>
                      <w:color w:val="000000" w:themeColor="text1"/>
                      <w:szCs w:val="21"/>
                    </w:rPr>
                  </w:pPr>
                  <w:r w:rsidRPr="00871F4A">
                    <w:rPr>
                      <w:color w:val="000000" w:themeColor="text1"/>
                      <w:szCs w:val="21"/>
                    </w:rPr>
                    <w:t>表层套管</w:t>
                  </w:r>
                </w:p>
              </w:tc>
              <w:tc>
                <w:tcPr>
                  <w:tcW w:w="2461" w:type="pct"/>
                  <w:tcBorders>
                    <w:top w:val="single" w:sz="4" w:space="0" w:color="000000"/>
                    <w:left w:val="nil"/>
                    <w:bottom w:val="single" w:sz="4" w:space="0" w:color="000000"/>
                    <w:right w:val="single" w:sz="4" w:space="0" w:color="000000"/>
                  </w:tcBorders>
                  <w:vAlign w:val="center"/>
                </w:tcPr>
                <w:p w14:paraId="4F7FEBE7" w14:textId="77777777" w:rsidR="00850CB2" w:rsidRPr="00871F4A" w:rsidRDefault="00026532">
                  <w:pPr>
                    <w:widowControl/>
                    <w:jc w:val="center"/>
                    <w:rPr>
                      <w:color w:val="000000" w:themeColor="text1"/>
                      <w:szCs w:val="21"/>
                    </w:rPr>
                  </w:pPr>
                  <w:r w:rsidRPr="00871F4A">
                    <w:rPr>
                      <w:color w:val="000000" w:themeColor="text1"/>
                      <w:szCs w:val="21"/>
                    </w:rPr>
                    <w:t>Φ244.5mm×7.92mm×J55</w:t>
                  </w:r>
                </w:p>
              </w:tc>
              <w:tc>
                <w:tcPr>
                  <w:tcW w:w="369" w:type="pct"/>
                  <w:tcBorders>
                    <w:top w:val="single" w:sz="4" w:space="0" w:color="000000"/>
                    <w:left w:val="nil"/>
                    <w:bottom w:val="single" w:sz="4" w:space="0" w:color="000000"/>
                    <w:right w:val="single" w:sz="4" w:space="0" w:color="000000"/>
                  </w:tcBorders>
                  <w:vAlign w:val="center"/>
                </w:tcPr>
                <w:p w14:paraId="7989E0A5" w14:textId="77777777" w:rsidR="00850CB2" w:rsidRPr="00871F4A" w:rsidRDefault="00026532">
                  <w:pPr>
                    <w:widowControl/>
                    <w:jc w:val="center"/>
                    <w:rPr>
                      <w:color w:val="000000" w:themeColor="text1"/>
                      <w:szCs w:val="21"/>
                    </w:rPr>
                  </w:pPr>
                  <w:r w:rsidRPr="00871F4A">
                    <w:rPr>
                      <w:color w:val="000000" w:themeColor="text1"/>
                      <w:szCs w:val="21"/>
                    </w:rPr>
                    <w:t>米</w:t>
                  </w:r>
                </w:p>
              </w:tc>
              <w:tc>
                <w:tcPr>
                  <w:tcW w:w="429" w:type="pct"/>
                  <w:tcBorders>
                    <w:top w:val="single" w:sz="4" w:space="0" w:color="000000"/>
                    <w:left w:val="nil"/>
                    <w:bottom w:val="single" w:sz="4" w:space="0" w:color="000000"/>
                    <w:right w:val="single" w:sz="4" w:space="0" w:color="000000"/>
                  </w:tcBorders>
                  <w:vAlign w:val="center"/>
                </w:tcPr>
                <w:p w14:paraId="397C1114" w14:textId="77777777" w:rsidR="00850CB2" w:rsidRPr="00871F4A" w:rsidRDefault="00026532">
                  <w:pPr>
                    <w:widowControl/>
                    <w:jc w:val="center"/>
                    <w:rPr>
                      <w:color w:val="000000" w:themeColor="text1"/>
                      <w:szCs w:val="21"/>
                    </w:rPr>
                  </w:pPr>
                  <w:r w:rsidRPr="00871F4A">
                    <w:rPr>
                      <w:color w:val="000000" w:themeColor="text1"/>
                      <w:szCs w:val="21"/>
                    </w:rPr>
                    <w:t>9660</w:t>
                  </w:r>
                </w:p>
              </w:tc>
              <w:tc>
                <w:tcPr>
                  <w:tcW w:w="370" w:type="pct"/>
                  <w:tcBorders>
                    <w:top w:val="single" w:sz="4" w:space="0" w:color="000000"/>
                    <w:left w:val="nil"/>
                    <w:bottom w:val="single" w:sz="4" w:space="0" w:color="000000"/>
                    <w:right w:val="single" w:sz="4" w:space="0" w:color="000000"/>
                  </w:tcBorders>
                  <w:vAlign w:val="center"/>
                </w:tcPr>
                <w:p w14:paraId="67A7FEE9" w14:textId="77777777" w:rsidR="00850CB2" w:rsidRPr="00871F4A" w:rsidRDefault="00026532">
                  <w:pPr>
                    <w:widowControl/>
                    <w:jc w:val="center"/>
                    <w:rPr>
                      <w:color w:val="000000" w:themeColor="text1"/>
                      <w:szCs w:val="21"/>
                    </w:rPr>
                  </w:pPr>
                  <w:r w:rsidRPr="00871F4A">
                    <w:rPr>
                      <w:color w:val="000000" w:themeColor="text1"/>
                      <w:szCs w:val="21"/>
                    </w:rPr>
                    <w:t>新增</w:t>
                  </w:r>
                </w:p>
              </w:tc>
            </w:tr>
            <w:tr w:rsidR="008C0A93" w:rsidRPr="00871F4A" w14:paraId="0443DC20" w14:textId="77777777">
              <w:trPr>
                <w:jc w:val="center"/>
              </w:trPr>
              <w:tc>
                <w:tcPr>
                  <w:tcW w:w="369" w:type="pct"/>
                  <w:tcBorders>
                    <w:top w:val="single" w:sz="4" w:space="0" w:color="000000"/>
                    <w:left w:val="single" w:sz="4" w:space="0" w:color="000000"/>
                    <w:bottom w:val="single" w:sz="4" w:space="0" w:color="000000"/>
                    <w:right w:val="single" w:sz="4" w:space="0" w:color="000000"/>
                  </w:tcBorders>
                  <w:vAlign w:val="center"/>
                </w:tcPr>
                <w:p w14:paraId="00009193" w14:textId="77777777" w:rsidR="00850CB2" w:rsidRPr="00871F4A" w:rsidRDefault="00026532">
                  <w:pPr>
                    <w:widowControl/>
                    <w:jc w:val="center"/>
                    <w:rPr>
                      <w:color w:val="000000" w:themeColor="text1"/>
                      <w:szCs w:val="21"/>
                    </w:rPr>
                  </w:pPr>
                  <w:r w:rsidRPr="00871F4A">
                    <w:rPr>
                      <w:color w:val="000000" w:themeColor="text1"/>
                      <w:szCs w:val="21"/>
                    </w:rPr>
                    <w:t>2</w:t>
                  </w:r>
                </w:p>
              </w:tc>
              <w:tc>
                <w:tcPr>
                  <w:tcW w:w="1002" w:type="pct"/>
                  <w:tcBorders>
                    <w:top w:val="single" w:sz="4" w:space="0" w:color="000000"/>
                    <w:left w:val="nil"/>
                    <w:bottom w:val="single" w:sz="4" w:space="0" w:color="000000"/>
                    <w:right w:val="single" w:sz="4" w:space="0" w:color="000000"/>
                  </w:tcBorders>
                  <w:vAlign w:val="center"/>
                </w:tcPr>
                <w:p w14:paraId="30DD5EAA" w14:textId="77777777" w:rsidR="00850CB2" w:rsidRPr="00871F4A" w:rsidRDefault="00026532">
                  <w:pPr>
                    <w:widowControl/>
                    <w:jc w:val="center"/>
                    <w:rPr>
                      <w:color w:val="000000" w:themeColor="text1"/>
                      <w:szCs w:val="21"/>
                    </w:rPr>
                  </w:pPr>
                  <w:r w:rsidRPr="00871F4A">
                    <w:rPr>
                      <w:color w:val="000000" w:themeColor="text1"/>
                      <w:szCs w:val="21"/>
                    </w:rPr>
                    <w:t>技术套管</w:t>
                  </w:r>
                </w:p>
              </w:tc>
              <w:tc>
                <w:tcPr>
                  <w:tcW w:w="2461" w:type="pct"/>
                  <w:tcBorders>
                    <w:top w:val="single" w:sz="4" w:space="0" w:color="000000"/>
                    <w:left w:val="nil"/>
                    <w:bottom w:val="single" w:sz="4" w:space="0" w:color="000000"/>
                    <w:right w:val="single" w:sz="4" w:space="0" w:color="000000"/>
                  </w:tcBorders>
                  <w:vAlign w:val="center"/>
                </w:tcPr>
                <w:p w14:paraId="37856452" w14:textId="77777777" w:rsidR="00850CB2" w:rsidRPr="00871F4A" w:rsidRDefault="00026532">
                  <w:pPr>
                    <w:widowControl/>
                    <w:jc w:val="center"/>
                    <w:rPr>
                      <w:color w:val="000000" w:themeColor="text1"/>
                      <w:szCs w:val="21"/>
                    </w:rPr>
                  </w:pPr>
                  <w:r w:rsidRPr="00871F4A">
                    <w:rPr>
                      <w:color w:val="000000" w:themeColor="text1"/>
                      <w:szCs w:val="21"/>
                    </w:rPr>
                    <w:t>177.8×8.05mm×N80</w:t>
                  </w:r>
                </w:p>
              </w:tc>
              <w:tc>
                <w:tcPr>
                  <w:tcW w:w="369" w:type="pct"/>
                  <w:tcBorders>
                    <w:top w:val="single" w:sz="4" w:space="0" w:color="000000"/>
                    <w:left w:val="nil"/>
                    <w:bottom w:val="single" w:sz="4" w:space="0" w:color="000000"/>
                    <w:right w:val="single" w:sz="4" w:space="0" w:color="000000"/>
                  </w:tcBorders>
                  <w:vAlign w:val="center"/>
                </w:tcPr>
                <w:p w14:paraId="136666C6" w14:textId="77777777" w:rsidR="00850CB2" w:rsidRPr="00871F4A" w:rsidRDefault="00026532">
                  <w:pPr>
                    <w:widowControl/>
                    <w:jc w:val="center"/>
                    <w:rPr>
                      <w:color w:val="000000" w:themeColor="text1"/>
                      <w:szCs w:val="21"/>
                    </w:rPr>
                  </w:pPr>
                  <w:r w:rsidRPr="00871F4A">
                    <w:rPr>
                      <w:color w:val="000000" w:themeColor="text1"/>
                      <w:szCs w:val="21"/>
                    </w:rPr>
                    <w:t>米</w:t>
                  </w:r>
                </w:p>
              </w:tc>
              <w:tc>
                <w:tcPr>
                  <w:tcW w:w="429" w:type="pct"/>
                  <w:tcBorders>
                    <w:top w:val="single" w:sz="4" w:space="0" w:color="000000"/>
                    <w:left w:val="nil"/>
                    <w:bottom w:val="single" w:sz="4" w:space="0" w:color="000000"/>
                    <w:right w:val="single" w:sz="4" w:space="0" w:color="000000"/>
                  </w:tcBorders>
                  <w:vAlign w:val="center"/>
                </w:tcPr>
                <w:p w14:paraId="5A816A42" w14:textId="77777777" w:rsidR="00850CB2" w:rsidRPr="00871F4A" w:rsidRDefault="00026532">
                  <w:pPr>
                    <w:widowControl/>
                    <w:jc w:val="center"/>
                    <w:rPr>
                      <w:color w:val="000000" w:themeColor="text1"/>
                      <w:szCs w:val="21"/>
                    </w:rPr>
                  </w:pPr>
                  <w:r w:rsidRPr="00871F4A">
                    <w:rPr>
                      <w:color w:val="000000" w:themeColor="text1"/>
                      <w:szCs w:val="21"/>
                    </w:rPr>
                    <w:t>18446</w:t>
                  </w:r>
                </w:p>
              </w:tc>
              <w:tc>
                <w:tcPr>
                  <w:tcW w:w="370" w:type="pct"/>
                  <w:tcBorders>
                    <w:top w:val="single" w:sz="4" w:space="0" w:color="000000"/>
                    <w:left w:val="nil"/>
                    <w:bottom w:val="single" w:sz="4" w:space="0" w:color="000000"/>
                    <w:right w:val="single" w:sz="4" w:space="0" w:color="000000"/>
                  </w:tcBorders>
                  <w:vAlign w:val="center"/>
                </w:tcPr>
                <w:p w14:paraId="31D645E3" w14:textId="77777777" w:rsidR="00850CB2" w:rsidRPr="00871F4A" w:rsidRDefault="00026532">
                  <w:pPr>
                    <w:widowControl/>
                    <w:jc w:val="center"/>
                    <w:rPr>
                      <w:color w:val="000000" w:themeColor="text1"/>
                      <w:szCs w:val="21"/>
                    </w:rPr>
                  </w:pPr>
                  <w:r w:rsidRPr="00871F4A">
                    <w:rPr>
                      <w:color w:val="000000" w:themeColor="text1"/>
                      <w:szCs w:val="21"/>
                    </w:rPr>
                    <w:t>新增</w:t>
                  </w:r>
                </w:p>
              </w:tc>
            </w:tr>
          </w:tbl>
          <w:p w14:paraId="3A60761E" w14:textId="77777777" w:rsidR="00850CB2" w:rsidRPr="00871F4A" w:rsidRDefault="00026532">
            <w:pPr>
              <w:spacing w:line="360" w:lineRule="auto"/>
              <w:ind w:firstLineChars="200" w:firstLine="422"/>
              <w:jc w:val="left"/>
              <w:rPr>
                <w:b/>
                <w:bCs/>
                <w:color w:val="000000" w:themeColor="text1"/>
                <w:szCs w:val="21"/>
              </w:rPr>
            </w:pPr>
            <w:r w:rsidRPr="00871F4A">
              <w:rPr>
                <w:rFonts w:hint="eastAsia"/>
                <w:b/>
                <w:bCs/>
                <w:color w:val="000000" w:themeColor="text1"/>
                <w:szCs w:val="21"/>
              </w:rPr>
              <w:t>4</w:t>
            </w:r>
            <w:r w:rsidRPr="00871F4A">
              <w:rPr>
                <w:rFonts w:hint="eastAsia"/>
                <w:b/>
                <w:bCs/>
                <w:color w:val="000000" w:themeColor="text1"/>
                <w:szCs w:val="21"/>
              </w:rPr>
              <w:t>、项目总平面布置</w:t>
            </w:r>
          </w:p>
          <w:p w14:paraId="21A0231C"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bCs/>
                <w:color w:val="000000" w:themeColor="text1"/>
                <w:szCs w:val="21"/>
              </w:rPr>
              <w:t>1</w:t>
            </w:r>
            <w:r w:rsidRPr="00871F4A">
              <w:rPr>
                <w:rFonts w:hint="eastAsia"/>
                <w:bCs/>
                <w:color w:val="000000" w:themeColor="text1"/>
                <w:szCs w:val="21"/>
              </w:rPr>
              <w:t>）项目占地</w:t>
            </w:r>
          </w:p>
          <w:p w14:paraId="176FA438"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本项目注浆站利用既有的粉煤灰注浆站及矸石注浆站，未新增永久占地。</w:t>
            </w:r>
          </w:p>
          <w:p w14:paraId="30FBB0EA" w14:textId="77777777" w:rsidR="00850CB2" w:rsidRPr="00871F4A" w:rsidRDefault="00026532">
            <w:pPr>
              <w:spacing w:line="360" w:lineRule="auto"/>
              <w:ind w:firstLineChars="200" w:firstLine="420"/>
              <w:jc w:val="left"/>
              <w:rPr>
                <w:bCs/>
                <w:color w:val="000000" w:themeColor="text1"/>
                <w:szCs w:val="21"/>
              </w:rPr>
            </w:pPr>
            <w:r w:rsidRPr="00871F4A">
              <w:rPr>
                <w:rFonts w:hint="eastAsia"/>
                <w:bCs/>
                <w:color w:val="000000" w:themeColor="text1"/>
                <w:szCs w:val="21"/>
              </w:rPr>
              <w:t>输浆管线采取埋地式，埋地深度</w:t>
            </w:r>
            <w:r w:rsidRPr="00871F4A">
              <w:rPr>
                <w:bCs/>
                <w:color w:val="000000" w:themeColor="text1"/>
                <w:szCs w:val="21"/>
              </w:rPr>
              <w:t>2m</w:t>
            </w:r>
            <w:r w:rsidRPr="00871F4A">
              <w:rPr>
                <w:rFonts w:hint="eastAsia"/>
                <w:bCs/>
                <w:color w:val="000000" w:themeColor="text1"/>
                <w:szCs w:val="21"/>
              </w:rPr>
              <w:t>，管路临时</w:t>
            </w:r>
            <w:proofErr w:type="gramStart"/>
            <w:r w:rsidRPr="00871F4A">
              <w:rPr>
                <w:rFonts w:hint="eastAsia"/>
                <w:bCs/>
                <w:color w:val="000000" w:themeColor="text1"/>
                <w:szCs w:val="21"/>
              </w:rPr>
              <w:t>征地长</w:t>
            </w:r>
            <w:proofErr w:type="gramEnd"/>
            <w:r w:rsidRPr="00871F4A">
              <w:rPr>
                <w:bCs/>
                <w:color w:val="000000" w:themeColor="text1"/>
                <w:szCs w:val="21"/>
              </w:rPr>
              <w:t>11200m</w:t>
            </w:r>
            <w:r w:rsidRPr="00871F4A">
              <w:rPr>
                <w:rFonts w:hint="eastAsia"/>
                <w:bCs/>
                <w:color w:val="000000" w:themeColor="text1"/>
                <w:szCs w:val="21"/>
              </w:rPr>
              <w:t>（粉煤灰注浆站至</w:t>
            </w:r>
            <w:r w:rsidRPr="00871F4A">
              <w:rPr>
                <w:rFonts w:hint="eastAsia"/>
                <w:bCs/>
                <w:color w:val="000000" w:themeColor="text1"/>
                <w:szCs w:val="21"/>
              </w:rPr>
              <w:t>3</w:t>
            </w:r>
            <w:r w:rsidRPr="00871F4A">
              <w:rPr>
                <w:bCs/>
                <w:color w:val="000000" w:themeColor="text1"/>
                <w:szCs w:val="21"/>
              </w:rPr>
              <w:t>8</w:t>
            </w:r>
            <w:r w:rsidRPr="00871F4A">
              <w:rPr>
                <w:rFonts w:hint="eastAsia"/>
                <w:bCs/>
                <w:color w:val="000000" w:themeColor="text1"/>
                <w:szCs w:val="21"/>
              </w:rPr>
              <w:t>05</w:t>
            </w:r>
            <w:r w:rsidRPr="00871F4A">
              <w:rPr>
                <w:rFonts w:hint="eastAsia"/>
                <w:bCs/>
                <w:color w:val="000000" w:themeColor="text1"/>
                <w:szCs w:val="21"/>
              </w:rPr>
              <w:t>、</w:t>
            </w:r>
            <w:r w:rsidRPr="00871F4A">
              <w:rPr>
                <w:rFonts w:hint="eastAsia"/>
                <w:bCs/>
                <w:color w:val="000000" w:themeColor="text1"/>
                <w:szCs w:val="21"/>
              </w:rPr>
              <w:t>3</w:t>
            </w:r>
            <w:r w:rsidRPr="00871F4A">
              <w:rPr>
                <w:bCs/>
                <w:color w:val="000000" w:themeColor="text1"/>
                <w:szCs w:val="21"/>
              </w:rPr>
              <w:t>5</w:t>
            </w:r>
            <w:r w:rsidRPr="00871F4A">
              <w:rPr>
                <w:rFonts w:hint="eastAsia"/>
                <w:bCs/>
                <w:color w:val="000000" w:themeColor="text1"/>
                <w:szCs w:val="21"/>
              </w:rPr>
              <w:t>05</w:t>
            </w:r>
            <w:r w:rsidRPr="00871F4A">
              <w:rPr>
                <w:rFonts w:hint="eastAsia"/>
                <w:bCs/>
                <w:color w:val="000000" w:themeColor="text1"/>
                <w:szCs w:val="21"/>
              </w:rPr>
              <w:lastRenderedPageBreak/>
              <w:t>工作面管线长度分别为</w:t>
            </w:r>
            <w:r w:rsidRPr="00871F4A">
              <w:rPr>
                <w:bCs/>
                <w:color w:val="000000" w:themeColor="text1"/>
                <w:szCs w:val="21"/>
              </w:rPr>
              <w:t>3600</w:t>
            </w:r>
            <w:r w:rsidRPr="00871F4A">
              <w:rPr>
                <w:rFonts w:hint="eastAsia"/>
                <w:bCs/>
                <w:color w:val="000000" w:themeColor="text1"/>
                <w:szCs w:val="21"/>
              </w:rPr>
              <w:t>m</w:t>
            </w:r>
            <w:r w:rsidRPr="00871F4A">
              <w:rPr>
                <w:rFonts w:hint="eastAsia"/>
                <w:bCs/>
                <w:color w:val="000000" w:themeColor="text1"/>
                <w:szCs w:val="21"/>
              </w:rPr>
              <w:t>、</w:t>
            </w:r>
            <w:r w:rsidRPr="00871F4A">
              <w:rPr>
                <w:bCs/>
                <w:color w:val="000000" w:themeColor="text1"/>
                <w:szCs w:val="21"/>
              </w:rPr>
              <w:t>2500</w:t>
            </w:r>
            <w:r w:rsidRPr="00871F4A">
              <w:rPr>
                <w:rFonts w:hint="eastAsia"/>
                <w:bCs/>
                <w:color w:val="000000" w:themeColor="text1"/>
                <w:szCs w:val="21"/>
              </w:rPr>
              <w:t>m</w:t>
            </w:r>
            <w:r w:rsidRPr="00871F4A">
              <w:rPr>
                <w:rFonts w:hint="eastAsia"/>
                <w:bCs/>
                <w:color w:val="000000" w:themeColor="text1"/>
                <w:szCs w:val="21"/>
              </w:rPr>
              <w:t>，两座注浆站互通输浆管线长度为</w:t>
            </w:r>
            <w:r w:rsidRPr="00871F4A">
              <w:rPr>
                <w:rFonts w:hint="eastAsia"/>
                <w:bCs/>
                <w:color w:val="000000" w:themeColor="text1"/>
                <w:szCs w:val="21"/>
              </w:rPr>
              <w:t>5</w:t>
            </w:r>
            <w:r w:rsidRPr="00871F4A">
              <w:rPr>
                <w:bCs/>
                <w:color w:val="000000" w:themeColor="text1"/>
                <w:szCs w:val="21"/>
              </w:rPr>
              <w:t>100</w:t>
            </w:r>
            <w:r w:rsidRPr="00871F4A">
              <w:rPr>
                <w:rFonts w:hint="eastAsia"/>
                <w:bCs/>
                <w:color w:val="000000" w:themeColor="text1"/>
                <w:szCs w:val="21"/>
              </w:rPr>
              <w:t>m</w:t>
            </w:r>
            <w:r w:rsidRPr="00871F4A">
              <w:rPr>
                <w:rFonts w:hint="eastAsia"/>
                <w:bCs/>
                <w:color w:val="000000" w:themeColor="text1"/>
                <w:szCs w:val="21"/>
              </w:rPr>
              <w:t>），宽</w:t>
            </w:r>
            <w:r w:rsidRPr="00871F4A">
              <w:rPr>
                <w:bCs/>
                <w:color w:val="000000" w:themeColor="text1"/>
                <w:szCs w:val="21"/>
              </w:rPr>
              <w:t>2.5m</w:t>
            </w:r>
            <w:r w:rsidRPr="00871F4A">
              <w:rPr>
                <w:rFonts w:hint="eastAsia"/>
                <w:bCs/>
                <w:color w:val="000000" w:themeColor="text1"/>
                <w:szCs w:val="21"/>
              </w:rPr>
              <w:t>，共计</w:t>
            </w:r>
            <w:r w:rsidRPr="00871F4A">
              <w:rPr>
                <w:bCs/>
                <w:color w:val="000000" w:themeColor="text1"/>
                <w:szCs w:val="21"/>
              </w:rPr>
              <w:t>28000m</w:t>
            </w:r>
            <w:r w:rsidRPr="00871F4A">
              <w:rPr>
                <w:bCs/>
                <w:color w:val="000000" w:themeColor="text1"/>
                <w:szCs w:val="21"/>
                <w:vertAlign w:val="superscript"/>
              </w:rPr>
              <w:t>2</w:t>
            </w:r>
            <w:r w:rsidRPr="00871F4A">
              <w:rPr>
                <w:rFonts w:hint="eastAsia"/>
                <w:bCs/>
                <w:color w:val="000000" w:themeColor="text1"/>
                <w:szCs w:val="21"/>
              </w:rPr>
              <w:t>，占地类型为临时占地；每个注浆钻孔施工占地为</w:t>
            </w:r>
            <w:r w:rsidRPr="00871F4A">
              <w:rPr>
                <w:rFonts w:hint="eastAsia"/>
                <w:bCs/>
                <w:color w:val="000000" w:themeColor="text1"/>
                <w:szCs w:val="21"/>
              </w:rPr>
              <w:t>10m</w:t>
            </w:r>
            <w:r w:rsidRPr="00871F4A">
              <w:rPr>
                <w:rFonts w:hint="eastAsia"/>
                <w:bCs/>
                <w:color w:val="000000" w:themeColor="text1"/>
                <w:szCs w:val="21"/>
              </w:rPr>
              <w:t>×</w:t>
            </w:r>
            <w:r w:rsidRPr="00871F4A">
              <w:rPr>
                <w:rFonts w:hint="eastAsia"/>
                <w:bCs/>
                <w:color w:val="000000" w:themeColor="text1"/>
                <w:szCs w:val="21"/>
              </w:rPr>
              <w:t>20m=200m</w:t>
            </w:r>
            <w:r w:rsidRPr="00871F4A">
              <w:rPr>
                <w:rFonts w:hint="eastAsia"/>
                <w:bCs/>
                <w:color w:val="000000" w:themeColor="text1"/>
                <w:szCs w:val="21"/>
                <w:vertAlign w:val="superscript"/>
              </w:rPr>
              <w:t>2</w:t>
            </w:r>
            <w:r w:rsidRPr="00871F4A">
              <w:rPr>
                <w:rFonts w:hint="eastAsia"/>
                <w:bCs/>
                <w:color w:val="000000" w:themeColor="text1"/>
                <w:szCs w:val="21"/>
              </w:rPr>
              <w:t>，共设计钻孔</w:t>
            </w:r>
            <w:r w:rsidRPr="00871F4A">
              <w:rPr>
                <w:bCs/>
                <w:color w:val="000000" w:themeColor="text1"/>
                <w:szCs w:val="21"/>
              </w:rPr>
              <w:t>37</w:t>
            </w:r>
            <w:r w:rsidRPr="00871F4A">
              <w:rPr>
                <w:rFonts w:hint="eastAsia"/>
                <w:bCs/>
                <w:color w:val="000000" w:themeColor="text1"/>
                <w:szCs w:val="21"/>
              </w:rPr>
              <w:t>个（</w:t>
            </w:r>
            <w:r w:rsidRPr="00871F4A">
              <w:rPr>
                <w:rFonts w:hint="eastAsia"/>
                <w:bCs/>
                <w:color w:val="000000" w:themeColor="text1"/>
                <w:szCs w:val="21"/>
              </w:rPr>
              <w:t>3</w:t>
            </w:r>
            <w:r w:rsidRPr="00871F4A">
              <w:rPr>
                <w:bCs/>
                <w:color w:val="000000" w:themeColor="text1"/>
                <w:szCs w:val="21"/>
              </w:rPr>
              <w:t>805</w:t>
            </w:r>
            <w:r w:rsidRPr="00871F4A">
              <w:rPr>
                <w:rFonts w:hint="eastAsia"/>
                <w:bCs/>
                <w:color w:val="000000" w:themeColor="text1"/>
                <w:szCs w:val="21"/>
              </w:rPr>
              <w:t>、</w:t>
            </w:r>
            <w:r w:rsidRPr="00871F4A">
              <w:rPr>
                <w:rFonts w:hint="eastAsia"/>
                <w:bCs/>
                <w:color w:val="000000" w:themeColor="text1"/>
                <w:szCs w:val="21"/>
              </w:rPr>
              <w:t>3</w:t>
            </w:r>
            <w:r w:rsidRPr="00871F4A">
              <w:rPr>
                <w:bCs/>
                <w:color w:val="000000" w:themeColor="text1"/>
                <w:szCs w:val="21"/>
              </w:rPr>
              <w:t>505</w:t>
            </w:r>
            <w:r w:rsidRPr="00871F4A">
              <w:rPr>
                <w:rFonts w:hint="eastAsia"/>
                <w:bCs/>
                <w:color w:val="000000" w:themeColor="text1"/>
                <w:szCs w:val="21"/>
              </w:rPr>
              <w:t>工作面分别布置</w:t>
            </w:r>
            <w:r w:rsidRPr="00871F4A">
              <w:rPr>
                <w:rFonts w:hint="eastAsia"/>
                <w:bCs/>
                <w:color w:val="000000" w:themeColor="text1"/>
                <w:szCs w:val="21"/>
              </w:rPr>
              <w:t>1</w:t>
            </w:r>
            <w:r w:rsidRPr="00871F4A">
              <w:rPr>
                <w:bCs/>
                <w:color w:val="000000" w:themeColor="text1"/>
                <w:szCs w:val="21"/>
              </w:rPr>
              <w:t>6</w:t>
            </w:r>
            <w:r w:rsidRPr="00871F4A">
              <w:rPr>
                <w:rFonts w:hint="eastAsia"/>
                <w:bCs/>
                <w:color w:val="000000" w:themeColor="text1"/>
                <w:szCs w:val="21"/>
              </w:rPr>
              <w:t>个、</w:t>
            </w:r>
            <w:r w:rsidRPr="00871F4A">
              <w:rPr>
                <w:rFonts w:hint="eastAsia"/>
                <w:bCs/>
                <w:color w:val="000000" w:themeColor="text1"/>
                <w:szCs w:val="21"/>
              </w:rPr>
              <w:t>2</w:t>
            </w:r>
            <w:r w:rsidRPr="00871F4A">
              <w:rPr>
                <w:bCs/>
                <w:color w:val="000000" w:themeColor="text1"/>
                <w:szCs w:val="21"/>
              </w:rPr>
              <w:t>1</w:t>
            </w:r>
            <w:r w:rsidRPr="00871F4A">
              <w:rPr>
                <w:rFonts w:hint="eastAsia"/>
                <w:bCs/>
                <w:color w:val="000000" w:themeColor="text1"/>
                <w:szCs w:val="21"/>
              </w:rPr>
              <w:t>个离层注浆孔），占地面积为</w:t>
            </w:r>
            <w:r w:rsidRPr="00871F4A">
              <w:rPr>
                <w:bCs/>
                <w:color w:val="000000" w:themeColor="text1"/>
                <w:szCs w:val="21"/>
              </w:rPr>
              <w:t>7400</w:t>
            </w:r>
            <w:r w:rsidRPr="00871F4A">
              <w:rPr>
                <w:rFonts w:hint="eastAsia"/>
                <w:bCs/>
                <w:color w:val="000000" w:themeColor="text1"/>
                <w:szCs w:val="21"/>
              </w:rPr>
              <w:t>m</w:t>
            </w:r>
            <w:r w:rsidRPr="00871F4A">
              <w:rPr>
                <w:rFonts w:hint="eastAsia"/>
                <w:bCs/>
                <w:color w:val="000000" w:themeColor="text1"/>
                <w:szCs w:val="21"/>
                <w:vertAlign w:val="superscript"/>
              </w:rPr>
              <w:t>2</w:t>
            </w:r>
            <w:r w:rsidRPr="00871F4A">
              <w:rPr>
                <w:rFonts w:hint="eastAsia"/>
                <w:bCs/>
                <w:color w:val="000000" w:themeColor="text1"/>
                <w:szCs w:val="21"/>
              </w:rPr>
              <w:t>，均为临时占地。项目范围内主要为林地、耕地及草地。输浆管线采取分段开挖，快速回填。项目管线作业</w:t>
            </w:r>
            <w:proofErr w:type="gramStart"/>
            <w:r w:rsidRPr="00871F4A">
              <w:rPr>
                <w:rFonts w:hint="eastAsia"/>
                <w:bCs/>
                <w:color w:val="000000" w:themeColor="text1"/>
                <w:szCs w:val="21"/>
              </w:rPr>
              <w:t>带功能</w:t>
            </w:r>
            <w:proofErr w:type="gramEnd"/>
            <w:r w:rsidRPr="00871F4A">
              <w:rPr>
                <w:rFonts w:hint="eastAsia"/>
                <w:bCs/>
                <w:color w:val="000000" w:themeColor="text1"/>
                <w:szCs w:val="21"/>
              </w:rPr>
              <w:t>主要为表土临时堆放、材料临时堆放，同时具有施工便道的功能。所有临时占地施工完毕，应尽快整理施工现场，将表土覆盖在原地表，进行植被恢复，恢复原有用地性质。项目输浆管线拐点坐标见表</w:t>
            </w:r>
            <w:r w:rsidRPr="00871F4A">
              <w:rPr>
                <w:rFonts w:hint="eastAsia"/>
                <w:bCs/>
                <w:color w:val="000000" w:themeColor="text1"/>
                <w:szCs w:val="21"/>
              </w:rPr>
              <w:t>2</w:t>
            </w:r>
            <w:r w:rsidRPr="00871F4A">
              <w:rPr>
                <w:bCs/>
                <w:color w:val="000000" w:themeColor="text1"/>
                <w:szCs w:val="21"/>
              </w:rPr>
              <w:t>-3</w:t>
            </w:r>
            <w:r w:rsidRPr="00871F4A">
              <w:rPr>
                <w:rFonts w:hint="eastAsia"/>
                <w:bCs/>
                <w:color w:val="000000" w:themeColor="text1"/>
                <w:szCs w:val="21"/>
              </w:rPr>
              <w:t>～</w:t>
            </w:r>
            <w:r w:rsidRPr="00871F4A">
              <w:rPr>
                <w:rFonts w:hint="eastAsia"/>
                <w:bCs/>
                <w:color w:val="000000" w:themeColor="text1"/>
                <w:szCs w:val="21"/>
              </w:rPr>
              <w:t>2</w:t>
            </w:r>
            <w:r w:rsidRPr="00871F4A">
              <w:rPr>
                <w:bCs/>
                <w:color w:val="000000" w:themeColor="text1"/>
                <w:szCs w:val="21"/>
              </w:rPr>
              <w:t>-5</w:t>
            </w:r>
            <w:r w:rsidRPr="00871F4A">
              <w:rPr>
                <w:rFonts w:hint="eastAsia"/>
                <w:bCs/>
                <w:color w:val="000000" w:themeColor="text1"/>
                <w:szCs w:val="21"/>
              </w:rPr>
              <w:t>。</w:t>
            </w:r>
          </w:p>
          <w:p w14:paraId="42BEE02B"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2-</w:t>
            </w:r>
            <w:r w:rsidRPr="00871F4A">
              <w:rPr>
                <w:rFonts w:eastAsia="黑体" w:hint="eastAsia"/>
                <w:color w:val="000000" w:themeColor="text1"/>
                <w:szCs w:val="21"/>
              </w:rPr>
              <w:t xml:space="preserve">3  </w:t>
            </w:r>
            <w:r w:rsidRPr="00871F4A">
              <w:rPr>
                <w:rFonts w:eastAsia="黑体"/>
                <w:color w:val="000000" w:themeColor="text1"/>
                <w:szCs w:val="21"/>
              </w:rPr>
              <w:t>3805</w:t>
            </w:r>
            <w:r w:rsidRPr="00871F4A">
              <w:rPr>
                <w:rFonts w:eastAsia="黑体"/>
                <w:color w:val="000000" w:themeColor="text1"/>
                <w:szCs w:val="21"/>
              </w:rPr>
              <w:t>工作面</w:t>
            </w:r>
            <w:r w:rsidRPr="00871F4A">
              <w:rPr>
                <w:rFonts w:eastAsia="黑体" w:hint="eastAsia"/>
                <w:color w:val="000000" w:themeColor="text1"/>
                <w:szCs w:val="21"/>
              </w:rPr>
              <w:t>输浆管线</w:t>
            </w:r>
            <w:r w:rsidRPr="00871F4A">
              <w:rPr>
                <w:rFonts w:eastAsia="黑体"/>
                <w:color w:val="000000" w:themeColor="text1"/>
                <w:szCs w:val="21"/>
              </w:rPr>
              <w:t>拐点坐标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3614"/>
              <w:gridCol w:w="3339"/>
            </w:tblGrid>
            <w:tr w:rsidR="008C0A93" w:rsidRPr="00871F4A" w14:paraId="5E6E040E" w14:textId="77777777">
              <w:trPr>
                <w:trHeight w:val="332"/>
                <w:jc w:val="center"/>
              </w:trPr>
              <w:tc>
                <w:tcPr>
                  <w:tcW w:w="975" w:type="pct"/>
                  <w:noWrap/>
                  <w:vAlign w:val="center"/>
                </w:tcPr>
                <w:p w14:paraId="2FAA9F53" w14:textId="77777777" w:rsidR="00850CB2" w:rsidRPr="00871F4A" w:rsidRDefault="00026532">
                  <w:pPr>
                    <w:widowControl/>
                    <w:jc w:val="center"/>
                    <w:textAlignment w:val="center"/>
                    <w:rPr>
                      <w:color w:val="000000" w:themeColor="text1"/>
                      <w:kern w:val="0"/>
                      <w:sz w:val="22"/>
                      <w:szCs w:val="22"/>
                      <w:lang w:bidi="ar"/>
                    </w:rPr>
                  </w:pPr>
                  <w:r w:rsidRPr="00871F4A">
                    <w:rPr>
                      <w:rFonts w:hint="eastAsia"/>
                      <w:color w:val="000000" w:themeColor="text1"/>
                      <w:kern w:val="0"/>
                      <w:sz w:val="22"/>
                      <w:szCs w:val="22"/>
                    </w:rPr>
                    <w:t>拐点编号</w:t>
                  </w:r>
                </w:p>
              </w:tc>
              <w:tc>
                <w:tcPr>
                  <w:tcW w:w="2092" w:type="pct"/>
                  <w:noWrap/>
                  <w:vAlign w:val="center"/>
                </w:tcPr>
                <w:p w14:paraId="3FAEF47D" w14:textId="77777777" w:rsidR="00850CB2" w:rsidRPr="00871F4A" w:rsidRDefault="00026532">
                  <w:pPr>
                    <w:widowControl/>
                    <w:jc w:val="center"/>
                    <w:textAlignment w:val="center"/>
                    <w:rPr>
                      <w:color w:val="000000" w:themeColor="text1"/>
                      <w:kern w:val="0"/>
                      <w:sz w:val="22"/>
                      <w:szCs w:val="22"/>
                      <w:lang w:bidi="ar"/>
                    </w:rPr>
                  </w:pPr>
                  <w:r w:rsidRPr="00871F4A">
                    <w:rPr>
                      <w:rFonts w:hint="eastAsia"/>
                      <w:color w:val="000000" w:themeColor="text1"/>
                      <w:kern w:val="0"/>
                      <w:sz w:val="22"/>
                      <w:szCs w:val="22"/>
                    </w:rPr>
                    <w:t>X</w:t>
                  </w:r>
                </w:p>
              </w:tc>
              <w:tc>
                <w:tcPr>
                  <w:tcW w:w="1934" w:type="pct"/>
                  <w:noWrap/>
                  <w:vAlign w:val="center"/>
                </w:tcPr>
                <w:p w14:paraId="35E6483C" w14:textId="77777777" w:rsidR="00850CB2" w:rsidRPr="00871F4A" w:rsidRDefault="00026532">
                  <w:pPr>
                    <w:widowControl/>
                    <w:jc w:val="center"/>
                    <w:textAlignment w:val="center"/>
                    <w:rPr>
                      <w:color w:val="000000" w:themeColor="text1"/>
                      <w:kern w:val="0"/>
                      <w:sz w:val="22"/>
                      <w:szCs w:val="22"/>
                      <w:lang w:bidi="ar"/>
                    </w:rPr>
                  </w:pPr>
                  <w:r w:rsidRPr="00871F4A">
                    <w:rPr>
                      <w:rFonts w:hint="eastAsia"/>
                      <w:color w:val="000000" w:themeColor="text1"/>
                      <w:kern w:val="0"/>
                      <w:sz w:val="22"/>
                      <w:szCs w:val="22"/>
                    </w:rPr>
                    <w:t>Y</w:t>
                  </w:r>
                </w:p>
              </w:tc>
            </w:tr>
            <w:tr w:rsidR="008C0A93" w:rsidRPr="00871F4A" w14:paraId="0EEE3A8C" w14:textId="77777777">
              <w:trPr>
                <w:trHeight w:val="332"/>
                <w:jc w:val="center"/>
              </w:trPr>
              <w:tc>
                <w:tcPr>
                  <w:tcW w:w="975" w:type="pct"/>
                  <w:noWrap/>
                  <w:vAlign w:val="center"/>
                </w:tcPr>
                <w:p w14:paraId="3D9E7A42"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gdx1</w:t>
                  </w:r>
                </w:p>
              </w:tc>
              <w:tc>
                <w:tcPr>
                  <w:tcW w:w="2092" w:type="pct"/>
                  <w:noWrap/>
                  <w:vAlign w:val="center"/>
                </w:tcPr>
                <w:p w14:paraId="03C50268"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38402938.9858</w:t>
                  </w:r>
                </w:p>
              </w:tc>
              <w:tc>
                <w:tcPr>
                  <w:tcW w:w="1934" w:type="pct"/>
                  <w:noWrap/>
                  <w:vAlign w:val="center"/>
                </w:tcPr>
                <w:p w14:paraId="37FA0DBF"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4001240.2327</w:t>
                  </w:r>
                </w:p>
              </w:tc>
            </w:tr>
            <w:tr w:rsidR="008C0A93" w:rsidRPr="00871F4A" w14:paraId="5AFE0802" w14:textId="77777777">
              <w:trPr>
                <w:trHeight w:val="332"/>
                <w:jc w:val="center"/>
              </w:trPr>
              <w:tc>
                <w:tcPr>
                  <w:tcW w:w="975" w:type="pct"/>
                  <w:noWrap/>
                  <w:vAlign w:val="center"/>
                </w:tcPr>
                <w:p w14:paraId="6448BE63"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gdx2</w:t>
                  </w:r>
                </w:p>
              </w:tc>
              <w:tc>
                <w:tcPr>
                  <w:tcW w:w="2092" w:type="pct"/>
                  <w:noWrap/>
                  <w:vAlign w:val="center"/>
                </w:tcPr>
                <w:p w14:paraId="55BCB847"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38402911.5121</w:t>
                  </w:r>
                </w:p>
              </w:tc>
              <w:tc>
                <w:tcPr>
                  <w:tcW w:w="1934" w:type="pct"/>
                  <w:noWrap/>
                  <w:vAlign w:val="center"/>
                </w:tcPr>
                <w:p w14:paraId="43F64D3D"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4001240.2327</w:t>
                  </w:r>
                </w:p>
              </w:tc>
            </w:tr>
            <w:tr w:rsidR="008C0A93" w:rsidRPr="00871F4A" w14:paraId="58AAEE75" w14:textId="77777777">
              <w:trPr>
                <w:trHeight w:val="332"/>
                <w:jc w:val="center"/>
              </w:trPr>
              <w:tc>
                <w:tcPr>
                  <w:tcW w:w="975" w:type="pct"/>
                  <w:noWrap/>
                  <w:vAlign w:val="center"/>
                </w:tcPr>
                <w:p w14:paraId="5E860F50"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gdx3</w:t>
                  </w:r>
                </w:p>
              </w:tc>
              <w:tc>
                <w:tcPr>
                  <w:tcW w:w="2092" w:type="pct"/>
                  <w:noWrap/>
                  <w:vAlign w:val="center"/>
                </w:tcPr>
                <w:p w14:paraId="5806610E"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38402911.5121</w:t>
                  </w:r>
                </w:p>
              </w:tc>
              <w:tc>
                <w:tcPr>
                  <w:tcW w:w="1934" w:type="pct"/>
                  <w:noWrap/>
                  <w:vAlign w:val="center"/>
                </w:tcPr>
                <w:p w14:paraId="07C62CA2"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4001064.7013</w:t>
                  </w:r>
                </w:p>
              </w:tc>
            </w:tr>
            <w:tr w:rsidR="008C0A93" w:rsidRPr="00871F4A" w14:paraId="698ADF87" w14:textId="77777777">
              <w:trPr>
                <w:trHeight w:val="332"/>
                <w:jc w:val="center"/>
              </w:trPr>
              <w:tc>
                <w:tcPr>
                  <w:tcW w:w="975" w:type="pct"/>
                  <w:noWrap/>
                  <w:vAlign w:val="center"/>
                </w:tcPr>
                <w:p w14:paraId="308AF3C5"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gdx4</w:t>
                  </w:r>
                </w:p>
              </w:tc>
              <w:tc>
                <w:tcPr>
                  <w:tcW w:w="2092" w:type="pct"/>
                  <w:noWrap/>
                  <w:vAlign w:val="center"/>
                </w:tcPr>
                <w:p w14:paraId="5DB68A4E"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38402946.7882</w:t>
                  </w:r>
                </w:p>
              </w:tc>
              <w:tc>
                <w:tcPr>
                  <w:tcW w:w="1934" w:type="pct"/>
                  <w:noWrap/>
                  <w:vAlign w:val="center"/>
                </w:tcPr>
                <w:p w14:paraId="3EE4C5F3"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4001041.0941</w:t>
                  </w:r>
                </w:p>
              </w:tc>
            </w:tr>
            <w:tr w:rsidR="008C0A93" w:rsidRPr="00871F4A" w14:paraId="42804E7B" w14:textId="77777777">
              <w:trPr>
                <w:trHeight w:val="332"/>
                <w:jc w:val="center"/>
              </w:trPr>
              <w:tc>
                <w:tcPr>
                  <w:tcW w:w="975" w:type="pct"/>
                  <w:noWrap/>
                  <w:vAlign w:val="center"/>
                </w:tcPr>
                <w:p w14:paraId="0FAE3F99"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gdx5</w:t>
                  </w:r>
                </w:p>
              </w:tc>
              <w:tc>
                <w:tcPr>
                  <w:tcW w:w="2092" w:type="pct"/>
                  <w:noWrap/>
                  <w:vAlign w:val="center"/>
                </w:tcPr>
                <w:p w14:paraId="2ACA863B"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38402943.3742</w:t>
                  </w:r>
                </w:p>
              </w:tc>
              <w:tc>
                <w:tcPr>
                  <w:tcW w:w="1934" w:type="pct"/>
                  <w:noWrap/>
                  <w:vAlign w:val="center"/>
                </w:tcPr>
                <w:p w14:paraId="368C615F"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4000750.4521</w:t>
                  </w:r>
                </w:p>
              </w:tc>
            </w:tr>
            <w:tr w:rsidR="008C0A93" w:rsidRPr="00871F4A" w14:paraId="660AE230" w14:textId="77777777">
              <w:trPr>
                <w:trHeight w:val="332"/>
                <w:jc w:val="center"/>
              </w:trPr>
              <w:tc>
                <w:tcPr>
                  <w:tcW w:w="975" w:type="pct"/>
                  <w:noWrap/>
                  <w:vAlign w:val="center"/>
                </w:tcPr>
                <w:p w14:paraId="4F4F9DC6"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gdx6</w:t>
                  </w:r>
                </w:p>
              </w:tc>
              <w:tc>
                <w:tcPr>
                  <w:tcW w:w="2092" w:type="pct"/>
                  <w:noWrap/>
                  <w:vAlign w:val="center"/>
                </w:tcPr>
                <w:p w14:paraId="3C648DA5"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38403424.4562</w:t>
                  </w:r>
                </w:p>
              </w:tc>
              <w:tc>
                <w:tcPr>
                  <w:tcW w:w="1934" w:type="pct"/>
                  <w:noWrap/>
                  <w:vAlign w:val="center"/>
                </w:tcPr>
                <w:p w14:paraId="789ACF2D"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4000911.9101</w:t>
                  </w:r>
                </w:p>
              </w:tc>
            </w:tr>
            <w:tr w:rsidR="008C0A93" w:rsidRPr="00871F4A" w14:paraId="3E5F6793" w14:textId="77777777">
              <w:trPr>
                <w:trHeight w:val="332"/>
                <w:jc w:val="center"/>
              </w:trPr>
              <w:tc>
                <w:tcPr>
                  <w:tcW w:w="975" w:type="pct"/>
                  <w:noWrap/>
                  <w:vAlign w:val="center"/>
                </w:tcPr>
                <w:p w14:paraId="4A943A8E"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gdx7</w:t>
                  </w:r>
                </w:p>
              </w:tc>
              <w:tc>
                <w:tcPr>
                  <w:tcW w:w="2092" w:type="pct"/>
                  <w:noWrap/>
                  <w:vAlign w:val="center"/>
                </w:tcPr>
                <w:p w14:paraId="339741BD"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38403437.1872</w:t>
                  </w:r>
                </w:p>
              </w:tc>
              <w:tc>
                <w:tcPr>
                  <w:tcW w:w="1934" w:type="pct"/>
                  <w:noWrap/>
                  <w:vAlign w:val="center"/>
                </w:tcPr>
                <w:p w14:paraId="4CC1B591"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4000888.1701</w:t>
                  </w:r>
                </w:p>
              </w:tc>
            </w:tr>
            <w:tr w:rsidR="008C0A93" w:rsidRPr="00871F4A" w14:paraId="7781BB21" w14:textId="77777777">
              <w:trPr>
                <w:trHeight w:val="332"/>
                <w:jc w:val="center"/>
              </w:trPr>
              <w:tc>
                <w:tcPr>
                  <w:tcW w:w="975" w:type="pct"/>
                  <w:noWrap/>
                  <w:vAlign w:val="center"/>
                </w:tcPr>
                <w:p w14:paraId="6D153B74"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gdx8</w:t>
                  </w:r>
                </w:p>
              </w:tc>
              <w:tc>
                <w:tcPr>
                  <w:tcW w:w="2092" w:type="pct"/>
                  <w:noWrap/>
                  <w:vAlign w:val="center"/>
                </w:tcPr>
                <w:p w14:paraId="6296D52A"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38404948.1052</w:t>
                  </w:r>
                </w:p>
              </w:tc>
              <w:tc>
                <w:tcPr>
                  <w:tcW w:w="1934" w:type="pct"/>
                  <w:noWrap/>
                  <w:vAlign w:val="center"/>
                </w:tcPr>
                <w:p w14:paraId="4F7C8832"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4001394.0901</w:t>
                  </w:r>
                </w:p>
              </w:tc>
            </w:tr>
            <w:tr w:rsidR="008C0A93" w:rsidRPr="00871F4A" w14:paraId="3D92316C" w14:textId="77777777">
              <w:trPr>
                <w:trHeight w:val="332"/>
                <w:jc w:val="center"/>
              </w:trPr>
              <w:tc>
                <w:tcPr>
                  <w:tcW w:w="975" w:type="pct"/>
                  <w:noWrap/>
                  <w:vAlign w:val="center"/>
                </w:tcPr>
                <w:p w14:paraId="46F4E071"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gdx9</w:t>
                  </w:r>
                </w:p>
              </w:tc>
              <w:tc>
                <w:tcPr>
                  <w:tcW w:w="2092" w:type="pct"/>
                  <w:noWrap/>
                  <w:vAlign w:val="center"/>
                </w:tcPr>
                <w:p w14:paraId="3B5327D7"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38404967.5532</w:t>
                  </w:r>
                </w:p>
              </w:tc>
              <w:tc>
                <w:tcPr>
                  <w:tcW w:w="1934" w:type="pct"/>
                  <w:noWrap/>
                  <w:vAlign w:val="center"/>
                </w:tcPr>
                <w:p w14:paraId="002C4651"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4001420.9861</w:t>
                  </w:r>
                </w:p>
              </w:tc>
            </w:tr>
            <w:tr w:rsidR="008C0A93" w:rsidRPr="00871F4A" w14:paraId="704C2F5A" w14:textId="77777777">
              <w:trPr>
                <w:trHeight w:val="332"/>
                <w:jc w:val="center"/>
              </w:trPr>
              <w:tc>
                <w:tcPr>
                  <w:tcW w:w="975" w:type="pct"/>
                  <w:noWrap/>
                  <w:vAlign w:val="center"/>
                </w:tcPr>
                <w:p w14:paraId="2C7EC538"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gdx10</w:t>
                  </w:r>
                </w:p>
              </w:tc>
              <w:tc>
                <w:tcPr>
                  <w:tcW w:w="2092" w:type="pct"/>
                  <w:noWrap/>
                  <w:vAlign w:val="center"/>
                </w:tcPr>
                <w:p w14:paraId="1660B410"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38404979.9112</w:t>
                  </w:r>
                </w:p>
              </w:tc>
              <w:tc>
                <w:tcPr>
                  <w:tcW w:w="1934" w:type="pct"/>
                  <w:noWrap/>
                  <w:vAlign w:val="center"/>
                </w:tcPr>
                <w:p w14:paraId="16E87E91"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4001629.4071</w:t>
                  </w:r>
                </w:p>
              </w:tc>
            </w:tr>
            <w:tr w:rsidR="008C0A93" w:rsidRPr="00871F4A" w14:paraId="6C3D8FB3" w14:textId="77777777">
              <w:trPr>
                <w:trHeight w:val="332"/>
                <w:jc w:val="center"/>
              </w:trPr>
              <w:tc>
                <w:tcPr>
                  <w:tcW w:w="975" w:type="pct"/>
                  <w:noWrap/>
                  <w:vAlign w:val="center"/>
                </w:tcPr>
                <w:p w14:paraId="35C1961E"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gdx11</w:t>
                  </w:r>
                </w:p>
              </w:tc>
              <w:tc>
                <w:tcPr>
                  <w:tcW w:w="2092" w:type="pct"/>
                  <w:noWrap/>
                  <w:vAlign w:val="center"/>
                </w:tcPr>
                <w:p w14:paraId="5EA8D1A4"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38404992.6962</w:t>
                  </w:r>
                </w:p>
              </w:tc>
              <w:tc>
                <w:tcPr>
                  <w:tcW w:w="1934" w:type="pct"/>
                  <w:noWrap/>
                  <w:vAlign w:val="center"/>
                </w:tcPr>
                <w:p w14:paraId="0D7F6B21"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4001636.0021</w:t>
                  </w:r>
                </w:p>
              </w:tc>
            </w:tr>
            <w:tr w:rsidR="008C0A93" w:rsidRPr="00871F4A" w14:paraId="13778634" w14:textId="77777777">
              <w:trPr>
                <w:trHeight w:val="332"/>
                <w:jc w:val="center"/>
              </w:trPr>
              <w:tc>
                <w:tcPr>
                  <w:tcW w:w="975" w:type="pct"/>
                  <w:noWrap/>
                  <w:vAlign w:val="center"/>
                </w:tcPr>
                <w:p w14:paraId="10BEC782"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gdx12</w:t>
                  </w:r>
                </w:p>
              </w:tc>
              <w:tc>
                <w:tcPr>
                  <w:tcW w:w="2092" w:type="pct"/>
                  <w:noWrap/>
                  <w:vAlign w:val="center"/>
                </w:tcPr>
                <w:p w14:paraId="01F874E9"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38405289.7752</w:t>
                  </w:r>
                </w:p>
              </w:tc>
              <w:tc>
                <w:tcPr>
                  <w:tcW w:w="1934" w:type="pct"/>
                  <w:noWrap/>
                  <w:vAlign w:val="center"/>
                </w:tcPr>
                <w:p w14:paraId="33A9C857"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4001613.1021</w:t>
                  </w:r>
                </w:p>
              </w:tc>
            </w:tr>
            <w:tr w:rsidR="008C0A93" w:rsidRPr="00871F4A" w14:paraId="19D70EEF" w14:textId="77777777">
              <w:trPr>
                <w:trHeight w:val="332"/>
                <w:jc w:val="center"/>
              </w:trPr>
              <w:tc>
                <w:tcPr>
                  <w:tcW w:w="975" w:type="pct"/>
                  <w:noWrap/>
                  <w:vAlign w:val="center"/>
                </w:tcPr>
                <w:p w14:paraId="6B644624"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gdx13</w:t>
                  </w:r>
                </w:p>
              </w:tc>
              <w:tc>
                <w:tcPr>
                  <w:tcW w:w="2092" w:type="pct"/>
                  <w:noWrap/>
                  <w:vAlign w:val="center"/>
                </w:tcPr>
                <w:p w14:paraId="00E3B756"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38405324.5882</w:t>
                  </w:r>
                </w:p>
              </w:tc>
              <w:tc>
                <w:tcPr>
                  <w:tcW w:w="1934" w:type="pct"/>
                  <w:noWrap/>
                  <w:vAlign w:val="center"/>
                </w:tcPr>
                <w:p w14:paraId="3AFD1338"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4001667.0981</w:t>
                  </w:r>
                </w:p>
              </w:tc>
            </w:tr>
            <w:tr w:rsidR="008C0A93" w:rsidRPr="00871F4A" w14:paraId="3651A580" w14:textId="77777777">
              <w:trPr>
                <w:trHeight w:val="332"/>
                <w:jc w:val="center"/>
              </w:trPr>
              <w:tc>
                <w:tcPr>
                  <w:tcW w:w="975" w:type="pct"/>
                  <w:noWrap/>
                  <w:vAlign w:val="center"/>
                </w:tcPr>
                <w:p w14:paraId="6A649F9E"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gdx14</w:t>
                  </w:r>
                </w:p>
              </w:tc>
              <w:tc>
                <w:tcPr>
                  <w:tcW w:w="2092" w:type="pct"/>
                  <w:noWrap/>
                  <w:vAlign w:val="center"/>
                </w:tcPr>
                <w:p w14:paraId="314C6477"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38405359.6162</w:t>
                  </w:r>
                </w:p>
              </w:tc>
              <w:tc>
                <w:tcPr>
                  <w:tcW w:w="1934" w:type="pct"/>
                  <w:noWrap/>
                  <w:vAlign w:val="center"/>
                </w:tcPr>
                <w:p w14:paraId="5AB6EA91"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4002029.8591</w:t>
                  </w:r>
                </w:p>
              </w:tc>
            </w:tr>
          </w:tbl>
          <w:p w14:paraId="7546FDC2"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2-</w:t>
            </w:r>
            <w:r w:rsidRPr="00871F4A">
              <w:rPr>
                <w:rFonts w:eastAsia="黑体" w:hint="eastAsia"/>
                <w:color w:val="000000" w:themeColor="text1"/>
                <w:szCs w:val="21"/>
              </w:rPr>
              <w:t xml:space="preserve">4  </w:t>
            </w:r>
            <w:r w:rsidRPr="00871F4A">
              <w:rPr>
                <w:rFonts w:eastAsia="黑体"/>
                <w:color w:val="000000" w:themeColor="text1"/>
                <w:szCs w:val="21"/>
              </w:rPr>
              <w:t>3</w:t>
            </w:r>
            <w:r w:rsidRPr="00871F4A">
              <w:rPr>
                <w:rFonts w:eastAsia="黑体" w:hint="eastAsia"/>
                <w:color w:val="000000" w:themeColor="text1"/>
                <w:szCs w:val="21"/>
              </w:rPr>
              <w:t>5</w:t>
            </w:r>
            <w:r w:rsidRPr="00871F4A">
              <w:rPr>
                <w:rFonts w:eastAsia="黑体"/>
                <w:color w:val="000000" w:themeColor="text1"/>
                <w:szCs w:val="21"/>
              </w:rPr>
              <w:t>05</w:t>
            </w:r>
            <w:r w:rsidRPr="00871F4A">
              <w:rPr>
                <w:rFonts w:eastAsia="黑体"/>
                <w:color w:val="000000" w:themeColor="text1"/>
                <w:szCs w:val="21"/>
              </w:rPr>
              <w:t>工作面</w:t>
            </w:r>
            <w:r w:rsidRPr="00871F4A">
              <w:rPr>
                <w:rFonts w:eastAsia="黑体" w:hint="eastAsia"/>
                <w:color w:val="000000" w:themeColor="text1"/>
                <w:szCs w:val="21"/>
              </w:rPr>
              <w:t>输浆管线</w:t>
            </w:r>
            <w:r w:rsidRPr="00871F4A">
              <w:rPr>
                <w:rFonts w:eastAsia="黑体"/>
                <w:color w:val="000000" w:themeColor="text1"/>
                <w:szCs w:val="21"/>
              </w:rPr>
              <w:t>拐点坐标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3676"/>
              <w:gridCol w:w="3424"/>
            </w:tblGrid>
            <w:tr w:rsidR="008C0A93" w:rsidRPr="00871F4A" w14:paraId="614FEC63" w14:textId="77777777">
              <w:trPr>
                <w:trHeight w:val="332"/>
                <w:jc w:val="center"/>
              </w:trPr>
              <w:tc>
                <w:tcPr>
                  <w:tcW w:w="890" w:type="pct"/>
                  <w:noWrap/>
                  <w:vAlign w:val="center"/>
                </w:tcPr>
                <w:p w14:paraId="3F81E8A6" w14:textId="77777777" w:rsidR="00850CB2" w:rsidRPr="00871F4A" w:rsidRDefault="00026532">
                  <w:pPr>
                    <w:widowControl/>
                    <w:jc w:val="center"/>
                    <w:textAlignment w:val="center"/>
                    <w:rPr>
                      <w:color w:val="000000" w:themeColor="text1"/>
                      <w:kern w:val="0"/>
                      <w:sz w:val="22"/>
                      <w:szCs w:val="22"/>
                      <w:lang w:bidi="ar"/>
                    </w:rPr>
                  </w:pPr>
                  <w:r w:rsidRPr="00871F4A">
                    <w:rPr>
                      <w:rFonts w:hint="eastAsia"/>
                      <w:color w:val="000000" w:themeColor="text1"/>
                      <w:kern w:val="0"/>
                      <w:sz w:val="22"/>
                      <w:szCs w:val="22"/>
                    </w:rPr>
                    <w:t>拐点编号</w:t>
                  </w:r>
                </w:p>
              </w:tc>
              <w:tc>
                <w:tcPr>
                  <w:tcW w:w="2128" w:type="pct"/>
                  <w:noWrap/>
                  <w:vAlign w:val="center"/>
                </w:tcPr>
                <w:p w14:paraId="75C6F4CE" w14:textId="77777777" w:rsidR="00850CB2" w:rsidRPr="00871F4A" w:rsidRDefault="00026532">
                  <w:pPr>
                    <w:widowControl/>
                    <w:jc w:val="center"/>
                    <w:textAlignment w:val="center"/>
                    <w:rPr>
                      <w:color w:val="000000" w:themeColor="text1"/>
                      <w:kern w:val="0"/>
                      <w:sz w:val="22"/>
                      <w:szCs w:val="22"/>
                      <w:lang w:bidi="ar"/>
                    </w:rPr>
                  </w:pPr>
                  <w:r w:rsidRPr="00871F4A">
                    <w:rPr>
                      <w:rFonts w:hint="eastAsia"/>
                      <w:color w:val="000000" w:themeColor="text1"/>
                      <w:kern w:val="0"/>
                      <w:sz w:val="22"/>
                      <w:szCs w:val="22"/>
                    </w:rPr>
                    <w:t>X</w:t>
                  </w:r>
                </w:p>
              </w:tc>
              <w:tc>
                <w:tcPr>
                  <w:tcW w:w="1982" w:type="pct"/>
                  <w:noWrap/>
                  <w:vAlign w:val="center"/>
                </w:tcPr>
                <w:p w14:paraId="6CAA6E21" w14:textId="77777777" w:rsidR="00850CB2" w:rsidRPr="00871F4A" w:rsidRDefault="00026532">
                  <w:pPr>
                    <w:widowControl/>
                    <w:jc w:val="center"/>
                    <w:textAlignment w:val="center"/>
                    <w:rPr>
                      <w:color w:val="000000" w:themeColor="text1"/>
                      <w:kern w:val="0"/>
                      <w:sz w:val="22"/>
                      <w:szCs w:val="22"/>
                      <w:lang w:bidi="ar"/>
                    </w:rPr>
                  </w:pPr>
                  <w:r w:rsidRPr="00871F4A">
                    <w:rPr>
                      <w:rFonts w:hint="eastAsia"/>
                      <w:color w:val="000000" w:themeColor="text1"/>
                      <w:kern w:val="0"/>
                      <w:sz w:val="22"/>
                      <w:szCs w:val="22"/>
                    </w:rPr>
                    <w:t>Y</w:t>
                  </w:r>
                </w:p>
              </w:tc>
            </w:tr>
            <w:tr w:rsidR="008C0A93" w:rsidRPr="00871F4A" w14:paraId="66180291" w14:textId="77777777">
              <w:trPr>
                <w:trHeight w:val="332"/>
                <w:jc w:val="center"/>
              </w:trPr>
              <w:tc>
                <w:tcPr>
                  <w:tcW w:w="890" w:type="pct"/>
                  <w:noWrap/>
                  <w:vAlign w:val="center"/>
                </w:tcPr>
                <w:p w14:paraId="522C6A4E"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gdx1</w:t>
                  </w:r>
                </w:p>
              </w:tc>
              <w:tc>
                <w:tcPr>
                  <w:tcW w:w="2128" w:type="pct"/>
                  <w:noWrap/>
                  <w:vAlign w:val="center"/>
                </w:tcPr>
                <w:p w14:paraId="0CF71219"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38402938.9858</w:t>
                  </w:r>
                </w:p>
              </w:tc>
              <w:tc>
                <w:tcPr>
                  <w:tcW w:w="1982" w:type="pct"/>
                  <w:noWrap/>
                  <w:vAlign w:val="center"/>
                </w:tcPr>
                <w:p w14:paraId="7D7E01CD"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4001240.2327</w:t>
                  </w:r>
                </w:p>
              </w:tc>
            </w:tr>
            <w:tr w:rsidR="008C0A93" w:rsidRPr="00871F4A" w14:paraId="54A014EB" w14:textId="77777777">
              <w:trPr>
                <w:trHeight w:val="332"/>
                <w:jc w:val="center"/>
              </w:trPr>
              <w:tc>
                <w:tcPr>
                  <w:tcW w:w="890" w:type="pct"/>
                  <w:noWrap/>
                  <w:vAlign w:val="center"/>
                </w:tcPr>
                <w:p w14:paraId="4227607F"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gdx2</w:t>
                  </w:r>
                </w:p>
              </w:tc>
              <w:tc>
                <w:tcPr>
                  <w:tcW w:w="2128" w:type="pct"/>
                  <w:noWrap/>
                  <w:vAlign w:val="center"/>
                </w:tcPr>
                <w:p w14:paraId="7BADD095"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38402911.5121</w:t>
                  </w:r>
                </w:p>
              </w:tc>
              <w:tc>
                <w:tcPr>
                  <w:tcW w:w="1982" w:type="pct"/>
                  <w:noWrap/>
                  <w:vAlign w:val="center"/>
                </w:tcPr>
                <w:p w14:paraId="5627EC46"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4001240.2327</w:t>
                  </w:r>
                </w:p>
              </w:tc>
            </w:tr>
            <w:tr w:rsidR="008C0A93" w:rsidRPr="00871F4A" w14:paraId="33B74F26" w14:textId="77777777">
              <w:trPr>
                <w:trHeight w:val="332"/>
                <w:jc w:val="center"/>
              </w:trPr>
              <w:tc>
                <w:tcPr>
                  <w:tcW w:w="890" w:type="pct"/>
                  <w:noWrap/>
                  <w:vAlign w:val="center"/>
                </w:tcPr>
                <w:p w14:paraId="1C4F4CE5"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gdx3</w:t>
                  </w:r>
                </w:p>
              </w:tc>
              <w:tc>
                <w:tcPr>
                  <w:tcW w:w="2128" w:type="pct"/>
                  <w:noWrap/>
                  <w:vAlign w:val="center"/>
                </w:tcPr>
                <w:p w14:paraId="2945B8A5"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38402911.5121</w:t>
                  </w:r>
                </w:p>
              </w:tc>
              <w:tc>
                <w:tcPr>
                  <w:tcW w:w="1982" w:type="pct"/>
                  <w:noWrap/>
                  <w:vAlign w:val="center"/>
                </w:tcPr>
                <w:p w14:paraId="72C96868"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4001064.7013</w:t>
                  </w:r>
                </w:p>
              </w:tc>
            </w:tr>
            <w:tr w:rsidR="008C0A93" w:rsidRPr="00871F4A" w14:paraId="603E2A92" w14:textId="77777777">
              <w:trPr>
                <w:trHeight w:val="332"/>
                <w:jc w:val="center"/>
              </w:trPr>
              <w:tc>
                <w:tcPr>
                  <w:tcW w:w="890" w:type="pct"/>
                  <w:noWrap/>
                  <w:vAlign w:val="center"/>
                </w:tcPr>
                <w:p w14:paraId="1A6437E7"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gdx4</w:t>
                  </w:r>
                </w:p>
              </w:tc>
              <w:tc>
                <w:tcPr>
                  <w:tcW w:w="2128" w:type="pct"/>
                  <w:noWrap/>
                  <w:vAlign w:val="center"/>
                </w:tcPr>
                <w:p w14:paraId="11C15D41"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38402867.9667</w:t>
                  </w:r>
                </w:p>
              </w:tc>
              <w:tc>
                <w:tcPr>
                  <w:tcW w:w="1982" w:type="pct"/>
                  <w:noWrap/>
                  <w:vAlign w:val="center"/>
                </w:tcPr>
                <w:p w14:paraId="42235344"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4001064.7013</w:t>
                  </w:r>
                </w:p>
              </w:tc>
            </w:tr>
            <w:tr w:rsidR="008C0A93" w:rsidRPr="00871F4A" w14:paraId="4F7B70F0" w14:textId="77777777">
              <w:trPr>
                <w:trHeight w:val="332"/>
                <w:jc w:val="center"/>
              </w:trPr>
              <w:tc>
                <w:tcPr>
                  <w:tcW w:w="890" w:type="pct"/>
                  <w:noWrap/>
                  <w:vAlign w:val="center"/>
                </w:tcPr>
                <w:p w14:paraId="4BF41F32"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gdx5</w:t>
                  </w:r>
                </w:p>
              </w:tc>
              <w:tc>
                <w:tcPr>
                  <w:tcW w:w="2128" w:type="pct"/>
                  <w:noWrap/>
                  <w:vAlign w:val="center"/>
                </w:tcPr>
                <w:p w14:paraId="6F5D9A2D"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38402853.8558</w:t>
                  </w:r>
                </w:p>
              </w:tc>
              <w:tc>
                <w:tcPr>
                  <w:tcW w:w="1982" w:type="pct"/>
                  <w:noWrap/>
                  <w:vAlign w:val="center"/>
                </w:tcPr>
                <w:p w14:paraId="74F0A874"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4000883.2011</w:t>
                  </w:r>
                </w:p>
              </w:tc>
            </w:tr>
            <w:tr w:rsidR="008C0A93" w:rsidRPr="00871F4A" w14:paraId="2D75E138" w14:textId="77777777">
              <w:trPr>
                <w:trHeight w:val="332"/>
                <w:jc w:val="center"/>
              </w:trPr>
              <w:tc>
                <w:tcPr>
                  <w:tcW w:w="890" w:type="pct"/>
                  <w:noWrap/>
                  <w:vAlign w:val="center"/>
                </w:tcPr>
                <w:p w14:paraId="4DA87856"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gdx6</w:t>
                  </w:r>
                </w:p>
              </w:tc>
              <w:tc>
                <w:tcPr>
                  <w:tcW w:w="2128" w:type="pct"/>
                  <w:noWrap/>
                  <w:vAlign w:val="center"/>
                </w:tcPr>
                <w:p w14:paraId="531D4A37"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38402787.0485</w:t>
                  </w:r>
                </w:p>
              </w:tc>
              <w:tc>
                <w:tcPr>
                  <w:tcW w:w="1982" w:type="pct"/>
                  <w:noWrap/>
                  <w:vAlign w:val="center"/>
                </w:tcPr>
                <w:p w14:paraId="25B50B0E"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4000731.0545</w:t>
                  </w:r>
                </w:p>
              </w:tc>
            </w:tr>
            <w:tr w:rsidR="008C0A93" w:rsidRPr="00871F4A" w14:paraId="57F990E6" w14:textId="77777777">
              <w:trPr>
                <w:trHeight w:val="332"/>
                <w:jc w:val="center"/>
              </w:trPr>
              <w:tc>
                <w:tcPr>
                  <w:tcW w:w="890" w:type="pct"/>
                  <w:noWrap/>
                  <w:vAlign w:val="center"/>
                </w:tcPr>
                <w:p w14:paraId="1E4DDF9D"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gdx7</w:t>
                  </w:r>
                </w:p>
              </w:tc>
              <w:tc>
                <w:tcPr>
                  <w:tcW w:w="2128" w:type="pct"/>
                  <w:noWrap/>
                  <w:vAlign w:val="center"/>
                </w:tcPr>
                <w:p w14:paraId="2C883B57"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38401800.6806</w:t>
                  </w:r>
                </w:p>
              </w:tc>
              <w:tc>
                <w:tcPr>
                  <w:tcW w:w="1982" w:type="pct"/>
                  <w:noWrap/>
                  <w:vAlign w:val="center"/>
                </w:tcPr>
                <w:p w14:paraId="01594004"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4000731.6374</w:t>
                  </w:r>
                </w:p>
              </w:tc>
            </w:tr>
            <w:tr w:rsidR="008C0A93" w:rsidRPr="00871F4A" w14:paraId="06E5FED6" w14:textId="77777777">
              <w:trPr>
                <w:trHeight w:val="332"/>
                <w:jc w:val="center"/>
              </w:trPr>
              <w:tc>
                <w:tcPr>
                  <w:tcW w:w="890" w:type="pct"/>
                  <w:noWrap/>
                  <w:vAlign w:val="center"/>
                </w:tcPr>
                <w:p w14:paraId="1C38B148"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gdx8</w:t>
                  </w:r>
                </w:p>
              </w:tc>
              <w:tc>
                <w:tcPr>
                  <w:tcW w:w="2128" w:type="pct"/>
                  <w:noWrap/>
                  <w:vAlign w:val="center"/>
                </w:tcPr>
                <w:p w14:paraId="45F5E169"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38401800.6806</w:t>
                  </w:r>
                </w:p>
              </w:tc>
              <w:tc>
                <w:tcPr>
                  <w:tcW w:w="1982" w:type="pct"/>
                  <w:noWrap/>
                  <w:vAlign w:val="center"/>
                </w:tcPr>
                <w:p w14:paraId="04D55336"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4001681.1561</w:t>
                  </w:r>
                </w:p>
              </w:tc>
            </w:tr>
          </w:tbl>
          <w:p w14:paraId="406DFE68"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2-5</w:t>
            </w:r>
            <w:r w:rsidRPr="00871F4A">
              <w:rPr>
                <w:rFonts w:eastAsia="黑体" w:hint="eastAsia"/>
                <w:color w:val="000000" w:themeColor="text1"/>
                <w:szCs w:val="21"/>
              </w:rPr>
              <w:t xml:space="preserve">  </w:t>
            </w:r>
            <w:bookmarkStart w:id="19" w:name="_Hlk225348360"/>
            <w:r w:rsidRPr="00871F4A">
              <w:rPr>
                <w:rFonts w:eastAsia="黑体" w:hint="eastAsia"/>
                <w:color w:val="000000" w:themeColor="text1"/>
                <w:szCs w:val="21"/>
              </w:rPr>
              <w:t>两座注浆站互通输浆管线</w:t>
            </w:r>
            <w:bookmarkEnd w:id="19"/>
            <w:r w:rsidRPr="00871F4A">
              <w:rPr>
                <w:rFonts w:eastAsia="黑体"/>
                <w:color w:val="000000" w:themeColor="text1"/>
                <w:szCs w:val="21"/>
              </w:rPr>
              <w:t>拐点坐标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3676"/>
              <w:gridCol w:w="3424"/>
            </w:tblGrid>
            <w:tr w:rsidR="008C0A93" w:rsidRPr="00871F4A" w14:paraId="563F2364" w14:textId="77777777">
              <w:trPr>
                <w:trHeight w:val="332"/>
                <w:jc w:val="center"/>
              </w:trPr>
              <w:tc>
                <w:tcPr>
                  <w:tcW w:w="890" w:type="pct"/>
                  <w:noWrap/>
                  <w:vAlign w:val="center"/>
                </w:tcPr>
                <w:p w14:paraId="56C5AB21" w14:textId="77777777" w:rsidR="00850CB2" w:rsidRPr="00871F4A" w:rsidRDefault="00026532">
                  <w:pPr>
                    <w:widowControl/>
                    <w:jc w:val="center"/>
                    <w:textAlignment w:val="center"/>
                    <w:rPr>
                      <w:color w:val="000000" w:themeColor="text1"/>
                      <w:kern w:val="0"/>
                      <w:sz w:val="22"/>
                      <w:szCs w:val="22"/>
                      <w:lang w:bidi="ar"/>
                    </w:rPr>
                  </w:pPr>
                  <w:r w:rsidRPr="00871F4A">
                    <w:rPr>
                      <w:rFonts w:hint="eastAsia"/>
                      <w:color w:val="000000" w:themeColor="text1"/>
                      <w:kern w:val="0"/>
                      <w:sz w:val="22"/>
                      <w:szCs w:val="22"/>
                    </w:rPr>
                    <w:t>拐点编号</w:t>
                  </w:r>
                </w:p>
              </w:tc>
              <w:tc>
                <w:tcPr>
                  <w:tcW w:w="2128" w:type="pct"/>
                  <w:noWrap/>
                  <w:vAlign w:val="center"/>
                </w:tcPr>
                <w:p w14:paraId="7842F889" w14:textId="77777777" w:rsidR="00850CB2" w:rsidRPr="00871F4A" w:rsidRDefault="00026532">
                  <w:pPr>
                    <w:widowControl/>
                    <w:jc w:val="center"/>
                    <w:textAlignment w:val="center"/>
                    <w:rPr>
                      <w:color w:val="000000" w:themeColor="text1"/>
                      <w:kern w:val="0"/>
                      <w:sz w:val="22"/>
                      <w:szCs w:val="22"/>
                      <w:lang w:bidi="ar"/>
                    </w:rPr>
                  </w:pPr>
                  <w:r w:rsidRPr="00871F4A">
                    <w:rPr>
                      <w:rFonts w:hint="eastAsia"/>
                      <w:color w:val="000000" w:themeColor="text1"/>
                      <w:kern w:val="0"/>
                      <w:sz w:val="22"/>
                      <w:szCs w:val="22"/>
                    </w:rPr>
                    <w:t>X</w:t>
                  </w:r>
                </w:p>
              </w:tc>
              <w:tc>
                <w:tcPr>
                  <w:tcW w:w="1982" w:type="pct"/>
                  <w:noWrap/>
                  <w:vAlign w:val="center"/>
                </w:tcPr>
                <w:p w14:paraId="3C45A105" w14:textId="77777777" w:rsidR="00850CB2" w:rsidRPr="00871F4A" w:rsidRDefault="00026532">
                  <w:pPr>
                    <w:widowControl/>
                    <w:jc w:val="center"/>
                    <w:textAlignment w:val="center"/>
                    <w:rPr>
                      <w:color w:val="000000" w:themeColor="text1"/>
                      <w:kern w:val="0"/>
                      <w:sz w:val="22"/>
                      <w:szCs w:val="22"/>
                      <w:lang w:bidi="ar"/>
                    </w:rPr>
                  </w:pPr>
                  <w:r w:rsidRPr="00871F4A">
                    <w:rPr>
                      <w:rFonts w:hint="eastAsia"/>
                      <w:color w:val="000000" w:themeColor="text1"/>
                      <w:kern w:val="0"/>
                      <w:sz w:val="22"/>
                      <w:szCs w:val="22"/>
                    </w:rPr>
                    <w:t>Y</w:t>
                  </w:r>
                </w:p>
              </w:tc>
            </w:tr>
            <w:tr w:rsidR="008C0A93" w:rsidRPr="00871F4A" w14:paraId="3BC26A95" w14:textId="77777777">
              <w:trPr>
                <w:trHeight w:val="332"/>
                <w:jc w:val="center"/>
              </w:trPr>
              <w:tc>
                <w:tcPr>
                  <w:tcW w:w="890" w:type="pct"/>
                  <w:noWrap/>
                  <w:vAlign w:val="center"/>
                </w:tcPr>
                <w:p w14:paraId="4F3DA6B8"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gdx1</w:t>
                  </w:r>
                </w:p>
              </w:tc>
              <w:tc>
                <w:tcPr>
                  <w:tcW w:w="2128" w:type="pct"/>
                  <w:noWrap/>
                  <w:vAlign w:val="center"/>
                </w:tcPr>
                <w:p w14:paraId="0B31B032"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38402992.9011</w:t>
                  </w:r>
                </w:p>
              </w:tc>
              <w:tc>
                <w:tcPr>
                  <w:tcW w:w="1982" w:type="pct"/>
                  <w:noWrap/>
                  <w:vAlign w:val="center"/>
                </w:tcPr>
                <w:p w14:paraId="0C412F5B"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4001119.0668</w:t>
                  </w:r>
                </w:p>
              </w:tc>
            </w:tr>
            <w:tr w:rsidR="008C0A93" w:rsidRPr="00871F4A" w14:paraId="4CEE5DB6" w14:textId="77777777">
              <w:trPr>
                <w:trHeight w:val="332"/>
                <w:jc w:val="center"/>
              </w:trPr>
              <w:tc>
                <w:tcPr>
                  <w:tcW w:w="890" w:type="pct"/>
                  <w:noWrap/>
                  <w:vAlign w:val="center"/>
                </w:tcPr>
                <w:p w14:paraId="2C7FBCA2"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gdx2</w:t>
                  </w:r>
                </w:p>
              </w:tc>
              <w:tc>
                <w:tcPr>
                  <w:tcW w:w="2128" w:type="pct"/>
                  <w:noWrap/>
                  <w:vAlign w:val="center"/>
                </w:tcPr>
                <w:p w14:paraId="3B7458E9"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38402987.0086</w:t>
                  </w:r>
                </w:p>
              </w:tc>
              <w:tc>
                <w:tcPr>
                  <w:tcW w:w="1982" w:type="pct"/>
                  <w:noWrap/>
                  <w:vAlign w:val="center"/>
                </w:tcPr>
                <w:p w14:paraId="7983B61D"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4000756.9411</w:t>
                  </w:r>
                </w:p>
              </w:tc>
            </w:tr>
            <w:tr w:rsidR="008C0A93" w:rsidRPr="00871F4A" w14:paraId="2C5C9CF5" w14:textId="77777777">
              <w:trPr>
                <w:trHeight w:val="332"/>
                <w:jc w:val="center"/>
              </w:trPr>
              <w:tc>
                <w:tcPr>
                  <w:tcW w:w="890" w:type="pct"/>
                  <w:noWrap/>
                  <w:vAlign w:val="center"/>
                </w:tcPr>
                <w:p w14:paraId="6F8DED99"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gdx3</w:t>
                  </w:r>
                </w:p>
              </w:tc>
              <w:tc>
                <w:tcPr>
                  <w:tcW w:w="2128" w:type="pct"/>
                  <w:noWrap/>
                  <w:vAlign w:val="center"/>
                </w:tcPr>
                <w:p w14:paraId="32E108A9"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38403836.7054</w:t>
                  </w:r>
                </w:p>
              </w:tc>
              <w:tc>
                <w:tcPr>
                  <w:tcW w:w="1982" w:type="pct"/>
                  <w:noWrap/>
                  <w:vAlign w:val="center"/>
                </w:tcPr>
                <w:p w14:paraId="7E15FB74"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4001084.9927</w:t>
                  </w:r>
                </w:p>
              </w:tc>
            </w:tr>
            <w:tr w:rsidR="008C0A93" w:rsidRPr="00871F4A" w14:paraId="376225F5" w14:textId="77777777">
              <w:trPr>
                <w:trHeight w:val="332"/>
                <w:jc w:val="center"/>
              </w:trPr>
              <w:tc>
                <w:tcPr>
                  <w:tcW w:w="890" w:type="pct"/>
                  <w:noWrap/>
                  <w:vAlign w:val="center"/>
                </w:tcPr>
                <w:p w14:paraId="77FE3ABE"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gdx4</w:t>
                  </w:r>
                </w:p>
              </w:tc>
              <w:tc>
                <w:tcPr>
                  <w:tcW w:w="2128" w:type="pct"/>
                  <w:noWrap/>
                  <w:vAlign w:val="center"/>
                </w:tcPr>
                <w:p w14:paraId="6F207FC2"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38403914.0583</w:t>
                  </w:r>
                </w:p>
              </w:tc>
              <w:tc>
                <w:tcPr>
                  <w:tcW w:w="1982" w:type="pct"/>
                  <w:noWrap/>
                  <w:vAlign w:val="center"/>
                </w:tcPr>
                <w:p w14:paraId="4CD235AE"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3999175.0089</w:t>
                  </w:r>
                </w:p>
              </w:tc>
            </w:tr>
            <w:tr w:rsidR="008C0A93" w:rsidRPr="00871F4A" w14:paraId="0C484677" w14:textId="77777777">
              <w:trPr>
                <w:trHeight w:val="332"/>
                <w:jc w:val="center"/>
              </w:trPr>
              <w:tc>
                <w:tcPr>
                  <w:tcW w:w="890" w:type="pct"/>
                  <w:noWrap/>
                  <w:vAlign w:val="center"/>
                </w:tcPr>
                <w:p w14:paraId="4B57085C"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lastRenderedPageBreak/>
                    <w:t>gdx5</w:t>
                  </w:r>
                </w:p>
              </w:tc>
              <w:tc>
                <w:tcPr>
                  <w:tcW w:w="2128" w:type="pct"/>
                  <w:noWrap/>
                  <w:vAlign w:val="center"/>
                </w:tcPr>
                <w:p w14:paraId="64E8A1E3"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38404140.6052</w:t>
                  </w:r>
                </w:p>
              </w:tc>
              <w:tc>
                <w:tcPr>
                  <w:tcW w:w="1982" w:type="pct"/>
                  <w:noWrap/>
                  <w:vAlign w:val="center"/>
                </w:tcPr>
                <w:p w14:paraId="4B9773F4"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3999103.7441</w:t>
                  </w:r>
                </w:p>
              </w:tc>
            </w:tr>
            <w:tr w:rsidR="008C0A93" w:rsidRPr="00871F4A" w14:paraId="67F8C06F" w14:textId="77777777">
              <w:trPr>
                <w:trHeight w:val="332"/>
                <w:jc w:val="center"/>
              </w:trPr>
              <w:tc>
                <w:tcPr>
                  <w:tcW w:w="890" w:type="pct"/>
                  <w:noWrap/>
                  <w:vAlign w:val="center"/>
                </w:tcPr>
                <w:p w14:paraId="4BC3E925"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gdx6</w:t>
                  </w:r>
                </w:p>
              </w:tc>
              <w:tc>
                <w:tcPr>
                  <w:tcW w:w="2128" w:type="pct"/>
                  <w:noWrap/>
                  <w:vAlign w:val="center"/>
                </w:tcPr>
                <w:p w14:paraId="35D406D6"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38403588.8034</w:t>
                  </w:r>
                </w:p>
              </w:tc>
              <w:tc>
                <w:tcPr>
                  <w:tcW w:w="1982" w:type="pct"/>
                  <w:noWrap/>
                  <w:vAlign w:val="center"/>
                </w:tcPr>
                <w:p w14:paraId="221703C7"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3998380.0377</w:t>
                  </w:r>
                </w:p>
              </w:tc>
            </w:tr>
            <w:tr w:rsidR="008C0A93" w:rsidRPr="00871F4A" w14:paraId="4F90022C" w14:textId="77777777">
              <w:trPr>
                <w:trHeight w:val="332"/>
                <w:jc w:val="center"/>
              </w:trPr>
              <w:tc>
                <w:tcPr>
                  <w:tcW w:w="890" w:type="pct"/>
                  <w:noWrap/>
                  <w:vAlign w:val="center"/>
                </w:tcPr>
                <w:p w14:paraId="4CFB45AE"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gdx7</w:t>
                  </w:r>
                </w:p>
              </w:tc>
              <w:tc>
                <w:tcPr>
                  <w:tcW w:w="2128" w:type="pct"/>
                  <w:noWrap/>
                  <w:vAlign w:val="center"/>
                </w:tcPr>
                <w:p w14:paraId="5EACF881"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38403476.9621</w:t>
                  </w:r>
                </w:p>
              </w:tc>
              <w:tc>
                <w:tcPr>
                  <w:tcW w:w="1982" w:type="pct"/>
                  <w:noWrap/>
                  <w:vAlign w:val="center"/>
                </w:tcPr>
                <w:p w14:paraId="2CC653F7"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3997763.5465</w:t>
                  </w:r>
                </w:p>
              </w:tc>
            </w:tr>
            <w:tr w:rsidR="008C0A93" w:rsidRPr="00871F4A" w14:paraId="3DE3DC16" w14:textId="77777777">
              <w:trPr>
                <w:trHeight w:val="332"/>
                <w:jc w:val="center"/>
              </w:trPr>
              <w:tc>
                <w:tcPr>
                  <w:tcW w:w="890" w:type="pct"/>
                  <w:noWrap/>
                  <w:vAlign w:val="center"/>
                </w:tcPr>
                <w:p w14:paraId="62B02AD9"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gdx8</w:t>
                  </w:r>
                </w:p>
              </w:tc>
              <w:tc>
                <w:tcPr>
                  <w:tcW w:w="2128" w:type="pct"/>
                  <w:noWrap/>
                  <w:vAlign w:val="center"/>
                </w:tcPr>
                <w:p w14:paraId="1B68B102"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38403342.6161</w:t>
                  </w:r>
                </w:p>
              </w:tc>
              <w:tc>
                <w:tcPr>
                  <w:tcW w:w="1982" w:type="pct"/>
                  <w:noWrap/>
                  <w:vAlign w:val="center"/>
                </w:tcPr>
                <w:p w14:paraId="1A5B5BF7"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3997784.2951</w:t>
                  </w:r>
                </w:p>
              </w:tc>
            </w:tr>
            <w:tr w:rsidR="008C0A93" w:rsidRPr="00871F4A" w14:paraId="349E1AB7" w14:textId="77777777">
              <w:trPr>
                <w:trHeight w:val="332"/>
                <w:jc w:val="center"/>
              </w:trPr>
              <w:tc>
                <w:tcPr>
                  <w:tcW w:w="890" w:type="pct"/>
                  <w:noWrap/>
                  <w:vAlign w:val="center"/>
                </w:tcPr>
                <w:p w14:paraId="697F0B29" w14:textId="77777777" w:rsidR="00850CB2" w:rsidRPr="00871F4A" w:rsidRDefault="00026532">
                  <w:pPr>
                    <w:widowControl/>
                    <w:jc w:val="center"/>
                    <w:textAlignment w:val="center"/>
                    <w:rPr>
                      <w:color w:val="000000" w:themeColor="text1"/>
                      <w:sz w:val="22"/>
                      <w:szCs w:val="22"/>
                    </w:rPr>
                  </w:pPr>
                  <w:r w:rsidRPr="00871F4A">
                    <w:rPr>
                      <w:color w:val="000000" w:themeColor="text1"/>
                      <w:kern w:val="0"/>
                      <w:sz w:val="22"/>
                      <w:szCs w:val="22"/>
                      <w:lang w:bidi="ar"/>
                    </w:rPr>
                    <w:t>gdx9</w:t>
                  </w:r>
                </w:p>
              </w:tc>
              <w:tc>
                <w:tcPr>
                  <w:tcW w:w="2128" w:type="pct"/>
                  <w:noWrap/>
                  <w:vAlign w:val="center"/>
                </w:tcPr>
                <w:p w14:paraId="49DC158F"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38403338.3539</w:t>
                  </w:r>
                </w:p>
              </w:tc>
              <w:tc>
                <w:tcPr>
                  <w:tcW w:w="1982" w:type="pct"/>
                  <w:noWrap/>
                  <w:vAlign w:val="center"/>
                </w:tcPr>
                <w:p w14:paraId="1B33FDD8" w14:textId="77777777" w:rsidR="00850CB2" w:rsidRPr="00871F4A" w:rsidRDefault="00026532">
                  <w:pPr>
                    <w:widowControl/>
                    <w:jc w:val="center"/>
                    <w:textAlignment w:val="center"/>
                    <w:rPr>
                      <w:color w:val="000000" w:themeColor="text1"/>
                      <w:kern w:val="0"/>
                      <w:sz w:val="22"/>
                      <w:szCs w:val="22"/>
                      <w:lang w:bidi="ar"/>
                    </w:rPr>
                  </w:pPr>
                  <w:r w:rsidRPr="00871F4A">
                    <w:rPr>
                      <w:color w:val="000000" w:themeColor="text1"/>
                      <w:kern w:val="0"/>
                      <w:sz w:val="22"/>
                      <w:szCs w:val="22"/>
                      <w:lang w:bidi="ar"/>
                    </w:rPr>
                    <w:t>3997765.1150</w:t>
                  </w:r>
                </w:p>
              </w:tc>
            </w:tr>
          </w:tbl>
          <w:p w14:paraId="3073B0C1"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项目占地类型及面积见表</w:t>
            </w:r>
            <w:r w:rsidRPr="00871F4A">
              <w:rPr>
                <w:bCs/>
                <w:color w:val="000000" w:themeColor="text1"/>
                <w:szCs w:val="21"/>
              </w:rPr>
              <w:t>2-6</w:t>
            </w:r>
            <w:r w:rsidRPr="00871F4A">
              <w:rPr>
                <w:rFonts w:hint="eastAsia"/>
                <w:bCs/>
                <w:color w:val="000000" w:themeColor="text1"/>
                <w:szCs w:val="21"/>
              </w:rPr>
              <w:t>。</w:t>
            </w:r>
          </w:p>
          <w:p w14:paraId="6150A085"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 xml:space="preserve">2-6  </w:t>
            </w:r>
            <w:r w:rsidRPr="00871F4A">
              <w:rPr>
                <w:rFonts w:eastAsia="黑体" w:hint="eastAsia"/>
                <w:color w:val="000000" w:themeColor="text1"/>
                <w:szCs w:val="21"/>
              </w:rPr>
              <w:t>项目占地一览表</w:t>
            </w:r>
          </w:p>
          <w:tbl>
            <w:tblPr>
              <w:tblStyle w:val="afc"/>
              <w:tblW w:w="5000" w:type="pct"/>
              <w:tblLook w:val="04A0" w:firstRow="1" w:lastRow="0" w:firstColumn="1" w:lastColumn="0" w:noHBand="0" w:noVBand="1"/>
            </w:tblPr>
            <w:tblGrid>
              <w:gridCol w:w="1626"/>
              <w:gridCol w:w="2335"/>
              <w:gridCol w:w="2876"/>
              <w:gridCol w:w="1800"/>
            </w:tblGrid>
            <w:tr w:rsidR="008C0A93" w:rsidRPr="00871F4A" w14:paraId="6693428B" w14:textId="77777777">
              <w:tc>
                <w:tcPr>
                  <w:tcW w:w="941" w:type="pct"/>
                  <w:tcBorders>
                    <w:top w:val="single" w:sz="4" w:space="0" w:color="auto"/>
                    <w:left w:val="single" w:sz="4" w:space="0" w:color="auto"/>
                    <w:bottom w:val="single" w:sz="4" w:space="0" w:color="auto"/>
                    <w:right w:val="single" w:sz="4" w:space="0" w:color="auto"/>
                  </w:tcBorders>
                  <w:vAlign w:val="center"/>
                </w:tcPr>
                <w:p w14:paraId="6D2B084C"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项目占地</w:t>
                  </w:r>
                </w:p>
              </w:tc>
              <w:tc>
                <w:tcPr>
                  <w:tcW w:w="1352" w:type="pct"/>
                  <w:tcBorders>
                    <w:top w:val="single" w:sz="4" w:space="0" w:color="auto"/>
                    <w:left w:val="single" w:sz="4" w:space="0" w:color="auto"/>
                    <w:bottom w:val="single" w:sz="4" w:space="0" w:color="auto"/>
                    <w:right w:val="single" w:sz="4" w:space="0" w:color="auto"/>
                  </w:tcBorders>
                  <w:vAlign w:val="center"/>
                </w:tcPr>
                <w:p w14:paraId="26EA40B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占地面积（</w:t>
                  </w:r>
                  <w:r w:rsidRPr="00871F4A">
                    <w:rPr>
                      <w:rFonts w:hint="eastAsia"/>
                      <w:color w:val="000000" w:themeColor="text1"/>
                      <w:szCs w:val="21"/>
                    </w:rPr>
                    <w:t>m</w:t>
                  </w:r>
                  <w:r w:rsidRPr="00871F4A">
                    <w:rPr>
                      <w:color w:val="000000" w:themeColor="text1"/>
                      <w:szCs w:val="21"/>
                      <w:vertAlign w:val="superscript"/>
                    </w:rPr>
                    <w:t>2</w:t>
                  </w:r>
                  <w:r w:rsidRPr="00871F4A">
                    <w:rPr>
                      <w:rFonts w:hint="eastAsia"/>
                      <w:color w:val="000000" w:themeColor="text1"/>
                      <w:szCs w:val="21"/>
                    </w:rPr>
                    <w:t>）</w:t>
                  </w:r>
                </w:p>
              </w:tc>
              <w:tc>
                <w:tcPr>
                  <w:tcW w:w="1665" w:type="pct"/>
                  <w:tcBorders>
                    <w:top w:val="single" w:sz="4" w:space="0" w:color="auto"/>
                    <w:left w:val="single" w:sz="4" w:space="0" w:color="auto"/>
                    <w:bottom w:val="single" w:sz="4" w:space="0" w:color="auto"/>
                    <w:right w:val="single" w:sz="4" w:space="0" w:color="auto"/>
                  </w:tcBorders>
                  <w:vAlign w:val="center"/>
                </w:tcPr>
                <w:p w14:paraId="03C1CF7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占地类型</w:t>
                  </w:r>
                </w:p>
              </w:tc>
              <w:tc>
                <w:tcPr>
                  <w:tcW w:w="1042" w:type="pct"/>
                  <w:tcBorders>
                    <w:top w:val="single" w:sz="4" w:space="0" w:color="auto"/>
                    <w:left w:val="single" w:sz="4" w:space="0" w:color="auto"/>
                    <w:bottom w:val="single" w:sz="4" w:space="0" w:color="auto"/>
                    <w:right w:val="single" w:sz="4" w:space="0" w:color="auto"/>
                  </w:tcBorders>
                  <w:vAlign w:val="center"/>
                </w:tcPr>
                <w:p w14:paraId="3D404B3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用地性质</w:t>
                  </w:r>
                </w:p>
              </w:tc>
            </w:tr>
            <w:tr w:rsidR="008C0A93" w:rsidRPr="00871F4A" w14:paraId="580C84D2" w14:textId="77777777">
              <w:tc>
                <w:tcPr>
                  <w:tcW w:w="941" w:type="pct"/>
                  <w:tcBorders>
                    <w:top w:val="single" w:sz="4" w:space="0" w:color="auto"/>
                    <w:left w:val="single" w:sz="4" w:space="0" w:color="auto"/>
                    <w:bottom w:val="single" w:sz="4" w:space="0" w:color="auto"/>
                    <w:right w:val="single" w:sz="4" w:space="0" w:color="auto"/>
                  </w:tcBorders>
                  <w:vAlign w:val="center"/>
                </w:tcPr>
                <w:p w14:paraId="3A6CB11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输浆管线</w:t>
                  </w:r>
                </w:p>
              </w:tc>
              <w:tc>
                <w:tcPr>
                  <w:tcW w:w="1352" w:type="pct"/>
                  <w:tcBorders>
                    <w:top w:val="single" w:sz="4" w:space="0" w:color="auto"/>
                    <w:left w:val="single" w:sz="4" w:space="0" w:color="auto"/>
                    <w:bottom w:val="single" w:sz="4" w:space="0" w:color="auto"/>
                    <w:right w:val="single" w:sz="4" w:space="0" w:color="auto"/>
                  </w:tcBorders>
                  <w:vAlign w:val="center"/>
                </w:tcPr>
                <w:p w14:paraId="76D30DC8" w14:textId="77777777" w:rsidR="00850CB2" w:rsidRPr="00871F4A" w:rsidRDefault="00026532">
                  <w:pPr>
                    <w:adjustRightInd w:val="0"/>
                    <w:snapToGrid w:val="0"/>
                    <w:jc w:val="center"/>
                    <w:rPr>
                      <w:color w:val="000000" w:themeColor="text1"/>
                      <w:szCs w:val="21"/>
                    </w:rPr>
                  </w:pPr>
                  <w:r w:rsidRPr="00871F4A">
                    <w:rPr>
                      <w:color w:val="000000" w:themeColor="text1"/>
                      <w:szCs w:val="21"/>
                    </w:rPr>
                    <w:t>28000</w:t>
                  </w:r>
                </w:p>
              </w:tc>
              <w:tc>
                <w:tcPr>
                  <w:tcW w:w="1665" w:type="pct"/>
                  <w:tcBorders>
                    <w:top w:val="single" w:sz="4" w:space="0" w:color="auto"/>
                    <w:left w:val="single" w:sz="4" w:space="0" w:color="auto"/>
                    <w:bottom w:val="single" w:sz="4" w:space="0" w:color="auto"/>
                    <w:right w:val="single" w:sz="4" w:space="0" w:color="auto"/>
                  </w:tcBorders>
                  <w:vAlign w:val="center"/>
                </w:tcPr>
                <w:p w14:paraId="19C49B9C"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耕地、林地及草地</w:t>
                  </w:r>
                </w:p>
              </w:tc>
              <w:tc>
                <w:tcPr>
                  <w:tcW w:w="1042" w:type="pct"/>
                  <w:tcBorders>
                    <w:top w:val="single" w:sz="4" w:space="0" w:color="auto"/>
                    <w:left w:val="single" w:sz="4" w:space="0" w:color="auto"/>
                    <w:bottom w:val="single" w:sz="4" w:space="0" w:color="auto"/>
                    <w:right w:val="single" w:sz="4" w:space="0" w:color="auto"/>
                  </w:tcBorders>
                  <w:vAlign w:val="center"/>
                </w:tcPr>
                <w:p w14:paraId="26925D28"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临时用地</w:t>
                  </w:r>
                </w:p>
              </w:tc>
            </w:tr>
            <w:tr w:rsidR="008C0A93" w:rsidRPr="00871F4A" w14:paraId="34F26A8C" w14:textId="77777777">
              <w:tc>
                <w:tcPr>
                  <w:tcW w:w="941" w:type="pct"/>
                  <w:tcBorders>
                    <w:top w:val="single" w:sz="4" w:space="0" w:color="auto"/>
                    <w:left w:val="single" w:sz="4" w:space="0" w:color="auto"/>
                    <w:bottom w:val="single" w:sz="4" w:space="0" w:color="auto"/>
                    <w:right w:val="single" w:sz="4" w:space="0" w:color="auto"/>
                  </w:tcBorders>
                  <w:vAlign w:val="center"/>
                </w:tcPr>
                <w:p w14:paraId="73505C74"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钻孔施工</w:t>
                  </w:r>
                </w:p>
              </w:tc>
              <w:tc>
                <w:tcPr>
                  <w:tcW w:w="1352" w:type="pct"/>
                  <w:tcBorders>
                    <w:top w:val="single" w:sz="4" w:space="0" w:color="auto"/>
                    <w:left w:val="single" w:sz="4" w:space="0" w:color="auto"/>
                    <w:bottom w:val="single" w:sz="4" w:space="0" w:color="auto"/>
                    <w:right w:val="single" w:sz="4" w:space="0" w:color="auto"/>
                  </w:tcBorders>
                  <w:vAlign w:val="center"/>
                </w:tcPr>
                <w:p w14:paraId="6CF7CB1E"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7</w:t>
                  </w:r>
                  <w:r w:rsidRPr="00871F4A">
                    <w:rPr>
                      <w:color w:val="000000" w:themeColor="text1"/>
                      <w:szCs w:val="21"/>
                    </w:rPr>
                    <w:t>400</w:t>
                  </w:r>
                </w:p>
              </w:tc>
              <w:tc>
                <w:tcPr>
                  <w:tcW w:w="1665" w:type="pct"/>
                  <w:tcBorders>
                    <w:top w:val="single" w:sz="4" w:space="0" w:color="auto"/>
                    <w:left w:val="single" w:sz="4" w:space="0" w:color="auto"/>
                    <w:bottom w:val="single" w:sz="4" w:space="0" w:color="auto"/>
                    <w:right w:val="single" w:sz="4" w:space="0" w:color="auto"/>
                  </w:tcBorders>
                  <w:vAlign w:val="center"/>
                </w:tcPr>
                <w:p w14:paraId="79383D33"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耕地、林地及草地</w:t>
                  </w:r>
                </w:p>
              </w:tc>
              <w:tc>
                <w:tcPr>
                  <w:tcW w:w="1042" w:type="pct"/>
                  <w:tcBorders>
                    <w:top w:val="single" w:sz="4" w:space="0" w:color="auto"/>
                    <w:left w:val="single" w:sz="4" w:space="0" w:color="auto"/>
                    <w:bottom w:val="single" w:sz="4" w:space="0" w:color="auto"/>
                    <w:right w:val="single" w:sz="4" w:space="0" w:color="auto"/>
                  </w:tcBorders>
                  <w:vAlign w:val="center"/>
                </w:tcPr>
                <w:p w14:paraId="7D90BEBE"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临时用地</w:t>
                  </w:r>
                </w:p>
              </w:tc>
            </w:tr>
            <w:tr w:rsidR="008C0A93" w:rsidRPr="00871F4A" w14:paraId="23170AE5" w14:textId="77777777">
              <w:tc>
                <w:tcPr>
                  <w:tcW w:w="941" w:type="pct"/>
                  <w:tcBorders>
                    <w:top w:val="single" w:sz="4" w:space="0" w:color="auto"/>
                    <w:left w:val="single" w:sz="4" w:space="0" w:color="auto"/>
                    <w:bottom w:val="single" w:sz="4" w:space="0" w:color="auto"/>
                    <w:right w:val="single" w:sz="4" w:space="0" w:color="auto"/>
                  </w:tcBorders>
                  <w:vAlign w:val="center"/>
                </w:tcPr>
                <w:p w14:paraId="52EE4983"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合计</w:t>
                  </w:r>
                </w:p>
              </w:tc>
              <w:tc>
                <w:tcPr>
                  <w:tcW w:w="1352" w:type="pct"/>
                  <w:tcBorders>
                    <w:top w:val="single" w:sz="4" w:space="0" w:color="auto"/>
                    <w:left w:val="single" w:sz="4" w:space="0" w:color="auto"/>
                    <w:bottom w:val="single" w:sz="4" w:space="0" w:color="auto"/>
                    <w:right w:val="single" w:sz="4" w:space="0" w:color="auto"/>
                  </w:tcBorders>
                  <w:vAlign w:val="center"/>
                </w:tcPr>
                <w:p w14:paraId="1A86F977" w14:textId="77777777" w:rsidR="00850CB2" w:rsidRPr="00871F4A" w:rsidRDefault="00026532">
                  <w:pPr>
                    <w:adjustRightInd w:val="0"/>
                    <w:snapToGrid w:val="0"/>
                    <w:jc w:val="center"/>
                    <w:rPr>
                      <w:color w:val="000000" w:themeColor="text1"/>
                      <w:szCs w:val="21"/>
                    </w:rPr>
                  </w:pPr>
                  <w:r w:rsidRPr="00871F4A">
                    <w:rPr>
                      <w:color w:val="000000" w:themeColor="text1"/>
                      <w:szCs w:val="21"/>
                    </w:rPr>
                    <w:t>35400</w:t>
                  </w:r>
                </w:p>
              </w:tc>
              <w:tc>
                <w:tcPr>
                  <w:tcW w:w="1665" w:type="pct"/>
                  <w:tcBorders>
                    <w:top w:val="single" w:sz="4" w:space="0" w:color="auto"/>
                    <w:left w:val="single" w:sz="4" w:space="0" w:color="auto"/>
                    <w:bottom w:val="single" w:sz="4" w:space="0" w:color="auto"/>
                    <w:right w:val="single" w:sz="4" w:space="0" w:color="auto"/>
                  </w:tcBorders>
                  <w:vAlign w:val="center"/>
                </w:tcPr>
                <w:p w14:paraId="471CF9A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r w:rsidRPr="00871F4A">
                    <w:rPr>
                      <w:color w:val="000000" w:themeColor="text1"/>
                      <w:szCs w:val="21"/>
                    </w:rPr>
                    <w:t>-</w:t>
                  </w:r>
                </w:p>
              </w:tc>
              <w:tc>
                <w:tcPr>
                  <w:tcW w:w="1042" w:type="pct"/>
                  <w:tcBorders>
                    <w:top w:val="single" w:sz="4" w:space="0" w:color="auto"/>
                    <w:left w:val="single" w:sz="4" w:space="0" w:color="auto"/>
                    <w:bottom w:val="single" w:sz="4" w:space="0" w:color="auto"/>
                    <w:right w:val="single" w:sz="4" w:space="0" w:color="auto"/>
                  </w:tcBorders>
                  <w:vAlign w:val="center"/>
                </w:tcPr>
                <w:p w14:paraId="3DA2A169"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w:t>
                  </w:r>
                  <w:r w:rsidRPr="00871F4A">
                    <w:rPr>
                      <w:color w:val="000000" w:themeColor="text1"/>
                      <w:szCs w:val="21"/>
                    </w:rPr>
                    <w:t>-</w:t>
                  </w:r>
                </w:p>
              </w:tc>
            </w:tr>
          </w:tbl>
          <w:p w14:paraId="4609AD30"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bCs/>
                <w:color w:val="000000" w:themeColor="text1"/>
                <w:szCs w:val="21"/>
              </w:rPr>
              <w:t>2</w:t>
            </w:r>
            <w:r w:rsidRPr="00871F4A">
              <w:rPr>
                <w:rFonts w:hint="eastAsia"/>
                <w:bCs/>
                <w:color w:val="000000" w:themeColor="text1"/>
                <w:szCs w:val="21"/>
              </w:rPr>
              <w:t>）总平面布置</w:t>
            </w:r>
          </w:p>
          <w:p w14:paraId="7C45D48A"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项目利用既有的粉煤灰注浆站及矸石注浆站及相关设备进行注浆作业。</w:t>
            </w:r>
          </w:p>
          <w:p w14:paraId="1DF7A4A0"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主井矸石注浆车间平面布置图及中部风井粉煤灰注浆站车间平面布置图见附图</w:t>
            </w:r>
            <w:r w:rsidRPr="00871F4A">
              <w:rPr>
                <w:rFonts w:hint="eastAsia"/>
                <w:color w:val="000000" w:themeColor="text1"/>
                <w:szCs w:val="21"/>
              </w:rPr>
              <w:t>3</w:t>
            </w:r>
            <w:r w:rsidRPr="00871F4A">
              <w:rPr>
                <w:rFonts w:hint="eastAsia"/>
                <w:color w:val="000000" w:themeColor="text1"/>
                <w:szCs w:val="21"/>
              </w:rPr>
              <w:t>。</w:t>
            </w:r>
          </w:p>
          <w:p w14:paraId="40735695"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5</w:t>
            </w:r>
            <w:r w:rsidRPr="00871F4A">
              <w:rPr>
                <w:rFonts w:hint="eastAsia"/>
                <w:color w:val="000000" w:themeColor="text1"/>
                <w:szCs w:val="21"/>
              </w:rPr>
              <w:t>、工作制度和职工定员</w:t>
            </w:r>
          </w:p>
          <w:p w14:paraId="23CD5E68" w14:textId="77777777" w:rsidR="00850CB2" w:rsidRPr="00871F4A" w:rsidRDefault="00026532">
            <w:pPr>
              <w:spacing w:line="360" w:lineRule="auto"/>
              <w:ind w:firstLineChars="200" w:firstLine="420"/>
              <w:jc w:val="left"/>
              <w:rPr>
                <w:color w:val="000000" w:themeColor="text1"/>
                <w:szCs w:val="21"/>
              </w:rPr>
            </w:pPr>
            <w:r w:rsidRPr="00871F4A">
              <w:rPr>
                <w:color w:val="000000" w:themeColor="text1"/>
                <w:szCs w:val="21"/>
              </w:rPr>
              <w:t>项目劳动定员</w:t>
            </w:r>
            <w:r w:rsidRPr="00871F4A">
              <w:rPr>
                <w:rFonts w:hint="eastAsia"/>
                <w:color w:val="000000" w:themeColor="text1"/>
                <w:szCs w:val="21"/>
              </w:rPr>
              <w:t>30</w:t>
            </w:r>
            <w:r w:rsidRPr="00871F4A">
              <w:rPr>
                <w:color w:val="000000" w:themeColor="text1"/>
                <w:szCs w:val="21"/>
              </w:rPr>
              <w:t>人，全年工作时间为</w:t>
            </w:r>
            <w:r w:rsidRPr="00871F4A">
              <w:rPr>
                <w:color w:val="000000" w:themeColor="text1"/>
                <w:szCs w:val="21"/>
              </w:rPr>
              <w:t>3</w:t>
            </w:r>
            <w:r w:rsidRPr="00871F4A">
              <w:rPr>
                <w:rFonts w:hint="eastAsia"/>
                <w:color w:val="000000" w:themeColor="text1"/>
                <w:szCs w:val="21"/>
              </w:rPr>
              <w:t>3</w:t>
            </w:r>
            <w:r w:rsidRPr="00871F4A">
              <w:rPr>
                <w:color w:val="000000" w:themeColor="text1"/>
                <w:szCs w:val="21"/>
              </w:rPr>
              <w:t>0</w:t>
            </w:r>
            <w:r w:rsidRPr="00871F4A">
              <w:rPr>
                <w:color w:val="000000" w:themeColor="text1"/>
                <w:szCs w:val="21"/>
              </w:rPr>
              <w:t>天，每天工作</w:t>
            </w:r>
            <w:r w:rsidRPr="00871F4A">
              <w:rPr>
                <w:rFonts w:hint="eastAsia"/>
                <w:color w:val="000000" w:themeColor="text1"/>
                <w:szCs w:val="21"/>
              </w:rPr>
              <w:t>20</w:t>
            </w:r>
            <w:r w:rsidRPr="00871F4A">
              <w:rPr>
                <w:color w:val="000000" w:themeColor="text1"/>
                <w:szCs w:val="21"/>
              </w:rPr>
              <w:t>小时。</w:t>
            </w:r>
          </w:p>
          <w:p w14:paraId="18AB922D" w14:textId="77777777" w:rsidR="00850CB2" w:rsidRPr="00871F4A" w:rsidRDefault="00026532">
            <w:pPr>
              <w:spacing w:line="360" w:lineRule="auto"/>
              <w:ind w:firstLineChars="200" w:firstLine="422"/>
              <w:jc w:val="left"/>
              <w:rPr>
                <w:b/>
                <w:bCs/>
                <w:color w:val="000000" w:themeColor="text1"/>
                <w:szCs w:val="21"/>
              </w:rPr>
            </w:pPr>
            <w:r w:rsidRPr="00871F4A">
              <w:rPr>
                <w:rFonts w:hint="eastAsia"/>
                <w:b/>
                <w:bCs/>
                <w:color w:val="000000" w:themeColor="text1"/>
                <w:szCs w:val="21"/>
              </w:rPr>
              <w:t>6</w:t>
            </w:r>
            <w:r w:rsidRPr="00871F4A">
              <w:rPr>
                <w:rFonts w:hint="eastAsia"/>
                <w:b/>
                <w:bCs/>
                <w:color w:val="000000" w:themeColor="text1"/>
                <w:szCs w:val="21"/>
              </w:rPr>
              <w:t>、主要原辅材料用量</w:t>
            </w:r>
          </w:p>
          <w:p w14:paraId="09138C63"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rFonts w:hint="eastAsia"/>
                <w:bCs/>
                <w:color w:val="000000" w:themeColor="text1"/>
                <w:szCs w:val="21"/>
              </w:rPr>
              <w:t>1</w:t>
            </w:r>
            <w:r w:rsidRPr="00871F4A">
              <w:rPr>
                <w:rFonts w:hint="eastAsia"/>
                <w:bCs/>
                <w:color w:val="000000" w:themeColor="text1"/>
                <w:szCs w:val="21"/>
              </w:rPr>
              <w:t>）原辅料消耗</w:t>
            </w:r>
          </w:p>
          <w:p w14:paraId="4DFD62BE"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本项目主要原料为粉煤灰、煤矸石、水泥及水，质量配比为</w:t>
            </w:r>
            <w:r w:rsidRPr="00871F4A">
              <w:rPr>
                <w:rFonts w:hint="eastAsia"/>
                <w:bCs/>
                <w:color w:val="000000" w:themeColor="text1"/>
                <w:szCs w:val="21"/>
              </w:rPr>
              <w:t>3.0:1:0.15:3.83</w:t>
            </w:r>
            <w:r w:rsidRPr="00871F4A">
              <w:rPr>
                <w:rFonts w:hint="eastAsia"/>
                <w:bCs/>
                <w:color w:val="000000" w:themeColor="text1"/>
                <w:szCs w:val="21"/>
              </w:rPr>
              <w:t>。浆液密度为</w:t>
            </w:r>
            <w:r w:rsidRPr="00871F4A">
              <w:rPr>
                <w:rFonts w:hint="eastAsia"/>
                <w:bCs/>
                <w:color w:val="000000" w:themeColor="text1"/>
                <w:szCs w:val="21"/>
              </w:rPr>
              <w:t>1.43t/m</w:t>
            </w:r>
            <w:r w:rsidRPr="00871F4A">
              <w:rPr>
                <w:rFonts w:hint="eastAsia"/>
                <w:bCs/>
                <w:color w:val="000000" w:themeColor="text1"/>
                <w:szCs w:val="21"/>
                <w:vertAlign w:val="superscript"/>
              </w:rPr>
              <w:t>3</w:t>
            </w:r>
            <w:r w:rsidRPr="00871F4A">
              <w:rPr>
                <w:rFonts w:hint="eastAsia"/>
                <w:bCs/>
                <w:color w:val="000000" w:themeColor="text1"/>
                <w:szCs w:val="21"/>
              </w:rPr>
              <w:t>，浆液饱和压实体密度为</w:t>
            </w:r>
            <w:r w:rsidRPr="00871F4A">
              <w:rPr>
                <w:rFonts w:hint="eastAsia"/>
                <w:bCs/>
                <w:color w:val="000000" w:themeColor="text1"/>
                <w:szCs w:val="21"/>
              </w:rPr>
              <w:t>1.65t/m</w:t>
            </w:r>
            <w:r w:rsidRPr="00871F4A">
              <w:rPr>
                <w:bCs/>
                <w:color w:val="000000" w:themeColor="text1"/>
                <w:szCs w:val="21"/>
                <w:vertAlign w:val="superscript"/>
              </w:rPr>
              <w:t>3</w:t>
            </w:r>
            <w:r w:rsidRPr="00871F4A">
              <w:rPr>
                <w:rFonts w:hint="eastAsia"/>
                <w:bCs/>
                <w:color w:val="000000" w:themeColor="text1"/>
                <w:szCs w:val="21"/>
              </w:rPr>
              <w:t>，日最大注浆量为</w:t>
            </w:r>
            <w:r w:rsidRPr="00871F4A">
              <w:rPr>
                <w:rFonts w:hint="eastAsia"/>
                <w:bCs/>
                <w:color w:val="000000" w:themeColor="text1"/>
                <w:szCs w:val="21"/>
              </w:rPr>
              <w:t>5337.06m</w:t>
            </w:r>
            <w:r w:rsidRPr="00871F4A">
              <w:rPr>
                <w:bCs/>
                <w:color w:val="000000" w:themeColor="text1"/>
                <w:szCs w:val="21"/>
                <w:vertAlign w:val="superscript"/>
              </w:rPr>
              <w:t>3</w:t>
            </w:r>
            <w:r w:rsidRPr="00871F4A">
              <w:rPr>
                <w:rFonts w:hint="eastAsia"/>
                <w:bCs/>
                <w:color w:val="000000" w:themeColor="text1"/>
                <w:szCs w:val="21"/>
              </w:rPr>
              <w:t>/d</w:t>
            </w:r>
            <w:r w:rsidRPr="00871F4A">
              <w:rPr>
                <w:rFonts w:hint="eastAsia"/>
                <w:bCs/>
                <w:color w:val="000000" w:themeColor="text1"/>
                <w:szCs w:val="21"/>
              </w:rPr>
              <w:t>。本项目原辅材料及能源消耗见表</w:t>
            </w:r>
            <w:r w:rsidRPr="00871F4A">
              <w:rPr>
                <w:rFonts w:hint="eastAsia"/>
                <w:bCs/>
                <w:color w:val="000000" w:themeColor="text1"/>
                <w:szCs w:val="21"/>
              </w:rPr>
              <w:t>2-</w:t>
            </w:r>
            <w:r w:rsidRPr="00871F4A">
              <w:rPr>
                <w:bCs/>
                <w:color w:val="000000" w:themeColor="text1"/>
                <w:szCs w:val="21"/>
              </w:rPr>
              <w:t>7</w:t>
            </w:r>
            <w:r w:rsidRPr="00871F4A">
              <w:rPr>
                <w:rFonts w:hint="eastAsia"/>
                <w:bCs/>
                <w:color w:val="000000" w:themeColor="text1"/>
                <w:szCs w:val="21"/>
              </w:rPr>
              <w:t>。</w:t>
            </w:r>
          </w:p>
          <w:p w14:paraId="0CC1F662" w14:textId="77777777"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表</w:t>
            </w:r>
            <w:r w:rsidRPr="00871F4A">
              <w:rPr>
                <w:rFonts w:eastAsia="黑体" w:hint="eastAsia"/>
                <w:color w:val="000000" w:themeColor="text1"/>
                <w:szCs w:val="21"/>
              </w:rPr>
              <w:t>2-</w:t>
            </w:r>
            <w:r w:rsidRPr="00871F4A">
              <w:rPr>
                <w:rFonts w:eastAsia="黑体"/>
                <w:color w:val="000000" w:themeColor="text1"/>
                <w:szCs w:val="21"/>
              </w:rPr>
              <w:t>7</w:t>
            </w:r>
            <w:r w:rsidRPr="00871F4A">
              <w:rPr>
                <w:rFonts w:eastAsia="黑体" w:hint="eastAsia"/>
                <w:color w:val="000000" w:themeColor="text1"/>
                <w:szCs w:val="21"/>
              </w:rPr>
              <w:t xml:space="preserve">  </w:t>
            </w:r>
            <w:r w:rsidRPr="00871F4A">
              <w:rPr>
                <w:rFonts w:eastAsia="黑体" w:hint="eastAsia"/>
                <w:color w:val="000000" w:themeColor="text1"/>
                <w:szCs w:val="21"/>
              </w:rPr>
              <w:t>原辅材料及能源消耗一览表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886"/>
              <w:gridCol w:w="708"/>
              <w:gridCol w:w="1422"/>
              <w:gridCol w:w="1418"/>
              <w:gridCol w:w="1275"/>
              <w:gridCol w:w="2251"/>
            </w:tblGrid>
            <w:tr w:rsidR="008C0A93" w:rsidRPr="00871F4A" w14:paraId="45C633BD" w14:textId="77777777">
              <w:trPr>
                <w:trHeight w:val="340"/>
              </w:trPr>
              <w:tc>
                <w:tcPr>
                  <w:tcW w:w="392" w:type="pct"/>
                  <w:vAlign w:val="center"/>
                </w:tcPr>
                <w:p w14:paraId="0815BB89" w14:textId="77777777" w:rsidR="00850CB2" w:rsidRPr="00871F4A" w:rsidRDefault="00026532">
                  <w:pPr>
                    <w:adjustRightInd w:val="0"/>
                    <w:snapToGrid w:val="0"/>
                    <w:jc w:val="center"/>
                    <w:rPr>
                      <w:color w:val="000000" w:themeColor="text1"/>
                    </w:rPr>
                  </w:pPr>
                  <w:r w:rsidRPr="00871F4A">
                    <w:rPr>
                      <w:rFonts w:hint="eastAsia"/>
                      <w:color w:val="000000" w:themeColor="text1"/>
                    </w:rPr>
                    <w:t>序号</w:t>
                  </w:r>
                </w:p>
              </w:tc>
              <w:tc>
                <w:tcPr>
                  <w:tcW w:w="512" w:type="pct"/>
                  <w:vAlign w:val="center"/>
                </w:tcPr>
                <w:p w14:paraId="44C83782" w14:textId="77777777" w:rsidR="00850CB2" w:rsidRPr="00871F4A" w:rsidRDefault="00026532">
                  <w:pPr>
                    <w:adjustRightInd w:val="0"/>
                    <w:snapToGrid w:val="0"/>
                    <w:jc w:val="center"/>
                    <w:rPr>
                      <w:color w:val="000000" w:themeColor="text1"/>
                    </w:rPr>
                  </w:pPr>
                  <w:r w:rsidRPr="00871F4A">
                    <w:rPr>
                      <w:rFonts w:hint="eastAsia"/>
                      <w:color w:val="000000" w:themeColor="text1"/>
                    </w:rPr>
                    <w:t>项目</w:t>
                  </w:r>
                </w:p>
              </w:tc>
              <w:tc>
                <w:tcPr>
                  <w:tcW w:w="410" w:type="pct"/>
                  <w:vAlign w:val="center"/>
                </w:tcPr>
                <w:p w14:paraId="50064DAB" w14:textId="77777777" w:rsidR="00850CB2" w:rsidRPr="00871F4A" w:rsidRDefault="00026532">
                  <w:pPr>
                    <w:adjustRightInd w:val="0"/>
                    <w:snapToGrid w:val="0"/>
                    <w:jc w:val="center"/>
                    <w:rPr>
                      <w:color w:val="000000" w:themeColor="text1"/>
                    </w:rPr>
                  </w:pPr>
                  <w:r w:rsidRPr="00871F4A">
                    <w:rPr>
                      <w:rFonts w:hint="eastAsia"/>
                      <w:color w:val="000000" w:themeColor="text1"/>
                    </w:rPr>
                    <w:t>单位</w:t>
                  </w:r>
                </w:p>
              </w:tc>
              <w:tc>
                <w:tcPr>
                  <w:tcW w:w="823" w:type="pct"/>
                  <w:vAlign w:val="center"/>
                </w:tcPr>
                <w:p w14:paraId="1CDE71FD" w14:textId="77777777" w:rsidR="00850CB2" w:rsidRPr="00871F4A" w:rsidRDefault="00026532">
                  <w:pPr>
                    <w:adjustRightInd w:val="0"/>
                    <w:snapToGrid w:val="0"/>
                    <w:jc w:val="center"/>
                    <w:rPr>
                      <w:color w:val="000000" w:themeColor="text1"/>
                    </w:rPr>
                  </w:pPr>
                  <w:r w:rsidRPr="00871F4A">
                    <w:rPr>
                      <w:rFonts w:hint="eastAsia"/>
                      <w:color w:val="000000" w:themeColor="text1"/>
                    </w:rPr>
                    <w:t>3</w:t>
                  </w:r>
                  <w:r w:rsidRPr="00871F4A">
                    <w:rPr>
                      <w:color w:val="000000" w:themeColor="text1"/>
                    </w:rPr>
                    <w:t>505</w:t>
                  </w:r>
                  <w:r w:rsidRPr="00871F4A">
                    <w:rPr>
                      <w:rFonts w:hint="eastAsia"/>
                      <w:color w:val="000000" w:themeColor="text1"/>
                    </w:rPr>
                    <w:t>工作面</w:t>
                  </w:r>
                </w:p>
              </w:tc>
              <w:tc>
                <w:tcPr>
                  <w:tcW w:w="821" w:type="pct"/>
                  <w:vAlign w:val="center"/>
                </w:tcPr>
                <w:p w14:paraId="1CC7BAB9" w14:textId="77777777" w:rsidR="00850CB2" w:rsidRPr="00871F4A" w:rsidRDefault="00026532">
                  <w:pPr>
                    <w:adjustRightInd w:val="0"/>
                    <w:snapToGrid w:val="0"/>
                    <w:jc w:val="center"/>
                    <w:rPr>
                      <w:color w:val="000000" w:themeColor="text1"/>
                    </w:rPr>
                  </w:pPr>
                  <w:r w:rsidRPr="00871F4A">
                    <w:rPr>
                      <w:rFonts w:hint="eastAsia"/>
                      <w:color w:val="000000" w:themeColor="text1"/>
                    </w:rPr>
                    <w:t>3</w:t>
                  </w:r>
                  <w:r w:rsidRPr="00871F4A">
                    <w:rPr>
                      <w:color w:val="000000" w:themeColor="text1"/>
                    </w:rPr>
                    <w:t>805</w:t>
                  </w:r>
                  <w:r w:rsidRPr="00871F4A">
                    <w:rPr>
                      <w:rFonts w:hint="eastAsia"/>
                      <w:color w:val="000000" w:themeColor="text1"/>
                    </w:rPr>
                    <w:t>工作面</w:t>
                  </w:r>
                </w:p>
              </w:tc>
              <w:tc>
                <w:tcPr>
                  <w:tcW w:w="738" w:type="pct"/>
                  <w:vAlign w:val="center"/>
                </w:tcPr>
                <w:p w14:paraId="35530D72" w14:textId="77777777" w:rsidR="00850CB2" w:rsidRPr="00871F4A" w:rsidRDefault="00026532">
                  <w:pPr>
                    <w:adjustRightInd w:val="0"/>
                    <w:snapToGrid w:val="0"/>
                    <w:jc w:val="center"/>
                    <w:rPr>
                      <w:color w:val="000000" w:themeColor="text1"/>
                    </w:rPr>
                  </w:pPr>
                  <w:r w:rsidRPr="00871F4A">
                    <w:rPr>
                      <w:rFonts w:hint="eastAsia"/>
                      <w:color w:val="000000" w:themeColor="text1"/>
                    </w:rPr>
                    <w:t>合计消耗量</w:t>
                  </w:r>
                </w:p>
              </w:tc>
              <w:tc>
                <w:tcPr>
                  <w:tcW w:w="1303" w:type="pct"/>
                  <w:vAlign w:val="center"/>
                </w:tcPr>
                <w:p w14:paraId="4E3797C5" w14:textId="77777777" w:rsidR="00850CB2" w:rsidRPr="00871F4A" w:rsidRDefault="00026532">
                  <w:pPr>
                    <w:adjustRightInd w:val="0"/>
                    <w:snapToGrid w:val="0"/>
                    <w:jc w:val="center"/>
                    <w:rPr>
                      <w:color w:val="000000" w:themeColor="text1"/>
                    </w:rPr>
                  </w:pPr>
                  <w:r w:rsidRPr="00871F4A">
                    <w:rPr>
                      <w:rFonts w:hint="eastAsia"/>
                      <w:color w:val="000000" w:themeColor="text1"/>
                    </w:rPr>
                    <w:t>备注</w:t>
                  </w:r>
                </w:p>
              </w:tc>
            </w:tr>
            <w:tr w:rsidR="008C0A93" w:rsidRPr="00871F4A" w14:paraId="0577BC0D" w14:textId="77777777">
              <w:trPr>
                <w:trHeight w:val="340"/>
              </w:trPr>
              <w:tc>
                <w:tcPr>
                  <w:tcW w:w="392" w:type="pct"/>
                  <w:vAlign w:val="center"/>
                </w:tcPr>
                <w:p w14:paraId="5FBBA4F6" w14:textId="77777777" w:rsidR="00850CB2" w:rsidRPr="00871F4A" w:rsidRDefault="00026532">
                  <w:pPr>
                    <w:adjustRightInd w:val="0"/>
                    <w:snapToGrid w:val="0"/>
                    <w:jc w:val="center"/>
                    <w:rPr>
                      <w:color w:val="000000" w:themeColor="text1"/>
                    </w:rPr>
                  </w:pPr>
                  <w:r w:rsidRPr="00871F4A">
                    <w:rPr>
                      <w:rFonts w:hint="eastAsia"/>
                      <w:color w:val="000000" w:themeColor="text1"/>
                    </w:rPr>
                    <w:t>1</w:t>
                  </w:r>
                </w:p>
              </w:tc>
              <w:tc>
                <w:tcPr>
                  <w:tcW w:w="512" w:type="pct"/>
                  <w:vAlign w:val="center"/>
                </w:tcPr>
                <w:p w14:paraId="3CB46043"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粉煤灰</w:t>
                  </w:r>
                </w:p>
              </w:tc>
              <w:tc>
                <w:tcPr>
                  <w:tcW w:w="410" w:type="pct"/>
                  <w:vAlign w:val="center"/>
                </w:tcPr>
                <w:p w14:paraId="6EDDBD95"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万</w:t>
                  </w:r>
                  <w:r w:rsidRPr="00871F4A">
                    <w:rPr>
                      <w:rFonts w:hint="eastAsia"/>
                      <w:color w:val="000000" w:themeColor="text1"/>
                    </w:rPr>
                    <w:t>t/a</w:t>
                  </w:r>
                </w:p>
              </w:tc>
              <w:tc>
                <w:tcPr>
                  <w:tcW w:w="823" w:type="pct"/>
                  <w:vAlign w:val="center"/>
                </w:tcPr>
                <w:p w14:paraId="4BBEF5C3"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86.55</w:t>
                  </w:r>
                </w:p>
              </w:tc>
              <w:tc>
                <w:tcPr>
                  <w:tcW w:w="821" w:type="pct"/>
                  <w:vAlign w:val="center"/>
                </w:tcPr>
                <w:p w14:paraId="77E724C2"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8</w:t>
                  </w:r>
                  <w:r w:rsidRPr="00871F4A">
                    <w:rPr>
                      <w:color w:val="000000" w:themeColor="text1"/>
                    </w:rPr>
                    <w:t>9.61</w:t>
                  </w:r>
                </w:p>
              </w:tc>
              <w:tc>
                <w:tcPr>
                  <w:tcW w:w="738" w:type="pct"/>
                  <w:vAlign w:val="center"/>
                </w:tcPr>
                <w:p w14:paraId="797A2E65"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1</w:t>
                  </w:r>
                  <w:r w:rsidRPr="00871F4A">
                    <w:rPr>
                      <w:color w:val="000000" w:themeColor="text1"/>
                    </w:rPr>
                    <w:t>76.16</w:t>
                  </w:r>
                </w:p>
              </w:tc>
              <w:tc>
                <w:tcPr>
                  <w:tcW w:w="1303" w:type="pct"/>
                  <w:vAlign w:val="center"/>
                </w:tcPr>
                <w:p w14:paraId="5F52C5B6"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主要来源为武乡西山发电有限责任公司、山西潞光发电有限公司等，罐车运输</w:t>
                  </w:r>
                </w:p>
              </w:tc>
            </w:tr>
            <w:tr w:rsidR="008C0A93" w:rsidRPr="00871F4A" w14:paraId="2181A096" w14:textId="77777777">
              <w:trPr>
                <w:trHeight w:val="340"/>
              </w:trPr>
              <w:tc>
                <w:tcPr>
                  <w:tcW w:w="392" w:type="pct"/>
                  <w:vAlign w:val="center"/>
                </w:tcPr>
                <w:p w14:paraId="5D75E589" w14:textId="77777777" w:rsidR="00850CB2" w:rsidRPr="00871F4A" w:rsidRDefault="00026532">
                  <w:pPr>
                    <w:adjustRightInd w:val="0"/>
                    <w:snapToGrid w:val="0"/>
                    <w:jc w:val="center"/>
                    <w:rPr>
                      <w:color w:val="000000" w:themeColor="text1"/>
                    </w:rPr>
                  </w:pPr>
                  <w:r w:rsidRPr="00871F4A">
                    <w:rPr>
                      <w:color w:val="000000" w:themeColor="text1"/>
                    </w:rPr>
                    <w:t>2</w:t>
                  </w:r>
                </w:p>
              </w:tc>
              <w:tc>
                <w:tcPr>
                  <w:tcW w:w="512" w:type="pct"/>
                  <w:vAlign w:val="center"/>
                </w:tcPr>
                <w:p w14:paraId="0EF3960F"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煤矸石</w:t>
                  </w:r>
                </w:p>
              </w:tc>
              <w:tc>
                <w:tcPr>
                  <w:tcW w:w="410" w:type="pct"/>
                  <w:vAlign w:val="center"/>
                </w:tcPr>
                <w:p w14:paraId="31D07665"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万</w:t>
                  </w:r>
                  <w:r w:rsidRPr="00871F4A">
                    <w:rPr>
                      <w:rFonts w:hint="eastAsia"/>
                      <w:color w:val="000000" w:themeColor="text1"/>
                    </w:rPr>
                    <w:t>t/a</w:t>
                  </w:r>
                </w:p>
              </w:tc>
              <w:tc>
                <w:tcPr>
                  <w:tcW w:w="823" w:type="pct"/>
                  <w:vAlign w:val="center"/>
                </w:tcPr>
                <w:p w14:paraId="255ADC55"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28.85</w:t>
                  </w:r>
                </w:p>
              </w:tc>
              <w:tc>
                <w:tcPr>
                  <w:tcW w:w="821" w:type="pct"/>
                  <w:vAlign w:val="center"/>
                </w:tcPr>
                <w:p w14:paraId="29C361FA"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29.87</w:t>
                  </w:r>
                </w:p>
              </w:tc>
              <w:tc>
                <w:tcPr>
                  <w:tcW w:w="738" w:type="pct"/>
                  <w:vAlign w:val="center"/>
                </w:tcPr>
                <w:p w14:paraId="47927708"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5</w:t>
                  </w:r>
                  <w:r w:rsidRPr="00871F4A">
                    <w:rPr>
                      <w:color w:val="000000" w:themeColor="text1"/>
                    </w:rPr>
                    <w:t>8.72</w:t>
                  </w:r>
                </w:p>
              </w:tc>
              <w:tc>
                <w:tcPr>
                  <w:tcW w:w="1303" w:type="pct"/>
                  <w:vAlign w:val="center"/>
                </w:tcPr>
                <w:p w14:paraId="58ED451F"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主要来源为霍尔辛赫煤矿自身产生的煤矸石</w:t>
                  </w:r>
                </w:p>
              </w:tc>
            </w:tr>
            <w:tr w:rsidR="008C0A93" w:rsidRPr="00871F4A" w14:paraId="00FBD04D" w14:textId="77777777">
              <w:trPr>
                <w:trHeight w:val="340"/>
              </w:trPr>
              <w:tc>
                <w:tcPr>
                  <w:tcW w:w="392" w:type="pct"/>
                  <w:vAlign w:val="center"/>
                </w:tcPr>
                <w:p w14:paraId="04FA6AAB" w14:textId="77777777" w:rsidR="00850CB2" w:rsidRPr="00871F4A" w:rsidRDefault="00026532">
                  <w:pPr>
                    <w:adjustRightInd w:val="0"/>
                    <w:snapToGrid w:val="0"/>
                    <w:jc w:val="center"/>
                    <w:rPr>
                      <w:color w:val="000000" w:themeColor="text1"/>
                    </w:rPr>
                  </w:pPr>
                  <w:r w:rsidRPr="00871F4A">
                    <w:rPr>
                      <w:color w:val="000000" w:themeColor="text1"/>
                    </w:rPr>
                    <w:t>3</w:t>
                  </w:r>
                </w:p>
              </w:tc>
              <w:tc>
                <w:tcPr>
                  <w:tcW w:w="512" w:type="pct"/>
                  <w:vAlign w:val="center"/>
                </w:tcPr>
                <w:p w14:paraId="15DAE33D"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水泥</w:t>
                  </w:r>
                </w:p>
              </w:tc>
              <w:tc>
                <w:tcPr>
                  <w:tcW w:w="410" w:type="pct"/>
                  <w:vAlign w:val="center"/>
                </w:tcPr>
                <w:p w14:paraId="094C48B8"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万</w:t>
                  </w:r>
                  <w:r w:rsidRPr="00871F4A">
                    <w:rPr>
                      <w:rFonts w:hint="eastAsia"/>
                      <w:color w:val="000000" w:themeColor="text1"/>
                    </w:rPr>
                    <w:t>t/a</w:t>
                  </w:r>
                </w:p>
              </w:tc>
              <w:tc>
                <w:tcPr>
                  <w:tcW w:w="823" w:type="pct"/>
                  <w:vAlign w:val="center"/>
                </w:tcPr>
                <w:p w14:paraId="4E8E7F1A"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4.3275</w:t>
                  </w:r>
                </w:p>
              </w:tc>
              <w:tc>
                <w:tcPr>
                  <w:tcW w:w="821" w:type="pct"/>
                  <w:vAlign w:val="center"/>
                </w:tcPr>
                <w:p w14:paraId="4BAEF47E"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4</w:t>
                  </w:r>
                  <w:r w:rsidRPr="00871F4A">
                    <w:rPr>
                      <w:color w:val="000000" w:themeColor="text1"/>
                    </w:rPr>
                    <w:t>.4805</w:t>
                  </w:r>
                </w:p>
              </w:tc>
              <w:tc>
                <w:tcPr>
                  <w:tcW w:w="738" w:type="pct"/>
                  <w:vAlign w:val="center"/>
                </w:tcPr>
                <w:p w14:paraId="11E65CC5"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8</w:t>
                  </w:r>
                  <w:r w:rsidRPr="00871F4A">
                    <w:rPr>
                      <w:color w:val="000000" w:themeColor="text1"/>
                    </w:rPr>
                    <w:t>.808</w:t>
                  </w:r>
                </w:p>
              </w:tc>
              <w:tc>
                <w:tcPr>
                  <w:tcW w:w="1303" w:type="pct"/>
                  <w:vAlign w:val="center"/>
                </w:tcPr>
                <w:p w14:paraId="4D81A09F"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罐车运输</w:t>
                  </w:r>
                </w:p>
              </w:tc>
            </w:tr>
            <w:tr w:rsidR="008C0A93" w:rsidRPr="00871F4A" w14:paraId="5B3A270D" w14:textId="77777777">
              <w:trPr>
                <w:trHeight w:val="340"/>
              </w:trPr>
              <w:tc>
                <w:tcPr>
                  <w:tcW w:w="392" w:type="pct"/>
                  <w:vAlign w:val="center"/>
                </w:tcPr>
                <w:p w14:paraId="5772D9F6" w14:textId="77777777" w:rsidR="00850CB2" w:rsidRPr="00871F4A" w:rsidRDefault="00026532">
                  <w:pPr>
                    <w:adjustRightInd w:val="0"/>
                    <w:snapToGrid w:val="0"/>
                    <w:jc w:val="center"/>
                    <w:rPr>
                      <w:color w:val="000000" w:themeColor="text1"/>
                    </w:rPr>
                  </w:pPr>
                  <w:r w:rsidRPr="00871F4A">
                    <w:rPr>
                      <w:rFonts w:hint="eastAsia"/>
                      <w:color w:val="000000" w:themeColor="text1"/>
                    </w:rPr>
                    <w:t>4</w:t>
                  </w:r>
                </w:p>
              </w:tc>
              <w:tc>
                <w:tcPr>
                  <w:tcW w:w="512" w:type="pct"/>
                  <w:vAlign w:val="center"/>
                </w:tcPr>
                <w:p w14:paraId="6C2090DA"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水</w:t>
                  </w:r>
                </w:p>
              </w:tc>
              <w:tc>
                <w:tcPr>
                  <w:tcW w:w="410" w:type="pct"/>
                  <w:vAlign w:val="center"/>
                </w:tcPr>
                <w:p w14:paraId="3861E25F"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万</w:t>
                  </w:r>
                  <w:r w:rsidRPr="00871F4A">
                    <w:rPr>
                      <w:rFonts w:hint="eastAsia"/>
                      <w:color w:val="000000" w:themeColor="text1"/>
                    </w:rPr>
                    <w:t>t/a</w:t>
                  </w:r>
                </w:p>
              </w:tc>
              <w:tc>
                <w:tcPr>
                  <w:tcW w:w="823" w:type="pct"/>
                  <w:vAlign w:val="center"/>
                </w:tcPr>
                <w:p w14:paraId="1E363500"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1</w:t>
                  </w:r>
                  <w:r w:rsidRPr="00871F4A">
                    <w:rPr>
                      <w:color w:val="000000" w:themeColor="text1"/>
                    </w:rPr>
                    <w:t>10.44</w:t>
                  </w:r>
                </w:p>
              </w:tc>
              <w:tc>
                <w:tcPr>
                  <w:tcW w:w="821" w:type="pct"/>
                  <w:vAlign w:val="center"/>
                </w:tcPr>
                <w:p w14:paraId="209BF65A"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1</w:t>
                  </w:r>
                  <w:r w:rsidRPr="00871F4A">
                    <w:rPr>
                      <w:color w:val="000000" w:themeColor="text1"/>
                    </w:rPr>
                    <w:t>14.27</w:t>
                  </w:r>
                </w:p>
              </w:tc>
              <w:tc>
                <w:tcPr>
                  <w:tcW w:w="738" w:type="pct"/>
                  <w:vAlign w:val="center"/>
                </w:tcPr>
                <w:p w14:paraId="1A469AC3"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2</w:t>
                  </w:r>
                  <w:r w:rsidRPr="00871F4A">
                    <w:rPr>
                      <w:color w:val="000000" w:themeColor="text1"/>
                    </w:rPr>
                    <w:t>24.71</w:t>
                  </w:r>
                </w:p>
              </w:tc>
              <w:tc>
                <w:tcPr>
                  <w:tcW w:w="1303" w:type="pct"/>
                  <w:vAlign w:val="center"/>
                </w:tcPr>
                <w:p w14:paraId="21ABE9EF"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处理后的矿井水</w:t>
                  </w:r>
                </w:p>
              </w:tc>
            </w:tr>
            <w:tr w:rsidR="008C0A93" w:rsidRPr="00871F4A" w14:paraId="781E1007" w14:textId="77777777">
              <w:trPr>
                <w:trHeight w:val="340"/>
              </w:trPr>
              <w:tc>
                <w:tcPr>
                  <w:tcW w:w="905" w:type="pct"/>
                  <w:gridSpan w:val="2"/>
                  <w:vAlign w:val="center"/>
                </w:tcPr>
                <w:p w14:paraId="60F90486"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合计</w:t>
                  </w:r>
                </w:p>
              </w:tc>
              <w:tc>
                <w:tcPr>
                  <w:tcW w:w="410" w:type="pct"/>
                  <w:vAlign w:val="center"/>
                </w:tcPr>
                <w:p w14:paraId="4C2F6A9C"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万</w:t>
                  </w:r>
                  <w:r w:rsidRPr="00871F4A">
                    <w:rPr>
                      <w:rFonts w:hint="eastAsia"/>
                      <w:color w:val="000000" w:themeColor="text1"/>
                    </w:rPr>
                    <w:t>t/a</w:t>
                  </w:r>
                </w:p>
              </w:tc>
              <w:tc>
                <w:tcPr>
                  <w:tcW w:w="823" w:type="pct"/>
                  <w:vAlign w:val="center"/>
                </w:tcPr>
                <w:p w14:paraId="5219CC05"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2</w:t>
                  </w:r>
                  <w:r w:rsidRPr="00871F4A">
                    <w:rPr>
                      <w:color w:val="000000" w:themeColor="text1"/>
                    </w:rPr>
                    <w:t>30.1675</w:t>
                  </w:r>
                </w:p>
              </w:tc>
              <w:tc>
                <w:tcPr>
                  <w:tcW w:w="821" w:type="pct"/>
                  <w:vAlign w:val="center"/>
                </w:tcPr>
                <w:p w14:paraId="42B4C47E"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2</w:t>
                  </w:r>
                  <w:r w:rsidRPr="00871F4A">
                    <w:rPr>
                      <w:color w:val="000000" w:themeColor="text1"/>
                    </w:rPr>
                    <w:t>38.2305</w:t>
                  </w:r>
                </w:p>
              </w:tc>
              <w:tc>
                <w:tcPr>
                  <w:tcW w:w="738" w:type="pct"/>
                  <w:vAlign w:val="center"/>
                </w:tcPr>
                <w:p w14:paraId="2BE2E619"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4</w:t>
                  </w:r>
                  <w:r w:rsidRPr="00871F4A">
                    <w:rPr>
                      <w:color w:val="000000" w:themeColor="text1"/>
                    </w:rPr>
                    <w:t>68.398</w:t>
                  </w:r>
                </w:p>
              </w:tc>
              <w:tc>
                <w:tcPr>
                  <w:tcW w:w="1303" w:type="pct"/>
                  <w:vAlign w:val="center"/>
                </w:tcPr>
                <w:p w14:paraId="3AA21C22" w14:textId="77777777" w:rsidR="00850CB2" w:rsidRPr="00871F4A" w:rsidRDefault="00026532">
                  <w:pPr>
                    <w:widowControl/>
                    <w:adjustRightInd w:val="0"/>
                    <w:snapToGrid w:val="0"/>
                    <w:jc w:val="center"/>
                    <w:textAlignment w:val="center"/>
                    <w:rPr>
                      <w:color w:val="000000" w:themeColor="text1"/>
                    </w:rPr>
                  </w:pPr>
                  <w:r w:rsidRPr="00871F4A">
                    <w:rPr>
                      <w:rFonts w:hint="eastAsia"/>
                      <w:color w:val="000000" w:themeColor="text1"/>
                    </w:rPr>
                    <w:t>-</w:t>
                  </w:r>
                  <w:r w:rsidRPr="00871F4A">
                    <w:rPr>
                      <w:color w:val="000000" w:themeColor="text1"/>
                    </w:rPr>
                    <w:t>-</w:t>
                  </w:r>
                </w:p>
              </w:tc>
            </w:tr>
          </w:tbl>
          <w:p w14:paraId="3459C7EB"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①</w:t>
            </w:r>
            <w:r w:rsidRPr="00871F4A">
              <w:rPr>
                <w:color w:val="000000" w:themeColor="text1"/>
                <w:szCs w:val="21"/>
              </w:rPr>
              <w:t>3805</w:t>
            </w:r>
            <w:r w:rsidRPr="00871F4A">
              <w:rPr>
                <w:color w:val="000000" w:themeColor="text1"/>
                <w:szCs w:val="21"/>
              </w:rPr>
              <w:t>工作面</w:t>
            </w:r>
          </w:p>
          <w:p w14:paraId="73574115" w14:textId="77777777" w:rsidR="00850CB2" w:rsidRPr="00871F4A" w:rsidRDefault="00026532">
            <w:pPr>
              <w:spacing w:line="360" w:lineRule="auto"/>
              <w:ind w:firstLineChars="200" w:firstLine="420"/>
              <w:jc w:val="left"/>
              <w:rPr>
                <w:color w:val="000000" w:themeColor="text1"/>
                <w:szCs w:val="21"/>
              </w:rPr>
            </w:pPr>
            <w:r w:rsidRPr="00871F4A">
              <w:rPr>
                <w:color w:val="000000" w:themeColor="text1"/>
                <w:szCs w:val="21"/>
              </w:rPr>
              <w:t>3805</w:t>
            </w:r>
            <w:r w:rsidRPr="00871F4A">
              <w:rPr>
                <w:color w:val="000000" w:themeColor="text1"/>
                <w:szCs w:val="21"/>
              </w:rPr>
              <w:t>工作面</w:t>
            </w:r>
            <w:proofErr w:type="gramStart"/>
            <w:r w:rsidRPr="00871F4A">
              <w:rPr>
                <w:color w:val="000000" w:themeColor="text1"/>
                <w:szCs w:val="21"/>
              </w:rPr>
              <w:t>采用覆岩离层</w:t>
            </w:r>
            <w:proofErr w:type="gramEnd"/>
            <w:r w:rsidRPr="00871F4A">
              <w:rPr>
                <w:color w:val="000000" w:themeColor="text1"/>
                <w:szCs w:val="21"/>
              </w:rPr>
              <w:t>注浆充填后工作面倾向长度为</w:t>
            </w:r>
            <w:r w:rsidRPr="00871F4A">
              <w:rPr>
                <w:color w:val="000000" w:themeColor="text1"/>
                <w:szCs w:val="21"/>
              </w:rPr>
              <w:t>215.99m</w:t>
            </w:r>
            <w:r w:rsidRPr="00871F4A">
              <w:rPr>
                <w:color w:val="000000" w:themeColor="text1"/>
                <w:szCs w:val="21"/>
              </w:rPr>
              <w:t>（含上下顺槽宽度），走向长度为</w:t>
            </w:r>
            <w:r w:rsidRPr="00871F4A">
              <w:rPr>
                <w:color w:val="000000" w:themeColor="text1"/>
                <w:szCs w:val="21"/>
              </w:rPr>
              <w:t>999.66m</w:t>
            </w:r>
            <w:r w:rsidRPr="00871F4A">
              <w:rPr>
                <w:color w:val="000000" w:themeColor="text1"/>
                <w:szCs w:val="21"/>
              </w:rPr>
              <w:t>（</w:t>
            </w:r>
            <w:proofErr w:type="gramStart"/>
            <w:r w:rsidRPr="00871F4A">
              <w:rPr>
                <w:color w:val="000000" w:themeColor="text1"/>
                <w:szCs w:val="21"/>
              </w:rPr>
              <w:t>含切眼</w:t>
            </w:r>
            <w:proofErr w:type="gramEnd"/>
            <w:r w:rsidRPr="00871F4A">
              <w:rPr>
                <w:color w:val="000000" w:themeColor="text1"/>
                <w:szCs w:val="21"/>
              </w:rPr>
              <w:t>宽度），煤层埋深为</w:t>
            </w:r>
            <w:r w:rsidRPr="00871F4A">
              <w:rPr>
                <w:color w:val="000000" w:themeColor="text1"/>
                <w:szCs w:val="21"/>
              </w:rPr>
              <w:t>530m</w:t>
            </w:r>
            <w:r w:rsidRPr="00871F4A">
              <w:rPr>
                <w:color w:val="000000" w:themeColor="text1"/>
                <w:szCs w:val="21"/>
              </w:rPr>
              <w:t>～</w:t>
            </w:r>
            <w:r w:rsidRPr="00871F4A">
              <w:rPr>
                <w:color w:val="000000" w:themeColor="text1"/>
                <w:szCs w:val="21"/>
              </w:rPr>
              <w:t>537m</w:t>
            </w:r>
            <w:r w:rsidRPr="00871F4A">
              <w:rPr>
                <w:color w:val="000000" w:themeColor="text1"/>
                <w:szCs w:val="21"/>
              </w:rPr>
              <w:t>；煤层平均厚度为</w:t>
            </w:r>
            <w:r w:rsidRPr="00871F4A">
              <w:rPr>
                <w:color w:val="000000" w:themeColor="text1"/>
                <w:szCs w:val="21"/>
              </w:rPr>
              <w:t>5.8m</w:t>
            </w:r>
            <w:r w:rsidRPr="00871F4A">
              <w:rPr>
                <w:color w:val="000000" w:themeColor="text1"/>
                <w:szCs w:val="21"/>
              </w:rPr>
              <w:t>，</w:t>
            </w:r>
            <w:proofErr w:type="gramStart"/>
            <w:r w:rsidRPr="00871F4A">
              <w:rPr>
                <w:color w:val="000000" w:themeColor="text1"/>
                <w:szCs w:val="21"/>
              </w:rPr>
              <w:t>日推进度</w:t>
            </w:r>
            <w:proofErr w:type="gramEnd"/>
            <w:r w:rsidRPr="00871F4A">
              <w:rPr>
                <w:color w:val="000000" w:themeColor="text1"/>
                <w:szCs w:val="21"/>
              </w:rPr>
              <w:t>3.2m</w:t>
            </w:r>
            <w:r w:rsidRPr="00871F4A">
              <w:rPr>
                <w:color w:val="000000" w:themeColor="text1"/>
                <w:szCs w:val="21"/>
              </w:rPr>
              <w:t>。本次</w:t>
            </w:r>
            <w:r w:rsidRPr="00871F4A">
              <w:rPr>
                <w:color w:val="000000" w:themeColor="text1"/>
                <w:szCs w:val="21"/>
              </w:rPr>
              <w:t>3805</w:t>
            </w:r>
            <w:r w:rsidRPr="00871F4A">
              <w:rPr>
                <w:color w:val="000000" w:themeColor="text1"/>
                <w:szCs w:val="21"/>
              </w:rPr>
              <w:t>工作面注浆的主要目的是对地表沉陷起到控制作用，项目主要原料为粉煤灰：煤矸石：水泥：水的质量比为</w:t>
            </w:r>
            <w:r w:rsidRPr="00871F4A">
              <w:rPr>
                <w:color w:val="000000" w:themeColor="text1"/>
                <w:szCs w:val="21"/>
              </w:rPr>
              <w:t>3.0</w:t>
            </w:r>
            <w:r w:rsidRPr="00871F4A">
              <w:rPr>
                <w:rFonts w:hint="eastAsia"/>
                <w:color w:val="000000" w:themeColor="text1"/>
                <w:szCs w:val="21"/>
              </w:rPr>
              <w:t>:</w:t>
            </w:r>
            <w:r w:rsidRPr="00871F4A">
              <w:rPr>
                <w:color w:val="000000" w:themeColor="text1"/>
                <w:szCs w:val="21"/>
              </w:rPr>
              <w:t>1</w:t>
            </w:r>
            <w:r w:rsidRPr="00871F4A">
              <w:rPr>
                <w:rFonts w:hint="eastAsia"/>
                <w:color w:val="000000" w:themeColor="text1"/>
                <w:szCs w:val="21"/>
              </w:rPr>
              <w:t>:</w:t>
            </w:r>
            <w:r w:rsidRPr="00871F4A">
              <w:rPr>
                <w:color w:val="000000" w:themeColor="text1"/>
                <w:szCs w:val="21"/>
              </w:rPr>
              <w:t>0.15</w:t>
            </w:r>
            <w:r w:rsidRPr="00871F4A">
              <w:rPr>
                <w:rFonts w:hint="eastAsia"/>
                <w:color w:val="000000" w:themeColor="text1"/>
                <w:szCs w:val="21"/>
              </w:rPr>
              <w:t>:</w:t>
            </w:r>
            <w:r w:rsidRPr="00871F4A">
              <w:rPr>
                <w:color w:val="000000" w:themeColor="text1"/>
                <w:szCs w:val="21"/>
              </w:rPr>
              <w:t>3.83</w:t>
            </w:r>
            <w:r w:rsidRPr="00871F4A">
              <w:rPr>
                <w:color w:val="000000" w:themeColor="text1"/>
                <w:szCs w:val="21"/>
              </w:rPr>
              <w:t>，</w:t>
            </w:r>
            <w:r w:rsidRPr="00871F4A">
              <w:rPr>
                <w:rFonts w:hint="eastAsia"/>
                <w:color w:val="000000" w:themeColor="text1"/>
                <w:szCs w:val="21"/>
              </w:rPr>
              <w:t>浆液密度</w:t>
            </w:r>
            <w:r w:rsidRPr="00871F4A">
              <w:rPr>
                <w:rFonts w:hint="eastAsia"/>
                <w:color w:val="000000" w:themeColor="text1"/>
                <w:szCs w:val="21"/>
              </w:rPr>
              <w:t>1.43t/m</w:t>
            </w:r>
            <w:r w:rsidRPr="00871F4A">
              <w:rPr>
                <w:rFonts w:hint="eastAsia"/>
                <w:color w:val="000000" w:themeColor="text1"/>
                <w:szCs w:val="21"/>
                <w:vertAlign w:val="superscript"/>
              </w:rPr>
              <w:t>3</w:t>
            </w:r>
            <w:r w:rsidRPr="00871F4A">
              <w:rPr>
                <w:rFonts w:hint="eastAsia"/>
                <w:color w:val="000000" w:themeColor="text1"/>
                <w:szCs w:val="21"/>
              </w:rPr>
              <w:t>，浆液饱和压实体密度</w:t>
            </w:r>
            <w:r w:rsidRPr="00871F4A">
              <w:rPr>
                <w:rFonts w:hint="eastAsia"/>
                <w:color w:val="000000" w:themeColor="text1"/>
                <w:szCs w:val="21"/>
              </w:rPr>
              <w:t>1.65/m</w:t>
            </w:r>
            <w:r w:rsidRPr="00871F4A">
              <w:rPr>
                <w:rFonts w:hint="eastAsia"/>
                <w:color w:val="000000" w:themeColor="text1"/>
                <w:szCs w:val="21"/>
                <w:vertAlign w:val="superscript"/>
              </w:rPr>
              <w:t>3</w:t>
            </w:r>
            <w:r w:rsidRPr="00871F4A">
              <w:rPr>
                <w:rFonts w:hint="eastAsia"/>
                <w:color w:val="000000" w:themeColor="text1"/>
                <w:szCs w:val="21"/>
              </w:rPr>
              <w:t>，日注浆时间</w:t>
            </w:r>
            <w:r w:rsidRPr="00871F4A">
              <w:rPr>
                <w:rFonts w:hint="eastAsia"/>
                <w:color w:val="000000" w:themeColor="text1"/>
                <w:szCs w:val="21"/>
              </w:rPr>
              <w:t>20h</w:t>
            </w:r>
            <w:r w:rsidRPr="00871F4A">
              <w:rPr>
                <w:rFonts w:hint="eastAsia"/>
                <w:color w:val="000000" w:themeColor="text1"/>
                <w:szCs w:val="21"/>
              </w:rPr>
              <w:t>。日</w:t>
            </w:r>
            <w:proofErr w:type="gramStart"/>
            <w:r w:rsidRPr="00871F4A">
              <w:rPr>
                <w:rFonts w:hint="eastAsia"/>
                <w:color w:val="000000" w:themeColor="text1"/>
                <w:szCs w:val="21"/>
              </w:rPr>
              <w:t>注灰量</w:t>
            </w:r>
            <w:proofErr w:type="gramEnd"/>
            <w:r w:rsidRPr="00871F4A">
              <w:rPr>
                <w:rFonts w:hint="eastAsia"/>
                <w:color w:val="000000" w:themeColor="text1"/>
                <w:szCs w:val="21"/>
              </w:rPr>
              <w:t>约</w:t>
            </w:r>
            <w:r w:rsidRPr="00871F4A">
              <w:rPr>
                <w:rFonts w:hint="eastAsia"/>
                <w:color w:val="000000" w:themeColor="text1"/>
                <w:szCs w:val="21"/>
              </w:rPr>
              <w:t>3969t/d</w:t>
            </w:r>
            <w:r w:rsidRPr="00871F4A">
              <w:rPr>
                <w:rFonts w:hint="eastAsia"/>
                <w:color w:val="000000" w:themeColor="text1"/>
                <w:szCs w:val="21"/>
              </w:rPr>
              <w:t>，浆液需水量约</w:t>
            </w:r>
            <w:r w:rsidRPr="00871F4A">
              <w:rPr>
                <w:rFonts w:hint="eastAsia"/>
                <w:color w:val="000000" w:themeColor="text1"/>
                <w:szCs w:val="21"/>
              </w:rPr>
              <w:t>3663m</w:t>
            </w:r>
            <w:r w:rsidRPr="00871F4A">
              <w:rPr>
                <w:rFonts w:hint="eastAsia"/>
                <w:color w:val="000000" w:themeColor="text1"/>
                <w:szCs w:val="21"/>
                <w:vertAlign w:val="superscript"/>
              </w:rPr>
              <w:t>3</w:t>
            </w:r>
            <w:r w:rsidRPr="00871F4A">
              <w:rPr>
                <w:rFonts w:hint="eastAsia"/>
                <w:color w:val="000000" w:themeColor="text1"/>
                <w:szCs w:val="21"/>
              </w:rPr>
              <w:t>/d</w:t>
            </w:r>
            <w:r w:rsidRPr="00871F4A">
              <w:rPr>
                <w:rFonts w:hint="eastAsia"/>
                <w:color w:val="000000" w:themeColor="text1"/>
                <w:szCs w:val="21"/>
              </w:rPr>
              <w:t>（</w:t>
            </w:r>
            <w:r w:rsidRPr="00871F4A">
              <w:rPr>
                <w:rFonts w:hint="eastAsia"/>
                <w:color w:val="000000" w:themeColor="text1"/>
                <w:szCs w:val="21"/>
              </w:rPr>
              <w:t>183.15m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）；对应浆液约</w:t>
            </w:r>
            <w:r w:rsidRPr="00871F4A">
              <w:rPr>
                <w:rFonts w:hint="eastAsia"/>
                <w:color w:val="000000" w:themeColor="text1"/>
                <w:szCs w:val="21"/>
              </w:rPr>
              <w:t>5337.06m</w:t>
            </w:r>
            <w:r w:rsidRPr="00871F4A">
              <w:rPr>
                <w:rFonts w:hint="eastAsia"/>
                <w:color w:val="000000" w:themeColor="text1"/>
                <w:szCs w:val="21"/>
                <w:vertAlign w:val="superscript"/>
              </w:rPr>
              <w:t>3</w:t>
            </w:r>
            <w:r w:rsidRPr="00871F4A">
              <w:rPr>
                <w:rFonts w:hint="eastAsia"/>
                <w:color w:val="000000" w:themeColor="text1"/>
                <w:szCs w:val="21"/>
              </w:rPr>
              <w:t>/d</w:t>
            </w:r>
            <w:r w:rsidRPr="00871F4A">
              <w:rPr>
                <w:rFonts w:hint="eastAsia"/>
                <w:color w:val="000000" w:themeColor="text1"/>
                <w:szCs w:val="21"/>
              </w:rPr>
              <w:t>（</w:t>
            </w:r>
            <w:r w:rsidRPr="00871F4A">
              <w:rPr>
                <w:rFonts w:hint="eastAsia"/>
                <w:color w:val="000000" w:themeColor="text1"/>
                <w:szCs w:val="21"/>
              </w:rPr>
              <w:t>266.853m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w:t>
            </w:r>
            <w:r w:rsidRPr="00871F4A">
              <w:rPr>
                <w:color w:val="000000" w:themeColor="text1"/>
                <w:szCs w:val="21"/>
              </w:rPr>
              <w:t>。</w:t>
            </w:r>
          </w:p>
          <w:p w14:paraId="7568C41A" w14:textId="77777777" w:rsidR="00850CB2" w:rsidRPr="00871F4A" w:rsidRDefault="00026532">
            <w:pPr>
              <w:spacing w:line="360" w:lineRule="auto"/>
              <w:ind w:firstLineChars="200" w:firstLine="420"/>
              <w:jc w:val="left"/>
              <w:rPr>
                <w:color w:val="000000" w:themeColor="text1"/>
                <w:szCs w:val="21"/>
              </w:rPr>
            </w:pPr>
            <w:r w:rsidRPr="00871F4A">
              <w:rPr>
                <w:color w:val="000000" w:themeColor="text1"/>
                <w:szCs w:val="21"/>
              </w:rPr>
              <w:lastRenderedPageBreak/>
              <w:t>3805</w:t>
            </w:r>
            <w:r w:rsidRPr="00871F4A">
              <w:rPr>
                <w:color w:val="000000" w:themeColor="text1"/>
                <w:szCs w:val="21"/>
              </w:rPr>
              <w:t>采用全区域注浆，走向长度</w:t>
            </w:r>
            <w:r w:rsidRPr="00871F4A">
              <w:rPr>
                <w:color w:val="000000" w:themeColor="text1"/>
                <w:szCs w:val="21"/>
              </w:rPr>
              <w:t>999.66m</w:t>
            </w:r>
            <w:r w:rsidRPr="00871F4A">
              <w:rPr>
                <w:color w:val="000000" w:themeColor="text1"/>
                <w:szCs w:val="21"/>
              </w:rPr>
              <w:t>，日回采距离按</w:t>
            </w:r>
            <w:r w:rsidRPr="00871F4A">
              <w:rPr>
                <w:color w:val="000000" w:themeColor="text1"/>
                <w:szCs w:val="21"/>
              </w:rPr>
              <w:t>3.2m/d</w:t>
            </w:r>
            <w:r w:rsidRPr="00871F4A">
              <w:rPr>
                <w:color w:val="000000" w:themeColor="text1"/>
                <w:szCs w:val="21"/>
              </w:rPr>
              <w:t>计算，预计回采时间为</w:t>
            </w:r>
            <w:r w:rsidRPr="00871F4A">
              <w:rPr>
                <w:color w:val="000000" w:themeColor="text1"/>
                <w:szCs w:val="21"/>
              </w:rPr>
              <w:t>312</w:t>
            </w:r>
            <w:r w:rsidRPr="00871F4A">
              <w:rPr>
                <w:color w:val="000000" w:themeColor="text1"/>
                <w:szCs w:val="21"/>
              </w:rPr>
              <w:t>天，工作面所需要原材料用量估算表如下所示。</w:t>
            </w:r>
          </w:p>
          <w:p w14:paraId="4F3814DA"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2-8  3805</w:t>
            </w:r>
            <w:r w:rsidRPr="00871F4A">
              <w:rPr>
                <w:rFonts w:eastAsia="黑体"/>
                <w:color w:val="000000" w:themeColor="text1"/>
                <w:szCs w:val="21"/>
              </w:rPr>
              <w:t>工作面注浆原材料用量估算表</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7"/>
              <w:gridCol w:w="4659"/>
              <w:gridCol w:w="2705"/>
            </w:tblGrid>
            <w:tr w:rsidR="008C0A93" w:rsidRPr="00871F4A" w14:paraId="524981CF" w14:textId="77777777">
              <w:trPr>
                <w:trHeight w:val="454"/>
                <w:jc w:val="center"/>
              </w:trPr>
              <w:tc>
                <w:tcPr>
                  <w:tcW w:w="739" w:type="pct"/>
                  <w:vAlign w:val="center"/>
                </w:tcPr>
                <w:p w14:paraId="3584CF54" w14:textId="77777777" w:rsidR="00850CB2" w:rsidRPr="00871F4A" w:rsidRDefault="00026532">
                  <w:pPr>
                    <w:adjustRightInd w:val="0"/>
                    <w:snapToGrid w:val="0"/>
                    <w:jc w:val="center"/>
                    <w:rPr>
                      <w:color w:val="000000" w:themeColor="text1"/>
                    </w:rPr>
                  </w:pPr>
                  <w:r w:rsidRPr="00871F4A">
                    <w:rPr>
                      <w:color w:val="000000" w:themeColor="text1"/>
                    </w:rPr>
                    <w:t>材料</w:t>
                  </w:r>
                </w:p>
              </w:tc>
              <w:tc>
                <w:tcPr>
                  <w:tcW w:w="2695" w:type="pct"/>
                  <w:vAlign w:val="center"/>
                </w:tcPr>
                <w:p w14:paraId="4312A514" w14:textId="77777777" w:rsidR="00850CB2" w:rsidRPr="00871F4A" w:rsidRDefault="00026532">
                  <w:pPr>
                    <w:adjustRightInd w:val="0"/>
                    <w:snapToGrid w:val="0"/>
                    <w:jc w:val="center"/>
                    <w:rPr>
                      <w:color w:val="000000" w:themeColor="text1"/>
                    </w:rPr>
                  </w:pPr>
                  <w:r w:rsidRPr="00871F4A">
                    <w:rPr>
                      <w:color w:val="000000" w:themeColor="text1"/>
                    </w:rPr>
                    <w:t>工作面消耗量（万</w:t>
                  </w:r>
                  <w:r w:rsidRPr="00871F4A">
                    <w:rPr>
                      <w:color w:val="000000" w:themeColor="text1"/>
                    </w:rPr>
                    <w:t>t</w:t>
                  </w:r>
                  <w:r w:rsidRPr="00871F4A">
                    <w:rPr>
                      <w:color w:val="000000" w:themeColor="text1"/>
                    </w:rPr>
                    <w:t>）</w:t>
                  </w:r>
                </w:p>
              </w:tc>
              <w:tc>
                <w:tcPr>
                  <w:tcW w:w="1565" w:type="pct"/>
                  <w:vAlign w:val="center"/>
                </w:tcPr>
                <w:p w14:paraId="3D53C8C2" w14:textId="77777777" w:rsidR="00850CB2" w:rsidRPr="00871F4A" w:rsidRDefault="00026532">
                  <w:pPr>
                    <w:pStyle w:val="TableText"/>
                    <w:jc w:val="center"/>
                    <w:rPr>
                      <w:rFonts w:ascii="Times New Roman" w:hAnsi="Times New Roman" w:cs="Times New Roman"/>
                      <w:color w:val="000000" w:themeColor="text1"/>
                      <w:sz w:val="21"/>
                      <w:szCs w:val="24"/>
                      <w:lang w:eastAsia="zh-CN"/>
                    </w:rPr>
                  </w:pPr>
                  <w:r w:rsidRPr="00871F4A">
                    <w:rPr>
                      <w:rFonts w:ascii="Times New Roman" w:hAnsi="Times New Roman" w:cs="Times New Roman"/>
                      <w:color w:val="000000" w:themeColor="text1"/>
                      <w:sz w:val="21"/>
                      <w:szCs w:val="24"/>
                      <w:lang w:eastAsia="zh-CN"/>
                    </w:rPr>
                    <w:t>注浆时间（</w:t>
                  </w:r>
                  <w:r w:rsidRPr="00871F4A">
                    <w:rPr>
                      <w:rFonts w:ascii="Times New Roman" w:hAnsi="Times New Roman" w:cs="Times New Roman"/>
                      <w:color w:val="000000" w:themeColor="text1"/>
                      <w:sz w:val="21"/>
                      <w:szCs w:val="24"/>
                      <w:lang w:eastAsia="zh-CN"/>
                    </w:rPr>
                    <w:t>d</w:t>
                  </w:r>
                  <w:r w:rsidRPr="00871F4A">
                    <w:rPr>
                      <w:rFonts w:ascii="Times New Roman" w:hAnsi="Times New Roman" w:cs="Times New Roman"/>
                      <w:color w:val="000000" w:themeColor="text1"/>
                      <w:sz w:val="21"/>
                      <w:szCs w:val="24"/>
                      <w:lang w:eastAsia="zh-CN"/>
                    </w:rPr>
                    <w:t>）</w:t>
                  </w:r>
                </w:p>
              </w:tc>
            </w:tr>
            <w:tr w:rsidR="008C0A93" w:rsidRPr="00871F4A" w14:paraId="4E832FAF" w14:textId="77777777">
              <w:trPr>
                <w:trHeight w:val="454"/>
                <w:jc w:val="center"/>
              </w:trPr>
              <w:tc>
                <w:tcPr>
                  <w:tcW w:w="739" w:type="pct"/>
                  <w:vAlign w:val="center"/>
                </w:tcPr>
                <w:p w14:paraId="6905B90A" w14:textId="77777777" w:rsidR="00850CB2" w:rsidRPr="00871F4A" w:rsidRDefault="00026532">
                  <w:pPr>
                    <w:adjustRightInd w:val="0"/>
                    <w:snapToGrid w:val="0"/>
                    <w:jc w:val="center"/>
                    <w:rPr>
                      <w:color w:val="000000" w:themeColor="text1"/>
                    </w:rPr>
                  </w:pPr>
                  <w:r w:rsidRPr="00871F4A">
                    <w:rPr>
                      <w:color w:val="000000" w:themeColor="text1"/>
                    </w:rPr>
                    <w:t>粉煤灰</w:t>
                  </w:r>
                </w:p>
              </w:tc>
              <w:tc>
                <w:tcPr>
                  <w:tcW w:w="2695" w:type="pct"/>
                  <w:vAlign w:val="center"/>
                </w:tcPr>
                <w:p w14:paraId="1B98A27B" w14:textId="77777777" w:rsidR="00850CB2" w:rsidRPr="00871F4A" w:rsidRDefault="00026532">
                  <w:pPr>
                    <w:adjustRightInd w:val="0"/>
                    <w:snapToGrid w:val="0"/>
                    <w:jc w:val="center"/>
                    <w:rPr>
                      <w:color w:val="000000" w:themeColor="text1"/>
                    </w:rPr>
                  </w:pPr>
                  <w:r w:rsidRPr="00871F4A">
                    <w:rPr>
                      <w:color w:val="000000" w:themeColor="text1"/>
                    </w:rPr>
                    <w:t>89.61</w:t>
                  </w:r>
                </w:p>
              </w:tc>
              <w:tc>
                <w:tcPr>
                  <w:tcW w:w="1565" w:type="pct"/>
                  <w:vMerge w:val="restart"/>
                  <w:vAlign w:val="center"/>
                </w:tcPr>
                <w:p w14:paraId="499E0719" w14:textId="77777777" w:rsidR="00850CB2" w:rsidRPr="00871F4A" w:rsidRDefault="00026532">
                  <w:pPr>
                    <w:pStyle w:val="TableText"/>
                    <w:jc w:val="center"/>
                    <w:rPr>
                      <w:rFonts w:ascii="Times New Roman" w:hAnsi="Times New Roman" w:cs="Times New Roman"/>
                      <w:color w:val="000000" w:themeColor="text1"/>
                      <w:sz w:val="21"/>
                      <w:szCs w:val="24"/>
                      <w:lang w:eastAsia="zh-CN"/>
                    </w:rPr>
                  </w:pPr>
                  <w:r w:rsidRPr="00871F4A">
                    <w:rPr>
                      <w:rFonts w:ascii="Times New Roman" w:hAnsi="Times New Roman" w:cs="Times New Roman"/>
                      <w:color w:val="000000" w:themeColor="text1"/>
                      <w:sz w:val="21"/>
                      <w:szCs w:val="24"/>
                      <w:lang w:eastAsia="zh-CN"/>
                    </w:rPr>
                    <w:t>312</w:t>
                  </w:r>
                </w:p>
              </w:tc>
            </w:tr>
            <w:tr w:rsidR="008C0A93" w:rsidRPr="00871F4A" w14:paraId="20FCAB4E" w14:textId="77777777">
              <w:trPr>
                <w:trHeight w:val="438"/>
                <w:jc w:val="center"/>
              </w:trPr>
              <w:tc>
                <w:tcPr>
                  <w:tcW w:w="739" w:type="pct"/>
                  <w:vAlign w:val="center"/>
                </w:tcPr>
                <w:p w14:paraId="19C9321B" w14:textId="77777777" w:rsidR="00850CB2" w:rsidRPr="00871F4A" w:rsidRDefault="00026532">
                  <w:pPr>
                    <w:adjustRightInd w:val="0"/>
                    <w:snapToGrid w:val="0"/>
                    <w:jc w:val="center"/>
                    <w:rPr>
                      <w:color w:val="000000" w:themeColor="text1"/>
                    </w:rPr>
                  </w:pPr>
                  <w:r w:rsidRPr="00871F4A">
                    <w:rPr>
                      <w:color w:val="000000" w:themeColor="text1"/>
                    </w:rPr>
                    <w:t>水泥</w:t>
                  </w:r>
                </w:p>
              </w:tc>
              <w:tc>
                <w:tcPr>
                  <w:tcW w:w="2695" w:type="pct"/>
                  <w:vAlign w:val="center"/>
                </w:tcPr>
                <w:p w14:paraId="5693EE01" w14:textId="77777777" w:rsidR="00850CB2" w:rsidRPr="00871F4A" w:rsidRDefault="00026532">
                  <w:pPr>
                    <w:adjustRightInd w:val="0"/>
                    <w:snapToGrid w:val="0"/>
                    <w:jc w:val="center"/>
                    <w:rPr>
                      <w:color w:val="000000" w:themeColor="text1"/>
                    </w:rPr>
                  </w:pPr>
                  <w:r w:rsidRPr="00871F4A">
                    <w:rPr>
                      <w:color w:val="000000" w:themeColor="text1"/>
                    </w:rPr>
                    <w:t>4.4805</w:t>
                  </w:r>
                </w:p>
              </w:tc>
              <w:tc>
                <w:tcPr>
                  <w:tcW w:w="1565" w:type="pct"/>
                  <w:vMerge/>
                  <w:vAlign w:val="center"/>
                </w:tcPr>
                <w:p w14:paraId="041E7F0C" w14:textId="77777777" w:rsidR="00850CB2" w:rsidRPr="00871F4A" w:rsidRDefault="00850CB2">
                  <w:pPr>
                    <w:pStyle w:val="TableText"/>
                    <w:jc w:val="center"/>
                    <w:rPr>
                      <w:rFonts w:ascii="Times New Roman" w:hAnsi="Times New Roman" w:cs="Times New Roman"/>
                      <w:color w:val="000000" w:themeColor="text1"/>
                      <w:sz w:val="21"/>
                      <w:szCs w:val="21"/>
                      <w:lang w:eastAsia="zh-CN"/>
                    </w:rPr>
                  </w:pPr>
                </w:p>
              </w:tc>
            </w:tr>
            <w:tr w:rsidR="008C0A93" w:rsidRPr="00871F4A" w14:paraId="76D86A1A" w14:textId="77777777">
              <w:trPr>
                <w:trHeight w:val="438"/>
                <w:jc w:val="center"/>
              </w:trPr>
              <w:tc>
                <w:tcPr>
                  <w:tcW w:w="739" w:type="pct"/>
                  <w:vAlign w:val="center"/>
                </w:tcPr>
                <w:p w14:paraId="18448ECE" w14:textId="77777777" w:rsidR="00850CB2" w:rsidRPr="00871F4A" w:rsidRDefault="00026532">
                  <w:pPr>
                    <w:adjustRightInd w:val="0"/>
                    <w:snapToGrid w:val="0"/>
                    <w:jc w:val="center"/>
                    <w:rPr>
                      <w:color w:val="000000" w:themeColor="text1"/>
                    </w:rPr>
                  </w:pPr>
                  <w:r w:rsidRPr="00871F4A">
                    <w:rPr>
                      <w:color w:val="000000" w:themeColor="text1"/>
                    </w:rPr>
                    <w:t>矸石</w:t>
                  </w:r>
                </w:p>
              </w:tc>
              <w:tc>
                <w:tcPr>
                  <w:tcW w:w="2695" w:type="pct"/>
                  <w:vAlign w:val="center"/>
                </w:tcPr>
                <w:p w14:paraId="1927228B" w14:textId="77777777" w:rsidR="00850CB2" w:rsidRPr="00871F4A" w:rsidRDefault="00026532">
                  <w:pPr>
                    <w:adjustRightInd w:val="0"/>
                    <w:snapToGrid w:val="0"/>
                    <w:jc w:val="center"/>
                    <w:rPr>
                      <w:color w:val="000000" w:themeColor="text1"/>
                    </w:rPr>
                  </w:pPr>
                  <w:r w:rsidRPr="00871F4A">
                    <w:rPr>
                      <w:color w:val="000000" w:themeColor="text1"/>
                    </w:rPr>
                    <w:t>29.87</w:t>
                  </w:r>
                </w:p>
              </w:tc>
              <w:tc>
                <w:tcPr>
                  <w:tcW w:w="1565" w:type="pct"/>
                  <w:vMerge/>
                  <w:vAlign w:val="center"/>
                </w:tcPr>
                <w:p w14:paraId="0D6500B2" w14:textId="77777777" w:rsidR="00850CB2" w:rsidRPr="00871F4A" w:rsidRDefault="00850CB2">
                  <w:pPr>
                    <w:pStyle w:val="TableText"/>
                    <w:jc w:val="center"/>
                    <w:rPr>
                      <w:rFonts w:ascii="Times New Roman" w:hAnsi="Times New Roman" w:cs="Times New Roman"/>
                      <w:color w:val="000000" w:themeColor="text1"/>
                      <w:sz w:val="21"/>
                      <w:szCs w:val="21"/>
                      <w:lang w:eastAsia="zh-CN"/>
                    </w:rPr>
                  </w:pPr>
                </w:p>
              </w:tc>
            </w:tr>
            <w:tr w:rsidR="008C0A93" w:rsidRPr="00871F4A" w14:paraId="0BFF960F" w14:textId="77777777">
              <w:trPr>
                <w:trHeight w:val="438"/>
                <w:jc w:val="center"/>
              </w:trPr>
              <w:tc>
                <w:tcPr>
                  <w:tcW w:w="739" w:type="pct"/>
                  <w:vAlign w:val="center"/>
                </w:tcPr>
                <w:p w14:paraId="676B658C" w14:textId="77777777" w:rsidR="00850CB2" w:rsidRPr="00871F4A" w:rsidRDefault="00026532">
                  <w:pPr>
                    <w:adjustRightInd w:val="0"/>
                    <w:snapToGrid w:val="0"/>
                    <w:jc w:val="center"/>
                    <w:rPr>
                      <w:color w:val="000000" w:themeColor="text1"/>
                    </w:rPr>
                  </w:pPr>
                  <w:r w:rsidRPr="00871F4A">
                    <w:rPr>
                      <w:rFonts w:hint="eastAsia"/>
                      <w:color w:val="000000" w:themeColor="text1"/>
                    </w:rPr>
                    <w:t>水</w:t>
                  </w:r>
                </w:p>
              </w:tc>
              <w:tc>
                <w:tcPr>
                  <w:tcW w:w="2695" w:type="pct"/>
                  <w:vAlign w:val="center"/>
                </w:tcPr>
                <w:p w14:paraId="1E23A0AD" w14:textId="77777777" w:rsidR="00850CB2" w:rsidRPr="00871F4A" w:rsidRDefault="00026532">
                  <w:pPr>
                    <w:adjustRightInd w:val="0"/>
                    <w:snapToGrid w:val="0"/>
                    <w:jc w:val="center"/>
                    <w:rPr>
                      <w:color w:val="000000" w:themeColor="text1"/>
                    </w:rPr>
                  </w:pPr>
                  <w:r w:rsidRPr="00871F4A">
                    <w:rPr>
                      <w:rFonts w:hint="eastAsia"/>
                      <w:color w:val="000000" w:themeColor="text1"/>
                    </w:rPr>
                    <w:t>1</w:t>
                  </w:r>
                  <w:r w:rsidRPr="00871F4A">
                    <w:rPr>
                      <w:color w:val="000000" w:themeColor="text1"/>
                    </w:rPr>
                    <w:t>14.27</w:t>
                  </w:r>
                </w:p>
              </w:tc>
              <w:tc>
                <w:tcPr>
                  <w:tcW w:w="1565" w:type="pct"/>
                  <w:vMerge/>
                  <w:vAlign w:val="center"/>
                </w:tcPr>
                <w:p w14:paraId="57D7C724" w14:textId="77777777" w:rsidR="00850CB2" w:rsidRPr="00871F4A" w:rsidRDefault="00850CB2">
                  <w:pPr>
                    <w:pStyle w:val="TableText"/>
                    <w:jc w:val="center"/>
                    <w:rPr>
                      <w:rFonts w:ascii="Times New Roman" w:hAnsi="Times New Roman" w:cs="Times New Roman"/>
                      <w:color w:val="000000" w:themeColor="text1"/>
                      <w:sz w:val="21"/>
                      <w:szCs w:val="21"/>
                      <w:lang w:eastAsia="zh-CN"/>
                    </w:rPr>
                  </w:pPr>
                </w:p>
              </w:tc>
            </w:tr>
          </w:tbl>
          <w:p w14:paraId="672C7917"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②</w:t>
            </w:r>
            <w:r w:rsidRPr="00871F4A">
              <w:rPr>
                <w:color w:val="000000" w:themeColor="text1"/>
                <w:szCs w:val="21"/>
              </w:rPr>
              <w:t>3505</w:t>
            </w:r>
            <w:r w:rsidRPr="00871F4A">
              <w:rPr>
                <w:color w:val="000000" w:themeColor="text1"/>
                <w:szCs w:val="21"/>
              </w:rPr>
              <w:t>工作面</w:t>
            </w:r>
          </w:p>
          <w:p w14:paraId="302E57AD" w14:textId="77777777" w:rsidR="00850CB2" w:rsidRPr="00871F4A" w:rsidRDefault="00026532">
            <w:pPr>
              <w:spacing w:line="360" w:lineRule="auto"/>
              <w:ind w:firstLineChars="200" w:firstLine="420"/>
              <w:jc w:val="left"/>
              <w:rPr>
                <w:color w:val="000000" w:themeColor="text1"/>
                <w:szCs w:val="21"/>
              </w:rPr>
            </w:pPr>
            <w:r w:rsidRPr="00871F4A">
              <w:rPr>
                <w:color w:val="000000" w:themeColor="text1"/>
                <w:szCs w:val="21"/>
              </w:rPr>
              <w:t>3505</w:t>
            </w:r>
            <w:r w:rsidRPr="00871F4A">
              <w:rPr>
                <w:color w:val="000000" w:themeColor="text1"/>
                <w:szCs w:val="21"/>
              </w:rPr>
              <w:t>工作面</w:t>
            </w:r>
            <w:proofErr w:type="gramStart"/>
            <w:r w:rsidRPr="00871F4A">
              <w:rPr>
                <w:color w:val="000000" w:themeColor="text1"/>
                <w:szCs w:val="21"/>
              </w:rPr>
              <w:t>采用覆岩离层</w:t>
            </w:r>
            <w:proofErr w:type="gramEnd"/>
            <w:r w:rsidRPr="00871F4A">
              <w:rPr>
                <w:color w:val="000000" w:themeColor="text1"/>
                <w:szCs w:val="21"/>
              </w:rPr>
              <w:t>注浆充填后工作面倾向长度为</w:t>
            </w:r>
            <w:r w:rsidRPr="00871F4A">
              <w:rPr>
                <w:color w:val="000000" w:themeColor="text1"/>
                <w:szCs w:val="21"/>
              </w:rPr>
              <w:t>231.6m</w:t>
            </w:r>
            <w:r w:rsidRPr="00871F4A">
              <w:rPr>
                <w:color w:val="000000" w:themeColor="text1"/>
                <w:szCs w:val="21"/>
              </w:rPr>
              <w:t>（含上下顺槽宽度），走向长度为</w:t>
            </w:r>
            <w:r w:rsidRPr="00871F4A">
              <w:rPr>
                <w:color w:val="000000" w:themeColor="text1"/>
                <w:szCs w:val="21"/>
              </w:rPr>
              <w:t>967m</w:t>
            </w:r>
            <w:r w:rsidRPr="00871F4A">
              <w:rPr>
                <w:color w:val="000000" w:themeColor="text1"/>
                <w:szCs w:val="21"/>
              </w:rPr>
              <w:t>（</w:t>
            </w:r>
            <w:proofErr w:type="gramStart"/>
            <w:r w:rsidRPr="00871F4A">
              <w:rPr>
                <w:color w:val="000000" w:themeColor="text1"/>
                <w:szCs w:val="21"/>
              </w:rPr>
              <w:t>含切眼</w:t>
            </w:r>
            <w:proofErr w:type="gramEnd"/>
            <w:r w:rsidRPr="00871F4A">
              <w:rPr>
                <w:color w:val="000000" w:themeColor="text1"/>
                <w:szCs w:val="21"/>
              </w:rPr>
              <w:t>宽度），五盘区</w:t>
            </w:r>
            <w:r w:rsidRPr="00871F4A">
              <w:rPr>
                <w:color w:val="000000" w:themeColor="text1"/>
                <w:szCs w:val="21"/>
              </w:rPr>
              <w:t>3</w:t>
            </w:r>
            <w:r w:rsidRPr="00871F4A">
              <w:rPr>
                <w:color w:val="000000" w:themeColor="text1"/>
                <w:szCs w:val="21"/>
              </w:rPr>
              <w:t>号煤层底板标高为</w:t>
            </w:r>
            <w:r w:rsidRPr="00871F4A">
              <w:rPr>
                <w:color w:val="000000" w:themeColor="text1"/>
                <w:szCs w:val="21"/>
              </w:rPr>
              <w:t>+330m</w:t>
            </w:r>
            <w:r w:rsidRPr="00871F4A">
              <w:rPr>
                <w:color w:val="000000" w:themeColor="text1"/>
                <w:szCs w:val="21"/>
              </w:rPr>
              <w:t>～</w:t>
            </w:r>
            <w:r w:rsidRPr="00871F4A">
              <w:rPr>
                <w:color w:val="000000" w:themeColor="text1"/>
                <w:szCs w:val="21"/>
              </w:rPr>
              <w:t>+460m</w:t>
            </w:r>
            <w:r w:rsidRPr="00871F4A">
              <w:rPr>
                <w:color w:val="000000" w:themeColor="text1"/>
                <w:szCs w:val="21"/>
              </w:rPr>
              <w:t>，埋藏深度为</w:t>
            </w:r>
            <w:r w:rsidRPr="00871F4A">
              <w:rPr>
                <w:color w:val="000000" w:themeColor="text1"/>
                <w:szCs w:val="21"/>
              </w:rPr>
              <w:t>533m</w:t>
            </w:r>
            <w:r w:rsidRPr="00871F4A">
              <w:rPr>
                <w:color w:val="000000" w:themeColor="text1"/>
                <w:szCs w:val="21"/>
              </w:rPr>
              <w:t>～</w:t>
            </w:r>
            <w:r w:rsidRPr="00871F4A">
              <w:rPr>
                <w:color w:val="000000" w:themeColor="text1"/>
                <w:szCs w:val="21"/>
              </w:rPr>
              <w:t>630m</w:t>
            </w:r>
            <w:r w:rsidRPr="00871F4A">
              <w:rPr>
                <w:color w:val="000000" w:themeColor="text1"/>
                <w:szCs w:val="21"/>
              </w:rPr>
              <w:t>。煤层平均厚度为</w:t>
            </w:r>
            <w:r w:rsidRPr="00871F4A">
              <w:rPr>
                <w:color w:val="000000" w:themeColor="text1"/>
                <w:szCs w:val="21"/>
              </w:rPr>
              <w:t>5.4m</w:t>
            </w:r>
            <w:r w:rsidRPr="00871F4A">
              <w:rPr>
                <w:color w:val="000000" w:themeColor="text1"/>
                <w:szCs w:val="21"/>
              </w:rPr>
              <w:t>，</w:t>
            </w:r>
            <w:proofErr w:type="gramStart"/>
            <w:r w:rsidRPr="00871F4A">
              <w:rPr>
                <w:color w:val="000000" w:themeColor="text1"/>
                <w:szCs w:val="21"/>
              </w:rPr>
              <w:t>日推进度</w:t>
            </w:r>
            <w:proofErr w:type="gramEnd"/>
            <w:r w:rsidRPr="00871F4A">
              <w:rPr>
                <w:color w:val="000000" w:themeColor="text1"/>
                <w:szCs w:val="21"/>
              </w:rPr>
              <w:t>3.2m</w:t>
            </w:r>
            <w:r w:rsidRPr="00871F4A">
              <w:rPr>
                <w:color w:val="000000" w:themeColor="text1"/>
                <w:szCs w:val="21"/>
              </w:rPr>
              <w:t>。本次</w:t>
            </w:r>
            <w:r w:rsidRPr="00871F4A">
              <w:rPr>
                <w:color w:val="000000" w:themeColor="text1"/>
                <w:szCs w:val="21"/>
              </w:rPr>
              <w:t>3505</w:t>
            </w:r>
            <w:r w:rsidRPr="00871F4A">
              <w:rPr>
                <w:color w:val="000000" w:themeColor="text1"/>
                <w:szCs w:val="21"/>
              </w:rPr>
              <w:t>工作面注浆的主要目的是对地表沉陷起到控制作用，项目主要原料为粉煤灰：煤矸石：水泥：水的质量比为</w:t>
            </w:r>
            <w:r w:rsidRPr="00871F4A">
              <w:rPr>
                <w:color w:val="000000" w:themeColor="text1"/>
                <w:szCs w:val="21"/>
              </w:rPr>
              <w:t>3.0</w:t>
            </w:r>
            <w:r w:rsidRPr="00871F4A">
              <w:rPr>
                <w:rFonts w:hint="eastAsia"/>
                <w:color w:val="000000" w:themeColor="text1"/>
                <w:szCs w:val="21"/>
              </w:rPr>
              <w:t>:</w:t>
            </w:r>
            <w:r w:rsidRPr="00871F4A">
              <w:rPr>
                <w:color w:val="000000" w:themeColor="text1"/>
                <w:szCs w:val="21"/>
              </w:rPr>
              <w:t>1</w:t>
            </w:r>
            <w:r w:rsidRPr="00871F4A">
              <w:rPr>
                <w:rFonts w:hint="eastAsia"/>
                <w:color w:val="000000" w:themeColor="text1"/>
                <w:szCs w:val="21"/>
              </w:rPr>
              <w:t>:</w:t>
            </w:r>
            <w:r w:rsidRPr="00871F4A">
              <w:rPr>
                <w:color w:val="000000" w:themeColor="text1"/>
                <w:szCs w:val="21"/>
              </w:rPr>
              <w:t>0.15</w:t>
            </w:r>
            <w:r w:rsidRPr="00871F4A">
              <w:rPr>
                <w:rFonts w:hint="eastAsia"/>
                <w:color w:val="000000" w:themeColor="text1"/>
                <w:szCs w:val="21"/>
              </w:rPr>
              <w:t>:</w:t>
            </w:r>
            <w:r w:rsidRPr="00871F4A">
              <w:rPr>
                <w:color w:val="000000" w:themeColor="text1"/>
                <w:szCs w:val="21"/>
              </w:rPr>
              <w:t>3.83</w:t>
            </w:r>
            <w:r w:rsidRPr="00871F4A">
              <w:rPr>
                <w:color w:val="000000" w:themeColor="text1"/>
                <w:szCs w:val="21"/>
              </w:rPr>
              <w:t>，</w:t>
            </w:r>
            <w:r w:rsidRPr="00871F4A">
              <w:rPr>
                <w:rFonts w:hint="eastAsia"/>
                <w:color w:val="000000" w:themeColor="text1"/>
                <w:szCs w:val="21"/>
              </w:rPr>
              <w:t>浆液密度</w:t>
            </w:r>
            <w:r w:rsidRPr="00871F4A">
              <w:rPr>
                <w:rFonts w:hint="eastAsia"/>
                <w:color w:val="000000" w:themeColor="text1"/>
                <w:szCs w:val="21"/>
              </w:rPr>
              <w:t>1.43t/m</w:t>
            </w:r>
            <w:r w:rsidRPr="00871F4A">
              <w:rPr>
                <w:rFonts w:hint="eastAsia"/>
                <w:color w:val="000000" w:themeColor="text1"/>
                <w:szCs w:val="21"/>
                <w:vertAlign w:val="superscript"/>
              </w:rPr>
              <w:t>3</w:t>
            </w:r>
            <w:r w:rsidRPr="00871F4A">
              <w:rPr>
                <w:rFonts w:hint="eastAsia"/>
                <w:color w:val="000000" w:themeColor="text1"/>
                <w:szCs w:val="21"/>
              </w:rPr>
              <w:t>，浆液饱和压实体密度</w:t>
            </w:r>
            <w:r w:rsidRPr="00871F4A">
              <w:rPr>
                <w:rFonts w:hint="eastAsia"/>
                <w:color w:val="000000" w:themeColor="text1"/>
                <w:szCs w:val="21"/>
              </w:rPr>
              <w:t>1.65/m</w:t>
            </w:r>
            <w:r w:rsidRPr="00871F4A">
              <w:rPr>
                <w:rFonts w:hint="eastAsia"/>
                <w:color w:val="000000" w:themeColor="text1"/>
                <w:szCs w:val="21"/>
                <w:vertAlign w:val="superscript"/>
              </w:rPr>
              <w:t>3</w:t>
            </w:r>
            <w:r w:rsidRPr="00871F4A">
              <w:rPr>
                <w:rFonts w:hint="eastAsia"/>
                <w:color w:val="000000" w:themeColor="text1"/>
                <w:szCs w:val="21"/>
              </w:rPr>
              <w:t>，日注浆时间</w:t>
            </w:r>
            <w:r w:rsidRPr="00871F4A">
              <w:rPr>
                <w:rFonts w:hint="eastAsia"/>
                <w:color w:val="000000" w:themeColor="text1"/>
                <w:szCs w:val="21"/>
              </w:rPr>
              <w:t>20h</w:t>
            </w:r>
            <w:r w:rsidRPr="00871F4A">
              <w:rPr>
                <w:rFonts w:hint="eastAsia"/>
                <w:color w:val="000000" w:themeColor="text1"/>
                <w:szCs w:val="21"/>
              </w:rPr>
              <w:t>。日</w:t>
            </w:r>
            <w:proofErr w:type="gramStart"/>
            <w:r w:rsidRPr="00871F4A">
              <w:rPr>
                <w:rFonts w:hint="eastAsia"/>
                <w:color w:val="000000" w:themeColor="text1"/>
                <w:szCs w:val="21"/>
              </w:rPr>
              <w:t>注灰量</w:t>
            </w:r>
            <w:proofErr w:type="gramEnd"/>
            <w:r w:rsidRPr="00871F4A">
              <w:rPr>
                <w:rFonts w:hint="eastAsia"/>
                <w:color w:val="000000" w:themeColor="text1"/>
                <w:szCs w:val="21"/>
              </w:rPr>
              <w:t>约</w:t>
            </w:r>
            <w:r w:rsidRPr="00871F4A">
              <w:rPr>
                <w:rFonts w:hint="eastAsia"/>
                <w:color w:val="000000" w:themeColor="text1"/>
                <w:szCs w:val="21"/>
              </w:rPr>
              <w:t>3962t/d</w:t>
            </w:r>
            <w:r w:rsidRPr="00871F4A">
              <w:rPr>
                <w:rFonts w:hint="eastAsia"/>
                <w:color w:val="000000" w:themeColor="text1"/>
                <w:szCs w:val="21"/>
              </w:rPr>
              <w:t>，浆液需水量约</w:t>
            </w:r>
            <w:r w:rsidRPr="00871F4A">
              <w:rPr>
                <w:rFonts w:hint="eastAsia"/>
                <w:color w:val="000000" w:themeColor="text1"/>
                <w:szCs w:val="21"/>
              </w:rPr>
              <w:t>3657m</w:t>
            </w:r>
            <w:r w:rsidRPr="00871F4A">
              <w:rPr>
                <w:rFonts w:hint="eastAsia"/>
                <w:color w:val="000000" w:themeColor="text1"/>
                <w:szCs w:val="21"/>
                <w:vertAlign w:val="superscript"/>
              </w:rPr>
              <w:t>3</w:t>
            </w:r>
            <w:r w:rsidRPr="00871F4A">
              <w:rPr>
                <w:rFonts w:hint="eastAsia"/>
                <w:color w:val="000000" w:themeColor="text1"/>
                <w:szCs w:val="21"/>
              </w:rPr>
              <w:t>/d</w:t>
            </w:r>
            <w:r w:rsidRPr="00871F4A">
              <w:rPr>
                <w:rFonts w:hint="eastAsia"/>
                <w:color w:val="000000" w:themeColor="text1"/>
                <w:szCs w:val="21"/>
              </w:rPr>
              <w:t>（</w:t>
            </w:r>
            <w:r w:rsidRPr="00871F4A">
              <w:rPr>
                <w:rFonts w:hint="eastAsia"/>
                <w:color w:val="000000" w:themeColor="text1"/>
                <w:szCs w:val="21"/>
              </w:rPr>
              <w:t>182.85m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）；对应浆液约</w:t>
            </w:r>
            <w:r w:rsidRPr="00871F4A">
              <w:rPr>
                <w:rFonts w:hint="eastAsia"/>
                <w:color w:val="000000" w:themeColor="text1"/>
                <w:szCs w:val="21"/>
              </w:rPr>
              <w:t>5328m</w:t>
            </w:r>
            <w:r w:rsidRPr="00871F4A">
              <w:rPr>
                <w:rFonts w:hint="eastAsia"/>
                <w:color w:val="000000" w:themeColor="text1"/>
                <w:szCs w:val="21"/>
                <w:vertAlign w:val="superscript"/>
              </w:rPr>
              <w:t>3</w:t>
            </w:r>
            <w:r w:rsidRPr="00871F4A">
              <w:rPr>
                <w:rFonts w:hint="eastAsia"/>
                <w:color w:val="000000" w:themeColor="text1"/>
                <w:szCs w:val="21"/>
              </w:rPr>
              <w:t>/d</w:t>
            </w:r>
            <w:r w:rsidRPr="00871F4A">
              <w:rPr>
                <w:rFonts w:hint="eastAsia"/>
                <w:color w:val="000000" w:themeColor="text1"/>
                <w:szCs w:val="21"/>
              </w:rPr>
              <w:t>（</w:t>
            </w:r>
            <w:r w:rsidRPr="00871F4A">
              <w:rPr>
                <w:rFonts w:hint="eastAsia"/>
                <w:color w:val="000000" w:themeColor="text1"/>
                <w:szCs w:val="21"/>
              </w:rPr>
              <w:t>266.4m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w:t>
            </w:r>
          </w:p>
          <w:p w14:paraId="7CE64609" w14:textId="77777777" w:rsidR="00850CB2" w:rsidRPr="00871F4A" w:rsidRDefault="00026532">
            <w:pPr>
              <w:spacing w:line="360" w:lineRule="auto"/>
              <w:ind w:firstLineChars="200" w:firstLine="420"/>
              <w:jc w:val="left"/>
              <w:rPr>
                <w:color w:val="000000" w:themeColor="text1"/>
                <w:szCs w:val="21"/>
              </w:rPr>
            </w:pPr>
            <w:r w:rsidRPr="00871F4A">
              <w:rPr>
                <w:color w:val="000000" w:themeColor="text1"/>
                <w:szCs w:val="21"/>
              </w:rPr>
              <w:t>3505</w:t>
            </w:r>
            <w:r w:rsidRPr="00871F4A">
              <w:rPr>
                <w:color w:val="000000" w:themeColor="text1"/>
                <w:szCs w:val="21"/>
              </w:rPr>
              <w:t>采用全区域注浆，走向长度</w:t>
            </w:r>
            <w:r w:rsidRPr="00871F4A">
              <w:rPr>
                <w:color w:val="000000" w:themeColor="text1"/>
                <w:szCs w:val="21"/>
              </w:rPr>
              <w:t>967m</w:t>
            </w:r>
            <w:r w:rsidRPr="00871F4A">
              <w:rPr>
                <w:color w:val="000000" w:themeColor="text1"/>
                <w:szCs w:val="21"/>
              </w:rPr>
              <w:t>，日回采距离按</w:t>
            </w:r>
            <w:r w:rsidRPr="00871F4A">
              <w:rPr>
                <w:color w:val="000000" w:themeColor="text1"/>
                <w:szCs w:val="21"/>
              </w:rPr>
              <w:t>3.2m/d</w:t>
            </w:r>
            <w:r w:rsidRPr="00871F4A">
              <w:rPr>
                <w:color w:val="000000" w:themeColor="text1"/>
                <w:szCs w:val="21"/>
              </w:rPr>
              <w:t>计算，预计回采时间为</w:t>
            </w:r>
            <w:r w:rsidRPr="00871F4A">
              <w:rPr>
                <w:color w:val="000000" w:themeColor="text1"/>
                <w:szCs w:val="21"/>
              </w:rPr>
              <w:t>302</w:t>
            </w:r>
            <w:r w:rsidRPr="00871F4A">
              <w:rPr>
                <w:color w:val="000000" w:themeColor="text1"/>
                <w:szCs w:val="21"/>
              </w:rPr>
              <w:t>天，工作面所需要原材料用量估算表如下所示。</w:t>
            </w:r>
          </w:p>
          <w:p w14:paraId="2919BE55"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2-9  3505</w:t>
            </w:r>
            <w:r w:rsidRPr="00871F4A">
              <w:rPr>
                <w:rFonts w:eastAsia="黑体"/>
                <w:color w:val="000000" w:themeColor="text1"/>
                <w:szCs w:val="21"/>
              </w:rPr>
              <w:t>工作面注浆原材料用量估算表</w:t>
            </w:r>
          </w:p>
          <w:tbl>
            <w:tblPr>
              <w:tblStyle w:val="TableNormal"/>
              <w:tblW w:w="5000" w:type="pct"/>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72"/>
              <w:gridCol w:w="4291"/>
              <w:gridCol w:w="2978"/>
            </w:tblGrid>
            <w:tr w:rsidR="008C0A93" w:rsidRPr="00871F4A" w14:paraId="6BE784AA" w14:textId="77777777">
              <w:trPr>
                <w:trHeight w:val="454"/>
                <w:jc w:val="center"/>
              </w:trPr>
              <w:tc>
                <w:tcPr>
                  <w:tcW w:w="794" w:type="pct"/>
                  <w:vAlign w:val="center"/>
                </w:tcPr>
                <w:p w14:paraId="5BA78E7B"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材料</w:t>
                  </w:r>
                </w:p>
              </w:tc>
              <w:tc>
                <w:tcPr>
                  <w:tcW w:w="2483" w:type="pct"/>
                  <w:vAlign w:val="center"/>
                </w:tcPr>
                <w:p w14:paraId="4611E916"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工作面消耗量（万</w:t>
                  </w:r>
                  <w:r w:rsidRPr="00871F4A">
                    <w:rPr>
                      <w:rFonts w:ascii="Times New Roman" w:hAnsi="Times New Roman" w:cs="Times New Roman"/>
                      <w:color w:val="000000" w:themeColor="text1"/>
                      <w:sz w:val="21"/>
                      <w:szCs w:val="21"/>
                      <w:lang w:eastAsia="zh-CN"/>
                    </w:rPr>
                    <w:t>t</w:t>
                  </w:r>
                  <w:r w:rsidRPr="00871F4A">
                    <w:rPr>
                      <w:rFonts w:ascii="Times New Roman" w:hAnsi="Times New Roman" w:cs="Times New Roman"/>
                      <w:color w:val="000000" w:themeColor="text1"/>
                      <w:sz w:val="21"/>
                      <w:szCs w:val="21"/>
                      <w:lang w:eastAsia="zh-CN"/>
                    </w:rPr>
                    <w:t>）</w:t>
                  </w:r>
                </w:p>
              </w:tc>
              <w:tc>
                <w:tcPr>
                  <w:tcW w:w="1723" w:type="pct"/>
                  <w:vAlign w:val="center"/>
                </w:tcPr>
                <w:p w14:paraId="3827DA1E"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注浆时间（</w:t>
                  </w:r>
                  <w:r w:rsidRPr="00871F4A">
                    <w:rPr>
                      <w:rFonts w:ascii="Times New Roman" w:hAnsi="Times New Roman" w:cs="Times New Roman"/>
                      <w:color w:val="000000" w:themeColor="text1"/>
                      <w:sz w:val="21"/>
                      <w:szCs w:val="21"/>
                      <w:lang w:eastAsia="zh-CN"/>
                    </w:rPr>
                    <w:t>d</w:t>
                  </w:r>
                  <w:r w:rsidRPr="00871F4A">
                    <w:rPr>
                      <w:rFonts w:ascii="Times New Roman" w:hAnsi="Times New Roman" w:cs="Times New Roman"/>
                      <w:color w:val="000000" w:themeColor="text1"/>
                      <w:sz w:val="21"/>
                      <w:szCs w:val="21"/>
                      <w:lang w:eastAsia="zh-CN"/>
                    </w:rPr>
                    <w:t>）</w:t>
                  </w:r>
                </w:p>
              </w:tc>
            </w:tr>
            <w:tr w:rsidR="008C0A93" w:rsidRPr="00871F4A" w14:paraId="24B0E301" w14:textId="77777777">
              <w:trPr>
                <w:trHeight w:val="454"/>
                <w:jc w:val="center"/>
              </w:trPr>
              <w:tc>
                <w:tcPr>
                  <w:tcW w:w="794" w:type="pct"/>
                  <w:vAlign w:val="center"/>
                </w:tcPr>
                <w:p w14:paraId="2BD970CF"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粉煤灰</w:t>
                  </w:r>
                </w:p>
              </w:tc>
              <w:tc>
                <w:tcPr>
                  <w:tcW w:w="2483" w:type="pct"/>
                  <w:vAlign w:val="center"/>
                </w:tcPr>
                <w:p w14:paraId="4FC98333"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86.55</w:t>
                  </w:r>
                </w:p>
              </w:tc>
              <w:tc>
                <w:tcPr>
                  <w:tcW w:w="1723" w:type="pct"/>
                  <w:vMerge w:val="restart"/>
                  <w:vAlign w:val="center"/>
                </w:tcPr>
                <w:p w14:paraId="00BB18BE"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302</w:t>
                  </w:r>
                </w:p>
              </w:tc>
            </w:tr>
            <w:tr w:rsidR="008C0A93" w:rsidRPr="00871F4A" w14:paraId="2B560609" w14:textId="77777777">
              <w:trPr>
                <w:trHeight w:val="438"/>
                <w:jc w:val="center"/>
              </w:trPr>
              <w:tc>
                <w:tcPr>
                  <w:tcW w:w="794" w:type="pct"/>
                  <w:vAlign w:val="center"/>
                </w:tcPr>
                <w:p w14:paraId="310156C3"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水泥</w:t>
                  </w:r>
                </w:p>
              </w:tc>
              <w:tc>
                <w:tcPr>
                  <w:tcW w:w="2483" w:type="pct"/>
                  <w:vAlign w:val="center"/>
                </w:tcPr>
                <w:p w14:paraId="1B6A3B11"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4.3275</w:t>
                  </w:r>
                </w:p>
              </w:tc>
              <w:tc>
                <w:tcPr>
                  <w:tcW w:w="1723" w:type="pct"/>
                  <w:vMerge/>
                  <w:vAlign w:val="center"/>
                </w:tcPr>
                <w:p w14:paraId="5568AA31" w14:textId="77777777" w:rsidR="00850CB2" w:rsidRPr="00871F4A" w:rsidRDefault="00850CB2">
                  <w:pPr>
                    <w:pStyle w:val="TableText"/>
                    <w:jc w:val="center"/>
                    <w:rPr>
                      <w:rFonts w:ascii="Times New Roman" w:hAnsi="Times New Roman" w:cs="Times New Roman"/>
                      <w:color w:val="000000" w:themeColor="text1"/>
                      <w:sz w:val="21"/>
                      <w:szCs w:val="21"/>
                      <w:lang w:eastAsia="zh-CN"/>
                    </w:rPr>
                  </w:pPr>
                </w:p>
              </w:tc>
            </w:tr>
            <w:tr w:rsidR="008C0A93" w:rsidRPr="00871F4A" w14:paraId="59EBE4C7" w14:textId="77777777">
              <w:trPr>
                <w:trHeight w:val="438"/>
                <w:jc w:val="center"/>
              </w:trPr>
              <w:tc>
                <w:tcPr>
                  <w:tcW w:w="794" w:type="pct"/>
                  <w:vAlign w:val="center"/>
                </w:tcPr>
                <w:p w14:paraId="1E325C8A"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矸石</w:t>
                  </w:r>
                </w:p>
              </w:tc>
              <w:tc>
                <w:tcPr>
                  <w:tcW w:w="2483" w:type="pct"/>
                  <w:vAlign w:val="center"/>
                </w:tcPr>
                <w:p w14:paraId="0D14E8BC"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28.85</w:t>
                  </w:r>
                </w:p>
              </w:tc>
              <w:tc>
                <w:tcPr>
                  <w:tcW w:w="1723" w:type="pct"/>
                  <w:vMerge/>
                  <w:vAlign w:val="center"/>
                </w:tcPr>
                <w:p w14:paraId="76313C86" w14:textId="77777777" w:rsidR="00850CB2" w:rsidRPr="00871F4A" w:rsidRDefault="00850CB2">
                  <w:pPr>
                    <w:pStyle w:val="TableText"/>
                    <w:jc w:val="center"/>
                    <w:rPr>
                      <w:rFonts w:ascii="Times New Roman" w:hAnsi="Times New Roman" w:cs="Times New Roman"/>
                      <w:color w:val="000000" w:themeColor="text1"/>
                      <w:sz w:val="21"/>
                      <w:szCs w:val="21"/>
                      <w:lang w:eastAsia="zh-CN"/>
                    </w:rPr>
                  </w:pPr>
                </w:p>
              </w:tc>
            </w:tr>
            <w:tr w:rsidR="008C0A93" w:rsidRPr="00871F4A" w14:paraId="0A99E49A" w14:textId="77777777">
              <w:trPr>
                <w:trHeight w:val="438"/>
                <w:jc w:val="center"/>
              </w:trPr>
              <w:tc>
                <w:tcPr>
                  <w:tcW w:w="794" w:type="pct"/>
                  <w:vAlign w:val="center"/>
                </w:tcPr>
                <w:p w14:paraId="49B48920"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hint="eastAsia"/>
                      <w:color w:val="000000" w:themeColor="text1"/>
                      <w:sz w:val="21"/>
                      <w:szCs w:val="21"/>
                      <w:lang w:eastAsia="zh-CN"/>
                    </w:rPr>
                    <w:t>水</w:t>
                  </w:r>
                </w:p>
              </w:tc>
              <w:tc>
                <w:tcPr>
                  <w:tcW w:w="2483" w:type="pct"/>
                  <w:vAlign w:val="center"/>
                </w:tcPr>
                <w:p w14:paraId="2DFD5A81" w14:textId="77777777" w:rsidR="00850CB2" w:rsidRPr="00871F4A" w:rsidRDefault="00026532">
                  <w:pPr>
                    <w:pStyle w:val="TableText"/>
                    <w:jc w:val="center"/>
                    <w:rPr>
                      <w:rFonts w:ascii="Times New Roman" w:hAnsi="Times New Roman" w:cs="Times New Roman"/>
                      <w:color w:val="000000" w:themeColor="text1"/>
                      <w:sz w:val="21"/>
                      <w:szCs w:val="21"/>
                      <w:lang w:eastAsia="zh-CN"/>
                    </w:rPr>
                  </w:pPr>
                  <w:r w:rsidRPr="00871F4A">
                    <w:rPr>
                      <w:rFonts w:ascii="Times New Roman" w:hAnsi="Times New Roman" w:cs="Times New Roman" w:hint="eastAsia"/>
                      <w:color w:val="000000" w:themeColor="text1"/>
                      <w:sz w:val="21"/>
                      <w:szCs w:val="21"/>
                      <w:lang w:eastAsia="zh-CN"/>
                    </w:rPr>
                    <w:t>1</w:t>
                  </w:r>
                  <w:r w:rsidRPr="00871F4A">
                    <w:rPr>
                      <w:rFonts w:ascii="Times New Roman" w:hAnsi="Times New Roman" w:cs="Times New Roman"/>
                      <w:color w:val="000000" w:themeColor="text1"/>
                      <w:sz w:val="21"/>
                      <w:szCs w:val="21"/>
                      <w:lang w:eastAsia="zh-CN"/>
                    </w:rPr>
                    <w:t>10.44</w:t>
                  </w:r>
                </w:p>
              </w:tc>
              <w:tc>
                <w:tcPr>
                  <w:tcW w:w="1723" w:type="pct"/>
                  <w:vMerge/>
                  <w:vAlign w:val="center"/>
                </w:tcPr>
                <w:p w14:paraId="6B85E472" w14:textId="77777777" w:rsidR="00850CB2" w:rsidRPr="00871F4A" w:rsidRDefault="00850CB2">
                  <w:pPr>
                    <w:pStyle w:val="TableText"/>
                    <w:jc w:val="center"/>
                    <w:rPr>
                      <w:rFonts w:ascii="Times New Roman" w:hAnsi="Times New Roman" w:cs="Times New Roman"/>
                      <w:color w:val="000000" w:themeColor="text1"/>
                      <w:sz w:val="21"/>
                      <w:szCs w:val="21"/>
                      <w:lang w:eastAsia="zh-CN"/>
                    </w:rPr>
                  </w:pPr>
                </w:p>
              </w:tc>
            </w:tr>
          </w:tbl>
          <w:p w14:paraId="4CE38CBC"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rFonts w:hint="eastAsia"/>
                <w:bCs/>
                <w:color w:val="000000" w:themeColor="text1"/>
                <w:szCs w:val="21"/>
              </w:rPr>
              <w:t>2</w:t>
            </w:r>
            <w:r w:rsidRPr="00871F4A">
              <w:rPr>
                <w:rFonts w:hint="eastAsia"/>
                <w:bCs/>
                <w:color w:val="000000" w:themeColor="text1"/>
                <w:szCs w:val="21"/>
              </w:rPr>
              <w:t>）理化性质</w:t>
            </w:r>
          </w:p>
          <w:p w14:paraId="509AE941" w14:textId="77777777" w:rsidR="00850CB2" w:rsidRPr="00871F4A" w:rsidRDefault="00026532">
            <w:pPr>
              <w:spacing w:line="360" w:lineRule="auto"/>
              <w:ind w:firstLineChars="200" w:firstLine="420"/>
              <w:rPr>
                <w:bCs/>
                <w:color w:val="000000" w:themeColor="text1"/>
                <w:szCs w:val="21"/>
              </w:rPr>
            </w:pPr>
            <w:r w:rsidRPr="00871F4A">
              <w:rPr>
                <w:rFonts w:ascii="Cambria Math" w:hAnsi="Cambria Math" w:cs="Cambria Math"/>
                <w:bCs/>
                <w:color w:val="000000" w:themeColor="text1"/>
                <w:szCs w:val="21"/>
              </w:rPr>
              <w:t>①</w:t>
            </w:r>
            <w:r w:rsidRPr="00871F4A">
              <w:rPr>
                <w:rFonts w:hint="eastAsia"/>
                <w:bCs/>
                <w:color w:val="000000" w:themeColor="text1"/>
                <w:szCs w:val="21"/>
              </w:rPr>
              <w:t>粉煤灰</w:t>
            </w:r>
          </w:p>
          <w:p w14:paraId="61F33E19"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本项目粉煤灰主要来源于武乡西山发电有限责任公司、山西潞光发电有限公司等，运输方式为罐车汽运，且有硬化道路相连，交通便利。建设单位委托青岛博恩德检测有限公司分别</w:t>
            </w:r>
            <w:r w:rsidRPr="00871F4A">
              <w:rPr>
                <w:bCs/>
                <w:color w:val="000000" w:themeColor="text1"/>
                <w:szCs w:val="21"/>
              </w:rPr>
              <w:t>对</w:t>
            </w:r>
            <w:r w:rsidRPr="00871F4A">
              <w:rPr>
                <w:rFonts w:hint="eastAsia"/>
                <w:bCs/>
                <w:color w:val="000000" w:themeColor="text1"/>
                <w:szCs w:val="21"/>
              </w:rPr>
              <w:t>武乡西山发电有限责任公司、山西潞光发电有限公司</w:t>
            </w:r>
            <w:r w:rsidRPr="00871F4A">
              <w:rPr>
                <w:bCs/>
                <w:color w:val="000000" w:themeColor="text1"/>
                <w:szCs w:val="21"/>
              </w:rPr>
              <w:t>粉煤灰</w:t>
            </w:r>
            <w:r w:rsidRPr="00871F4A">
              <w:rPr>
                <w:rFonts w:hint="eastAsia"/>
                <w:bCs/>
                <w:color w:val="000000" w:themeColor="text1"/>
                <w:szCs w:val="21"/>
              </w:rPr>
              <w:t>进行了成分检测</w:t>
            </w:r>
            <w:r w:rsidRPr="00871F4A">
              <w:rPr>
                <w:bCs/>
                <w:color w:val="000000" w:themeColor="text1"/>
                <w:szCs w:val="21"/>
              </w:rPr>
              <w:t>，粉煤灰的主要</w:t>
            </w:r>
            <w:r w:rsidRPr="00871F4A">
              <w:rPr>
                <w:rFonts w:hint="eastAsia"/>
                <w:bCs/>
                <w:color w:val="000000" w:themeColor="text1"/>
                <w:szCs w:val="21"/>
              </w:rPr>
              <w:t>化学成分</w:t>
            </w:r>
            <w:r w:rsidRPr="00871F4A">
              <w:rPr>
                <w:bCs/>
                <w:color w:val="000000" w:themeColor="text1"/>
                <w:szCs w:val="21"/>
              </w:rPr>
              <w:t>详见下表：</w:t>
            </w:r>
          </w:p>
          <w:p w14:paraId="4BA23CF8" w14:textId="77777777"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表</w:t>
            </w:r>
            <w:r w:rsidRPr="00871F4A">
              <w:rPr>
                <w:rFonts w:eastAsia="黑体" w:hint="eastAsia"/>
                <w:color w:val="000000" w:themeColor="text1"/>
                <w:szCs w:val="21"/>
              </w:rPr>
              <w:t>2-</w:t>
            </w:r>
            <w:r w:rsidRPr="00871F4A">
              <w:rPr>
                <w:rFonts w:eastAsia="黑体"/>
                <w:color w:val="000000" w:themeColor="text1"/>
                <w:szCs w:val="21"/>
              </w:rPr>
              <w:t>10</w:t>
            </w:r>
            <w:r w:rsidRPr="00871F4A">
              <w:rPr>
                <w:rFonts w:eastAsia="黑体" w:hint="eastAsia"/>
                <w:color w:val="000000" w:themeColor="text1"/>
                <w:szCs w:val="21"/>
              </w:rPr>
              <w:t xml:space="preserve">  </w:t>
            </w:r>
            <w:r w:rsidRPr="00871F4A">
              <w:rPr>
                <w:rFonts w:eastAsia="黑体" w:hint="eastAsia"/>
                <w:color w:val="000000" w:themeColor="text1"/>
                <w:szCs w:val="21"/>
              </w:rPr>
              <w:t>西山发电粉煤灰主要化学成分统计表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2163"/>
              <w:gridCol w:w="1373"/>
              <w:gridCol w:w="983"/>
              <w:gridCol w:w="1572"/>
              <w:gridCol w:w="1570"/>
            </w:tblGrid>
            <w:tr w:rsidR="008C0A93" w:rsidRPr="00871F4A" w14:paraId="1E5F28D4" w14:textId="77777777">
              <w:trPr>
                <w:trHeight w:val="340"/>
              </w:trPr>
              <w:tc>
                <w:tcPr>
                  <w:tcW w:w="565" w:type="pct"/>
                  <w:vAlign w:val="center"/>
                </w:tcPr>
                <w:p w14:paraId="2A09C18C"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2"/>
                    </w:rPr>
                    <w:t>序号</w:t>
                  </w:r>
                </w:p>
              </w:tc>
              <w:tc>
                <w:tcPr>
                  <w:tcW w:w="1252" w:type="pct"/>
                  <w:vAlign w:val="center"/>
                </w:tcPr>
                <w:p w14:paraId="5352EE53"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项目</w:t>
                  </w:r>
                </w:p>
              </w:tc>
              <w:tc>
                <w:tcPr>
                  <w:tcW w:w="795" w:type="pct"/>
                  <w:vAlign w:val="center"/>
                </w:tcPr>
                <w:p w14:paraId="2F8DD785"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化</w:t>
                  </w:r>
                  <w:r w:rsidRPr="00871F4A">
                    <w:rPr>
                      <w:rFonts w:ascii="宋体" w:hAnsi="宋体" w:cs="宋体"/>
                      <w:color w:val="000000" w:themeColor="text1"/>
                      <w:spacing w:val="-2"/>
                    </w:rPr>
                    <w:t>学式</w:t>
                  </w:r>
                </w:p>
              </w:tc>
              <w:tc>
                <w:tcPr>
                  <w:tcW w:w="569" w:type="pct"/>
                  <w:vAlign w:val="center"/>
                </w:tcPr>
                <w:p w14:paraId="6F91DC56"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单</w:t>
                  </w:r>
                  <w:r w:rsidRPr="00871F4A">
                    <w:rPr>
                      <w:rFonts w:ascii="宋体" w:hAnsi="宋体" w:cs="宋体"/>
                      <w:color w:val="000000" w:themeColor="text1"/>
                      <w:spacing w:val="-2"/>
                    </w:rPr>
                    <w:t>位</w:t>
                  </w:r>
                </w:p>
              </w:tc>
              <w:tc>
                <w:tcPr>
                  <w:tcW w:w="910" w:type="pct"/>
                  <w:vAlign w:val="center"/>
                </w:tcPr>
                <w:p w14:paraId="49BEB2F9" w14:textId="77777777" w:rsidR="00850CB2" w:rsidRPr="00871F4A" w:rsidRDefault="00026532">
                  <w:pPr>
                    <w:adjustRightInd w:val="0"/>
                    <w:snapToGrid w:val="0"/>
                    <w:jc w:val="center"/>
                    <w:rPr>
                      <w:rFonts w:ascii="宋体" w:hAnsi="宋体" w:cs="宋体"/>
                      <w:color w:val="000000" w:themeColor="text1"/>
                      <w:spacing w:val="-3"/>
                    </w:rPr>
                  </w:pPr>
                  <w:r w:rsidRPr="00871F4A">
                    <w:rPr>
                      <w:rFonts w:ascii="宋体" w:hAnsi="宋体" w:cs="宋体" w:hint="eastAsia"/>
                      <w:color w:val="000000" w:themeColor="text1"/>
                      <w:spacing w:val="-3"/>
                    </w:rPr>
                    <w:t>西山发电</w:t>
                  </w:r>
                </w:p>
                <w:p w14:paraId="33E4CB4E" w14:textId="77777777" w:rsidR="00850CB2" w:rsidRPr="00871F4A" w:rsidRDefault="00026532">
                  <w:pPr>
                    <w:adjustRightInd w:val="0"/>
                    <w:snapToGrid w:val="0"/>
                    <w:jc w:val="center"/>
                    <w:rPr>
                      <w:color w:val="000000" w:themeColor="text1"/>
                    </w:rPr>
                  </w:pPr>
                  <w:r w:rsidRPr="00871F4A">
                    <w:rPr>
                      <w:rFonts w:ascii="宋体" w:hAnsi="宋体" w:cs="宋体" w:hint="eastAsia"/>
                      <w:color w:val="000000" w:themeColor="text1"/>
                      <w:spacing w:val="-3"/>
                    </w:rPr>
                    <w:t>检测结果</w:t>
                  </w:r>
                </w:p>
              </w:tc>
              <w:tc>
                <w:tcPr>
                  <w:tcW w:w="909" w:type="pct"/>
                </w:tcPr>
                <w:p w14:paraId="6B5848CC" w14:textId="77777777" w:rsidR="00850CB2" w:rsidRPr="00871F4A" w:rsidRDefault="00026532">
                  <w:pPr>
                    <w:adjustRightInd w:val="0"/>
                    <w:snapToGrid w:val="0"/>
                    <w:jc w:val="center"/>
                    <w:rPr>
                      <w:rFonts w:ascii="宋体" w:hAnsi="宋体" w:cs="宋体"/>
                      <w:color w:val="000000" w:themeColor="text1"/>
                      <w:spacing w:val="-3"/>
                    </w:rPr>
                  </w:pPr>
                  <w:proofErr w:type="gramStart"/>
                  <w:r w:rsidRPr="00871F4A">
                    <w:rPr>
                      <w:rFonts w:ascii="宋体" w:hAnsi="宋体" w:cs="宋体" w:hint="eastAsia"/>
                      <w:color w:val="000000" w:themeColor="text1"/>
                      <w:spacing w:val="-3"/>
                    </w:rPr>
                    <w:t>潞</w:t>
                  </w:r>
                  <w:proofErr w:type="gramEnd"/>
                  <w:r w:rsidRPr="00871F4A">
                    <w:rPr>
                      <w:rFonts w:ascii="宋体" w:hAnsi="宋体" w:cs="宋体" w:hint="eastAsia"/>
                      <w:color w:val="000000" w:themeColor="text1"/>
                      <w:spacing w:val="-3"/>
                    </w:rPr>
                    <w:t>光发电</w:t>
                  </w:r>
                </w:p>
                <w:p w14:paraId="34EDB5AB" w14:textId="77777777" w:rsidR="00850CB2" w:rsidRPr="00871F4A" w:rsidRDefault="00026532">
                  <w:pPr>
                    <w:adjustRightInd w:val="0"/>
                    <w:snapToGrid w:val="0"/>
                    <w:jc w:val="center"/>
                    <w:rPr>
                      <w:rFonts w:ascii="宋体" w:hAnsi="宋体" w:cs="宋体"/>
                      <w:color w:val="000000" w:themeColor="text1"/>
                      <w:spacing w:val="-3"/>
                    </w:rPr>
                  </w:pPr>
                  <w:r w:rsidRPr="00871F4A">
                    <w:rPr>
                      <w:rFonts w:ascii="宋体" w:hAnsi="宋体" w:cs="宋体" w:hint="eastAsia"/>
                      <w:color w:val="000000" w:themeColor="text1"/>
                      <w:spacing w:val="-3"/>
                    </w:rPr>
                    <w:t>检测结果</w:t>
                  </w:r>
                </w:p>
              </w:tc>
            </w:tr>
            <w:tr w:rsidR="008C0A93" w:rsidRPr="00871F4A" w14:paraId="27207632" w14:textId="77777777">
              <w:trPr>
                <w:trHeight w:val="340"/>
              </w:trPr>
              <w:tc>
                <w:tcPr>
                  <w:tcW w:w="565" w:type="pct"/>
                  <w:vAlign w:val="center"/>
                </w:tcPr>
                <w:p w14:paraId="43AE2056"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1</w:t>
                  </w:r>
                </w:p>
              </w:tc>
              <w:tc>
                <w:tcPr>
                  <w:tcW w:w="1252" w:type="pct"/>
                  <w:vAlign w:val="center"/>
                </w:tcPr>
                <w:p w14:paraId="0A1B5C7C" w14:textId="77777777" w:rsidR="00850CB2" w:rsidRPr="00871F4A" w:rsidRDefault="00026532">
                  <w:pPr>
                    <w:adjustRightInd w:val="0"/>
                    <w:snapToGrid w:val="0"/>
                    <w:jc w:val="center"/>
                    <w:rPr>
                      <w:rFonts w:ascii="宋体" w:hAnsi="宋体" w:cs="宋体"/>
                      <w:color w:val="000000" w:themeColor="text1"/>
                      <w:spacing w:val="-3"/>
                    </w:rPr>
                  </w:pPr>
                  <w:r w:rsidRPr="00871F4A">
                    <w:rPr>
                      <w:rFonts w:ascii="宋体" w:hAnsi="宋体" w:cs="宋体"/>
                      <w:color w:val="000000" w:themeColor="text1"/>
                      <w:spacing w:val="-2"/>
                    </w:rPr>
                    <w:t>五氧化二磷</w:t>
                  </w:r>
                </w:p>
              </w:tc>
              <w:tc>
                <w:tcPr>
                  <w:tcW w:w="795" w:type="pct"/>
                  <w:vAlign w:val="center"/>
                </w:tcPr>
                <w:p w14:paraId="56B7C156" w14:textId="77777777" w:rsidR="00850CB2" w:rsidRPr="00871F4A" w:rsidRDefault="00026532">
                  <w:pPr>
                    <w:adjustRightInd w:val="0"/>
                    <w:snapToGrid w:val="0"/>
                    <w:jc w:val="center"/>
                    <w:rPr>
                      <w:rFonts w:ascii="宋体" w:hAnsi="宋体" w:cs="宋体"/>
                      <w:color w:val="000000" w:themeColor="text1"/>
                      <w:spacing w:val="-3"/>
                    </w:rPr>
                  </w:pPr>
                  <w:r w:rsidRPr="00871F4A">
                    <w:rPr>
                      <w:rFonts w:eastAsia="Times New Roman"/>
                      <w:color w:val="000000" w:themeColor="text1"/>
                      <w:spacing w:val="-1"/>
                    </w:rPr>
                    <w:t>P</w:t>
                  </w:r>
                  <w:r w:rsidRPr="00871F4A">
                    <w:rPr>
                      <w:rFonts w:eastAsia="Times New Roman"/>
                      <w:color w:val="000000" w:themeColor="text1"/>
                      <w:spacing w:val="-1"/>
                      <w:position w:val="-1"/>
                      <w:vertAlign w:val="subscript"/>
                    </w:rPr>
                    <w:t>2</w:t>
                  </w:r>
                  <w:r w:rsidRPr="00871F4A">
                    <w:rPr>
                      <w:rFonts w:eastAsia="Times New Roman"/>
                      <w:color w:val="000000" w:themeColor="text1"/>
                      <w:spacing w:val="-1"/>
                    </w:rPr>
                    <w:t>O</w:t>
                  </w:r>
                  <w:r w:rsidRPr="00871F4A">
                    <w:rPr>
                      <w:rFonts w:eastAsia="Times New Roman"/>
                      <w:color w:val="000000" w:themeColor="text1"/>
                      <w:spacing w:val="-1"/>
                      <w:position w:val="-1"/>
                      <w:vertAlign w:val="subscript"/>
                    </w:rPr>
                    <w:t>5</w:t>
                  </w:r>
                </w:p>
              </w:tc>
              <w:tc>
                <w:tcPr>
                  <w:tcW w:w="569" w:type="pct"/>
                  <w:vAlign w:val="center"/>
                </w:tcPr>
                <w:p w14:paraId="6280D43C" w14:textId="77777777" w:rsidR="00850CB2" w:rsidRPr="00871F4A" w:rsidRDefault="00026532">
                  <w:pPr>
                    <w:adjustRightInd w:val="0"/>
                    <w:snapToGrid w:val="0"/>
                    <w:jc w:val="center"/>
                    <w:rPr>
                      <w:rFonts w:ascii="宋体" w:hAnsi="宋体" w:cs="宋体"/>
                      <w:color w:val="000000" w:themeColor="text1"/>
                      <w:spacing w:val="-3"/>
                    </w:rPr>
                  </w:pPr>
                  <w:r w:rsidRPr="00871F4A">
                    <w:rPr>
                      <w:rFonts w:eastAsia="Times New Roman"/>
                      <w:color w:val="000000" w:themeColor="text1"/>
                    </w:rPr>
                    <w:t>%</w:t>
                  </w:r>
                </w:p>
              </w:tc>
              <w:tc>
                <w:tcPr>
                  <w:tcW w:w="910" w:type="pct"/>
                  <w:vAlign w:val="center"/>
                </w:tcPr>
                <w:p w14:paraId="035AF364" w14:textId="77777777" w:rsidR="00850CB2" w:rsidRPr="00871F4A" w:rsidRDefault="00026532">
                  <w:pPr>
                    <w:adjustRightInd w:val="0"/>
                    <w:snapToGrid w:val="0"/>
                    <w:jc w:val="center"/>
                    <w:rPr>
                      <w:rFonts w:ascii="宋体" w:hAnsi="宋体" w:cs="宋体"/>
                      <w:color w:val="000000" w:themeColor="text1"/>
                      <w:spacing w:val="-3"/>
                    </w:rPr>
                  </w:pPr>
                  <w:r w:rsidRPr="00871F4A">
                    <w:rPr>
                      <w:rFonts w:ascii="宋体" w:hAnsi="宋体" w:cs="宋体" w:hint="eastAsia"/>
                      <w:color w:val="000000" w:themeColor="text1"/>
                      <w:spacing w:val="-3"/>
                    </w:rPr>
                    <w:t>0</w:t>
                  </w:r>
                  <w:r w:rsidRPr="00871F4A">
                    <w:rPr>
                      <w:rFonts w:ascii="宋体" w:hAnsi="宋体" w:cs="宋体"/>
                      <w:color w:val="000000" w:themeColor="text1"/>
                      <w:spacing w:val="-3"/>
                    </w:rPr>
                    <w:t>.41</w:t>
                  </w:r>
                </w:p>
              </w:tc>
              <w:tc>
                <w:tcPr>
                  <w:tcW w:w="909" w:type="pct"/>
                  <w:vAlign w:val="center"/>
                </w:tcPr>
                <w:p w14:paraId="533804E4" w14:textId="77777777" w:rsidR="00850CB2" w:rsidRPr="00871F4A" w:rsidRDefault="00026532">
                  <w:pPr>
                    <w:adjustRightInd w:val="0"/>
                    <w:snapToGrid w:val="0"/>
                    <w:jc w:val="center"/>
                    <w:rPr>
                      <w:rFonts w:ascii="宋体" w:hAnsi="宋体" w:cs="宋体"/>
                      <w:color w:val="000000" w:themeColor="text1"/>
                      <w:spacing w:val="-3"/>
                    </w:rPr>
                  </w:pPr>
                  <w:r w:rsidRPr="00871F4A">
                    <w:rPr>
                      <w:rFonts w:ascii="宋体" w:hAnsi="宋体" w:cs="宋体" w:hint="eastAsia"/>
                      <w:color w:val="000000" w:themeColor="text1"/>
                      <w:spacing w:val="-3"/>
                    </w:rPr>
                    <w:t>0</w:t>
                  </w:r>
                  <w:r w:rsidRPr="00871F4A">
                    <w:rPr>
                      <w:rFonts w:ascii="宋体" w:hAnsi="宋体" w:cs="宋体"/>
                      <w:color w:val="000000" w:themeColor="text1"/>
                      <w:spacing w:val="-3"/>
                    </w:rPr>
                    <w:t>.51</w:t>
                  </w:r>
                </w:p>
              </w:tc>
            </w:tr>
            <w:tr w:rsidR="008C0A93" w:rsidRPr="00871F4A" w14:paraId="20518DF9" w14:textId="77777777">
              <w:trPr>
                <w:trHeight w:val="340"/>
              </w:trPr>
              <w:tc>
                <w:tcPr>
                  <w:tcW w:w="565" w:type="pct"/>
                  <w:vAlign w:val="center"/>
                </w:tcPr>
                <w:p w14:paraId="23632E10"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2</w:t>
                  </w:r>
                </w:p>
              </w:tc>
              <w:tc>
                <w:tcPr>
                  <w:tcW w:w="1252" w:type="pct"/>
                  <w:vAlign w:val="center"/>
                </w:tcPr>
                <w:p w14:paraId="2EEAE3BF"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氧</w:t>
                  </w:r>
                  <w:r w:rsidRPr="00871F4A">
                    <w:rPr>
                      <w:rFonts w:ascii="宋体" w:hAnsi="宋体" w:cs="宋体"/>
                      <w:color w:val="000000" w:themeColor="text1"/>
                      <w:spacing w:val="-2"/>
                    </w:rPr>
                    <w:t>化镁</w:t>
                  </w:r>
                </w:p>
              </w:tc>
              <w:tc>
                <w:tcPr>
                  <w:tcW w:w="795" w:type="pct"/>
                  <w:vAlign w:val="center"/>
                </w:tcPr>
                <w:p w14:paraId="042FD841" w14:textId="77777777" w:rsidR="00850CB2" w:rsidRPr="00871F4A" w:rsidRDefault="00026532">
                  <w:pPr>
                    <w:adjustRightInd w:val="0"/>
                    <w:snapToGrid w:val="0"/>
                    <w:jc w:val="center"/>
                    <w:rPr>
                      <w:color w:val="000000" w:themeColor="text1"/>
                    </w:rPr>
                  </w:pPr>
                  <w:r w:rsidRPr="00871F4A">
                    <w:rPr>
                      <w:rFonts w:eastAsia="Times New Roman"/>
                      <w:color w:val="000000" w:themeColor="text1"/>
                      <w:spacing w:val="-1"/>
                    </w:rPr>
                    <w:t>Mg</w:t>
                  </w:r>
                  <w:r w:rsidRPr="00871F4A">
                    <w:rPr>
                      <w:rFonts w:eastAsia="Times New Roman"/>
                      <w:color w:val="000000" w:themeColor="text1"/>
                    </w:rPr>
                    <w:t>O</w:t>
                  </w:r>
                </w:p>
              </w:tc>
              <w:tc>
                <w:tcPr>
                  <w:tcW w:w="569" w:type="pct"/>
                  <w:vAlign w:val="center"/>
                </w:tcPr>
                <w:p w14:paraId="3A87DC21"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910" w:type="pct"/>
                  <w:vAlign w:val="center"/>
                </w:tcPr>
                <w:p w14:paraId="09149F68"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.22</w:t>
                  </w:r>
                </w:p>
              </w:tc>
              <w:tc>
                <w:tcPr>
                  <w:tcW w:w="909" w:type="pct"/>
                  <w:vAlign w:val="center"/>
                </w:tcPr>
                <w:p w14:paraId="7733FBD8"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.23</w:t>
                  </w:r>
                </w:p>
              </w:tc>
            </w:tr>
            <w:tr w:rsidR="008C0A93" w:rsidRPr="00871F4A" w14:paraId="1E7AD6E2" w14:textId="77777777">
              <w:trPr>
                <w:trHeight w:val="340"/>
              </w:trPr>
              <w:tc>
                <w:tcPr>
                  <w:tcW w:w="565" w:type="pct"/>
                  <w:vAlign w:val="center"/>
                </w:tcPr>
                <w:p w14:paraId="73C050B6"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3</w:t>
                  </w:r>
                </w:p>
              </w:tc>
              <w:tc>
                <w:tcPr>
                  <w:tcW w:w="1252" w:type="pct"/>
                  <w:vAlign w:val="center"/>
                </w:tcPr>
                <w:p w14:paraId="33E54C5B"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氧</w:t>
                  </w:r>
                  <w:r w:rsidRPr="00871F4A">
                    <w:rPr>
                      <w:rFonts w:ascii="宋体" w:hAnsi="宋体" w:cs="宋体"/>
                      <w:color w:val="000000" w:themeColor="text1"/>
                      <w:spacing w:val="-2"/>
                    </w:rPr>
                    <w:t>化钠</w:t>
                  </w:r>
                </w:p>
              </w:tc>
              <w:tc>
                <w:tcPr>
                  <w:tcW w:w="795" w:type="pct"/>
                  <w:vAlign w:val="center"/>
                </w:tcPr>
                <w:p w14:paraId="7EAF0ACF"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Na</w:t>
                  </w:r>
                  <w:r w:rsidRPr="00871F4A">
                    <w:rPr>
                      <w:rFonts w:eastAsia="Times New Roman"/>
                      <w:color w:val="000000" w:themeColor="text1"/>
                      <w:spacing w:val="3"/>
                      <w:position w:val="-1"/>
                      <w:vertAlign w:val="subscript"/>
                    </w:rPr>
                    <w:t>2</w:t>
                  </w:r>
                  <w:r w:rsidRPr="00871F4A">
                    <w:rPr>
                      <w:rFonts w:eastAsia="Times New Roman"/>
                      <w:color w:val="000000" w:themeColor="text1"/>
                    </w:rPr>
                    <w:t>O</w:t>
                  </w:r>
                </w:p>
              </w:tc>
              <w:tc>
                <w:tcPr>
                  <w:tcW w:w="569" w:type="pct"/>
                  <w:vAlign w:val="center"/>
                </w:tcPr>
                <w:p w14:paraId="1C3E998B"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910" w:type="pct"/>
                  <w:vAlign w:val="center"/>
                </w:tcPr>
                <w:p w14:paraId="2895242B" w14:textId="77777777" w:rsidR="00850CB2" w:rsidRPr="00871F4A" w:rsidRDefault="00026532">
                  <w:pPr>
                    <w:adjustRightInd w:val="0"/>
                    <w:snapToGrid w:val="0"/>
                    <w:jc w:val="center"/>
                    <w:rPr>
                      <w:color w:val="000000" w:themeColor="text1"/>
                    </w:rPr>
                  </w:pPr>
                  <w:r w:rsidRPr="00871F4A">
                    <w:rPr>
                      <w:rFonts w:hint="eastAsia"/>
                      <w:color w:val="000000" w:themeColor="text1"/>
                    </w:rPr>
                    <w:t>1</w:t>
                  </w:r>
                  <w:r w:rsidRPr="00871F4A">
                    <w:rPr>
                      <w:color w:val="000000" w:themeColor="text1"/>
                    </w:rPr>
                    <w:t>.27</w:t>
                  </w:r>
                </w:p>
              </w:tc>
              <w:tc>
                <w:tcPr>
                  <w:tcW w:w="909" w:type="pct"/>
                  <w:vAlign w:val="center"/>
                </w:tcPr>
                <w:p w14:paraId="7C9941B6" w14:textId="77777777" w:rsidR="00850CB2" w:rsidRPr="00871F4A" w:rsidRDefault="00026532">
                  <w:pPr>
                    <w:adjustRightInd w:val="0"/>
                    <w:snapToGrid w:val="0"/>
                    <w:jc w:val="center"/>
                    <w:rPr>
                      <w:color w:val="000000" w:themeColor="text1"/>
                    </w:rPr>
                  </w:pPr>
                  <w:r w:rsidRPr="00871F4A">
                    <w:rPr>
                      <w:rFonts w:hint="eastAsia"/>
                      <w:color w:val="000000" w:themeColor="text1"/>
                    </w:rPr>
                    <w:t>1</w:t>
                  </w:r>
                  <w:r w:rsidRPr="00871F4A">
                    <w:rPr>
                      <w:color w:val="000000" w:themeColor="text1"/>
                    </w:rPr>
                    <w:t>.01</w:t>
                  </w:r>
                </w:p>
              </w:tc>
            </w:tr>
            <w:tr w:rsidR="008C0A93" w:rsidRPr="00871F4A" w14:paraId="3CA573B4" w14:textId="77777777">
              <w:trPr>
                <w:trHeight w:val="340"/>
              </w:trPr>
              <w:tc>
                <w:tcPr>
                  <w:tcW w:w="565" w:type="pct"/>
                  <w:vAlign w:val="center"/>
                </w:tcPr>
                <w:p w14:paraId="69926800"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lastRenderedPageBreak/>
                    <w:t>4</w:t>
                  </w:r>
                </w:p>
              </w:tc>
              <w:tc>
                <w:tcPr>
                  <w:tcW w:w="1252" w:type="pct"/>
                  <w:vAlign w:val="center"/>
                </w:tcPr>
                <w:p w14:paraId="30ACC847"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2"/>
                    </w:rPr>
                    <w:t>三氧</w:t>
                  </w:r>
                  <w:r w:rsidRPr="00871F4A">
                    <w:rPr>
                      <w:rFonts w:ascii="宋体" w:hAnsi="宋体" w:cs="宋体"/>
                      <w:color w:val="000000" w:themeColor="text1"/>
                      <w:spacing w:val="-1"/>
                    </w:rPr>
                    <w:t>化二铁</w:t>
                  </w:r>
                </w:p>
              </w:tc>
              <w:tc>
                <w:tcPr>
                  <w:tcW w:w="795" w:type="pct"/>
                  <w:vAlign w:val="center"/>
                </w:tcPr>
                <w:p w14:paraId="6F8C246E" w14:textId="77777777" w:rsidR="00850CB2" w:rsidRPr="00871F4A" w:rsidRDefault="00026532">
                  <w:pPr>
                    <w:adjustRightInd w:val="0"/>
                    <w:snapToGrid w:val="0"/>
                    <w:jc w:val="center"/>
                    <w:rPr>
                      <w:color w:val="000000" w:themeColor="text1"/>
                    </w:rPr>
                  </w:pPr>
                  <w:r w:rsidRPr="00871F4A">
                    <w:rPr>
                      <w:rFonts w:eastAsia="Times New Roman"/>
                      <w:color w:val="000000" w:themeColor="text1"/>
                      <w:spacing w:val="-1"/>
                    </w:rPr>
                    <w:t>F</w:t>
                  </w:r>
                  <w:r w:rsidRPr="00871F4A">
                    <w:rPr>
                      <w:rFonts w:eastAsia="Times New Roman"/>
                      <w:color w:val="000000" w:themeColor="text1"/>
                    </w:rPr>
                    <w:t>e</w:t>
                  </w:r>
                  <w:r w:rsidRPr="00871F4A">
                    <w:rPr>
                      <w:rFonts w:eastAsia="Times New Roman"/>
                      <w:color w:val="000000" w:themeColor="text1"/>
                      <w:spacing w:val="-1"/>
                      <w:position w:val="-1"/>
                      <w:vertAlign w:val="subscript"/>
                    </w:rPr>
                    <w:t>2</w:t>
                  </w:r>
                  <w:r w:rsidRPr="00871F4A">
                    <w:rPr>
                      <w:rFonts w:eastAsia="Times New Roman"/>
                      <w:color w:val="000000" w:themeColor="text1"/>
                    </w:rPr>
                    <w:t>O</w:t>
                  </w:r>
                  <w:r w:rsidRPr="00871F4A">
                    <w:rPr>
                      <w:rFonts w:eastAsia="Times New Roman"/>
                      <w:color w:val="000000" w:themeColor="text1"/>
                      <w:spacing w:val="-1"/>
                      <w:position w:val="-1"/>
                      <w:vertAlign w:val="subscript"/>
                    </w:rPr>
                    <w:t>3</w:t>
                  </w:r>
                </w:p>
              </w:tc>
              <w:tc>
                <w:tcPr>
                  <w:tcW w:w="569" w:type="pct"/>
                  <w:vAlign w:val="center"/>
                </w:tcPr>
                <w:p w14:paraId="6E5E8B97"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910" w:type="pct"/>
                  <w:vAlign w:val="center"/>
                </w:tcPr>
                <w:p w14:paraId="3C1E14F8" w14:textId="77777777" w:rsidR="00850CB2" w:rsidRPr="00871F4A" w:rsidRDefault="00026532">
                  <w:pPr>
                    <w:adjustRightInd w:val="0"/>
                    <w:snapToGrid w:val="0"/>
                    <w:jc w:val="center"/>
                    <w:rPr>
                      <w:color w:val="000000" w:themeColor="text1"/>
                    </w:rPr>
                  </w:pPr>
                  <w:r w:rsidRPr="00871F4A">
                    <w:rPr>
                      <w:rFonts w:hint="eastAsia"/>
                      <w:color w:val="000000" w:themeColor="text1"/>
                    </w:rPr>
                    <w:t>5</w:t>
                  </w:r>
                  <w:r w:rsidRPr="00871F4A">
                    <w:rPr>
                      <w:color w:val="000000" w:themeColor="text1"/>
                    </w:rPr>
                    <w:t>.36</w:t>
                  </w:r>
                </w:p>
              </w:tc>
              <w:tc>
                <w:tcPr>
                  <w:tcW w:w="909" w:type="pct"/>
                  <w:vAlign w:val="center"/>
                </w:tcPr>
                <w:p w14:paraId="69174456" w14:textId="77777777" w:rsidR="00850CB2" w:rsidRPr="00871F4A" w:rsidRDefault="00026532">
                  <w:pPr>
                    <w:adjustRightInd w:val="0"/>
                    <w:snapToGrid w:val="0"/>
                    <w:jc w:val="center"/>
                    <w:rPr>
                      <w:color w:val="000000" w:themeColor="text1"/>
                    </w:rPr>
                  </w:pPr>
                  <w:r w:rsidRPr="00871F4A">
                    <w:rPr>
                      <w:rFonts w:hint="eastAsia"/>
                      <w:color w:val="000000" w:themeColor="text1"/>
                    </w:rPr>
                    <w:t>6</w:t>
                  </w:r>
                  <w:r w:rsidRPr="00871F4A">
                    <w:rPr>
                      <w:color w:val="000000" w:themeColor="text1"/>
                    </w:rPr>
                    <w:t>.54</w:t>
                  </w:r>
                </w:p>
              </w:tc>
            </w:tr>
            <w:tr w:rsidR="008C0A93" w:rsidRPr="00871F4A" w14:paraId="0F58E3A5" w14:textId="77777777">
              <w:trPr>
                <w:trHeight w:val="340"/>
              </w:trPr>
              <w:tc>
                <w:tcPr>
                  <w:tcW w:w="565" w:type="pct"/>
                  <w:vAlign w:val="center"/>
                </w:tcPr>
                <w:p w14:paraId="32549FC7"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5</w:t>
                  </w:r>
                </w:p>
              </w:tc>
              <w:tc>
                <w:tcPr>
                  <w:tcW w:w="1252" w:type="pct"/>
                  <w:vAlign w:val="center"/>
                </w:tcPr>
                <w:p w14:paraId="73825188"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二</w:t>
                  </w:r>
                  <w:r w:rsidRPr="00871F4A">
                    <w:rPr>
                      <w:rFonts w:ascii="宋体" w:hAnsi="宋体" w:cs="宋体"/>
                      <w:color w:val="000000" w:themeColor="text1"/>
                      <w:spacing w:val="-2"/>
                    </w:rPr>
                    <w:t>氧化钛</w:t>
                  </w:r>
                </w:p>
              </w:tc>
              <w:tc>
                <w:tcPr>
                  <w:tcW w:w="795" w:type="pct"/>
                  <w:vAlign w:val="center"/>
                </w:tcPr>
                <w:p w14:paraId="697ED01B" w14:textId="77777777" w:rsidR="00850CB2" w:rsidRPr="00871F4A" w:rsidRDefault="00026532">
                  <w:pPr>
                    <w:adjustRightInd w:val="0"/>
                    <w:snapToGrid w:val="0"/>
                    <w:jc w:val="center"/>
                    <w:rPr>
                      <w:color w:val="000000" w:themeColor="text1"/>
                    </w:rPr>
                  </w:pPr>
                  <w:proofErr w:type="spellStart"/>
                  <w:r w:rsidRPr="00871F4A">
                    <w:rPr>
                      <w:rFonts w:eastAsia="Times New Roman"/>
                      <w:color w:val="000000" w:themeColor="text1"/>
                      <w:spacing w:val="-2"/>
                    </w:rPr>
                    <w:t>T</w:t>
                  </w:r>
                  <w:r w:rsidRPr="00871F4A">
                    <w:rPr>
                      <w:rFonts w:eastAsia="Times New Roman"/>
                      <w:color w:val="000000" w:themeColor="text1"/>
                      <w:spacing w:val="-1"/>
                    </w:rPr>
                    <w:t>iO</w:t>
                  </w:r>
                  <w:proofErr w:type="spellEnd"/>
                  <w:r w:rsidRPr="00871F4A">
                    <w:rPr>
                      <w:rFonts w:eastAsia="Times New Roman"/>
                      <w:color w:val="000000" w:themeColor="text1"/>
                      <w:spacing w:val="-2"/>
                      <w:position w:val="-1"/>
                      <w:vertAlign w:val="subscript"/>
                    </w:rPr>
                    <w:t>2</w:t>
                  </w:r>
                </w:p>
              </w:tc>
              <w:tc>
                <w:tcPr>
                  <w:tcW w:w="569" w:type="pct"/>
                  <w:vAlign w:val="center"/>
                </w:tcPr>
                <w:p w14:paraId="410285D5"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910" w:type="pct"/>
                  <w:vAlign w:val="center"/>
                </w:tcPr>
                <w:p w14:paraId="18D5170B"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.69</w:t>
                  </w:r>
                </w:p>
              </w:tc>
              <w:tc>
                <w:tcPr>
                  <w:tcW w:w="909" w:type="pct"/>
                  <w:vAlign w:val="center"/>
                </w:tcPr>
                <w:p w14:paraId="41E1D298"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.70</w:t>
                  </w:r>
                </w:p>
              </w:tc>
            </w:tr>
            <w:tr w:rsidR="008C0A93" w:rsidRPr="00871F4A" w14:paraId="74353765" w14:textId="77777777">
              <w:trPr>
                <w:trHeight w:val="340"/>
              </w:trPr>
              <w:tc>
                <w:tcPr>
                  <w:tcW w:w="565" w:type="pct"/>
                  <w:vAlign w:val="center"/>
                </w:tcPr>
                <w:p w14:paraId="6021DCEC"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6</w:t>
                  </w:r>
                </w:p>
              </w:tc>
              <w:tc>
                <w:tcPr>
                  <w:tcW w:w="1252" w:type="pct"/>
                  <w:vAlign w:val="center"/>
                </w:tcPr>
                <w:p w14:paraId="0E253B7B"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氧</w:t>
                  </w:r>
                  <w:r w:rsidRPr="00871F4A">
                    <w:rPr>
                      <w:rFonts w:ascii="宋体" w:hAnsi="宋体" w:cs="宋体"/>
                      <w:color w:val="000000" w:themeColor="text1"/>
                      <w:spacing w:val="-2"/>
                    </w:rPr>
                    <w:t>化钙</w:t>
                  </w:r>
                </w:p>
              </w:tc>
              <w:tc>
                <w:tcPr>
                  <w:tcW w:w="795" w:type="pct"/>
                  <w:vAlign w:val="center"/>
                </w:tcPr>
                <w:p w14:paraId="456786D2" w14:textId="77777777" w:rsidR="00850CB2" w:rsidRPr="00871F4A" w:rsidRDefault="00026532">
                  <w:pPr>
                    <w:adjustRightInd w:val="0"/>
                    <w:snapToGrid w:val="0"/>
                    <w:jc w:val="center"/>
                    <w:rPr>
                      <w:color w:val="000000" w:themeColor="text1"/>
                    </w:rPr>
                  </w:pPr>
                  <w:proofErr w:type="spellStart"/>
                  <w:r w:rsidRPr="00871F4A">
                    <w:rPr>
                      <w:rFonts w:eastAsia="Times New Roman"/>
                      <w:color w:val="000000" w:themeColor="text1"/>
                      <w:spacing w:val="-2"/>
                    </w:rPr>
                    <w:t>Ca</w:t>
                  </w:r>
                  <w:r w:rsidRPr="00871F4A">
                    <w:rPr>
                      <w:rFonts w:eastAsia="Times New Roman"/>
                      <w:color w:val="000000" w:themeColor="text1"/>
                      <w:spacing w:val="-1"/>
                    </w:rPr>
                    <w:t>O</w:t>
                  </w:r>
                  <w:proofErr w:type="spellEnd"/>
                </w:p>
              </w:tc>
              <w:tc>
                <w:tcPr>
                  <w:tcW w:w="569" w:type="pct"/>
                  <w:vAlign w:val="center"/>
                </w:tcPr>
                <w:p w14:paraId="2FABF56A"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910" w:type="pct"/>
                  <w:vAlign w:val="center"/>
                </w:tcPr>
                <w:p w14:paraId="72F2B627" w14:textId="77777777" w:rsidR="00850CB2" w:rsidRPr="00871F4A" w:rsidRDefault="00026532">
                  <w:pPr>
                    <w:adjustRightInd w:val="0"/>
                    <w:snapToGrid w:val="0"/>
                    <w:jc w:val="center"/>
                    <w:rPr>
                      <w:color w:val="000000" w:themeColor="text1"/>
                    </w:rPr>
                  </w:pPr>
                  <w:r w:rsidRPr="00871F4A">
                    <w:rPr>
                      <w:rFonts w:hint="eastAsia"/>
                      <w:color w:val="000000" w:themeColor="text1"/>
                    </w:rPr>
                    <w:t>2</w:t>
                  </w:r>
                  <w:r w:rsidRPr="00871F4A">
                    <w:rPr>
                      <w:color w:val="000000" w:themeColor="text1"/>
                    </w:rPr>
                    <w:t>.04</w:t>
                  </w:r>
                </w:p>
              </w:tc>
              <w:tc>
                <w:tcPr>
                  <w:tcW w:w="909" w:type="pct"/>
                  <w:vAlign w:val="center"/>
                </w:tcPr>
                <w:p w14:paraId="6442DD6B" w14:textId="77777777" w:rsidR="00850CB2" w:rsidRPr="00871F4A" w:rsidRDefault="00026532">
                  <w:pPr>
                    <w:adjustRightInd w:val="0"/>
                    <w:snapToGrid w:val="0"/>
                    <w:jc w:val="center"/>
                    <w:rPr>
                      <w:color w:val="000000" w:themeColor="text1"/>
                    </w:rPr>
                  </w:pPr>
                  <w:r w:rsidRPr="00871F4A">
                    <w:rPr>
                      <w:rFonts w:hint="eastAsia"/>
                      <w:color w:val="000000" w:themeColor="text1"/>
                    </w:rPr>
                    <w:t>2</w:t>
                  </w:r>
                  <w:r w:rsidRPr="00871F4A">
                    <w:rPr>
                      <w:color w:val="000000" w:themeColor="text1"/>
                    </w:rPr>
                    <w:t>.71</w:t>
                  </w:r>
                </w:p>
              </w:tc>
            </w:tr>
            <w:tr w:rsidR="008C0A93" w:rsidRPr="00871F4A" w14:paraId="1A23D328" w14:textId="77777777">
              <w:trPr>
                <w:trHeight w:val="340"/>
              </w:trPr>
              <w:tc>
                <w:tcPr>
                  <w:tcW w:w="565" w:type="pct"/>
                  <w:vAlign w:val="center"/>
                </w:tcPr>
                <w:p w14:paraId="389B229D"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7</w:t>
                  </w:r>
                </w:p>
              </w:tc>
              <w:tc>
                <w:tcPr>
                  <w:tcW w:w="1252" w:type="pct"/>
                  <w:vAlign w:val="center"/>
                </w:tcPr>
                <w:p w14:paraId="328BC3DE"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氧</w:t>
                  </w:r>
                  <w:r w:rsidRPr="00871F4A">
                    <w:rPr>
                      <w:rFonts w:ascii="宋体" w:hAnsi="宋体" w:cs="宋体"/>
                      <w:color w:val="000000" w:themeColor="text1"/>
                      <w:spacing w:val="-2"/>
                    </w:rPr>
                    <w:t>化钾</w:t>
                  </w:r>
                </w:p>
              </w:tc>
              <w:tc>
                <w:tcPr>
                  <w:tcW w:w="795" w:type="pct"/>
                  <w:vAlign w:val="center"/>
                </w:tcPr>
                <w:p w14:paraId="36E5E587" w14:textId="77777777" w:rsidR="00850CB2" w:rsidRPr="00871F4A" w:rsidRDefault="00026532">
                  <w:pPr>
                    <w:adjustRightInd w:val="0"/>
                    <w:snapToGrid w:val="0"/>
                    <w:jc w:val="center"/>
                    <w:rPr>
                      <w:color w:val="000000" w:themeColor="text1"/>
                    </w:rPr>
                  </w:pPr>
                  <w:r w:rsidRPr="00871F4A">
                    <w:rPr>
                      <w:rFonts w:eastAsia="Times New Roman"/>
                      <w:color w:val="000000" w:themeColor="text1"/>
                      <w:spacing w:val="-1"/>
                    </w:rPr>
                    <w:t>K</w:t>
                  </w:r>
                  <w:r w:rsidRPr="00871F4A">
                    <w:rPr>
                      <w:rFonts w:eastAsia="Times New Roman"/>
                      <w:color w:val="000000" w:themeColor="text1"/>
                      <w:spacing w:val="-2"/>
                      <w:position w:val="-1"/>
                      <w:vertAlign w:val="subscript"/>
                    </w:rPr>
                    <w:t>2</w:t>
                  </w:r>
                  <w:r w:rsidRPr="00871F4A">
                    <w:rPr>
                      <w:rFonts w:eastAsia="Times New Roman"/>
                      <w:color w:val="000000" w:themeColor="text1"/>
                      <w:spacing w:val="-1"/>
                    </w:rPr>
                    <w:t>O</w:t>
                  </w:r>
                </w:p>
              </w:tc>
              <w:tc>
                <w:tcPr>
                  <w:tcW w:w="569" w:type="pct"/>
                  <w:vAlign w:val="center"/>
                </w:tcPr>
                <w:p w14:paraId="2CA349A1"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910" w:type="pct"/>
                  <w:vAlign w:val="center"/>
                </w:tcPr>
                <w:p w14:paraId="0F4C7A4F"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.80</w:t>
                  </w:r>
                </w:p>
              </w:tc>
              <w:tc>
                <w:tcPr>
                  <w:tcW w:w="909" w:type="pct"/>
                  <w:vAlign w:val="center"/>
                </w:tcPr>
                <w:p w14:paraId="03FCF3DB"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.94</w:t>
                  </w:r>
                </w:p>
              </w:tc>
            </w:tr>
            <w:tr w:rsidR="008C0A93" w:rsidRPr="00871F4A" w14:paraId="5B27DCD6" w14:textId="77777777">
              <w:trPr>
                <w:trHeight w:val="340"/>
              </w:trPr>
              <w:tc>
                <w:tcPr>
                  <w:tcW w:w="565" w:type="pct"/>
                  <w:vAlign w:val="center"/>
                </w:tcPr>
                <w:p w14:paraId="6B685AA7" w14:textId="77777777" w:rsidR="00850CB2" w:rsidRPr="00871F4A" w:rsidRDefault="00026532">
                  <w:pPr>
                    <w:adjustRightInd w:val="0"/>
                    <w:snapToGrid w:val="0"/>
                    <w:jc w:val="center"/>
                    <w:rPr>
                      <w:color w:val="000000" w:themeColor="text1"/>
                    </w:rPr>
                  </w:pPr>
                  <w:r w:rsidRPr="00871F4A">
                    <w:rPr>
                      <w:rFonts w:hint="eastAsia"/>
                      <w:color w:val="000000" w:themeColor="text1"/>
                    </w:rPr>
                    <w:t>8</w:t>
                  </w:r>
                </w:p>
              </w:tc>
              <w:tc>
                <w:tcPr>
                  <w:tcW w:w="1252" w:type="pct"/>
                  <w:vAlign w:val="center"/>
                </w:tcPr>
                <w:p w14:paraId="1D6AB08E" w14:textId="77777777" w:rsidR="00850CB2" w:rsidRPr="00871F4A" w:rsidRDefault="00026532">
                  <w:pPr>
                    <w:adjustRightInd w:val="0"/>
                    <w:snapToGrid w:val="0"/>
                    <w:jc w:val="center"/>
                    <w:rPr>
                      <w:color w:val="000000" w:themeColor="text1"/>
                    </w:rPr>
                  </w:pPr>
                  <w:r w:rsidRPr="00871F4A">
                    <w:rPr>
                      <w:color w:val="000000" w:themeColor="text1"/>
                    </w:rPr>
                    <w:t>二氧化硅</w:t>
                  </w:r>
                </w:p>
              </w:tc>
              <w:tc>
                <w:tcPr>
                  <w:tcW w:w="795" w:type="pct"/>
                  <w:vAlign w:val="center"/>
                </w:tcPr>
                <w:p w14:paraId="2104030A" w14:textId="77777777" w:rsidR="00850CB2" w:rsidRPr="00871F4A" w:rsidRDefault="00026532">
                  <w:pPr>
                    <w:adjustRightInd w:val="0"/>
                    <w:snapToGrid w:val="0"/>
                    <w:jc w:val="center"/>
                    <w:rPr>
                      <w:color w:val="000000" w:themeColor="text1"/>
                    </w:rPr>
                  </w:pPr>
                  <w:proofErr w:type="spellStart"/>
                  <w:r w:rsidRPr="00871F4A">
                    <w:rPr>
                      <w:rFonts w:eastAsia="Times New Roman"/>
                      <w:color w:val="000000" w:themeColor="text1"/>
                      <w:spacing w:val="-3"/>
                    </w:rPr>
                    <w:t>SiO</w:t>
                  </w:r>
                  <w:proofErr w:type="spellEnd"/>
                  <w:r w:rsidRPr="00871F4A">
                    <w:rPr>
                      <w:rFonts w:eastAsia="Times New Roman"/>
                      <w:color w:val="000000" w:themeColor="text1"/>
                      <w:spacing w:val="-5"/>
                      <w:position w:val="-1"/>
                      <w:vertAlign w:val="subscript"/>
                    </w:rPr>
                    <w:t>2</w:t>
                  </w:r>
                </w:p>
              </w:tc>
              <w:tc>
                <w:tcPr>
                  <w:tcW w:w="569" w:type="pct"/>
                  <w:vAlign w:val="center"/>
                </w:tcPr>
                <w:p w14:paraId="31F56D1A"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910" w:type="pct"/>
                  <w:vAlign w:val="center"/>
                </w:tcPr>
                <w:p w14:paraId="2F674973" w14:textId="77777777" w:rsidR="00850CB2" w:rsidRPr="00871F4A" w:rsidRDefault="00026532">
                  <w:pPr>
                    <w:adjustRightInd w:val="0"/>
                    <w:snapToGrid w:val="0"/>
                    <w:jc w:val="center"/>
                    <w:rPr>
                      <w:color w:val="000000" w:themeColor="text1"/>
                    </w:rPr>
                  </w:pPr>
                  <w:r w:rsidRPr="00871F4A">
                    <w:rPr>
                      <w:rFonts w:hint="eastAsia"/>
                      <w:color w:val="000000" w:themeColor="text1"/>
                    </w:rPr>
                    <w:t>3</w:t>
                  </w:r>
                  <w:r w:rsidRPr="00871F4A">
                    <w:rPr>
                      <w:color w:val="000000" w:themeColor="text1"/>
                    </w:rPr>
                    <w:t>9.67</w:t>
                  </w:r>
                </w:p>
              </w:tc>
              <w:tc>
                <w:tcPr>
                  <w:tcW w:w="909" w:type="pct"/>
                  <w:vAlign w:val="center"/>
                </w:tcPr>
                <w:p w14:paraId="287993CD" w14:textId="77777777" w:rsidR="00850CB2" w:rsidRPr="00871F4A" w:rsidRDefault="00026532">
                  <w:pPr>
                    <w:adjustRightInd w:val="0"/>
                    <w:snapToGrid w:val="0"/>
                    <w:jc w:val="center"/>
                    <w:rPr>
                      <w:color w:val="000000" w:themeColor="text1"/>
                    </w:rPr>
                  </w:pPr>
                  <w:r w:rsidRPr="00871F4A">
                    <w:rPr>
                      <w:rFonts w:hint="eastAsia"/>
                      <w:color w:val="000000" w:themeColor="text1"/>
                    </w:rPr>
                    <w:t>4</w:t>
                  </w:r>
                  <w:r w:rsidRPr="00871F4A">
                    <w:rPr>
                      <w:color w:val="000000" w:themeColor="text1"/>
                    </w:rPr>
                    <w:t>1.69</w:t>
                  </w:r>
                </w:p>
              </w:tc>
            </w:tr>
            <w:tr w:rsidR="008C0A93" w:rsidRPr="00871F4A" w14:paraId="36E2A231" w14:textId="77777777">
              <w:trPr>
                <w:trHeight w:val="340"/>
              </w:trPr>
              <w:tc>
                <w:tcPr>
                  <w:tcW w:w="565" w:type="pct"/>
                  <w:vAlign w:val="center"/>
                </w:tcPr>
                <w:p w14:paraId="234FF4E1" w14:textId="77777777" w:rsidR="00850CB2" w:rsidRPr="00871F4A" w:rsidRDefault="00026532">
                  <w:pPr>
                    <w:adjustRightInd w:val="0"/>
                    <w:snapToGrid w:val="0"/>
                    <w:jc w:val="center"/>
                    <w:rPr>
                      <w:color w:val="000000" w:themeColor="text1"/>
                    </w:rPr>
                  </w:pPr>
                  <w:r w:rsidRPr="00871F4A">
                    <w:rPr>
                      <w:rFonts w:hint="eastAsia"/>
                      <w:color w:val="000000" w:themeColor="text1"/>
                    </w:rPr>
                    <w:t>9</w:t>
                  </w:r>
                </w:p>
              </w:tc>
              <w:tc>
                <w:tcPr>
                  <w:tcW w:w="1252" w:type="pct"/>
                  <w:vAlign w:val="center"/>
                </w:tcPr>
                <w:p w14:paraId="4D722E3C" w14:textId="77777777" w:rsidR="00850CB2" w:rsidRPr="00871F4A" w:rsidRDefault="00026532">
                  <w:pPr>
                    <w:adjustRightInd w:val="0"/>
                    <w:snapToGrid w:val="0"/>
                    <w:jc w:val="center"/>
                    <w:rPr>
                      <w:color w:val="000000" w:themeColor="text1"/>
                    </w:rPr>
                  </w:pPr>
                  <w:r w:rsidRPr="00871F4A">
                    <w:rPr>
                      <w:color w:val="000000" w:themeColor="text1"/>
                    </w:rPr>
                    <w:t>三氧化二铝</w:t>
                  </w:r>
                </w:p>
              </w:tc>
              <w:tc>
                <w:tcPr>
                  <w:tcW w:w="795" w:type="pct"/>
                  <w:vAlign w:val="center"/>
                </w:tcPr>
                <w:p w14:paraId="30648D1D"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Al</w:t>
                  </w:r>
                  <w:r w:rsidRPr="00871F4A">
                    <w:rPr>
                      <w:rFonts w:eastAsia="Times New Roman"/>
                      <w:color w:val="000000" w:themeColor="text1"/>
                      <w:spacing w:val="-1"/>
                      <w:position w:val="-1"/>
                      <w:vertAlign w:val="subscript"/>
                    </w:rPr>
                    <w:t>2</w:t>
                  </w:r>
                  <w:r w:rsidRPr="00871F4A">
                    <w:rPr>
                      <w:rFonts w:eastAsia="Times New Roman"/>
                      <w:color w:val="000000" w:themeColor="text1"/>
                    </w:rPr>
                    <w:t>O</w:t>
                  </w:r>
                  <w:r w:rsidRPr="00871F4A">
                    <w:rPr>
                      <w:rFonts w:eastAsia="Times New Roman"/>
                      <w:color w:val="000000" w:themeColor="text1"/>
                      <w:position w:val="-1"/>
                      <w:vertAlign w:val="subscript"/>
                    </w:rPr>
                    <w:t>3</w:t>
                  </w:r>
                </w:p>
              </w:tc>
              <w:tc>
                <w:tcPr>
                  <w:tcW w:w="569" w:type="pct"/>
                  <w:vAlign w:val="center"/>
                </w:tcPr>
                <w:p w14:paraId="1C8658CB"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910" w:type="pct"/>
                  <w:vAlign w:val="center"/>
                </w:tcPr>
                <w:p w14:paraId="6909339E" w14:textId="77777777" w:rsidR="00850CB2" w:rsidRPr="00871F4A" w:rsidRDefault="00026532">
                  <w:pPr>
                    <w:adjustRightInd w:val="0"/>
                    <w:snapToGrid w:val="0"/>
                    <w:jc w:val="center"/>
                    <w:rPr>
                      <w:color w:val="000000" w:themeColor="text1"/>
                    </w:rPr>
                  </w:pPr>
                  <w:r w:rsidRPr="00871F4A">
                    <w:rPr>
                      <w:rFonts w:hint="eastAsia"/>
                      <w:color w:val="000000" w:themeColor="text1"/>
                    </w:rPr>
                    <w:t>3</w:t>
                  </w:r>
                  <w:r w:rsidRPr="00871F4A">
                    <w:rPr>
                      <w:color w:val="000000" w:themeColor="text1"/>
                    </w:rPr>
                    <w:t>7.19</w:t>
                  </w:r>
                </w:p>
              </w:tc>
              <w:tc>
                <w:tcPr>
                  <w:tcW w:w="909" w:type="pct"/>
                  <w:vAlign w:val="center"/>
                </w:tcPr>
                <w:p w14:paraId="210E265E" w14:textId="77777777" w:rsidR="00850CB2" w:rsidRPr="00871F4A" w:rsidRDefault="00026532">
                  <w:pPr>
                    <w:adjustRightInd w:val="0"/>
                    <w:snapToGrid w:val="0"/>
                    <w:jc w:val="center"/>
                    <w:rPr>
                      <w:color w:val="000000" w:themeColor="text1"/>
                    </w:rPr>
                  </w:pPr>
                  <w:r w:rsidRPr="00871F4A">
                    <w:rPr>
                      <w:rFonts w:hint="eastAsia"/>
                      <w:color w:val="000000" w:themeColor="text1"/>
                    </w:rPr>
                    <w:t>4</w:t>
                  </w:r>
                  <w:r w:rsidRPr="00871F4A">
                    <w:rPr>
                      <w:color w:val="000000" w:themeColor="text1"/>
                    </w:rPr>
                    <w:t>0.50</w:t>
                  </w:r>
                </w:p>
              </w:tc>
            </w:tr>
            <w:tr w:rsidR="008C0A93" w:rsidRPr="00871F4A" w14:paraId="0EF33BB1" w14:textId="77777777">
              <w:trPr>
                <w:trHeight w:val="340"/>
              </w:trPr>
              <w:tc>
                <w:tcPr>
                  <w:tcW w:w="565" w:type="pct"/>
                  <w:vAlign w:val="center"/>
                </w:tcPr>
                <w:p w14:paraId="2F74F490" w14:textId="77777777" w:rsidR="00850CB2" w:rsidRPr="00871F4A" w:rsidRDefault="00026532">
                  <w:pPr>
                    <w:adjustRightInd w:val="0"/>
                    <w:snapToGrid w:val="0"/>
                    <w:jc w:val="center"/>
                    <w:rPr>
                      <w:color w:val="000000" w:themeColor="text1"/>
                    </w:rPr>
                  </w:pPr>
                  <w:r w:rsidRPr="00871F4A">
                    <w:rPr>
                      <w:rFonts w:hint="eastAsia"/>
                      <w:color w:val="000000" w:themeColor="text1"/>
                    </w:rPr>
                    <w:t>10</w:t>
                  </w:r>
                </w:p>
              </w:tc>
              <w:tc>
                <w:tcPr>
                  <w:tcW w:w="1252" w:type="pct"/>
                  <w:vAlign w:val="center"/>
                </w:tcPr>
                <w:p w14:paraId="34D70C15" w14:textId="77777777" w:rsidR="00850CB2" w:rsidRPr="00871F4A" w:rsidRDefault="00026532">
                  <w:pPr>
                    <w:adjustRightInd w:val="0"/>
                    <w:snapToGrid w:val="0"/>
                    <w:jc w:val="center"/>
                    <w:rPr>
                      <w:color w:val="000000" w:themeColor="text1"/>
                    </w:rPr>
                  </w:pPr>
                  <w:r w:rsidRPr="00871F4A">
                    <w:rPr>
                      <w:color w:val="000000" w:themeColor="text1"/>
                    </w:rPr>
                    <w:t>氧化锰</w:t>
                  </w:r>
                </w:p>
              </w:tc>
              <w:tc>
                <w:tcPr>
                  <w:tcW w:w="795" w:type="pct"/>
                  <w:vAlign w:val="center"/>
                </w:tcPr>
                <w:p w14:paraId="38F75E51" w14:textId="77777777" w:rsidR="00850CB2" w:rsidRPr="00871F4A" w:rsidRDefault="00026532">
                  <w:pPr>
                    <w:adjustRightInd w:val="0"/>
                    <w:snapToGrid w:val="0"/>
                    <w:jc w:val="center"/>
                    <w:rPr>
                      <w:color w:val="000000" w:themeColor="text1"/>
                    </w:rPr>
                  </w:pPr>
                  <w:proofErr w:type="spellStart"/>
                  <w:r w:rsidRPr="00871F4A">
                    <w:rPr>
                      <w:rFonts w:eastAsia="Times New Roman"/>
                      <w:color w:val="000000" w:themeColor="text1"/>
                      <w:spacing w:val="-1"/>
                    </w:rPr>
                    <w:t>Mn</w:t>
                  </w:r>
                  <w:r w:rsidRPr="00871F4A">
                    <w:rPr>
                      <w:rFonts w:eastAsia="Times New Roman"/>
                      <w:color w:val="000000" w:themeColor="text1"/>
                    </w:rPr>
                    <w:t>O</w:t>
                  </w:r>
                  <w:proofErr w:type="spellEnd"/>
                </w:p>
              </w:tc>
              <w:tc>
                <w:tcPr>
                  <w:tcW w:w="569" w:type="pct"/>
                  <w:vAlign w:val="center"/>
                </w:tcPr>
                <w:p w14:paraId="04EA175B"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910" w:type="pct"/>
                  <w:vAlign w:val="center"/>
                </w:tcPr>
                <w:p w14:paraId="238EADF1"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.034</w:t>
                  </w:r>
                </w:p>
              </w:tc>
              <w:tc>
                <w:tcPr>
                  <w:tcW w:w="909" w:type="pct"/>
                  <w:vAlign w:val="center"/>
                </w:tcPr>
                <w:p w14:paraId="33B3ACA6"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.030</w:t>
                  </w:r>
                </w:p>
              </w:tc>
            </w:tr>
            <w:tr w:rsidR="008C0A93" w:rsidRPr="00871F4A" w14:paraId="41E76FA4" w14:textId="77777777">
              <w:trPr>
                <w:trHeight w:val="340"/>
              </w:trPr>
              <w:tc>
                <w:tcPr>
                  <w:tcW w:w="565" w:type="pct"/>
                  <w:vAlign w:val="center"/>
                </w:tcPr>
                <w:p w14:paraId="2445B18C" w14:textId="77777777" w:rsidR="00850CB2" w:rsidRPr="00871F4A" w:rsidRDefault="00026532">
                  <w:pPr>
                    <w:adjustRightInd w:val="0"/>
                    <w:snapToGrid w:val="0"/>
                    <w:jc w:val="center"/>
                    <w:rPr>
                      <w:color w:val="000000" w:themeColor="text1"/>
                    </w:rPr>
                  </w:pPr>
                  <w:r w:rsidRPr="00871F4A">
                    <w:rPr>
                      <w:rFonts w:hint="eastAsia"/>
                      <w:color w:val="000000" w:themeColor="text1"/>
                    </w:rPr>
                    <w:t>11</w:t>
                  </w:r>
                </w:p>
              </w:tc>
              <w:tc>
                <w:tcPr>
                  <w:tcW w:w="1252" w:type="pct"/>
                  <w:vAlign w:val="center"/>
                </w:tcPr>
                <w:p w14:paraId="20B8FCD6" w14:textId="77777777" w:rsidR="00850CB2" w:rsidRPr="00871F4A" w:rsidRDefault="00026532">
                  <w:pPr>
                    <w:adjustRightInd w:val="0"/>
                    <w:snapToGrid w:val="0"/>
                    <w:jc w:val="center"/>
                    <w:rPr>
                      <w:color w:val="000000" w:themeColor="text1"/>
                    </w:rPr>
                  </w:pPr>
                  <w:r w:rsidRPr="00871F4A">
                    <w:rPr>
                      <w:rFonts w:hint="eastAsia"/>
                      <w:color w:val="000000" w:themeColor="text1"/>
                    </w:rPr>
                    <w:t>热灼减率</w:t>
                  </w:r>
                </w:p>
              </w:tc>
              <w:tc>
                <w:tcPr>
                  <w:tcW w:w="795" w:type="pct"/>
                  <w:vAlign w:val="center"/>
                </w:tcPr>
                <w:p w14:paraId="73C86153"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569" w:type="pct"/>
                  <w:vAlign w:val="center"/>
                </w:tcPr>
                <w:p w14:paraId="694AA735"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910" w:type="pct"/>
                  <w:vAlign w:val="center"/>
                </w:tcPr>
                <w:p w14:paraId="6FFD9868" w14:textId="77777777" w:rsidR="00850CB2" w:rsidRPr="00871F4A" w:rsidRDefault="00026532">
                  <w:pPr>
                    <w:adjustRightInd w:val="0"/>
                    <w:snapToGrid w:val="0"/>
                    <w:jc w:val="center"/>
                    <w:rPr>
                      <w:color w:val="000000" w:themeColor="text1"/>
                    </w:rPr>
                  </w:pPr>
                  <w:r w:rsidRPr="00871F4A">
                    <w:rPr>
                      <w:rFonts w:hint="eastAsia"/>
                      <w:color w:val="000000" w:themeColor="text1"/>
                    </w:rPr>
                    <w:t>1</w:t>
                  </w:r>
                  <w:r w:rsidRPr="00871F4A">
                    <w:rPr>
                      <w:color w:val="000000" w:themeColor="text1"/>
                    </w:rPr>
                    <w:t>2.0</w:t>
                  </w:r>
                </w:p>
              </w:tc>
              <w:tc>
                <w:tcPr>
                  <w:tcW w:w="909" w:type="pct"/>
                  <w:vAlign w:val="center"/>
                </w:tcPr>
                <w:p w14:paraId="6ECCCD28" w14:textId="77777777" w:rsidR="00850CB2" w:rsidRPr="00871F4A" w:rsidRDefault="00026532">
                  <w:pPr>
                    <w:adjustRightInd w:val="0"/>
                    <w:snapToGrid w:val="0"/>
                    <w:jc w:val="center"/>
                    <w:rPr>
                      <w:color w:val="000000" w:themeColor="text1"/>
                    </w:rPr>
                  </w:pPr>
                  <w:r w:rsidRPr="00871F4A">
                    <w:rPr>
                      <w:rFonts w:hint="eastAsia"/>
                      <w:color w:val="000000" w:themeColor="text1"/>
                    </w:rPr>
                    <w:t>4</w:t>
                  </w:r>
                  <w:r w:rsidRPr="00871F4A">
                    <w:rPr>
                      <w:color w:val="000000" w:themeColor="text1"/>
                    </w:rPr>
                    <w:t>.62</w:t>
                  </w:r>
                </w:p>
              </w:tc>
            </w:tr>
            <w:tr w:rsidR="008C0A93" w:rsidRPr="00871F4A" w14:paraId="6BEA8A61" w14:textId="77777777">
              <w:trPr>
                <w:trHeight w:val="340"/>
              </w:trPr>
              <w:tc>
                <w:tcPr>
                  <w:tcW w:w="565" w:type="pct"/>
                  <w:vAlign w:val="center"/>
                </w:tcPr>
                <w:p w14:paraId="66B2C702" w14:textId="77777777" w:rsidR="00850CB2" w:rsidRPr="00871F4A" w:rsidRDefault="00026532">
                  <w:pPr>
                    <w:adjustRightInd w:val="0"/>
                    <w:snapToGrid w:val="0"/>
                    <w:jc w:val="center"/>
                    <w:rPr>
                      <w:color w:val="000000" w:themeColor="text1"/>
                    </w:rPr>
                  </w:pPr>
                  <w:r w:rsidRPr="00871F4A">
                    <w:rPr>
                      <w:rFonts w:hint="eastAsia"/>
                      <w:color w:val="000000" w:themeColor="text1"/>
                    </w:rPr>
                    <w:t>12</w:t>
                  </w:r>
                </w:p>
              </w:tc>
              <w:tc>
                <w:tcPr>
                  <w:tcW w:w="1252" w:type="pct"/>
                  <w:vAlign w:val="center"/>
                </w:tcPr>
                <w:p w14:paraId="73898F29" w14:textId="77777777" w:rsidR="00850CB2" w:rsidRPr="00871F4A" w:rsidRDefault="00026532">
                  <w:pPr>
                    <w:adjustRightInd w:val="0"/>
                    <w:snapToGrid w:val="0"/>
                    <w:jc w:val="center"/>
                    <w:rPr>
                      <w:color w:val="000000" w:themeColor="text1"/>
                    </w:rPr>
                  </w:pPr>
                  <w:r w:rsidRPr="00871F4A">
                    <w:rPr>
                      <w:rFonts w:hint="eastAsia"/>
                      <w:color w:val="000000" w:themeColor="text1"/>
                    </w:rPr>
                    <w:t>硫</w:t>
                  </w:r>
                </w:p>
              </w:tc>
              <w:tc>
                <w:tcPr>
                  <w:tcW w:w="795" w:type="pct"/>
                  <w:vAlign w:val="center"/>
                </w:tcPr>
                <w:p w14:paraId="7F460643" w14:textId="77777777" w:rsidR="00850CB2" w:rsidRPr="00871F4A" w:rsidRDefault="00026532">
                  <w:pPr>
                    <w:adjustRightInd w:val="0"/>
                    <w:snapToGrid w:val="0"/>
                    <w:jc w:val="center"/>
                    <w:rPr>
                      <w:color w:val="000000" w:themeColor="text1"/>
                    </w:rPr>
                  </w:pPr>
                  <w:r w:rsidRPr="00871F4A">
                    <w:rPr>
                      <w:rFonts w:hint="eastAsia"/>
                      <w:color w:val="000000" w:themeColor="text1"/>
                    </w:rPr>
                    <w:t>S</w:t>
                  </w:r>
                </w:p>
              </w:tc>
              <w:tc>
                <w:tcPr>
                  <w:tcW w:w="569" w:type="pct"/>
                  <w:vAlign w:val="center"/>
                </w:tcPr>
                <w:p w14:paraId="3C6B279C" w14:textId="77777777" w:rsidR="00850CB2" w:rsidRPr="00871F4A" w:rsidRDefault="00026532">
                  <w:pPr>
                    <w:adjustRightInd w:val="0"/>
                    <w:snapToGrid w:val="0"/>
                    <w:jc w:val="center"/>
                    <w:rPr>
                      <w:color w:val="000000" w:themeColor="text1"/>
                    </w:rPr>
                  </w:pPr>
                  <w:r w:rsidRPr="00871F4A">
                    <w:rPr>
                      <w:rFonts w:hint="eastAsia"/>
                      <w:color w:val="000000" w:themeColor="text1"/>
                    </w:rPr>
                    <w:t>%</w:t>
                  </w:r>
                </w:p>
              </w:tc>
              <w:tc>
                <w:tcPr>
                  <w:tcW w:w="910" w:type="pct"/>
                  <w:vAlign w:val="center"/>
                </w:tcPr>
                <w:p w14:paraId="75DB5B78"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.19</w:t>
                  </w:r>
                </w:p>
              </w:tc>
              <w:tc>
                <w:tcPr>
                  <w:tcW w:w="909" w:type="pct"/>
                  <w:vAlign w:val="center"/>
                </w:tcPr>
                <w:p w14:paraId="7B50F597"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.35</w:t>
                  </w:r>
                </w:p>
              </w:tc>
            </w:tr>
          </w:tbl>
          <w:p w14:paraId="1FCB9411" w14:textId="77777777" w:rsidR="00850CB2" w:rsidRPr="00871F4A" w:rsidRDefault="00026532">
            <w:pPr>
              <w:spacing w:line="360" w:lineRule="auto"/>
              <w:ind w:firstLineChars="200" w:firstLine="420"/>
              <w:rPr>
                <w:bCs/>
                <w:color w:val="000000" w:themeColor="text1"/>
                <w:szCs w:val="21"/>
              </w:rPr>
            </w:pPr>
            <w:r w:rsidRPr="00871F4A">
              <w:rPr>
                <w:rFonts w:ascii="Cambria Math" w:hAnsi="Cambria Math" w:cs="Cambria Math"/>
                <w:bCs/>
                <w:color w:val="000000" w:themeColor="text1"/>
                <w:szCs w:val="21"/>
              </w:rPr>
              <w:t>②</w:t>
            </w:r>
            <w:r w:rsidRPr="00871F4A">
              <w:rPr>
                <w:bCs/>
                <w:color w:val="000000" w:themeColor="text1"/>
                <w:szCs w:val="21"/>
              </w:rPr>
              <w:t>煤矸石</w:t>
            </w:r>
          </w:p>
          <w:p w14:paraId="5FFC0825"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本项目煤矸石全部来自霍尔辛赫煤矿自身产生的煤矸石</w:t>
            </w:r>
            <w:r w:rsidRPr="00871F4A">
              <w:rPr>
                <w:bCs/>
                <w:color w:val="000000" w:themeColor="text1"/>
                <w:szCs w:val="21"/>
              </w:rPr>
              <w:t>，</w:t>
            </w:r>
            <w:r w:rsidRPr="00871F4A">
              <w:rPr>
                <w:rFonts w:hint="eastAsia"/>
                <w:bCs/>
                <w:color w:val="000000" w:themeColor="text1"/>
                <w:szCs w:val="21"/>
              </w:rPr>
              <w:t>采用全封闭皮带由矸石仓运送到矸石注浆系统</w:t>
            </w:r>
            <w:r w:rsidRPr="00871F4A">
              <w:rPr>
                <w:bCs/>
                <w:color w:val="000000" w:themeColor="text1"/>
                <w:szCs w:val="21"/>
              </w:rPr>
              <w:t>。</w:t>
            </w:r>
            <w:r w:rsidRPr="00871F4A">
              <w:rPr>
                <w:rFonts w:hint="eastAsia"/>
                <w:bCs/>
                <w:color w:val="000000" w:themeColor="text1"/>
                <w:szCs w:val="21"/>
              </w:rPr>
              <w:t>建设单位委托青岛博恩德检测有限公司</w:t>
            </w:r>
            <w:r w:rsidRPr="00871F4A">
              <w:rPr>
                <w:bCs/>
                <w:color w:val="000000" w:themeColor="text1"/>
                <w:szCs w:val="21"/>
              </w:rPr>
              <w:t>对</w:t>
            </w:r>
            <w:r w:rsidRPr="00871F4A">
              <w:rPr>
                <w:rFonts w:hint="eastAsia"/>
                <w:bCs/>
                <w:color w:val="000000" w:themeColor="text1"/>
                <w:szCs w:val="21"/>
              </w:rPr>
              <w:t>霍尔辛赫煤矸石进行了成分检测</w:t>
            </w:r>
            <w:r w:rsidRPr="00871F4A">
              <w:rPr>
                <w:bCs/>
                <w:color w:val="000000" w:themeColor="text1"/>
                <w:szCs w:val="21"/>
              </w:rPr>
              <w:t>，</w:t>
            </w:r>
            <w:r w:rsidRPr="00871F4A">
              <w:rPr>
                <w:rFonts w:hint="eastAsia"/>
                <w:bCs/>
                <w:color w:val="000000" w:themeColor="text1"/>
                <w:szCs w:val="21"/>
              </w:rPr>
              <w:t>煤矸石</w:t>
            </w:r>
            <w:r w:rsidRPr="00871F4A">
              <w:rPr>
                <w:bCs/>
                <w:color w:val="000000" w:themeColor="text1"/>
                <w:szCs w:val="21"/>
              </w:rPr>
              <w:t>的主要</w:t>
            </w:r>
            <w:r w:rsidRPr="00871F4A">
              <w:rPr>
                <w:rFonts w:hint="eastAsia"/>
                <w:bCs/>
                <w:color w:val="000000" w:themeColor="text1"/>
                <w:szCs w:val="21"/>
              </w:rPr>
              <w:t>化学成分</w:t>
            </w:r>
            <w:r w:rsidRPr="00871F4A">
              <w:rPr>
                <w:bCs/>
                <w:color w:val="000000" w:themeColor="text1"/>
                <w:szCs w:val="21"/>
              </w:rPr>
              <w:t>详见下表：</w:t>
            </w:r>
          </w:p>
          <w:p w14:paraId="62D16794" w14:textId="77777777"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表</w:t>
            </w:r>
            <w:r w:rsidRPr="00871F4A">
              <w:rPr>
                <w:rFonts w:eastAsia="黑体" w:hint="eastAsia"/>
                <w:color w:val="000000" w:themeColor="text1"/>
                <w:szCs w:val="21"/>
              </w:rPr>
              <w:t>2-</w:t>
            </w:r>
            <w:r w:rsidRPr="00871F4A">
              <w:rPr>
                <w:rFonts w:eastAsia="黑体"/>
                <w:color w:val="000000" w:themeColor="text1"/>
                <w:szCs w:val="21"/>
              </w:rPr>
              <w:t>11</w:t>
            </w:r>
            <w:r w:rsidRPr="00871F4A">
              <w:rPr>
                <w:rFonts w:eastAsia="黑体" w:hint="eastAsia"/>
                <w:color w:val="000000" w:themeColor="text1"/>
                <w:szCs w:val="21"/>
              </w:rPr>
              <w:t xml:space="preserve">  </w:t>
            </w:r>
            <w:r w:rsidRPr="00871F4A">
              <w:rPr>
                <w:rFonts w:eastAsia="黑体" w:hint="eastAsia"/>
                <w:color w:val="000000" w:themeColor="text1"/>
                <w:szCs w:val="21"/>
              </w:rPr>
              <w:t>煤矸石主要化学成分统计表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3717"/>
              <w:gridCol w:w="1425"/>
              <w:gridCol w:w="1072"/>
              <w:gridCol w:w="1345"/>
            </w:tblGrid>
            <w:tr w:rsidR="008C0A93" w:rsidRPr="00871F4A" w14:paraId="28E98A7E" w14:textId="77777777">
              <w:trPr>
                <w:trHeight w:val="340"/>
              </w:trPr>
              <w:tc>
                <w:tcPr>
                  <w:tcW w:w="622" w:type="pct"/>
                  <w:vAlign w:val="center"/>
                </w:tcPr>
                <w:p w14:paraId="167F8770"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2"/>
                    </w:rPr>
                    <w:t>序号</w:t>
                  </w:r>
                </w:p>
              </w:tc>
              <w:tc>
                <w:tcPr>
                  <w:tcW w:w="2151" w:type="pct"/>
                  <w:vAlign w:val="center"/>
                </w:tcPr>
                <w:p w14:paraId="357B9207"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项目</w:t>
                  </w:r>
                </w:p>
              </w:tc>
              <w:tc>
                <w:tcPr>
                  <w:tcW w:w="825" w:type="pct"/>
                  <w:vAlign w:val="center"/>
                </w:tcPr>
                <w:p w14:paraId="609DF52D"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化</w:t>
                  </w:r>
                  <w:r w:rsidRPr="00871F4A">
                    <w:rPr>
                      <w:rFonts w:ascii="宋体" w:hAnsi="宋体" w:cs="宋体"/>
                      <w:color w:val="000000" w:themeColor="text1"/>
                      <w:spacing w:val="-2"/>
                    </w:rPr>
                    <w:t>学式</w:t>
                  </w:r>
                </w:p>
              </w:tc>
              <w:tc>
                <w:tcPr>
                  <w:tcW w:w="621" w:type="pct"/>
                  <w:vAlign w:val="center"/>
                </w:tcPr>
                <w:p w14:paraId="26D3A900"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单</w:t>
                  </w:r>
                  <w:r w:rsidRPr="00871F4A">
                    <w:rPr>
                      <w:rFonts w:ascii="宋体" w:hAnsi="宋体" w:cs="宋体"/>
                      <w:color w:val="000000" w:themeColor="text1"/>
                      <w:spacing w:val="-2"/>
                    </w:rPr>
                    <w:t>位</w:t>
                  </w:r>
                </w:p>
              </w:tc>
              <w:tc>
                <w:tcPr>
                  <w:tcW w:w="779" w:type="pct"/>
                  <w:vAlign w:val="center"/>
                </w:tcPr>
                <w:p w14:paraId="21071CD3"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数</w:t>
                  </w:r>
                  <w:r w:rsidRPr="00871F4A">
                    <w:rPr>
                      <w:rFonts w:ascii="宋体" w:hAnsi="宋体" w:cs="宋体"/>
                      <w:color w:val="000000" w:themeColor="text1"/>
                      <w:spacing w:val="-2"/>
                    </w:rPr>
                    <w:t>值</w:t>
                  </w:r>
                </w:p>
              </w:tc>
            </w:tr>
            <w:tr w:rsidR="008C0A93" w:rsidRPr="00871F4A" w14:paraId="08A002F5" w14:textId="77777777">
              <w:trPr>
                <w:trHeight w:val="340"/>
              </w:trPr>
              <w:tc>
                <w:tcPr>
                  <w:tcW w:w="622" w:type="pct"/>
                  <w:vAlign w:val="center"/>
                </w:tcPr>
                <w:p w14:paraId="2272D45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1</w:t>
                  </w:r>
                </w:p>
              </w:tc>
              <w:tc>
                <w:tcPr>
                  <w:tcW w:w="2151" w:type="pct"/>
                  <w:vAlign w:val="center"/>
                </w:tcPr>
                <w:p w14:paraId="2A4831BF" w14:textId="77777777" w:rsidR="00850CB2" w:rsidRPr="00871F4A" w:rsidRDefault="00026532">
                  <w:pPr>
                    <w:adjustRightInd w:val="0"/>
                    <w:snapToGrid w:val="0"/>
                    <w:jc w:val="center"/>
                    <w:rPr>
                      <w:rFonts w:ascii="宋体" w:hAnsi="宋体" w:cs="宋体"/>
                      <w:color w:val="000000" w:themeColor="text1"/>
                      <w:spacing w:val="-3"/>
                    </w:rPr>
                  </w:pPr>
                  <w:r w:rsidRPr="00871F4A">
                    <w:rPr>
                      <w:rFonts w:ascii="宋体" w:hAnsi="宋体" w:cs="宋体"/>
                      <w:color w:val="000000" w:themeColor="text1"/>
                      <w:spacing w:val="-2"/>
                    </w:rPr>
                    <w:t>五氧化二磷</w:t>
                  </w:r>
                </w:p>
              </w:tc>
              <w:tc>
                <w:tcPr>
                  <w:tcW w:w="825" w:type="pct"/>
                  <w:vAlign w:val="center"/>
                </w:tcPr>
                <w:p w14:paraId="2EA92BB4" w14:textId="77777777" w:rsidR="00850CB2" w:rsidRPr="00871F4A" w:rsidRDefault="00026532">
                  <w:pPr>
                    <w:adjustRightInd w:val="0"/>
                    <w:snapToGrid w:val="0"/>
                    <w:jc w:val="center"/>
                    <w:rPr>
                      <w:rFonts w:ascii="宋体" w:hAnsi="宋体" w:cs="宋体"/>
                      <w:color w:val="000000" w:themeColor="text1"/>
                      <w:spacing w:val="-3"/>
                    </w:rPr>
                  </w:pPr>
                  <w:r w:rsidRPr="00871F4A">
                    <w:rPr>
                      <w:rFonts w:eastAsia="Times New Roman"/>
                      <w:color w:val="000000" w:themeColor="text1"/>
                      <w:spacing w:val="-1"/>
                    </w:rPr>
                    <w:t>P</w:t>
                  </w:r>
                  <w:r w:rsidRPr="00871F4A">
                    <w:rPr>
                      <w:rFonts w:eastAsia="Times New Roman"/>
                      <w:color w:val="000000" w:themeColor="text1"/>
                      <w:spacing w:val="-1"/>
                      <w:position w:val="-1"/>
                      <w:vertAlign w:val="subscript"/>
                    </w:rPr>
                    <w:t>2</w:t>
                  </w:r>
                  <w:r w:rsidRPr="00871F4A">
                    <w:rPr>
                      <w:rFonts w:eastAsia="Times New Roman"/>
                      <w:color w:val="000000" w:themeColor="text1"/>
                      <w:spacing w:val="-1"/>
                    </w:rPr>
                    <w:t>O</w:t>
                  </w:r>
                  <w:r w:rsidRPr="00871F4A">
                    <w:rPr>
                      <w:rFonts w:eastAsia="Times New Roman"/>
                      <w:color w:val="000000" w:themeColor="text1"/>
                      <w:spacing w:val="-1"/>
                      <w:position w:val="-1"/>
                      <w:vertAlign w:val="subscript"/>
                    </w:rPr>
                    <w:t>5</w:t>
                  </w:r>
                </w:p>
              </w:tc>
              <w:tc>
                <w:tcPr>
                  <w:tcW w:w="621" w:type="pct"/>
                  <w:vAlign w:val="center"/>
                </w:tcPr>
                <w:p w14:paraId="2AFE5E86" w14:textId="77777777" w:rsidR="00850CB2" w:rsidRPr="00871F4A" w:rsidRDefault="00026532">
                  <w:pPr>
                    <w:adjustRightInd w:val="0"/>
                    <w:snapToGrid w:val="0"/>
                    <w:jc w:val="center"/>
                    <w:rPr>
                      <w:rFonts w:ascii="宋体" w:hAnsi="宋体" w:cs="宋体"/>
                      <w:color w:val="000000" w:themeColor="text1"/>
                      <w:spacing w:val="-3"/>
                    </w:rPr>
                  </w:pPr>
                  <w:r w:rsidRPr="00871F4A">
                    <w:rPr>
                      <w:rFonts w:eastAsia="Times New Roman"/>
                      <w:color w:val="000000" w:themeColor="text1"/>
                    </w:rPr>
                    <w:t>%</w:t>
                  </w:r>
                </w:p>
              </w:tc>
              <w:tc>
                <w:tcPr>
                  <w:tcW w:w="779" w:type="pct"/>
                  <w:vAlign w:val="center"/>
                </w:tcPr>
                <w:p w14:paraId="7B7D151D" w14:textId="77777777" w:rsidR="00850CB2" w:rsidRPr="00871F4A" w:rsidRDefault="00026532">
                  <w:pPr>
                    <w:adjustRightInd w:val="0"/>
                    <w:snapToGrid w:val="0"/>
                    <w:jc w:val="center"/>
                    <w:rPr>
                      <w:rFonts w:ascii="宋体" w:hAnsi="宋体" w:cs="宋体"/>
                      <w:color w:val="000000" w:themeColor="text1"/>
                      <w:spacing w:val="-3"/>
                    </w:rPr>
                  </w:pPr>
                  <w:r w:rsidRPr="00871F4A">
                    <w:rPr>
                      <w:rFonts w:ascii="宋体" w:hAnsi="宋体" w:cs="宋体" w:hint="eastAsia"/>
                      <w:color w:val="000000" w:themeColor="text1"/>
                      <w:spacing w:val="-3"/>
                    </w:rPr>
                    <w:t>0</w:t>
                  </w:r>
                  <w:r w:rsidRPr="00871F4A">
                    <w:rPr>
                      <w:rFonts w:ascii="宋体" w:hAnsi="宋体" w:cs="宋体"/>
                      <w:color w:val="000000" w:themeColor="text1"/>
                      <w:spacing w:val="-3"/>
                    </w:rPr>
                    <w:t>.54</w:t>
                  </w:r>
                </w:p>
              </w:tc>
            </w:tr>
            <w:tr w:rsidR="008C0A93" w:rsidRPr="00871F4A" w14:paraId="13EA74EC" w14:textId="77777777">
              <w:trPr>
                <w:trHeight w:val="340"/>
              </w:trPr>
              <w:tc>
                <w:tcPr>
                  <w:tcW w:w="622" w:type="pct"/>
                  <w:vAlign w:val="center"/>
                </w:tcPr>
                <w:p w14:paraId="7D9E2992"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2</w:t>
                  </w:r>
                </w:p>
              </w:tc>
              <w:tc>
                <w:tcPr>
                  <w:tcW w:w="2151" w:type="pct"/>
                  <w:vAlign w:val="center"/>
                </w:tcPr>
                <w:p w14:paraId="37ADCB90"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氧</w:t>
                  </w:r>
                  <w:r w:rsidRPr="00871F4A">
                    <w:rPr>
                      <w:rFonts w:ascii="宋体" w:hAnsi="宋体" w:cs="宋体"/>
                      <w:color w:val="000000" w:themeColor="text1"/>
                      <w:spacing w:val="-2"/>
                    </w:rPr>
                    <w:t>化镁</w:t>
                  </w:r>
                </w:p>
              </w:tc>
              <w:tc>
                <w:tcPr>
                  <w:tcW w:w="825" w:type="pct"/>
                  <w:vAlign w:val="center"/>
                </w:tcPr>
                <w:p w14:paraId="2167212A" w14:textId="77777777" w:rsidR="00850CB2" w:rsidRPr="00871F4A" w:rsidRDefault="00026532">
                  <w:pPr>
                    <w:adjustRightInd w:val="0"/>
                    <w:snapToGrid w:val="0"/>
                    <w:jc w:val="center"/>
                    <w:rPr>
                      <w:color w:val="000000" w:themeColor="text1"/>
                    </w:rPr>
                  </w:pPr>
                  <w:r w:rsidRPr="00871F4A">
                    <w:rPr>
                      <w:rFonts w:eastAsia="Times New Roman"/>
                      <w:color w:val="000000" w:themeColor="text1"/>
                      <w:spacing w:val="-1"/>
                    </w:rPr>
                    <w:t>Mg</w:t>
                  </w:r>
                  <w:r w:rsidRPr="00871F4A">
                    <w:rPr>
                      <w:rFonts w:eastAsia="Times New Roman"/>
                      <w:color w:val="000000" w:themeColor="text1"/>
                    </w:rPr>
                    <w:t>O</w:t>
                  </w:r>
                </w:p>
              </w:tc>
              <w:tc>
                <w:tcPr>
                  <w:tcW w:w="621" w:type="pct"/>
                  <w:vAlign w:val="center"/>
                </w:tcPr>
                <w:p w14:paraId="0C701789"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779" w:type="pct"/>
                  <w:vAlign w:val="center"/>
                </w:tcPr>
                <w:p w14:paraId="43439CFD"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.20</w:t>
                  </w:r>
                </w:p>
              </w:tc>
            </w:tr>
            <w:tr w:rsidR="008C0A93" w:rsidRPr="00871F4A" w14:paraId="53DBBCA7" w14:textId="77777777">
              <w:trPr>
                <w:trHeight w:val="340"/>
              </w:trPr>
              <w:tc>
                <w:tcPr>
                  <w:tcW w:w="622" w:type="pct"/>
                  <w:vAlign w:val="center"/>
                </w:tcPr>
                <w:p w14:paraId="24944180"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3</w:t>
                  </w:r>
                </w:p>
              </w:tc>
              <w:tc>
                <w:tcPr>
                  <w:tcW w:w="2151" w:type="pct"/>
                  <w:vAlign w:val="center"/>
                </w:tcPr>
                <w:p w14:paraId="66A19514"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氧</w:t>
                  </w:r>
                  <w:r w:rsidRPr="00871F4A">
                    <w:rPr>
                      <w:rFonts w:ascii="宋体" w:hAnsi="宋体" w:cs="宋体"/>
                      <w:color w:val="000000" w:themeColor="text1"/>
                      <w:spacing w:val="-2"/>
                    </w:rPr>
                    <w:t>化钠</w:t>
                  </w:r>
                </w:p>
              </w:tc>
              <w:tc>
                <w:tcPr>
                  <w:tcW w:w="825" w:type="pct"/>
                  <w:vAlign w:val="center"/>
                </w:tcPr>
                <w:p w14:paraId="5FE10857"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Na</w:t>
                  </w:r>
                  <w:r w:rsidRPr="00871F4A">
                    <w:rPr>
                      <w:rFonts w:eastAsia="Times New Roman"/>
                      <w:color w:val="000000" w:themeColor="text1"/>
                      <w:spacing w:val="3"/>
                      <w:position w:val="-1"/>
                      <w:vertAlign w:val="subscript"/>
                    </w:rPr>
                    <w:t>2</w:t>
                  </w:r>
                  <w:r w:rsidRPr="00871F4A">
                    <w:rPr>
                      <w:rFonts w:eastAsia="Times New Roman"/>
                      <w:color w:val="000000" w:themeColor="text1"/>
                    </w:rPr>
                    <w:t>O</w:t>
                  </w:r>
                </w:p>
              </w:tc>
              <w:tc>
                <w:tcPr>
                  <w:tcW w:w="621" w:type="pct"/>
                  <w:vAlign w:val="center"/>
                </w:tcPr>
                <w:p w14:paraId="5709D6E8"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779" w:type="pct"/>
                  <w:vAlign w:val="center"/>
                </w:tcPr>
                <w:p w14:paraId="2F86724D" w14:textId="77777777" w:rsidR="00850CB2" w:rsidRPr="00871F4A" w:rsidRDefault="00026532">
                  <w:pPr>
                    <w:adjustRightInd w:val="0"/>
                    <w:snapToGrid w:val="0"/>
                    <w:jc w:val="center"/>
                    <w:rPr>
                      <w:color w:val="000000" w:themeColor="text1"/>
                    </w:rPr>
                  </w:pPr>
                  <w:r w:rsidRPr="00871F4A">
                    <w:rPr>
                      <w:rFonts w:hint="eastAsia"/>
                      <w:color w:val="000000" w:themeColor="text1"/>
                    </w:rPr>
                    <w:t>3</w:t>
                  </w:r>
                  <w:r w:rsidRPr="00871F4A">
                    <w:rPr>
                      <w:color w:val="000000" w:themeColor="text1"/>
                    </w:rPr>
                    <w:t>.47</w:t>
                  </w:r>
                </w:p>
              </w:tc>
            </w:tr>
            <w:tr w:rsidR="008C0A93" w:rsidRPr="00871F4A" w14:paraId="7549A813" w14:textId="77777777">
              <w:trPr>
                <w:trHeight w:val="340"/>
              </w:trPr>
              <w:tc>
                <w:tcPr>
                  <w:tcW w:w="622" w:type="pct"/>
                  <w:vAlign w:val="center"/>
                </w:tcPr>
                <w:p w14:paraId="2FE133DA"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4</w:t>
                  </w:r>
                </w:p>
              </w:tc>
              <w:tc>
                <w:tcPr>
                  <w:tcW w:w="2151" w:type="pct"/>
                  <w:vAlign w:val="center"/>
                </w:tcPr>
                <w:p w14:paraId="6D8EFC39"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2"/>
                    </w:rPr>
                    <w:t>三氧</w:t>
                  </w:r>
                  <w:r w:rsidRPr="00871F4A">
                    <w:rPr>
                      <w:rFonts w:ascii="宋体" w:hAnsi="宋体" w:cs="宋体"/>
                      <w:color w:val="000000" w:themeColor="text1"/>
                      <w:spacing w:val="-1"/>
                    </w:rPr>
                    <w:t>化二铁</w:t>
                  </w:r>
                </w:p>
              </w:tc>
              <w:tc>
                <w:tcPr>
                  <w:tcW w:w="825" w:type="pct"/>
                  <w:vAlign w:val="center"/>
                </w:tcPr>
                <w:p w14:paraId="216F023B" w14:textId="77777777" w:rsidR="00850CB2" w:rsidRPr="00871F4A" w:rsidRDefault="00026532">
                  <w:pPr>
                    <w:adjustRightInd w:val="0"/>
                    <w:snapToGrid w:val="0"/>
                    <w:jc w:val="center"/>
                    <w:rPr>
                      <w:color w:val="000000" w:themeColor="text1"/>
                    </w:rPr>
                  </w:pPr>
                  <w:r w:rsidRPr="00871F4A">
                    <w:rPr>
                      <w:rFonts w:eastAsia="Times New Roman"/>
                      <w:color w:val="000000" w:themeColor="text1"/>
                      <w:spacing w:val="-1"/>
                    </w:rPr>
                    <w:t>F</w:t>
                  </w:r>
                  <w:r w:rsidRPr="00871F4A">
                    <w:rPr>
                      <w:rFonts w:eastAsia="Times New Roman"/>
                      <w:color w:val="000000" w:themeColor="text1"/>
                    </w:rPr>
                    <w:t>e</w:t>
                  </w:r>
                  <w:r w:rsidRPr="00871F4A">
                    <w:rPr>
                      <w:rFonts w:eastAsia="Times New Roman"/>
                      <w:color w:val="000000" w:themeColor="text1"/>
                      <w:spacing w:val="-1"/>
                      <w:position w:val="-1"/>
                      <w:vertAlign w:val="subscript"/>
                    </w:rPr>
                    <w:t>2</w:t>
                  </w:r>
                  <w:r w:rsidRPr="00871F4A">
                    <w:rPr>
                      <w:rFonts w:eastAsia="Times New Roman"/>
                      <w:color w:val="000000" w:themeColor="text1"/>
                    </w:rPr>
                    <w:t>O</w:t>
                  </w:r>
                  <w:r w:rsidRPr="00871F4A">
                    <w:rPr>
                      <w:rFonts w:eastAsia="Times New Roman"/>
                      <w:color w:val="000000" w:themeColor="text1"/>
                      <w:spacing w:val="-1"/>
                      <w:position w:val="-1"/>
                      <w:vertAlign w:val="subscript"/>
                    </w:rPr>
                    <w:t>3</w:t>
                  </w:r>
                </w:p>
              </w:tc>
              <w:tc>
                <w:tcPr>
                  <w:tcW w:w="621" w:type="pct"/>
                  <w:vAlign w:val="center"/>
                </w:tcPr>
                <w:p w14:paraId="3AB55E16"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779" w:type="pct"/>
                  <w:vAlign w:val="center"/>
                </w:tcPr>
                <w:p w14:paraId="5AE744DD" w14:textId="77777777" w:rsidR="00850CB2" w:rsidRPr="00871F4A" w:rsidRDefault="00026532">
                  <w:pPr>
                    <w:adjustRightInd w:val="0"/>
                    <w:snapToGrid w:val="0"/>
                    <w:jc w:val="center"/>
                    <w:rPr>
                      <w:color w:val="000000" w:themeColor="text1"/>
                    </w:rPr>
                  </w:pPr>
                  <w:r w:rsidRPr="00871F4A">
                    <w:rPr>
                      <w:rFonts w:hint="eastAsia"/>
                      <w:color w:val="000000" w:themeColor="text1"/>
                    </w:rPr>
                    <w:t>2</w:t>
                  </w:r>
                  <w:r w:rsidRPr="00871F4A">
                    <w:rPr>
                      <w:color w:val="000000" w:themeColor="text1"/>
                    </w:rPr>
                    <w:t>.93</w:t>
                  </w:r>
                </w:p>
              </w:tc>
            </w:tr>
            <w:tr w:rsidR="008C0A93" w:rsidRPr="00871F4A" w14:paraId="721E4F07" w14:textId="77777777">
              <w:trPr>
                <w:trHeight w:val="340"/>
              </w:trPr>
              <w:tc>
                <w:tcPr>
                  <w:tcW w:w="622" w:type="pct"/>
                  <w:vAlign w:val="center"/>
                </w:tcPr>
                <w:p w14:paraId="25C1E048"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5</w:t>
                  </w:r>
                </w:p>
              </w:tc>
              <w:tc>
                <w:tcPr>
                  <w:tcW w:w="2151" w:type="pct"/>
                  <w:vAlign w:val="center"/>
                </w:tcPr>
                <w:p w14:paraId="19C5FBE8"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二</w:t>
                  </w:r>
                  <w:r w:rsidRPr="00871F4A">
                    <w:rPr>
                      <w:rFonts w:ascii="宋体" w:hAnsi="宋体" w:cs="宋体"/>
                      <w:color w:val="000000" w:themeColor="text1"/>
                      <w:spacing w:val="-2"/>
                    </w:rPr>
                    <w:t>氧化钛</w:t>
                  </w:r>
                </w:p>
              </w:tc>
              <w:tc>
                <w:tcPr>
                  <w:tcW w:w="825" w:type="pct"/>
                  <w:vAlign w:val="center"/>
                </w:tcPr>
                <w:p w14:paraId="5B5DAD46" w14:textId="77777777" w:rsidR="00850CB2" w:rsidRPr="00871F4A" w:rsidRDefault="00026532">
                  <w:pPr>
                    <w:adjustRightInd w:val="0"/>
                    <w:snapToGrid w:val="0"/>
                    <w:jc w:val="center"/>
                    <w:rPr>
                      <w:color w:val="000000" w:themeColor="text1"/>
                    </w:rPr>
                  </w:pPr>
                  <w:proofErr w:type="spellStart"/>
                  <w:r w:rsidRPr="00871F4A">
                    <w:rPr>
                      <w:rFonts w:eastAsia="Times New Roman"/>
                      <w:color w:val="000000" w:themeColor="text1"/>
                      <w:spacing w:val="-2"/>
                    </w:rPr>
                    <w:t>T</w:t>
                  </w:r>
                  <w:r w:rsidRPr="00871F4A">
                    <w:rPr>
                      <w:rFonts w:eastAsia="Times New Roman"/>
                      <w:color w:val="000000" w:themeColor="text1"/>
                      <w:spacing w:val="-1"/>
                    </w:rPr>
                    <w:t>iO</w:t>
                  </w:r>
                  <w:proofErr w:type="spellEnd"/>
                  <w:r w:rsidRPr="00871F4A">
                    <w:rPr>
                      <w:rFonts w:eastAsia="Times New Roman"/>
                      <w:color w:val="000000" w:themeColor="text1"/>
                      <w:spacing w:val="-2"/>
                      <w:position w:val="-1"/>
                      <w:vertAlign w:val="subscript"/>
                    </w:rPr>
                    <w:t>2</w:t>
                  </w:r>
                </w:p>
              </w:tc>
              <w:tc>
                <w:tcPr>
                  <w:tcW w:w="621" w:type="pct"/>
                  <w:vAlign w:val="center"/>
                </w:tcPr>
                <w:p w14:paraId="33CD46E6"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779" w:type="pct"/>
                  <w:vAlign w:val="center"/>
                </w:tcPr>
                <w:p w14:paraId="6525B1AE"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.52</w:t>
                  </w:r>
                </w:p>
              </w:tc>
            </w:tr>
            <w:tr w:rsidR="008C0A93" w:rsidRPr="00871F4A" w14:paraId="6D32F148" w14:textId="77777777">
              <w:trPr>
                <w:trHeight w:val="340"/>
              </w:trPr>
              <w:tc>
                <w:tcPr>
                  <w:tcW w:w="622" w:type="pct"/>
                  <w:vAlign w:val="center"/>
                </w:tcPr>
                <w:p w14:paraId="0FCAB230"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6</w:t>
                  </w:r>
                </w:p>
              </w:tc>
              <w:tc>
                <w:tcPr>
                  <w:tcW w:w="2151" w:type="pct"/>
                  <w:vAlign w:val="center"/>
                </w:tcPr>
                <w:p w14:paraId="6E228B9D"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氧</w:t>
                  </w:r>
                  <w:r w:rsidRPr="00871F4A">
                    <w:rPr>
                      <w:rFonts w:ascii="宋体" w:hAnsi="宋体" w:cs="宋体"/>
                      <w:color w:val="000000" w:themeColor="text1"/>
                      <w:spacing w:val="-2"/>
                    </w:rPr>
                    <w:t>化钙</w:t>
                  </w:r>
                </w:p>
              </w:tc>
              <w:tc>
                <w:tcPr>
                  <w:tcW w:w="825" w:type="pct"/>
                  <w:vAlign w:val="center"/>
                </w:tcPr>
                <w:p w14:paraId="3E52FE5F" w14:textId="77777777" w:rsidR="00850CB2" w:rsidRPr="00871F4A" w:rsidRDefault="00026532">
                  <w:pPr>
                    <w:adjustRightInd w:val="0"/>
                    <w:snapToGrid w:val="0"/>
                    <w:jc w:val="center"/>
                    <w:rPr>
                      <w:color w:val="000000" w:themeColor="text1"/>
                    </w:rPr>
                  </w:pPr>
                  <w:proofErr w:type="spellStart"/>
                  <w:r w:rsidRPr="00871F4A">
                    <w:rPr>
                      <w:rFonts w:eastAsia="Times New Roman"/>
                      <w:color w:val="000000" w:themeColor="text1"/>
                      <w:spacing w:val="-2"/>
                    </w:rPr>
                    <w:t>Ca</w:t>
                  </w:r>
                  <w:r w:rsidRPr="00871F4A">
                    <w:rPr>
                      <w:rFonts w:eastAsia="Times New Roman"/>
                      <w:color w:val="000000" w:themeColor="text1"/>
                      <w:spacing w:val="-1"/>
                    </w:rPr>
                    <w:t>O</w:t>
                  </w:r>
                  <w:proofErr w:type="spellEnd"/>
                </w:p>
              </w:tc>
              <w:tc>
                <w:tcPr>
                  <w:tcW w:w="621" w:type="pct"/>
                  <w:vAlign w:val="center"/>
                </w:tcPr>
                <w:p w14:paraId="10F55190"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779" w:type="pct"/>
                  <w:vAlign w:val="center"/>
                </w:tcPr>
                <w:p w14:paraId="2E46CCFE" w14:textId="77777777" w:rsidR="00850CB2" w:rsidRPr="00871F4A" w:rsidRDefault="00026532">
                  <w:pPr>
                    <w:adjustRightInd w:val="0"/>
                    <w:snapToGrid w:val="0"/>
                    <w:jc w:val="center"/>
                    <w:rPr>
                      <w:color w:val="000000" w:themeColor="text1"/>
                    </w:rPr>
                  </w:pPr>
                  <w:r w:rsidRPr="00871F4A">
                    <w:rPr>
                      <w:rFonts w:hint="eastAsia"/>
                      <w:color w:val="000000" w:themeColor="text1"/>
                    </w:rPr>
                    <w:t>3</w:t>
                  </w:r>
                  <w:r w:rsidRPr="00871F4A">
                    <w:rPr>
                      <w:color w:val="000000" w:themeColor="text1"/>
                    </w:rPr>
                    <w:t>.35</w:t>
                  </w:r>
                </w:p>
              </w:tc>
            </w:tr>
            <w:tr w:rsidR="008C0A93" w:rsidRPr="00871F4A" w14:paraId="6B4E8623" w14:textId="77777777">
              <w:trPr>
                <w:trHeight w:val="340"/>
              </w:trPr>
              <w:tc>
                <w:tcPr>
                  <w:tcW w:w="622" w:type="pct"/>
                  <w:vAlign w:val="center"/>
                </w:tcPr>
                <w:p w14:paraId="565F3C29"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7</w:t>
                  </w:r>
                </w:p>
              </w:tc>
              <w:tc>
                <w:tcPr>
                  <w:tcW w:w="2151" w:type="pct"/>
                  <w:vAlign w:val="center"/>
                </w:tcPr>
                <w:p w14:paraId="1E93C50B"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氧</w:t>
                  </w:r>
                  <w:r w:rsidRPr="00871F4A">
                    <w:rPr>
                      <w:rFonts w:ascii="宋体" w:hAnsi="宋体" w:cs="宋体"/>
                      <w:color w:val="000000" w:themeColor="text1"/>
                      <w:spacing w:val="-2"/>
                    </w:rPr>
                    <w:t>化钾</w:t>
                  </w:r>
                </w:p>
              </w:tc>
              <w:tc>
                <w:tcPr>
                  <w:tcW w:w="825" w:type="pct"/>
                  <w:vAlign w:val="center"/>
                </w:tcPr>
                <w:p w14:paraId="25FAE9CD" w14:textId="77777777" w:rsidR="00850CB2" w:rsidRPr="00871F4A" w:rsidRDefault="00026532">
                  <w:pPr>
                    <w:adjustRightInd w:val="0"/>
                    <w:snapToGrid w:val="0"/>
                    <w:jc w:val="center"/>
                    <w:rPr>
                      <w:color w:val="000000" w:themeColor="text1"/>
                    </w:rPr>
                  </w:pPr>
                  <w:r w:rsidRPr="00871F4A">
                    <w:rPr>
                      <w:rFonts w:eastAsia="Times New Roman"/>
                      <w:color w:val="000000" w:themeColor="text1"/>
                      <w:spacing w:val="-1"/>
                    </w:rPr>
                    <w:t>K</w:t>
                  </w:r>
                  <w:r w:rsidRPr="00871F4A">
                    <w:rPr>
                      <w:rFonts w:eastAsia="Times New Roman"/>
                      <w:color w:val="000000" w:themeColor="text1"/>
                      <w:spacing w:val="-2"/>
                      <w:position w:val="-1"/>
                      <w:vertAlign w:val="subscript"/>
                    </w:rPr>
                    <w:t>2</w:t>
                  </w:r>
                  <w:r w:rsidRPr="00871F4A">
                    <w:rPr>
                      <w:rFonts w:eastAsia="Times New Roman"/>
                      <w:color w:val="000000" w:themeColor="text1"/>
                      <w:spacing w:val="-1"/>
                    </w:rPr>
                    <w:t>O</w:t>
                  </w:r>
                </w:p>
              </w:tc>
              <w:tc>
                <w:tcPr>
                  <w:tcW w:w="621" w:type="pct"/>
                  <w:vAlign w:val="center"/>
                </w:tcPr>
                <w:p w14:paraId="25E816CB"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779" w:type="pct"/>
                  <w:vAlign w:val="center"/>
                </w:tcPr>
                <w:p w14:paraId="53BF41DC" w14:textId="77777777" w:rsidR="00850CB2" w:rsidRPr="00871F4A" w:rsidRDefault="00026532">
                  <w:pPr>
                    <w:adjustRightInd w:val="0"/>
                    <w:snapToGrid w:val="0"/>
                    <w:jc w:val="center"/>
                    <w:rPr>
                      <w:color w:val="000000" w:themeColor="text1"/>
                    </w:rPr>
                  </w:pPr>
                  <w:r w:rsidRPr="00871F4A">
                    <w:rPr>
                      <w:rFonts w:hint="eastAsia"/>
                      <w:color w:val="000000" w:themeColor="text1"/>
                    </w:rPr>
                    <w:t>1</w:t>
                  </w:r>
                  <w:r w:rsidRPr="00871F4A">
                    <w:rPr>
                      <w:color w:val="000000" w:themeColor="text1"/>
                    </w:rPr>
                    <w:t>.24</w:t>
                  </w:r>
                </w:p>
              </w:tc>
            </w:tr>
            <w:tr w:rsidR="008C0A93" w:rsidRPr="00871F4A" w14:paraId="5E552837" w14:textId="77777777">
              <w:trPr>
                <w:trHeight w:val="340"/>
              </w:trPr>
              <w:tc>
                <w:tcPr>
                  <w:tcW w:w="622" w:type="pct"/>
                  <w:vAlign w:val="center"/>
                </w:tcPr>
                <w:p w14:paraId="3E7CD82A" w14:textId="77777777" w:rsidR="00850CB2" w:rsidRPr="00871F4A" w:rsidRDefault="00026532">
                  <w:pPr>
                    <w:adjustRightInd w:val="0"/>
                    <w:snapToGrid w:val="0"/>
                    <w:jc w:val="center"/>
                    <w:rPr>
                      <w:color w:val="000000" w:themeColor="text1"/>
                    </w:rPr>
                  </w:pPr>
                  <w:r w:rsidRPr="00871F4A">
                    <w:rPr>
                      <w:rFonts w:hint="eastAsia"/>
                      <w:color w:val="000000" w:themeColor="text1"/>
                    </w:rPr>
                    <w:t>8</w:t>
                  </w:r>
                </w:p>
              </w:tc>
              <w:tc>
                <w:tcPr>
                  <w:tcW w:w="2151" w:type="pct"/>
                  <w:vAlign w:val="center"/>
                </w:tcPr>
                <w:p w14:paraId="567D8904"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二</w:t>
                  </w:r>
                  <w:r w:rsidRPr="00871F4A">
                    <w:rPr>
                      <w:rFonts w:ascii="宋体" w:hAnsi="宋体" w:cs="宋体"/>
                      <w:color w:val="000000" w:themeColor="text1"/>
                      <w:spacing w:val="-2"/>
                    </w:rPr>
                    <w:t>氧化硅</w:t>
                  </w:r>
                </w:p>
              </w:tc>
              <w:tc>
                <w:tcPr>
                  <w:tcW w:w="825" w:type="pct"/>
                  <w:vAlign w:val="center"/>
                </w:tcPr>
                <w:p w14:paraId="28FE3C6A" w14:textId="77777777" w:rsidR="00850CB2" w:rsidRPr="00871F4A" w:rsidRDefault="00026532">
                  <w:pPr>
                    <w:adjustRightInd w:val="0"/>
                    <w:snapToGrid w:val="0"/>
                    <w:jc w:val="center"/>
                    <w:rPr>
                      <w:color w:val="000000" w:themeColor="text1"/>
                    </w:rPr>
                  </w:pPr>
                  <w:proofErr w:type="spellStart"/>
                  <w:r w:rsidRPr="00871F4A">
                    <w:rPr>
                      <w:rFonts w:eastAsia="Times New Roman"/>
                      <w:color w:val="000000" w:themeColor="text1"/>
                      <w:spacing w:val="-3"/>
                    </w:rPr>
                    <w:t>SiO</w:t>
                  </w:r>
                  <w:proofErr w:type="spellEnd"/>
                  <w:r w:rsidRPr="00871F4A">
                    <w:rPr>
                      <w:rFonts w:eastAsia="Times New Roman"/>
                      <w:color w:val="000000" w:themeColor="text1"/>
                      <w:spacing w:val="-5"/>
                      <w:position w:val="-1"/>
                      <w:vertAlign w:val="subscript"/>
                    </w:rPr>
                    <w:t>2</w:t>
                  </w:r>
                </w:p>
              </w:tc>
              <w:tc>
                <w:tcPr>
                  <w:tcW w:w="621" w:type="pct"/>
                  <w:vAlign w:val="center"/>
                </w:tcPr>
                <w:p w14:paraId="3C607FCE"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779" w:type="pct"/>
                  <w:vAlign w:val="center"/>
                </w:tcPr>
                <w:p w14:paraId="5D13DEBF" w14:textId="77777777" w:rsidR="00850CB2" w:rsidRPr="00871F4A" w:rsidRDefault="00026532">
                  <w:pPr>
                    <w:adjustRightInd w:val="0"/>
                    <w:snapToGrid w:val="0"/>
                    <w:jc w:val="center"/>
                    <w:rPr>
                      <w:color w:val="000000" w:themeColor="text1"/>
                    </w:rPr>
                  </w:pPr>
                  <w:r w:rsidRPr="00871F4A">
                    <w:rPr>
                      <w:rFonts w:hint="eastAsia"/>
                      <w:color w:val="000000" w:themeColor="text1"/>
                    </w:rPr>
                    <w:t>4</w:t>
                  </w:r>
                  <w:r w:rsidRPr="00871F4A">
                    <w:rPr>
                      <w:color w:val="000000" w:themeColor="text1"/>
                    </w:rPr>
                    <w:t>0.40</w:t>
                  </w:r>
                </w:p>
              </w:tc>
            </w:tr>
            <w:tr w:rsidR="008C0A93" w:rsidRPr="00871F4A" w14:paraId="2E5E4799" w14:textId="77777777">
              <w:trPr>
                <w:trHeight w:val="340"/>
              </w:trPr>
              <w:tc>
                <w:tcPr>
                  <w:tcW w:w="622" w:type="pct"/>
                  <w:vAlign w:val="center"/>
                </w:tcPr>
                <w:p w14:paraId="03F4B63A" w14:textId="77777777" w:rsidR="00850CB2" w:rsidRPr="00871F4A" w:rsidRDefault="00026532">
                  <w:pPr>
                    <w:adjustRightInd w:val="0"/>
                    <w:snapToGrid w:val="0"/>
                    <w:jc w:val="center"/>
                    <w:rPr>
                      <w:color w:val="000000" w:themeColor="text1"/>
                    </w:rPr>
                  </w:pPr>
                  <w:r w:rsidRPr="00871F4A">
                    <w:rPr>
                      <w:rFonts w:hint="eastAsia"/>
                      <w:color w:val="000000" w:themeColor="text1"/>
                    </w:rPr>
                    <w:t>9</w:t>
                  </w:r>
                </w:p>
              </w:tc>
              <w:tc>
                <w:tcPr>
                  <w:tcW w:w="2151" w:type="pct"/>
                  <w:vAlign w:val="center"/>
                </w:tcPr>
                <w:p w14:paraId="5DFF864A"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2"/>
                    </w:rPr>
                    <w:t>三氧</w:t>
                  </w:r>
                  <w:r w:rsidRPr="00871F4A">
                    <w:rPr>
                      <w:rFonts w:ascii="宋体" w:hAnsi="宋体" w:cs="宋体"/>
                      <w:color w:val="000000" w:themeColor="text1"/>
                      <w:spacing w:val="-1"/>
                    </w:rPr>
                    <w:t>化二铝</w:t>
                  </w:r>
                </w:p>
              </w:tc>
              <w:tc>
                <w:tcPr>
                  <w:tcW w:w="825" w:type="pct"/>
                  <w:vAlign w:val="center"/>
                </w:tcPr>
                <w:p w14:paraId="2ECFC011"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Al</w:t>
                  </w:r>
                  <w:r w:rsidRPr="00871F4A">
                    <w:rPr>
                      <w:rFonts w:eastAsia="Times New Roman"/>
                      <w:color w:val="000000" w:themeColor="text1"/>
                      <w:spacing w:val="-1"/>
                      <w:position w:val="-1"/>
                      <w:vertAlign w:val="subscript"/>
                    </w:rPr>
                    <w:t>2</w:t>
                  </w:r>
                  <w:r w:rsidRPr="00871F4A">
                    <w:rPr>
                      <w:rFonts w:eastAsia="Times New Roman"/>
                      <w:color w:val="000000" w:themeColor="text1"/>
                    </w:rPr>
                    <w:t>O</w:t>
                  </w:r>
                  <w:r w:rsidRPr="00871F4A">
                    <w:rPr>
                      <w:rFonts w:eastAsia="Times New Roman"/>
                      <w:color w:val="000000" w:themeColor="text1"/>
                      <w:position w:val="-1"/>
                      <w:vertAlign w:val="subscript"/>
                    </w:rPr>
                    <w:t>3</w:t>
                  </w:r>
                </w:p>
              </w:tc>
              <w:tc>
                <w:tcPr>
                  <w:tcW w:w="621" w:type="pct"/>
                  <w:vAlign w:val="center"/>
                </w:tcPr>
                <w:p w14:paraId="73081753"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779" w:type="pct"/>
                  <w:vAlign w:val="center"/>
                </w:tcPr>
                <w:p w14:paraId="1873D27A" w14:textId="77777777" w:rsidR="00850CB2" w:rsidRPr="00871F4A" w:rsidRDefault="00026532">
                  <w:pPr>
                    <w:adjustRightInd w:val="0"/>
                    <w:snapToGrid w:val="0"/>
                    <w:jc w:val="center"/>
                    <w:rPr>
                      <w:color w:val="000000" w:themeColor="text1"/>
                    </w:rPr>
                  </w:pPr>
                  <w:r w:rsidRPr="00871F4A">
                    <w:rPr>
                      <w:rFonts w:hint="eastAsia"/>
                      <w:color w:val="000000" w:themeColor="text1"/>
                    </w:rPr>
                    <w:t>3</w:t>
                  </w:r>
                  <w:r w:rsidRPr="00871F4A">
                    <w:rPr>
                      <w:color w:val="000000" w:themeColor="text1"/>
                    </w:rPr>
                    <w:t>1.57</w:t>
                  </w:r>
                </w:p>
              </w:tc>
            </w:tr>
            <w:tr w:rsidR="008C0A93" w:rsidRPr="00871F4A" w14:paraId="2BF7ED14" w14:textId="77777777">
              <w:trPr>
                <w:trHeight w:val="340"/>
              </w:trPr>
              <w:tc>
                <w:tcPr>
                  <w:tcW w:w="622" w:type="pct"/>
                  <w:vAlign w:val="center"/>
                </w:tcPr>
                <w:p w14:paraId="71ED71AD" w14:textId="77777777" w:rsidR="00850CB2" w:rsidRPr="00871F4A" w:rsidRDefault="00026532">
                  <w:pPr>
                    <w:adjustRightInd w:val="0"/>
                    <w:snapToGrid w:val="0"/>
                    <w:jc w:val="center"/>
                    <w:rPr>
                      <w:color w:val="000000" w:themeColor="text1"/>
                    </w:rPr>
                  </w:pPr>
                  <w:r w:rsidRPr="00871F4A">
                    <w:rPr>
                      <w:rFonts w:hint="eastAsia"/>
                      <w:color w:val="000000" w:themeColor="text1"/>
                    </w:rPr>
                    <w:t>10</w:t>
                  </w:r>
                </w:p>
              </w:tc>
              <w:tc>
                <w:tcPr>
                  <w:tcW w:w="2151" w:type="pct"/>
                  <w:vAlign w:val="center"/>
                </w:tcPr>
                <w:p w14:paraId="3D2EE36C" w14:textId="77777777" w:rsidR="00850CB2" w:rsidRPr="00871F4A" w:rsidRDefault="00026532">
                  <w:pPr>
                    <w:adjustRightInd w:val="0"/>
                    <w:snapToGrid w:val="0"/>
                    <w:jc w:val="center"/>
                    <w:rPr>
                      <w:color w:val="000000" w:themeColor="text1"/>
                    </w:rPr>
                  </w:pPr>
                  <w:r w:rsidRPr="00871F4A">
                    <w:rPr>
                      <w:rFonts w:ascii="宋体" w:hAnsi="宋体" w:cs="宋体"/>
                      <w:color w:val="000000" w:themeColor="text1"/>
                      <w:spacing w:val="-3"/>
                    </w:rPr>
                    <w:t>氧</w:t>
                  </w:r>
                  <w:r w:rsidRPr="00871F4A">
                    <w:rPr>
                      <w:rFonts w:ascii="宋体" w:hAnsi="宋体" w:cs="宋体"/>
                      <w:color w:val="000000" w:themeColor="text1"/>
                      <w:spacing w:val="-2"/>
                    </w:rPr>
                    <w:t>化锰</w:t>
                  </w:r>
                </w:p>
              </w:tc>
              <w:tc>
                <w:tcPr>
                  <w:tcW w:w="825" w:type="pct"/>
                  <w:vAlign w:val="center"/>
                </w:tcPr>
                <w:p w14:paraId="4AD77D87" w14:textId="77777777" w:rsidR="00850CB2" w:rsidRPr="00871F4A" w:rsidRDefault="00026532">
                  <w:pPr>
                    <w:adjustRightInd w:val="0"/>
                    <w:snapToGrid w:val="0"/>
                    <w:jc w:val="center"/>
                    <w:rPr>
                      <w:color w:val="000000" w:themeColor="text1"/>
                    </w:rPr>
                  </w:pPr>
                  <w:proofErr w:type="spellStart"/>
                  <w:r w:rsidRPr="00871F4A">
                    <w:rPr>
                      <w:rFonts w:eastAsia="Times New Roman"/>
                      <w:color w:val="000000" w:themeColor="text1"/>
                      <w:spacing w:val="-1"/>
                    </w:rPr>
                    <w:t>Mn</w:t>
                  </w:r>
                  <w:r w:rsidRPr="00871F4A">
                    <w:rPr>
                      <w:rFonts w:eastAsia="Times New Roman"/>
                      <w:color w:val="000000" w:themeColor="text1"/>
                    </w:rPr>
                    <w:t>O</w:t>
                  </w:r>
                  <w:proofErr w:type="spellEnd"/>
                </w:p>
              </w:tc>
              <w:tc>
                <w:tcPr>
                  <w:tcW w:w="621" w:type="pct"/>
                  <w:vAlign w:val="center"/>
                </w:tcPr>
                <w:p w14:paraId="47F76EF9"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779" w:type="pct"/>
                  <w:vAlign w:val="center"/>
                </w:tcPr>
                <w:p w14:paraId="7A691282"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.018</w:t>
                  </w:r>
                </w:p>
              </w:tc>
            </w:tr>
            <w:tr w:rsidR="008C0A93" w:rsidRPr="00871F4A" w14:paraId="450F839A" w14:textId="77777777">
              <w:trPr>
                <w:trHeight w:val="340"/>
              </w:trPr>
              <w:tc>
                <w:tcPr>
                  <w:tcW w:w="622" w:type="pct"/>
                  <w:vAlign w:val="center"/>
                </w:tcPr>
                <w:p w14:paraId="614EE8D0" w14:textId="77777777" w:rsidR="00850CB2" w:rsidRPr="00871F4A" w:rsidRDefault="00026532">
                  <w:pPr>
                    <w:adjustRightInd w:val="0"/>
                    <w:snapToGrid w:val="0"/>
                    <w:jc w:val="center"/>
                    <w:rPr>
                      <w:color w:val="000000" w:themeColor="text1"/>
                    </w:rPr>
                  </w:pPr>
                  <w:r w:rsidRPr="00871F4A">
                    <w:rPr>
                      <w:rFonts w:hint="eastAsia"/>
                      <w:color w:val="000000" w:themeColor="text1"/>
                    </w:rPr>
                    <w:t>11</w:t>
                  </w:r>
                </w:p>
              </w:tc>
              <w:tc>
                <w:tcPr>
                  <w:tcW w:w="2151" w:type="pct"/>
                  <w:vAlign w:val="center"/>
                </w:tcPr>
                <w:p w14:paraId="2B465785" w14:textId="77777777" w:rsidR="00850CB2" w:rsidRPr="00871F4A" w:rsidRDefault="00026532">
                  <w:pPr>
                    <w:adjustRightInd w:val="0"/>
                    <w:snapToGrid w:val="0"/>
                    <w:jc w:val="center"/>
                    <w:rPr>
                      <w:color w:val="000000" w:themeColor="text1"/>
                    </w:rPr>
                  </w:pPr>
                  <w:r w:rsidRPr="00871F4A">
                    <w:rPr>
                      <w:rFonts w:ascii="宋体" w:hAnsi="宋体" w:cs="宋体" w:hint="eastAsia"/>
                      <w:color w:val="000000" w:themeColor="text1"/>
                      <w:spacing w:val="-2"/>
                    </w:rPr>
                    <w:t>热灼减率</w:t>
                  </w:r>
                </w:p>
              </w:tc>
              <w:tc>
                <w:tcPr>
                  <w:tcW w:w="825" w:type="pct"/>
                  <w:vAlign w:val="center"/>
                </w:tcPr>
                <w:p w14:paraId="449848A2"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621" w:type="pct"/>
                  <w:vAlign w:val="center"/>
                </w:tcPr>
                <w:p w14:paraId="212734FD" w14:textId="77777777" w:rsidR="00850CB2" w:rsidRPr="00871F4A" w:rsidRDefault="00026532">
                  <w:pPr>
                    <w:adjustRightInd w:val="0"/>
                    <w:snapToGrid w:val="0"/>
                    <w:jc w:val="center"/>
                    <w:rPr>
                      <w:color w:val="000000" w:themeColor="text1"/>
                    </w:rPr>
                  </w:pPr>
                  <w:r w:rsidRPr="00871F4A">
                    <w:rPr>
                      <w:rFonts w:eastAsia="Times New Roman"/>
                      <w:color w:val="000000" w:themeColor="text1"/>
                    </w:rPr>
                    <w:t>%</w:t>
                  </w:r>
                </w:p>
              </w:tc>
              <w:tc>
                <w:tcPr>
                  <w:tcW w:w="779" w:type="pct"/>
                  <w:vAlign w:val="center"/>
                </w:tcPr>
                <w:p w14:paraId="782881FB" w14:textId="77777777" w:rsidR="00850CB2" w:rsidRPr="00871F4A" w:rsidRDefault="00026532">
                  <w:pPr>
                    <w:adjustRightInd w:val="0"/>
                    <w:snapToGrid w:val="0"/>
                    <w:jc w:val="center"/>
                    <w:rPr>
                      <w:color w:val="000000" w:themeColor="text1"/>
                    </w:rPr>
                  </w:pPr>
                  <w:r w:rsidRPr="00871F4A">
                    <w:rPr>
                      <w:rFonts w:hint="eastAsia"/>
                      <w:color w:val="000000" w:themeColor="text1"/>
                    </w:rPr>
                    <w:t>1</w:t>
                  </w:r>
                  <w:r w:rsidRPr="00871F4A">
                    <w:rPr>
                      <w:color w:val="000000" w:themeColor="text1"/>
                    </w:rPr>
                    <w:t>5.6</w:t>
                  </w:r>
                </w:p>
              </w:tc>
            </w:tr>
            <w:tr w:rsidR="008C0A93" w:rsidRPr="00871F4A" w14:paraId="3192E522" w14:textId="77777777">
              <w:trPr>
                <w:trHeight w:val="340"/>
              </w:trPr>
              <w:tc>
                <w:tcPr>
                  <w:tcW w:w="622" w:type="pct"/>
                  <w:vAlign w:val="center"/>
                </w:tcPr>
                <w:p w14:paraId="7F3889E0" w14:textId="77777777" w:rsidR="00850CB2" w:rsidRPr="00871F4A" w:rsidRDefault="00026532">
                  <w:pPr>
                    <w:adjustRightInd w:val="0"/>
                    <w:snapToGrid w:val="0"/>
                    <w:jc w:val="center"/>
                    <w:rPr>
                      <w:color w:val="000000" w:themeColor="text1"/>
                    </w:rPr>
                  </w:pPr>
                  <w:r w:rsidRPr="00871F4A">
                    <w:rPr>
                      <w:rFonts w:hint="eastAsia"/>
                      <w:color w:val="000000" w:themeColor="text1"/>
                    </w:rPr>
                    <w:t>12</w:t>
                  </w:r>
                </w:p>
              </w:tc>
              <w:tc>
                <w:tcPr>
                  <w:tcW w:w="2151" w:type="pct"/>
                  <w:vAlign w:val="center"/>
                </w:tcPr>
                <w:p w14:paraId="370E5BE6" w14:textId="77777777" w:rsidR="00850CB2" w:rsidRPr="00871F4A" w:rsidRDefault="00026532">
                  <w:pPr>
                    <w:adjustRightInd w:val="0"/>
                    <w:snapToGrid w:val="0"/>
                    <w:jc w:val="center"/>
                    <w:rPr>
                      <w:color w:val="000000" w:themeColor="text1"/>
                    </w:rPr>
                  </w:pPr>
                  <w:r w:rsidRPr="00871F4A">
                    <w:rPr>
                      <w:rFonts w:hint="eastAsia"/>
                      <w:color w:val="000000" w:themeColor="text1"/>
                    </w:rPr>
                    <w:t>硫</w:t>
                  </w:r>
                </w:p>
              </w:tc>
              <w:tc>
                <w:tcPr>
                  <w:tcW w:w="825" w:type="pct"/>
                  <w:vAlign w:val="center"/>
                </w:tcPr>
                <w:p w14:paraId="3CE85468" w14:textId="77777777" w:rsidR="00850CB2" w:rsidRPr="00871F4A" w:rsidRDefault="00026532">
                  <w:pPr>
                    <w:adjustRightInd w:val="0"/>
                    <w:snapToGrid w:val="0"/>
                    <w:jc w:val="center"/>
                    <w:rPr>
                      <w:color w:val="000000" w:themeColor="text1"/>
                    </w:rPr>
                  </w:pPr>
                  <w:r w:rsidRPr="00871F4A">
                    <w:rPr>
                      <w:rFonts w:hint="eastAsia"/>
                      <w:color w:val="000000" w:themeColor="text1"/>
                    </w:rPr>
                    <w:t>S</w:t>
                  </w:r>
                </w:p>
              </w:tc>
              <w:tc>
                <w:tcPr>
                  <w:tcW w:w="621" w:type="pct"/>
                  <w:vAlign w:val="center"/>
                </w:tcPr>
                <w:p w14:paraId="37FAE90E" w14:textId="77777777" w:rsidR="00850CB2" w:rsidRPr="00871F4A" w:rsidRDefault="00026532">
                  <w:pPr>
                    <w:adjustRightInd w:val="0"/>
                    <w:snapToGrid w:val="0"/>
                    <w:jc w:val="center"/>
                    <w:rPr>
                      <w:color w:val="000000" w:themeColor="text1"/>
                    </w:rPr>
                  </w:pPr>
                  <w:r w:rsidRPr="00871F4A">
                    <w:rPr>
                      <w:rFonts w:hint="eastAsia"/>
                      <w:color w:val="000000" w:themeColor="text1"/>
                    </w:rPr>
                    <w:t>%</w:t>
                  </w:r>
                </w:p>
              </w:tc>
              <w:tc>
                <w:tcPr>
                  <w:tcW w:w="779" w:type="pct"/>
                  <w:vAlign w:val="center"/>
                </w:tcPr>
                <w:p w14:paraId="2FCB9EAB" w14:textId="77777777" w:rsidR="00850CB2" w:rsidRPr="00871F4A" w:rsidRDefault="00026532">
                  <w:pPr>
                    <w:adjustRightInd w:val="0"/>
                    <w:snapToGrid w:val="0"/>
                    <w:jc w:val="center"/>
                    <w:rPr>
                      <w:color w:val="000000" w:themeColor="text1"/>
                    </w:rPr>
                  </w:pPr>
                  <w:r w:rsidRPr="00871F4A">
                    <w:rPr>
                      <w:rFonts w:hint="eastAsia"/>
                      <w:color w:val="000000" w:themeColor="text1"/>
                    </w:rPr>
                    <w:t>0</w:t>
                  </w:r>
                  <w:r w:rsidRPr="00871F4A">
                    <w:rPr>
                      <w:color w:val="000000" w:themeColor="text1"/>
                    </w:rPr>
                    <w:t>.09</w:t>
                  </w:r>
                </w:p>
              </w:tc>
            </w:tr>
          </w:tbl>
          <w:p w14:paraId="6B6D091D" w14:textId="77777777" w:rsidR="00850CB2" w:rsidRPr="00871F4A" w:rsidRDefault="00026532">
            <w:pPr>
              <w:spacing w:line="360" w:lineRule="auto"/>
              <w:ind w:firstLineChars="200" w:firstLine="420"/>
              <w:rPr>
                <w:bCs/>
                <w:color w:val="000000" w:themeColor="text1"/>
                <w:szCs w:val="21"/>
              </w:rPr>
            </w:pPr>
            <w:r w:rsidRPr="00871F4A">
              <w:rPr>
                <w:rFonts w:ascii="Cambria Math" w:hAnsi="Cambria Math" w:cs="Cambria Math"/>
                <w:bCs/>
                <w:color w:val="000000" w:themeColor="text1"/>
                <w:szCs w:val="21"/>
              </w:rPr>
              <w:t>③</w:t>
            </w:r>
            <w:r w:rsidRPr="00871F4A">
              <w:rPr>
                <w:bCs/>
                <w:color w:val="000000" w:themeColor="text1"/>
                <w:szCs w:val="21"/>
              </w:rPr>
              <w:t>煤矸石粉煤灰水泥浆液</w:t>
            </w:r>
          </w:p>
          <w:p w14:paraId="51038D7A"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建设单位委托山西地质集团检测技术有限公司</w:t>
            </w:r>
            <w:r w:rsidRPr="00871F4A">
              <w:rPr>
                <w:bCs/>
                <w:color w:val="000000" w:themeColor="text1"/>
                <w:szCs w:val="21"/>
              </w:rPr>
              <w:t>对</w:t>
            </w:r>
            <w:r w:rsidRPr="00871F4A">
              <w:rPr>
                <w:rFonts w:hint="eastAsia"/>
                <w:bCs/>
                <w:color w:val="000000" w:themeColor="text1"/>
                <w:szCs w:val="21"/>
              </w:rPr>
              <w:t>本项目产品粉煤灰煤矸石水泥浆液进行了</w:t>
            </w:r>
            <w:r w:rsidRPr="00871F4A">
              <w:rPr>
                <w:bCs/>
                <w:color w:val="000000" w:themeColor="text1"/>
                <w:szCs w:val="21"/>
              </w:rPr>
              <w:t>淋浸分析，淋浸成分分析详见下表：</w:t>
            </w:r>
          </w:p>
          <w:p w14:paraId="1057698C"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 xml:space="preserve">2-12  </w:t>
            </w:r>
            <w:bookmarkStart w:id="20" w:name="_Hlk216441396"/>
            <w:r w:rsidRPr="00871F4A">
              <w:rPr>
                <w:rFonts w:eastAsia="黑体" w:hint="eastAsia"/>
                <w:color w:val="000000" w:themeColor="text1"/>
                <w:szCs w:val="21"/>
              </w:rPr>
              <w:t>粉煤灰煤矸石水泥浆液</w:t>
            </w:r>
            <w:r w:rsidRPr="00871F4A">
              <w:rPr>
                <w:rFonts w:eastAsia="黑体"/>
                <w:color w:val="000000" w:themeColor="text1"/>
                <w:szCs w:val="21"/>
              </w:rPr>
              <w:t>淋浸</w:t>
            </w:r>
            <w:bookmarkEnd w:id="20"/>
            <w:r w:rsidRPr="00871F4A">
              <w:rPr>
                <w:rFonts w:eastAsia="黑体"/>
                <w:color w:val="000000" w:themeColor="text1"/>
                <w:szCs w:val="21"/>
              </w:rPr>
              <w:t>成分分析统计表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467"/>
              <w:gridCol w:w="1631"/>
              <w:gridCol w:w="2285"/>
              <w:gridCol w:w="2446"/>
            </w:tblGrid>
            <w:tr w:rsidR="008C0A93" w:rsidRPr="00871F4A" w14:paraId="164C3CC7" w14:textId="77777777">
              <w:trPr>
                <w:trHeight w:val="340"/>
              </w:trPr>
              <w:tc>
                <w:tcPr>
                  <w:tcW w:w="468" w:type="pct"/>
                  <w:vAlign w:val="center"/>
                </w:tcPr>
                <w:p w14:paraId="0478ECBD"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序号</w:t>
                  </w:r>
                </w:p>
              </w:tc>
              <w:tc>
                <w:tcPr>
                  <w:tcW w:w="849" w:type="pct"/>
                  <w:vAlign w:val="center"/>
                </w:tcPr>
                <w:p w14:paraId="2E1ED01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项目</w:t>
                  </w:r>
                </w:p>
              </w:tc>
              <w:tc>
                <w:tcPr>
                  <w:tcW w:w="944" w:type="pct"/>
                  <w:vAlign w:val="center"/>
                </w:tcPr>
                <w:p w14:paraId="6F213254"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单位</w:t>
                  </w:r>
                </w:p>
              </w:tc>
              <w:tc>
                <w:tcPr>
                  <w:tcW w:w="1323" w:type="pct"/>
                  <w:vAlign w:val="center"/>
                </w:tcPr>
                <w:p w14:paraId="6794C104"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西山发电检测结果</w:t>
                  </w:r>
                </w:p>
              </w:tc>
              <w:tc>
                <w:tcPr>
                  <w:tcW w:w="1416" w:type="pct"/>
                  <w:vAlign w:val="center"/>
                </w:tcPr>
                <w:p w14:paraId="50BDA413" w14:textId="77777777" w:rsidR="00850CB2" w:rsidRPr="00871F4A" w:rsidRDefault="00026532">
                  <w:pPr>
                    <w:adjustRightInd w:val="0"/>
                    <w:snapToGrid w:val="0"/>
                    <w:jc w:val="center"/>
                    <w:rPr>
                      <w:rFonts w:ascii="宋体" w:hAnsi="宋体" w:cs="宋体"/>
                      <w:color w:val="000000" w:themeColor="text1"/>
                      <w:spacing w:val="-2"/>
                    </w:rPr>
                  </w:pPr>
                  <w:proofErr w:type="gramStart"/>
                  <w:r w:rsidRPr="00871F4A">
                    <w:rPr>
                      <w:rFonts w:ascii="宋体" w:hAnsi="宋体" w:cs="宋体" w:hint="eastAsia"/>
                      <w:color w:val="000000" w:themeColor="text1"/>
                      <w:spacing w:val="-2"/>
                    </w:rPr>
                    <w:t>潞</w:t>
                  </w:r>
                  <w:proofErr w:type="gramEnd"/>
                  <w:r w:rsidRPr="00871F4A">
                    <w:rPr>
                      <w:rFonts w:ascii="宋体" w:hAnsi="宋体" w:cs="宋体" w:hint="eastAsia"/>
                      <w:color w:val="000000" w:themeColor="text1"/>
                      <w:spacing w:val="-2"/>
                    </w:rPr>
                    <w:t>光发电检测结果</w:t>
                  </w:r>
                </w:p>
              </w:tc>
            </w:tr>
            <w:tr w:rsidR="008C0A93" w:rsidRPr="00871F4A" w14:paraId="09AE7C43" w14:textId="77777777">
              <w:trPr>
                <w:trHeight w:val="340"/>
              </w:trPr>
              <w:tc>
                <w:tcPr>
                  <w:tcW w:w="468" w:type="pct"/>
                  <w:vAlign w:val="center"/>
                </w:tcPr>
                <w:p w14:paraId="05C469E6"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1</w:t>
                  </w:r>
                </w:p>
              </w:tc>
              <w:tc>
                <w:tcPr>
                  <w:tcW w:w="849" w:type="pct"/>
                  <w:vAlign w:val="center"/>
                </w:tcPr>
                <w:p w14:paraId="5B1F5A98"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pH值</w:t>
                  </w:r>
                </w:p>
              </w:tc>
              <w:tc>
                <w:tcPr>
                  <w:tcW w:w="944" w:type="pct"/>
                  <w:vAlign w:val="center"/>
                </w:tcPr>
                <w:p w14:paraId="5CE36257"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1A409DBE"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8.75</w:t>
                  </w:r>
                </w:p>
              </w:tc>
              <w:tc>
                <w:tcPr>
                  <w:tcW w:w="1416" w:type="pct"/>
                  <w:vAlign w:val="center"/>
                </w:tcPr>
                <w:p w14:paraId="3BF03859"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8.70</w:t>
                  </w:r>
                </w:p>
              </w:tc>
            </w:tr>
            <w:tr w:rsidR="008C0A93" w:rsidRPr="00871F4A" w14:paraId="497ABBFC" w14:textId="77777777">
              <w:trPr>
                <w:trHeight w:val="340"/>
              </w:trPr>
              <w:tc>
                <w:tcPr>
                  <w:tcW w:w="468" w:type="pct"/>
                  <w:vAlign w:val="center"/>
                </w:tcPr>
                <w:p w14:paraId="05E1C639"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2</w:t>
                  </w:r>
                </w:p>
              </w:tc>
              <w:tc>
                <w:tcPr>
                  <w:tcW w:w="849" w:type="pct"/>
                  <w:vAlign w:val="center"/>
                </w:tcPr>
                <w:p w14:paraId="417E2ECE"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六价铬</w:t>
                  </w:r>
                </w:p>
              </w:tc>
              <w:tc>
                <w:tcPr>
                  <w:tcW w:w="944" w:type="pct"/>
                  <w:vAlign w:val="center"/>
                </w:tcPr>
                <w:p w14:paraId="20D67439"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5E356AF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4254C79D"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0.24</w:t>
                  </w:r>
                </w:p>
              </w:tc>
            </w:tr>
            <w:tr w:rsidR="008C0A93" w:rsidRPr="00871F4A" w14:paraId="2E413268" w14:textId="77777777">
              <w:trPr>
                <w:trHeight w:val="340"/>
              </w:trPr>
              <w:tc>
                <w:tcPr>
                  <w:tcW w:w="468" w:type="pct"/>
                  <w:vAlign w:val="center"/>
                </w:tcPr>
                <w:p w14:paraId="048A863F"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3</w:t>
                  </w:r>
                </w:p>
              </w:tc>
              <w:tc>
                <w:tcPr>
                  <w:tcW w:w="849" w:type="pct"/>
                  <w:vAlign w:val="center"/>
                </w:tcPr>
                <w:p w14:paraId="514CCE3E"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氰化物</w:t>
                  </w:r>
                </w:p>
              </w:tc>
              <w:tc>
                <w:tcPr>
                  <w:tcW w:w="944" w:type="pct"/>
                  <w:vAlign w:val="center"/>
                </w:tcPr>
                <w:p w14:paraId="0A90F29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75B6A0E7"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7A47C44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r>
            <w:tr w:rsidR="008C0A93" w:rsidRPr="00871F4A" w14:paraId="5A7EBDB4" w14:textId="77777777">
              <w:trPr>
                <w:trHeight w:val="340"/>
              </w:trPr>
              <w:tc>
                <w:tcPr>
                  <w:tcW w:w="468" w:type="pct"/>
                  <w:vAlign w:val="center"/>
                </w:tcPr>
                <w:p w14:paraId="16378132"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4</w:t>
                  </w:r>
                </w:p>
              </w:tc>
              <w:tc>
                <w:tcPr>
                  <w:tcW w:w="849" w:type="pct"/>
                  <w:vAlign w:val="center"/>
                </w:tcPr>
                <w:p w14:paraId="6A642497"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氟化物</w:t>
                  </w:r>
                </w:p>
              </w:tc>
              <w:tc>
                <w:tcPr>
                  <w:tcW w:w="944" w:type="pct"/>
                  <w:vAlign w:val="center"/>
                </w:tcPr>
                <w:p w14:paraId="1EDCB55C"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1426519B"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9</w:t>
                  </w:r>
                  <w:r w:rsidRPr="00871F4A">
                    <w:rPr>
                      <w:rFonts w:ascii="宋体" w:hAnsi="宋体" w:cs="宋体"/>
                      <w:color w:val="000000" w:themeColor="text1"/>
                      <w:spacing w:val="-2"/>
                    </w:rPr>
                    <w:t>.80</w:t>
                  </w:r>
                </w:p>
              </w:tc>
              <w:tc>
                <w:tcPr>
                  <w:tcW w:w="1416" w:type="pct"/>
                  <w:vAlign w:val="center"/>
                </w:tcPr>
                <w:p w14:paraId="1D157037"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8.47</w:t>
                  </w:r>
                </w:p>
              </w:tc>
            </w:tr>
            <w:tr w:rsidR="008C0A93" w:rsidRPr="00871F4A" w14:paraId="44B7D6E7" w14:textId="77777777">
              <w:trPr>
                <w:trHeight w:val="340"/>
              </w:trPr>
              <w:tc>
                <w:tcPr>
                  <w:tcW w:w="468" w:type="pct"/>
                  <w:vAlign w:val="center"/>
                </w:tcPr>
                <w:p w14:paraId="4B40866B"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5</w:t>
                  </w:r>
                </w:p>
              </w:tc>
              <w:tc>
                <w:tcPr>
                  <w:tcW w:w="849" w:type="pct"/>
                  <w:vAlign w:val="center"/>
                </w:tcPr>
                <w:p w14:paraId="0571A385"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银</w:t>
                  </w:r>
                </w:p>
              </w:tc>
              <w:tc>
                <w:tcPr>
                  <w:tcW w:w="944" w:type="pct"/>
                  <w:vAlign w:val="center"/>
                </w:tcPr>
                <w:p w14:paraId="739AE75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18A95C55"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3447E20D"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r>
            <w:tr w:rsidR="008C0A93" w:rsidRPr="00871F4A" w14:paraId="5A026BC4" w14:textId="77777777">
              <w:trPr>
                <w:trHeight w:val="340"/>
              </w:trPr>
              <w:tc>
                <w:tcPr>
                  <w:tcW w:w="468" w:type="pct"/>
                  <w:vAlign w:val="center"/>
                </w:tcPr>
                <w:p w14:paraId="5BBC2F0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6</w:t>
                  </w:r>
                </w:p>
              </w:tc>
              <w:tc>
                <w:tcPr>
                  <w:tcW w:w="849" w:type="pct"/>
                  <w:vAlign w:val="center"/>
                </w:tcPr>
                <w:p w14:paraId="5D6470C9"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砷</w:t>
                  </w:r>
                </w:p>
              </w:tc>
              <w:tc>
                <w:tcPr>
                  <w:tcW w:w="944" w:type="pct"/>
                  <w:vAlign w:val="center"/>
                </w:tcPr>
                <w:p w14:paraId="7147C208"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68EBA62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33518906"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r>
            <w:tr w:rsidR="008C0A93" w:rsidRPr="00871F4A" w14:paraId="136E21B0" w14:textId="77777777">
              <w:trPr>
                <w:trHeight w:val="340"/>
              </w:trPr>
              <w:tc>
                <w:tcPr>
                  <w:tcW w:w="468" w:type="pct"/>
                  <w:vAlign w:val="center"/>
                </w:tcPr>
                <w:p w14:paraId="29ED2E1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7</w:t>
                  </w:r>
                </w:p>
              </w:tc>
              <w:tc>
                <w:tcPr>
                  <w:tcW w:w="849" w:type="pct"/>
                  <w:vAlign w:val="center"/>
                </w:tcPr>
                <w:p w14:paraId="0B0D49A6"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铍</w:t>
                  </w:r>
                </w:p>
              </w:tc>
              <w:tc>
                <w:tcPr>
                  <w:tcW w:w="944" w:type="pct"/>
                  <w:vAlign w:val="center"/>
                </w:tcPr>
                <w:p w14:paraId="17CF285E"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014C676F"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6B28B329"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r>
            <w:tr w:rsidR="008C0A93" w:rsidRPr="00871F4A" w14:paraId="62178D3E" w14:textId="77777777">
              <w:trPr>
                <w:trHeight w:val="340"/>
              </w:trPr>
              <w:tc>
                <w:tcPr>
                  <w:tcW w:w="468" w:type="pct"/>
                  <w:vAlign w:val="center"/>
                </w:tcPr>
                <w:p w14:paraId="030F0A46"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lastRenderedPageBreak/>
                    <w:t>8</w:t>
                  </w:r>
                </w:p>
              </w:tc>
              <w:tc>
                <w:tcPr>
                  <w:tcW w:w="849" w:type="pct"/>
                  <w:vAlign w:val="center"/>
                </w:tcPr>
                <w:p w14:paraId="7309CEC8"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钡</w:t>
                  </w:r>
                </w:p>
              </w:tc>
              <w:tc>
                <w:tcPr>
                  <w:tcW w:w="944" w:type="pct"/>
                  <w:vAlign w:val="center"/>
                </w:tcPr>
                <w:p w14:paraId="5A4EC711"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1B37C40D"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1</w:t>
                  </w:r>
                  <w:r w:rsidRPr="00871F4A">
                    <w:rPr>
                      <w:rFonts w:ascii="宋体" w:hAnsi="宋体" w:cs="宋体"/>
                      <w:color w:val="000000" w:themeColor="text1"/>
                      <w:spacing w:val="-2"/>
                    </w:rPr>
                    <w:t>.82</w:t>
                  </w:r>
                </w:p>
              </w:tc>
              <w:tc>
                <w:tcPr>
                  <w:tcW w:w="1416" w:type="pct"/>
                  <w:vAlign w:val="center"/>
                </w:tcPr>
                <w:p w14:paraId="4568D747"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2.47</w:t>
                  </w:r>
                </w:p>
              </w:tc>
            </w:tr>
            <w:tr w:rsidR="008C0A93" w:rsidRPr="00871F4A" w14:paraId="3BFC7897" w14:textId="77777777">
              <w:trPr>
                <w:trHeight w:val="340"/>
              </w:trPr>
              <w:tc>
                <w:tcPr>
                  <w:tcW w:w="468" w:type="pct"/>
                  <w:vAlign w:val="center"/>
                </w:tcPr>
                <w:p w14:paraId="3C92642E"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9</w:t>
                  </w:r>
                </w:p>
              </w:tc>
              <w:tc>
                <w:tcPr>
                  <w:tcW w:w="849" w:type="pct"/>
                  <w:vAlign w:val="center"/>
                </w:tcPr>
                <w:p w14:paraId="571A1EB0"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镉</w:t>
                  </w:r>
                </w:p>
              </w:tc>
              <w:tc>
                <w:tcPr>
                  <w:tcW w:w="944" w:type="pct"/>
                  <w:vAlign w:val="center"/>
                </w:tcPr>
                <w:p w14:paraId="201827F2"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59C138DE"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64AF813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r>
            <w:tr w:rsidR="008C0A93" w:rsidRPr="00871F4A" w14:paraId="732710A9" w14:textId="77777777">
              <w:trPr>
                <w:trHeight w:val="340"/>
              </w:trPr>
              <w:tc>
                <w:tcPr>
                  <w:tcW w:w="468" w:type="pct"/>
                  <w:vAlign w:val="center"/>
                </w:tcPr>
                <w:p w14:paraId="5FAB0462"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1</w:t>
                  </w:r>
                  <w:r w:rsidRPr="00871F4A">
                    <w:rPr>
                      <w:rFonts w:ascii="宋体" w:hAnsi="宋体" w:cs="宋体"/>
                      <w:color w:val="000000" w:themeColor="text1"/>
                      <w:spacing w:val="-2"/>
                    </w:rPr>
                    <w:t>0</w:t>
                  </w:r>
                </w:p>
              </w:tc>
              <w:tc>
                <w:tcPr>
                  <w:tcW w:w="849" w:type="pct"/>
                  <w:vAlign w:val="center"/>
                </w:tcPr>
                <w:p w14:paraId="3ED4010A"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铜</w:t>
                  </w:r>
                </w:p>
              </w:tc>
              <w:tc>
                <w:tcPr>
                  <w:tcW w:w="944" w:type="pct"/>
                  <w:vAlign w:val="center"/>
                </w:tcPr>
                <w:p w14:paraId="6638A38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25E5D25A"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7CC38089"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r>
            <w:tr w:rsidR="008C0A93" w:rsidRPr="00871F4A" w14:paraId="45E84BC1" w14:textId="77777777">
              <w:trPr>
                <w:trHeight w:val="340"/>
              </w:trPr>
              <w:tc>
                <w:tcPr>
                  <w:tcW w:w="468" w:type="pct"/>
                  <w:vAlign w:val="center"/>
                </w:tcPr>
                <w:p w14:paraId="3CB71E34"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1</w:t>
                  </w:r>
                  <w:r w:rsidRPr="00871F4A">
                    <w:rPr>
                      <w:rFonts w:ascii="宋体" w:hAnsi="宋体" w:cs="宋体"/>
                      <w:color w:val="000000" w:themeColor="text1"/>
                      <w:spacing w:val="-2"/>
                    </w:rPr>
                    <w:t>1</w:t>
                  </w:r>
                </w:p>
              </w:tc>
              <w:tc>
                <w:tcPr>
                  <w:tcW w:w="849" w:type="pct"/>
                  <w:vAlign w:val="center"/>
                </w:tcPr>
                <w:p w14:paraId="580E7FA4"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汞</w:t>
                  </w:r>
                </w:p>
              </w:tc>
              <w:tc>
                <w:tcPr>
                  <w:tcW w:w="944" w:type="pct"/>
                  <w:vAlign w:val="center"/>
                </w:tcPr>
                <w:p w14:paraId="3F438CBF"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1D7B50E2"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1EDAAB3F"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r>
            <w:tr w:rsidR="008C0A93" w:rsidRPr="00871F4A" w14:paraId="2DEE8DD5" w14:textId="77777777">
              <w:trPr>
                <w:trHeight w:val="340"/>
              </w:trPr>
              <w:tc>
                <w:tcPr>
                  <w:tcW w:w="468" w:type="pct"/>
                  <w:vAlign w:val="center"/>
                </w:tcPr>
                <w:p w14:paraId="7BAF09F8"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1</w:t>
                  </w:r>
                  <w:r w:rsidRPr="00871F4A">
                    <w:rPr>
                      <w:rFonts w:ascii="宋体" w:hAnsi="宋体" w:cs="宋体"/>
                      <w:color w:val="000000" w:themeColor="text1"/>
                      <w:spacing w:val="-2"/>
                    </w:rPr>
                    <w:t>2</w:t>
                  </w:r>
                </w:p>
              </w:tc>
              <w:tc>
                <w:tcPr>
                  <w:tcW w:w="849" w:type="pct"/>
                  <w:vAlign w:val="center"/>
                </w:tcPr>
                <w:p w14:paraId="051E6DA7"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铅</w:t>
                  </w:r>
                </w:p>
              </w:tc>
              <w:tc>
                <w:tcPr>
                  <w:tcW w:w="944" w:type="pct"/>
                  <w:vAlign w:val="center"/>
                </w:tcPr>
                <w:p w14:paraId="7B614B3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5E8ED1D2"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28144D84"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r>
            <w:tr w:rsidR="008C0A93" w:rsidRPr="00871F4A" w14:paraId="769CA563" w14:textId="77777777">
              <w:trPr>
                <w:trHeight w:val="340"/>
              </w:trPr>
              <w:tc>
                <w:tcPr>
                  <w:tcW w:w="468" w:type="pct"/>
                  <w:vAlign w:val="center"/>
                </w:tcPr>
                <w:p w14:paraId="33C3E5CB"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1</w:t>
                  </w:r>
                  <w:r w:rsidRPr="00871F4A">
                    <w:rPr>
                      <w:rFonts w:ascii="宋体" w:hAnsi="宋体" w:cs="宋体"/>
                      <w:color w:val="000000" w:themeColor="text1"/>
                      <w:spacing w:val="-2"/>
                    </w:rPr>
                    <w:t>3</w:t>
                  </w:r>
                </w:p>
              </w:tc>
              <w:tc>
                <w:tcPr>
                  <w:tcW w:w="849" w:type="pct"/>
                  <w:vAlign w:val="center"/>
                </w:tcPr>
                <w:p w14:paraId="7D53662C"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镍</w:t>
                  </w:r>
                </w:p>
              </w:tc>
              <w:tc>
                <w:tcPr>
                  <w:tcW w:w="944" w:type="pct"/>
                  <w:vAlign w:val="center"/>
                </w:tcPr>
                <w:p w14:paraId="0383A67E"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6C96D0AA"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70CFFFFE"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r>
            <w:tr w:rsidR="008C0A93" w:rsidRPr="00871F4A" w14:paraId="66B2667D" w14:textId="77777777">
              <w:trPr>
                <w:trHeight w:val="340"/>
              </w:trPr>
              <w:tc>
                <w:tcPr>
                  <w:tcW w:w="468" w:type="pct"/>
                  <w:vAlign w:val="center"/>
                </w:tcPr>
                <w:p w14:paraId="7281B961"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1</w:t>
                  </w:r>
                  <w:r w:rsidRPr="00871F4A">
                    <w:rPr>
                      <w:rFonts w:ascii="宋体" w:hAnsi="宋体" w:cs="宋体"/>
                      <w:color w:val="000000" w:themeColor="text1"/>
                      <w:spacing w:val="-2"/>
                    </w:rPr>
                    <w:t>4</w:t>
                  </w:r>
                </w:p>
              </w:tc>
              <w:tc>
                <w:tcPr>
                  <w:tcW w:w="849" w:type="pct"/>
                  <w:vAlign w:val="center"/>
                </w:tcPr>
                <w:p w14:paraId="75B1A629"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锌</w:t>
                  </w:r>
                </w:p>
              </w:tc>
              <w:tc>
                <w:tcPr>
                  <w:tcW w:w="944" w:type="pct"/>
                  <w:vAlign w:val="center"/>
                </w:tcPr>
                <w:p w14:paraId="3B4070B3"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color w:val="000000" w:themeColor="text1"/>
                      <w:spacing w:val="-2"/>
                    </w:rPr>
                    <w:t>mg/L</w:t>
                  </w:r>
                </w:p>
              </w:tc>
              <w:tc>
                <w:tcPr>
                  <w:tcW w:w="1323" w:type="pct"/>
                  <w:vAlign w:val="center"/>
                </w:tcPr>
                <w:p w14:paraId="32305BF8"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c>
                <w:tcPr>
                  <w:tcW w:w="1416" w:type="pct"/>
                  <w:vAlign w:val="center"/>
                </w:tcPr>
                <w:p w14:paraId="044503E0" w14:textId="77777777" w:rsidR="00850CB2" w:rsidRPr="00871F4A" w:rsidRDefault="00026532">
                  <w:pPr>
                    <w:adjustRightInd w:val="0"/>
                    <w:snapToGrid w:val="0"/>
                    <w:jc w:val="center"/>
                    <w:rPr>
                      <w:rFonts w:ascii="宋体" w:hAnsi="宋体" w:cs="宋体"/>
                      <w:color w:val="000000" w:themeColor="text1"/>
                      <w:spacing w:val="-2"/>
                    </w:rPr>
                  </w:pPr>
                  <w:r w:rsidRPr="00871F4A">
                    <w:rPr>
                      <w:rFonts w:ascii="宋体" w:hAnsi="宋体" w:cs="宋体" w:hint="eastAsia"/>
                      <w:color w:val="000000" w:themeColor="text1"/>
                      <w:spacing w:val="-2"/>
                    </w:rPr>
                    <w:t>N</w:t>
                  </w:r>
                  <w:r w:rsidRPr="00871F4A">
                    <w:rPr>
                      <w:rFonts w:ascii="宋体" w:hAnsi="宋体" w:cs="宋体"/>
                      <w:color w:val="000000" w:themeColor="text1"/>
                      <w:spacing w:val="-2"/>
                    </w:rPr>
                    <w:t>D</w:t>
                  </w:r>
                </w:p>
              </w:tc>
            </w:tr>
          </w:tbl>
          <w:p w14:paraId="6512B980" w14:textId="77777777" w:rsidR="00850CB2" w:rsidRPr="00871F4A" w:rsidRDefault="00026532">
            <w:pPr>
              <w:spacing w:line="360" w:lineRule="auto"/>
              <w:ind w:firstLineChars="200" w:firstLine="420"/>
              <w:rPr>
                <w:bCs/>
                <w:color w:val="000000" w:themeColor="text1"/>
                <w:szCs w:val="21"/>
              </w:rPr>
            </w:pPr>
            <w:r w:rsidRPr="00871F4A">
              <w:rPr>
                <w:bCs/>
                <w:color w:val="000000" w:themeColor="text1"/>
                <w:szCs w:val="21"/>
              </w:rPr>
              <w:t>根据</w:t>
            </w:r>
            <w:r w:rsidRPr="00871F4A">
              <w:rPr>
                <w:rFonts w:hint="eastAsia"/>
                <w:bCs/>
                <w:color w:val="000000" w:themeColor="text1"/>
                <w:szCs w:val="21"/>
              </w:rPr>
              <w:t>浆液</w:t>
            </w:r>
            <w:r w:rsidRPr="00871F4A">
              <w:rPr>
                <w:bCs/>
                <w:color w:val="000000" w:themeColor="text1"/>
                <w:szCs w:val="21"/>
              </w:rPr>
              <w:t>淋浸成分分析结果可知，本项目</w:t>
            </w:r>
            <w:r w:rsidRPr="00871F4A">
              <w:rPr>
                <w:rFonts w:hint="eastAsia"/>
                <w:bCs/>
                <w:color w:val="000000" w:themeColor="text1"/>
                <w:szCs w:val="21"/>
              </w:rPr>
              <w:t>产品粉煤灰煤矸石水泥浆液满足</w:t>
            </w:r>
            <w:r w:rsidRPr="00871F4A">
              <w:rPr>
                <w:bCs/>
                <w:color w:val="000000" w:themeColor="text1"/>
                <w:szCs w:val="21"/>
              </w:rPr>
              <w:t>《一般工业固体废物贮存和填埋污染控制标准》</w:t>
            </w:r>
            <w:r w:rsidRPr="00871F4A">
              <w:rPr>
                <w:rFonts w:hint="eastAsia"/>
                <w:bCs/>
                <w:color w:val="000000" w:themeColor="text1"/>
                <w:szCs w:val="21"/>
              </w:rPr>
              <w:t>（</w:t>
            </w:r>
            <w:r w:rsidRPr="00871F4A">
              <w:rPr>
                <w:bCs/>
                <w:color w:val="000000" w:themeColor="text1"/>
                <w:szCs w:val="21"/>
              </w:rPr>
              <w:t>GB18599-2020</w:t>
            </w:r>
            <w:r w:rsidRPr="00871F4A">
              <w:rPr>
                <w:rFonts w:hint="eastAsia"/>
                <w:bCs/>
                <w:color w:val="000000" w:themeColor="text1"/>
                <w:szCs w:val="21"/>
              </w:rPr>
              <w:t>）</w:t>
            </w:r>
            <w:r w:rsidRPr="00871F4A">
              <w:rPr>
                <w:bCs/>
                <w:color w:val="000000" w:themeColor="text1"/>
                <w:szCs w:val="21"/>
              </w:rPr>
              <w:t>中规定的第</w:t>
            </w:r>
            <w:r w:rsidRPr="00871F4A">
              <w:rPr>
                <w:bCs/>
                <w:color w:val="000000" w:themeColor="text1"/>
                <w:szCs w:val="21"/>
              </w:rPr>
              <w:t>I</w:t>
            </w:r>
            <w:r w:rsidRPr="00871F4A">
              <w:rPr>
                <w:bCs/>
                <w:color w:val="000000" w:themeColor="text1"/>
                <w:szCs w:val="21"/>
              </w:rPr>
              <w:t>类一般工业固体废物</w:t>
            </w:r>
            <w:r w:rsidRPr="00871F4A">
              <w:rPr>
                <w:rFonts w:hint="eastAsia"/>
                <w:bCs/>
                <w:color w:val="000000" w:themeColor="text1"/>
                <w:szCs w:val="21"/>
              </w:rPr>
              <w:t>要求</w:t>
            </w:r>
            <w:r w:rsidRPr="00871F4A">
              <w:rPr>
                <w:bCs/>
                <w:color w:val="000000" w:themeColor="text1"/>
                <w:szCs w:val="21"/>
              </w:rPr>
              <w:t>。</w:t>
            </w:r>
          </w:p>
          <w:p w14:paraId="1A635984" w14:textId="77777777" w:rsidR="00850CB2" w:rsidRPr="00871F4A" w:rsidRDefault="00026532">
            <w:pPr>
              <w:spacing w:line="360" w:lineRule="auto"/>
              <w:ind w:firstLineChars="200" w:firstLine="420"/>
              <w:rPr>
                <w:bCs/>
                <w:color w:val="000000" w:themeColor="text1"/>
                <w:szCs w:val="21"/>
              </w:rPr>
            </w:pPr>
            <w:r w:rsidRPr="00871F4A">
              <w:rPr>
                <w:bCs/>
                <w:color w:val="000000" w:themeColor="text1"/>
                <w:szCs w:val="21"/>
              </w:rPr>
              <w:t>环</w:t>
            </w:r>
            <w:proofErr w:type="gramStart"/>
            <w:r w:rsidRPr="00871F4A">
              <w:rPr>
                <w:bCs/>
                <w:color w:val="000000" w:themeColor="text1"/>
                <w:szCs w:val="21"/>
              </w:rPr>
              <w:t>评要求</w:t>
            </w:r>
            <w:proofErr w:type="gramEnd"/>
            <w:r w:rsidRPr="00871F4A">
              <w:rPr>
                <w:bCs/>
                <w:color w:val="000000" w:themeColor="text1"/>
                <w:szCs w:val="21"/>
              </w:rPr>
              <w:t>对于</w:t>
            </w:r>
            <w:r w:rsidRPr="00871F4A">
              <w:rPr>
                <w:rFonts w:hint="eastAsia"/>
                <w:bCs/>
                <w:color w:val="000000" w:themeColor="text1"/>
                <w:szCs w:val="21"/>
              </w:rPr>
              <w:t>产品浆液</w:t>
            </w:r>
            <w:r w:rsidRPr="00871F4A">
              <w:rPr>
                <w:bCs/>
                <w:color w:val="000000" w:themeColor="text1"/>
                <w:szCs w:val="21"/>
              </w:rPr>
              <w:t>应</w:t>
            </w:r>
            <w:r w:rsidRPr="00871F4A">
              <w:rPr>
                <w:rFonts w:hint="eastAsia"/>
                <w:bCs/>
                <w:color w:val="000000" w:themeColor="text1"/>
                <w:szCs w:val="21"/>
              </w:rPr>
              <w:t>及时</w:t>
            </w:r>
            <w:r w:rsidRPr="00871F4A">
              <w:rPr>
                <w:bCs/>
                <w:color w:val="000000" w:themeColor="text1"/>
                <w:szCs w:val="21"/>
              </w:rPr>
              <w:t>化验，确保注浆</w:t>
            </w:r>
            <w:proofErr w:type="gramStart"/>
            <w:r w:rsidRPr="00871F4A">
              <w:rPr>
                <w:bCs/>
                <w:color w:val="000000" w:themeColor="text1"/>
                <w:szCs w:val="21"/>
              </w:rPr>
              <w:t>料满足</w:t>
            </w:r>
            <w:r w:rsidRPr="00871F4A">
              <w:rPr>
                <w:bCs/>
                <w:color w:val="000000" w:themeColor="text1"/>
                <w:szCs w:val="21"/>
              </w:rPr>
              <w:t>I</w:t>
            </w:r>
            <w:r w:rsidRPr="00871F4A">
              <w:rPr>
                <w:bCs/>
                <w:color w:val="000000" w:themeColor="text1"/>
                <w:szCs w:val="21"/>
              </w:rPr>
              <w:t>类固废</w:t>
            </w:r>
            <w:proofErr w:type="gramEnd"/>
            <w:r w:rsidRPr="00871F4A">
              <w:rPr>
                <w:bCs/>
                <w:color w:val="000000" w:themeColor="text1"/>
                <w:szCs w:val="21"/>
              </w:rPr>
              <w:t>要求。</w:t>
            </w:r>
          </w:p>
          <w:p w14:paraId="706DD3A6" w14:textId="77777777" w:rsidR="00850CB2" w:rsidRPr="00871F4A" w:rsidRDefault="00026532">
            <w:pPr>
              <w:spacing w:line="360" w:lineRule="auto"/>
              <w:ind w:firstLineChars="200" w:firstLine="420"/>
              <w:rPr>
                <w:bCs/>
                <w:color w:val="000000" w:themeColor="text1"/>
                <w:szCs w:val="21"/>
              </w:rPr>
            </w:pPr>
            <w:r w:rsidRPr="00871F4A">
              <w:rPr>
                <w:rFonts w:ascii="Cambria Math" w:hAnsi="Cambria Math" w:cs="Cambria Math"/>
                <w:bCs/>
                <w:color w:val="000000" w:themeColor="text1"/>
                <w:szCs w:val="21"/>
              </w:rPr>
              <w:t>④</w:t>
            </w:r>
            <w:r w:rsidRPr="00871F4A">
              <w:rPr>
                <w:rFonts w:ascii="Cambria Math" w:hAnsi="Cambria Math" w:cs="Cambria Math"/>
                <w:bCs/>
                <w:color w:val="000000" w:themeColor="text1"/>
                <w:szCs w:val="21"/>
              </w:rPr>
              <w:t>制浆用水</w:t>
            </w:r>
          </w:p>
          <w:p w14:paraId="405D7812" w14:textId="77777777" w:rsidR="00850CB2" w:rsidRPr="00871F4A" w:rsidRDefault="00026532">
            <w:pPr>
              <w:spacing w:line="360" w:lineRule="auto"/>
              <w:ind w:firstLineChars="200" w:firstLine="420"/>
              <w:rPr>
                <w:bCs/>
                <w:color w:val="000000" w:themeColor="text1"/>
                <w:szCs w:val="21"/>
              </w:rPr>
            </w:pPr>
            <w:r w:rsidRPr="00871F4A">
              <w:rPr>
                <w:bCs/>
                <w:color w:val="000000" w:themeColor="text1"/>
                <w:szCs w:val="21"/>
              </w:rPr>
              <w:t>制浆用水采用霍尔辛赫煤矿矿井水处理站处理后的矿井水</w:t>
            </w:r>
            <w:r w:rsidRPr="00871F4A">
              <w:rPr>
                <w:rFonts w:hint="eastAsia"/>
                <w:bCs/>
                <w:color w:val="000000" w:themeColor="text1"/>
                <w:szCs w:val="21"/>
              </w:rPr>
              <w:t>。</w:t>
            </w:r>
          </w:p>
          <w:p w14:paraId="5CD4329D" w14:textId="77777777" w:rsidR="00850CB2" w:rsidRPr="00871F4A" w:rsidRDefault="00026532">
            <w:pPr>
              <w:spacing w:line="360" w:lineRule="auto"/>
              <w:ind w:firstLineChars="200" w:firstLine="420"/>
              <w:rPr>
                <w:bCs/>
                <w:color w:val="000000" w:themeColor="text1"/>
                <w:szCs w:val="21"/>
              </w:rPr>
            </w:pPr>
            <w:r w:rsidRPr="00871F4A">
              <w:rPr>
                <w:rFonts w:ascii="宋体" w:hAnsi="宋体" w:hint="eastAsia"/>
                <w:color w:val="000000" w:themeColor="text1"/>
                <w:szCs w:val="21"/>
              </w:rPr>
              <w:t>根据《山西霍尔辛赫煤业有限责任公司2025年第四季度自行监测》（</w:t>
            </w:r>
            <w:r w:rsidRPr="00871F4A">
              <w:rPr>
                <w:rFonts w:ascii="宋体" w:hAnsi="宋体"/>
                <w:color w:val="000000" w:themeColor="text1"/>
                <w:szCs w:val="21"/>
              </w:rPr>
              <w:t>润</w:t>
            </w:r>
            <w:proofErr w:type="gramStart"/>
            <w:r w:rsidRPr="00871F4A">
              <w:rPr>
                <w:rFonts w:ascii="宋体" w:hAnsi="宋体"/>
                <w:color w:val="000000" w:themeColor="text1"/>
                <w:szCs w:val="21"/>
              </w:rPr>
              <w:t>祥监宇</w:t>
            </w:r>
            <w:proofErr w:type="gramEnd"/>
            <w:r w:rsidRPr="00871F4A">
              <w:rPr>
                <w:rFonts w:ascii="宋体" w:hAnsi="宋体"/>
                <w:color w:val="000000" w:themeColor="text1"/>
                <w:szCs w:val="21"/>
              </w:rPr>
              <w:t>2025第10070号</w:t>
            </w:r>
            <w:r w:rsidRPr="00871F4A">
              <w:rPr>
                <w:rFonts w:ascii="宋体" w:hAnsi="宋体" w:hint="eastAsia"/>
                <w:color w:val="000000" w:themeColor="text1"/>
                <w:szCs w:val="21"/>
              </w:rPr>
              <w:t>），本项目矿井水总排口水质满足</w:t>
            </w:r>
            <w:r w:rsidRPr="00871F4A">
              <w:rPr>
                <w:rFonts w:hint="eastAsia"/>
                <w:bCs/>
                <w:color w:val="000000" w:themeColor="text1"/>
                <w:szCs w:val="21"/>
              </w:rPr>
              <w:t>《地表水环境质量标准》（</w:t>
            </w:r>
            <w:r w:rsidRPr="00871F4A">
              <w:rPr>
                <w:rFonts w:hint="eastAsia"/>
                <w:bCs/>
                <w:color w:val="000000" w:themeColor="text1"/>
                <w:szCs w:val="21"/>
              </w:rPr>
              <w:t>GB3838-2002</w:t>
            </w:r>
            <w:r w:rsidRPr="00871F4A">
              <w:rPr>
                <w:rFonts w:hint="eastAsia"/>
                <w:bCs/>
                <w:color w:val="000000" w:themeColor="text1"/>
                <w:szCs w:val="21"/>
              </w:rPr>
              <w:t>）Ⅲ类标准，同时满足矸石制浆回用要求。因此霍尔辛赫煤矿矿井水处理站处理后的矿井水水质水量均可满足本项目生产用水要求，</w:t>
            </w:r>
            <w:proofErr w:type="gramStart"/>
            <w:r w:rsidRPr="00871F4A">
              <w:rPr>
                <w:rFonts w:hint="eastAsia"/>
                <w:bCs/>
                <w:color w:val="000000" w:themeColor="text1"/>
                <w:szCs w:val="21"/>
              </w:rPr>
              <w:t>故项目</w:t>
            </w:r>
            <w:proofErr w:type="gramEnd"/>
            <w:r w:rsidRPr="00871F4A">
              <w:rPr>
                <w:rFonts w:hint="eastAsia"/>
                <w:bCs/>
                <w:color w:val="000000" w:themeColor="text1"/>
                <w:szCs w:val="21"/>
              </w:rPr>
              <w:t>生产供水依托可行。</w:t>
            </w:r>
          </w:p>
          <w:p w14:paraId="53A69656"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 xml:space="preserve">2-13  </w:t>
            </w:r>
            <w:r w:rsidRPr="00871F4A">
              <w:rPr>
                <w:rFonts w:hint="eastAsia"/>
                <w:b/>
                <w:bCs/>
                <w:color w:val="000000" w:themeColor="text1"/>
                <w:szCs w:val="21"/>
              </w:rPr>
              <w:t>工业场地矿井水处理站深度处理出水水质</w:t>
            </w:r>
          </w:p>
          <w:tbl>
            <w:tblPr>
              <w:tblStyle w:val="new"/>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4"/>
              <w:gridCol w:w="2144"/>
              <w:gridCol w:w="1798"/>
              <w:gridCol w:w="2551"/>
              <w:gridCol w:w="1000"/>
            </w:tblGrid>
            <w:tr w:rsidR="008C0A93" w:rsidRPr="00871F4A" w14:paraId="5DB36FC0" w14:textId="77777777">
              <w:trPr>
                <w:trHeight w:val="340"/>
              </w:trPr>
              <w:tc>
                <w:tcPr>
                  <w:tcW w:w="662" w:type="pct"/>
                </w:tcPr>
                <w:p w14:paraId="38E25143"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监测点位</w:t>
                  </w:r>
                </w:p>
              </w:tc>
              <w:tc>
                <w:tcPr>
                  <w:tcW w:w="1241" w:type="pct"/>
                </w:tcPr>
                <w:p w14:paraId="5D544005"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污染物</w:t>
                  </w:r>
                </w:p>
              </w:tc>
              <w:tc>
                <w:tcPr>
                  <w:tcW w:w="1041" w:type="pct"/>
                </w:tcPr>
                <w:p w14:paraId="0428E101"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监测结果（mg/L）</w:t>
                  </w:r>
                </w:p>
              </w:tc>
              <w:tc>
                <w:tcPr>
                  <w:tcW w:w="1477" w:type="pct"/>
                </w:tcPr>
                <w:p w14:paraId="2F4C8708"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《地表水环境质量标准》(GB3838-2002)Ⅲ类标准</w:t>
                  </w:r>
                </w:p>
              </w:tc>
              <w:tc>
                <w:tcPr>
                  <w:tcW w:w="579" w:type="pct"/>
                </w:tcPr>
                <w:p w14:paraId="25E50311"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达标情况</w:t>
                  </w:r>
                </w:p>
              </w:tc>
            </w:tr>
            <w:tr w:rsidR="008C0A93" w:rsidRPr="00871F4A" w14:paraId="31A8A24C" w14:textId="77777777">
              <w:trPr>
                <w:trHeight w:val="340"/>
              </w:trPr>
              <w:tc>
                <w:tcPr>
                  <w:tcW w:w="662" w:type="pct"/>
                  <w:vMerge w:val="restart"/>
                </w:tcPr>
                <w:p w14:paraId="47D30B04"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矿区总排水口</w:t>
                  </w:r>
                </w:p>
              </w:tc>
              <w:tc>
                <w:tcPr>
                  <w:tcW w:w="1241" w:type="pct"/>
                </w:tcPr>
                <w:p w14:paraId="065A725F"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p</w:t>
                  </w:r>
                  <w:r w:rsidRPr="00871F4A">
                    <w:rPr>
                      <w:rFonts w:ascii="宋体" w:hAnsi="宋体" w:cs="宋体"/>
                      <w:color w:val="000000" w:themeColor="text1"/>
                    </w:rPr>
                    <w:t>H</w:t>
                  </w:r>
                  <w:r w:rsidRPr="00871F4A">
                    <w:rPr>
                      <w:rFonts w:ascii="宋体" w:hAnsi="宋体" w:cs="宋体" w:hint="eastAsia"/>
                      <w:color w:val="000000" w:themeColor="text1"/>
                    </w:rPr>
                    <w:t>（无量纲）</w:t>
                  </w:r>
                </w:p>
              </w:tc>
              <w:tc>
                <w:tcPr>
                  <w:tcW w:w="1041" w:type="pct"/>
                </w:tcPr>
                <w:p w14:paraId="56E258CA"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7.5</w:t>
                  </w:r>
                </w:p>
              </w:tc>
              <w:tc>
                <w:tcPr>
                  <w:tcW w:w="1477" w:type="pct"/>
                </w:tcPr>
                <w:p w14:paraId="447512A7"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6</w:t>
                  </w:r>
                  <w:r w:rsidRPr="00871F4A">
                    <w:rPr>
                      <w:rFonts w:ascii="宋体" w:hAnsi="宋体" w:cs="宋体"/>
                      <w:color w:val="000000" w:themeColor="text1"/>
                    </w:rPr>
                    <w:t>-9</w:t>
                  </w:r>
                </w:p>
              </w:tc>
              <w:tc>
                <w:tcPr>
                  <w:tcW w:w="579" w:type="pct"/>
                </w:tcPr>
                <w:p w14:paraId="5A595F44"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72F4B59A" w14:textId="77777777">
              <w:trPr>
                <w:trHeight w:val="340"/>
              </w:trPr>
              <w:tc>
                <w:tcPr>
                  <w:tcW w:w="662" w:type="pct"/>
                  <w:vMerge/>
                </w:tcPr>
                <w:p w14:paraId="2D671B59" w14:textId="77777777" w:rsidR="00850CB2" w:rsidRPr="00871F4A" w:rsidRDefault="00850CB2">
                  <w:pPr>
                    <w:adjustRightInd w:val="0"/>
                    <w:jc w:val="center"/>
                    <w:rPr>
                      <w:rFonts w:ascii="宋体" w:hAnsi="宋体" w:cs="宋体"/>
                      <w:color w:val="000000" w:themeColor="text1"/>
                    </w:rPr>
                  </w:pPr>
                </w:p>
              </w:tc>
              <w:tc>
                <w:tcPr>
                  <w:tcW w:w="1241" w:type="pct"/>
                </w:tcPr>
                <w:p w14:paraId="6790E1B9"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化学需氧量</w:t>
                  </w:r>
                </w:p>
              </w:tc>
              <w:tc>
                <w:tcPr>
                  <w:tcW w:w="1041" w:type="pct"/>
                </w:tcPr>
                <w:p w14:paraId="3C305F7B"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11</w:t>
                  </w:r>
                </w:p>
              </w:tc>
              <w:tc>
                <w:tcPr>
                  <w:tcW w:w="1477" w:type="pct"/>
                </w:tcPr>
                <w:p w14:paraId="26CBD364"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20</w:t>
                  </w:r>
                </w:p>
              </w:tc>
              <w:tc>
                <w:tcPr>
                  <w:tcW w:w="579" w:type="pct"/>
                </w:tcPr>
                <w:p w14:paraId="747977C5"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590C71A7" w14:textId="77777777">
              <w:trPr>
                <w:trHeight w:val="340"/>
              </w:trPr>
              <w:tc>
                <w:tcPr>
                  <w:tcW w:w="662" w:type="pct"/>
                  <w:vMerge/>
                </w:tcPr>
                <w:p w14:paraId="30E7CAA9" w14:textId="77777777" w:rsidR="00850CB2" w:rsidRPr="00871F4A" w:rsidRDefault="00850CB2">
                  <w:pPr>
                    <w:adjustRightInd w:val="0"/>
                    <w:jc w:val="center"/>
                    <w:rPr>
                      <w:rFonts w:ascii="宋体" w:hAnsi="宋体" w:cs="宋体"/>
                      <w:color w:val="000000" w:themeColor="text1"/>
                    </w:rPr>
                  </w:pPr>
                </w:p>
              </w:tc>
              <w:tc>
                <w:tcPr>
                  <w:tcW w:w="1241" w:type="pct"/>
                </w:tcPr>
                <w:p w14:paraId="475676A8"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氨氮</w:t>
                  </w:r>
                </w:p>
              </w:tc>
              <w:tc>
                <w:tcPr>
                  <w:tcW w:w="1041" w:type="pct"/>
                </w:tcPr>
                <w:p w14:paraId="5B12ECE3"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0.158</w:t>
                  </w:r>
                </w:p>
              </w:tc>
              <w:tc>
                <w:tcPr>
                  <w:tcW w:w="1477" w:type="pct"/>
                </w:tcPr>
                <w:p w14:paraId="0016A2DA"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1.0</w:t>
                  </w:r>
                </w:p>
              </w:tc>
              <w:tc>
                <w:tcPr>
                  <w:tcW w:w="579" w:type="pct"/>
                </w:tcPr>
                <w:p w14:paraId="7F722543"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41C19486" w14:textId="77777777">
              <w:trPr>
                <w:trHeight w:val="340"/>
              </w:trPr>
              <w:tc>
                <w:tcPr>
                  <w:tcW w:w="662" w:type="pct"/>
                  <w:vMerge/>
                </w:tcPr>
                <w:p w14:paraId="4D70F3F3" w14:textId="77777777" w:rsidR="00850CB2" w:rsidRPr="00871F4A" w:rsidRDefault="00850CB2">
                  <w:pPr>
                    <w:adjustRightInd w:val="0"/>
                    <w:jc w:val="center"/>
                    <w:rPr>
                      <w:rFonts w:ascii="宋体" w:hAnsi="宋体" w:cs="宋体"/>
                      <w:color w:val="000000" w:themeColor="text1"/>
                    </w:rPr>
                  </w:pPr>
                </w:p>
              </w:tc>
              <w:tc>
                <w:tcPr>
                  <w:tcW w:w="1241" w:type="pct"/>
                </w:tcPr>
                <w:p w14:paraId="014B9AC8" w14:textId="77777777" w:rsidR="00850CB2" w:rsidRPr="00871F4A" w:rsidRDefault="00026532">
                  <w:pPr>
                    <w:adjustRightInd w:val="0"/>
                    <w:jc w:val="center"/>
                    <w:rPr>
                      <w:rFonts w:ascii="宋体" w:hAnsi="宋体" w:cs="宋体"/>
                      <w:color w:val="000000" w:themeColor="text1"/>
                    </w:rPr>
                  </w:pPr>
                  <w:proofErr w:type="gramStart"/>
                  <w:r w:rsidRPr="00871F4A">
                    <w:rPr>
                      <w:rFonts w:ascii="宋体" w:hAnsi="宋体" w:cs="宋体"/>
                      <w:color w:val="000000" w:themeColor="text1"/>
                    </w:rPr>
                    <w:t>总锌</w:t>
                  </w:r>
                  <w:proofErr w:type="gramEnd"/>
                </w:p>
              </w:tc>
              <w:tc>
                <w:tcPr>
                  <w:tcW w:w="1041" w:type="pct"/>
                </w:tcPr>
                <w:p w14:paraId="4C7D948A"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＜0.05</w:t>
                  </w:r>
                </w:p>
              </w:tc>
              <w:tc>
                <w:tcPr>
                  <w:tcW w:w="1477" w:type="pct"/>
                </w:tcPr>
                <w:p w14:paraId="08B86095"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1.0</w:t>
                  </w:r>
                </w:p>
              </w:tc>
              <w:tc>
                <w:tcPr>
                  <w:tcW w:w="579" w:type="pct"/>
                </w:tcPr>
                <w:p w14:paraId="245DE908"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02C6D7AA" w14:textId="77777777">
              <w:trPr>
                <w:trHeight w:val="340"/>
              </w:trPr>
              <w:tc>
                <w:tcPr>
                  <w:tcW w:w="662" w:type="pct"/>
                  <w:vMerge/>
                </w:tcPr>
                <w:p w14:paraId="3A6BB07F" w14:textId="77777777" w:rsidR="00850CB2" w:rsidRPr="00871F4A" w:rsidRDefault="00850CB2">
                  <w:pPr>
                    <w:adjustRightInd w:val="0"/>
                    <w:jc w:val="center"/>
                    <w:rPr>
                      <w:rFonts w:ascii="宋体" w:hAnsi="宋体" w:cs="宋体"/>
                      <w:color w:val="000000" w:themeColor="text1"/>
                    </w:rPr>
                  </w:pPr>
                </w:p>
              </w:tc>
              <w:tc>
                <w:tcPr>
                  <w:tcW w:w="1241" w:type="pct"/>
                </w:tcPr>
                <w:p w14:paraId="505ECD7B"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六价铬</w:t>
                  </w:r>
                </w:p>
              </w:tc>
              <w:tc>
                <w:tcPr>
                  <w:tcW w:w="1041" w:type="pct"/>
                </w:tcPr>
                <w:p w14:paraId="5FFDBD40"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＜0.004</w:t>
                  </w:r>
                </w:p>
              </w:tc>
              <w:tc>
                <w:tcPr>
                  <w:tcW w:w="1477" w:type="pct"/>
                </w:tcPr>
                <w:p w14:paraId="24522ABA"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0.05</w:t>
                  </w:r>
                </w:p>
              </w:tc>
              <w:tc>
                <w:tcPr>
                  <w:tcW w:w="579" w:type="pct"/>
                </w:tcPr>
                <w:p w14:paraId="7F3DD950"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44294D2A" w14:textId="77777777">
              <w:trPr>
                <w:trHeight w:val="340"/>
              </w:trPr>
              <w:tc>
                <w:tcPr>
                  <w:tcW w:w="662" w:type="pct"/>
                  <w:vMerge/>
                </w:tcPr>
                <w:p w14:paraId="214C4324" w14:textId="77777777" w:rsidR="00850CB2" w:rsidRPr="00871F4A" w:rsidRDefault="00850CB2">
                  <w:pPr>
                    <w:adjustRightInd w:val="0"/>
                    <w:jc w:val="center"/>
                    <w:rPr>
                      <w:rFonts w:ascii="宋体" w:hAnsi="宋体" w:cs="宋体"/>
                      <w:color w:val="000000" w:themeColor="text1"/>
                    </w:rPr>
                  </w:pPr>
                </w:p>
              </w:tc>
              <w:tc>
                <w:tcPr>
                  <w:tcW w:w="1241" w:type="pct"/>
                </w:tcPr>
                <w:p w14:paraId="05B88045"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总磷</w:t>
                  </w:r>
                </w:p>
              </w:tc>
              <w:tc>
                <w:tcPr>
                  <w:tcW w:w="1041" w:type="pct"/>
                </w:tcPr>
                <w:p w14:paraId="121D866D"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＜0.01</w:t>
                  </w:r>
                </w:p>
              </w:tc>
              <w:tc>
                <w:tcPr>
                  <w:tcW w:w="1477" w:type="pct"/>
                </w:tcPr>
                <w:p w14:paraId="11BAAF49"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0.2</w:t>
                  </w:r>
                </w:p>
              </w:tc>
              <w:tc>
                <w:tcPr>
                  <w:tcW w:w="579" w:type="pct"/>
                </w:tcPr>
                <w:p w14:paraId="41E33306"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2F19E49A" w14:textId="77777777">
              <w:trPr>
                <w:trHeight w:val="340"/>
              </w:trPr>
              <w:tc>
                <w:tcPr>
                  <w:tcW w:w="662" w:type="pct"/>
                  <w:vMerge/>
                </w:tcPr>
                <w:p w14:paraId="7F8211E1" w14:textId="77777777" w:rsidR="00850CB2" w:rsidRPr="00871F4A" w:rsidRDefault="00850CB2">
                  <w:pPr>
                    <w:adjustRightInd w:val="0"/>
                    <w:jc w:val="center"/>
                    <w:rPr>
                      <w:rFonts w:ascii="宋体" w:hAnsi="宋体" w:cs="宋体"/>
                      <w:color w:val="000000" w:themeColor="text1"/>
                    </w:rPr>
                  </w:pPr>
                </w:p>
              </w:tc>
              <w:tc>
                <w:tcPr>
                  <w:tcW w:w="1241" w:type="pct"/>
                </w:tcPr>
                <w:p w14:paraId="3BF4EBD6"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氟化物</w:t>
                  </w:r>
                </w:p>
              </w:tc>
              <w:tc>
                <w:tcPr>
                  <w:tcW w:w="1041" w:type="pct"/>
                </w:tcPr>
                <w:p w14:paraId="3E083766"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0.37</w:t>
                  </w:r>
                </w:p>
              </w:tc>
              <w:tc>
                <w:tcPr>
                  <w:tcW w:w="1477" w:type="pct"/>
                </w:tcPr>
                <w:p w14:paraId="5C4228E8"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1.0</w:t>
                  </w:r>
                </w:p>
              </w:tc>
              <w:tc>
                <w:tcPr>
                  <w:tcW w:w="579" w:type="pct"/>
                </w:tcPr>
                <w:p w14:paraId="712838DA"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5D403605" w14:textId="77777777">
              <w:trPr>
                <w:trHeight w:val="340"/>
              </w:trPr>
              <w:tc>
                <w:tcPr>
                  <w:tcW w:w="662" w:type="pct"/>
                  <w:vMerge/>
                </w:tcPr>
                <w:p w14:paraId="0F63C6E2" w14:textId="77777777" w:rsidR="00850CB2" w:rsidRPr="00871F4A" w:rsidRDefault="00850CB2">
                  <w:pPr>
                    <w:adjustRightInd w:val="0"/>
                    <w:jc w:val="center"/>
                    <w:rPr>
                      <w:rFonts w:ascii="宋体" w:hAnsi="宋体" w:cs="宋体"/>
                      <w:color w:val="000000" w:themeColor="text1"/>
                    </w:rPr>
                  </w:pPr>
                </w:p>
              </w:tc>
              <w:tc>
                <w:tcPr>
                  <w:tcW w:w="1241" w:type="pct"/>
                </w:tcPr>
                <w:p w14:paraId="01D184E7"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石油类</w:t>
                  </w:r>
                </w:p>
              </w:tc>
              <w:tc>
                <w:tcPr>
                  <w:tcW w:w="1041" w:type="pct"/>
                </w:tcPr>
                <w:p w14:paraId="5DE43941"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0.01L</w:t>
                  </w:r>
                </w:p>
              </w:tc>
              <w:tc>
                <w:tcPr>
                  <w:tcW w:w="1477" w:type="pct"/>
                </w:tcPr>
                <w:p w14:paraId="17755A52"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0.05</w:t>
                  </w:r>
                </w:p>
              </w:tc>
              <w:tc>
                <w:tcPr>
                  <w:tcW w:w="579" w:type="pct"/>
                </w:tcPr>
                <w:p w14:paraId="0C16AEE5"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6694295E" w14:textId="77777777">
              <w:trPr>
                <w:trHeight w:val="340"/>
              </w:trPr>
              <w:tc>
                <w:tcPr>
                  <w:tcW w:w="662" w:type="pct"/>
                  <w:vMerge/>
                </w:tcPr>
                <w:p w14:paraId="03654BD1" w14:textId="77777777" w:rsidR="00850CB2" w:rsidRPr="00871F4A" w:rsidRDefault="00850CB2">
                  <w:pPr>
                    <w:adjustRightInd w:val="0"/>
                    <w:jc w:val="center"/>
                    <w:rPr>
                      <w:rFonts w:ascii="宋体" w:hAnsi="宋体" w:cs="宋体"/>
                      <w:color w:val="000000" w:themeColor="text1"/>
                    </w:rPr>
                  </w:pPr>
                </w:p>
              </w:tc>
              <w:tc>
                <w:tcPr>
                  <w:tcW w:w="1241" w:type="pct"/>
                </w:tcPr>
                <w:p w14:paraId="601A36EA"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悬浮物</w:t>
                  </w:r>
                </w:p>
              </w:tc>
              <w:tc>
                <w:tcPr>
                  <w:tcW w:w="1041" w:type="pct"/>
                </w:tcPr>
                <w:p w14:paraId="68B98C5E"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8</w:t>
                  </w:r>
                </w:p>
              </w:tc>
              <w:tc>
                <w:tcPr>
                  <w:tcW w:w="1477" w:type="pct"/>
                </w:tcPr>
                <w:p w14:paraId="314AD86D"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w:t>
                  </w:r>
                </w:p>
              </w:tc>
              <w:tc>
                <w:tcPr>
                  <w:tcW w:w="579" w:type="pct"/>
                </w:tcPr>
                <w:p w14:paraId="1F5DA51E"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w:t>
                  </w:r>
                </w:p>
              </w:tc>
            </w:tr>
            <w:tr w:rsidR="008C0A93" w:rsidRPr="00871F4A" w14:paraId="646488FA" w14:textId="77777777">
              <w:trPr>
                <w:trHeight w:val="340"/>
              </w:trPr>
              <w:tc>
                <w:tcPr>
                  <w:tcW w:w="662" w:type="pct"/>
                  <w:vMerge/>
                </w:tcPr>
                <w:p w14:paraId="5D03E133" w14:textId="77777777" w:rsidR="00850CB2" w:rsidRPr="00871F4A" w:rsidRDefault="00850CB2">
                  <w:pPr>
                    <w:adjustRightInd w:val="0"/>
                    <w:jc w:val="center"/>
                    <w:rPr>
                      <w:rFonts w:ascii="宋体" w:hAnsi="宋体" w:cs="宋体"/>
                      <w:color w:val="000000" w:themeColor="text1"/>
                    </w:rPr>
                  </w:pPr>
                </w:p>
              </w:tc>
              <w:tc>
                <w:tcPr>
                  <w:tcW w:w="1241" w:type="pct"/>
                </w:tcPr>
                <w:p w14:paraId="78E34A80"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全盐量</w:t>
                  </w:r>
                </w:p>
              </w:tc>
              <w:tc>
                <w:tcPr>
                  <w:tcW w:w="1041" w:type="pct"/>
                </w:tcPr>
                <w:p w14:paraId="42ADFCB2"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271</w:t>
                  </w:r>
                </w:p>
              </w:tc>
              <w:tc>
                <w:tcPr>
                  <w:tcW w:w="1477" w:type="pct"/>
                </w:tcPr>
                <w:p w14:paraId="27C41D98"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w:t>
                  </w:r>
                </w:p>
              </w:tc>
              <w:tc>
                <w:tcPr>
                  <w:tcW w:w="579" w:type="pct"/>
                </w:tcPr>
                <w:p w14:paraId="29B01D66"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w:t>
                  </w:r>
                </w:p>
              </w:tc>
            </w:tr>
            <w:tr w:rsidR="008C0A93" w:rsidRPr="00871F4A" w14:paraId="7517D3DF" w14:textId="77777777">
              <w:trPr>
                <w:trHeight w:val="340"/>
              </w:trPr>
              <w:tc>
                <w:tcPr>
                  <w:tcW w:w="662" w:type="pct"/>
                  <w:vMerge/>
                </w:tcPr>
                <w:p w14:paraId="7FE7BE20" w14:textId="77777777" w:rsidR="00850CB2" w:rsidRPr="00871F4A" w:rsidRDefault="00850CB2">
                  <w:pPr>
                    <w:adjustRightInd w:val="0"/>
                    <w:jc w:val="center"/>
                    <w:rPr>
                      <w:rFonts w:ascii="宋体" w:hAnsi="宋体" w:cs="宋体"/>
                      <w:color w:val="000000" w:themeColor="text1"/>
                    </w:rPr>
                  </w:pPr>
                </w:p>
              </w:tc>
              <w:tc>
                <w:tcPr>
                  <w:tcW w:w="1241" w:type="pct"/>
                </w:tcPr>
                <w:p w14:paraId="7875D39F"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溶解性总固体</w:t>
                  </w:r>
                </w:p>
              </w:tc>
              <w:tc>
                <w:tcPr>
                  <w:tcW w:w="1041" w:type="pct"/>
                </w:tcPr>
                <w:p w14:paraId="5B4480A8"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471</w:t>
                  </w:r>
                </w:p>
              </w:tc>
              <w:tc>
                <w:tcPr>
                  <w:tcW w:w="1477" w:type="pct"/>
                </w:tcPr>
                <w:p w14:paraId="6E089DA5"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w:t>
                  </w:r>
                </w:p>
              </w:tc>
              <w:tc>
                <w:tcPr>
                  <w:tcW w:w="579" w:type="pct"/>
                </w:tcPr>
                <w:p w14:paraId="5B94C35E"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w:t>
                  </w:r>
                </w:p>
              </w:tc>
            </w:tr>
            <w:tr w:rsidR="008C0A93" w:rsidRPr="00871F4A" w14:paraId="2976D042" w14:textId="77777777">
              <w:trPr>
                <w:trHeight w:val="340"/>
              </w:trPr>
              <w:tc>
                <w:tcPr>
                  <w:tcW w:w="662" w:type="pct"/>
                  <w:vMerge/>
                </w:tcPr>
                <w:p w14:paraId="2E281357" w14:textId="77777777" w:rsidR="00850CB2" w:rsidRPr="00871F4A" w:rsidRDefault="00850CB2">
                  <w:pPr>
                    <w:adjustRightInd w:val="0"/>
                    <w:jc w:val="center"/>
                    <w:rPr>
                      <w:rFonts w:ascii="宋体" w:hAnsi="宋体" w:cs="宋体"/>
                      <w:color w:val="000000" w:themeColor="text1"/>
                    </w:rPr>
                  </w:pPr>
                </w:p>
              </w:tc>
              <w:tc>
                <w:tcPr>
                  <w:tcW w:w="1241" w:type="pct"/>
                </w:tcPr>
                <w:p w14:paraId="527AB7DD"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总汞</w:t>
                  </w:r>
                </w:p>
              </w:tc>
              <w:tc>
                <w:tcPr>
                  <w:tcW w:w="1041" w:type="pct"/>
                </w:tcPr>
                <w:p w14:paraId="48EC6929"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0.05（</w:t>
                  </w:r>
                  <w:proofErr w:type="spellStart"/>
                  <w:r w:rsidRPr="00871F4A">
                    <w:rPr>
                      <w:rFonts w:ascii="宋体" w:hAnsi="宋体" w:cs="宋体"/>
                      <w:color w:val="000000" w:themeColor="text1"/>
                    </w:rPr>
                    <w:t>μg</w:t>
                  </w:r>
                  <w:proofErr w:type="spellEnd"/>
                  <w:r w:rsidRPr="00871F4A">
                    <w:rPr>
                      <w:rFonts w:ascii="宋体" w:hAnsi="宋体" w:cs="宋体" w:hint="eastAsia"/>
                      <w:color w:val="000000" w:themeColor="text1"/>
                    </w:rPr>
                    <w:t>/L）</w:t>
                  </w:r>
                </w:p>
              </w:tc>
              <w:tc>
                <w:tcPr>
                  <w:tcW w:w="1477" w:type="pct"/>
                </w:tcPr>
                <w:p w14:paraId="308B1580"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0.0001</w:t>
                  </w:r>
                </w:p>
              </w:tc>
              <w:tc>
                <w:tcPr>
                  <w:tcW w:w="579" w:type="pct"/>
                </w:tcPr>
                <w:p w14:paraId="62C48D8A"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771C5038" w14:textId="77777777">
              <w:trPr>
                <w:trHeight w:val="340"/>
              </w:trPr>
              <w:tc>
                <w:tcPr>
                  <w:tcW w:w="662" w:type="pct"/>
                  <w:vMerge/>
                </w:tcPr>
                <w:p w14:paraId="4E2047BF" w14:textId="77777777" w:rsidR="00850CB2" w:rsidRPr="00871F4A" w:rsidRDefault="00850CB2">
                  <w:pPr>
                    <w:adjustRightInd w:val="0"/>
                    <w:jc w:val="center"/>
                    <w:rPr>
                      <w:rFonts w:ascii="宋体" w:hAnsi="宋体" w:cs="宋体"/>
                      <w:color w:val="000000" w:themeColor="text1"/>
                    </w:rPr>
                  </w:pPr>
                </w:p>
              </w:tc>
              <w:tc>
                <w:tcPr>
                  <w:tcW w:w="1241" w:type="pct"/>
                </w:tcPr>
                <w:p w14:paraId="476D4713"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总砷</w:t>
                  </w:r>
                </w:p>
              </w:tc>
              <w:tc>
                <w:tcPr>
                  <w:tcW w:w="1041" w:type="pct"/>
                </w:tcPr>
                <w:p w14:paraId="464C71D4"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1.0（</w:t>
                  </w:r>
                  <w:proofErr w:type="spellStart"/>
                  <w:r w:rsidRPr="00871F4A">
                    <w:rPr>
                      <w:rFonts w:ascii="宋体" w:hAnsi="宋体" w:cs="宋体"/>
                      <w:color w:val="000000" w:themeColor="text1"/>
                    </w:rPr>
                    <w:t>μg</w:t>
                  </w:r>
                  <w:proofErr w:type="spellEnd"/>
                  <w:r w:rsidRPr="00871F4A">
                    <w:rPr>
                      <w:rFonts w:ascii="宋体" w:hAnsi="宋体" w:cs="宋体" w:hint="eastAsia"/>
                      <w:color w:val="000000" w:themeColor="text1"/>
                    </w:rPr>
                    <w:t>/L）</w:t>
                  </w:r>
                </w:p>
              </w:tc>
              <w:tc>
                <w:tcPr>
                  <w:tcW w:w="1477" w:type="pct"/>
                </w:tcPr>
                <w:p w14:paraId="7DB7A841"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0.05</w:t>
                  </w:r>
                </w:p>
              </w:tc>
              <w:tc>
                <w:tcPr>
                  <w:tcW w:w="579" w:type="pct"/>
                </w:tcPr>
                <w:p w14:paraId="09BEC871"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2DB499C7" w14:textId="77777777">
              <w:trPr>
                <w:trHeight w:val="340"/>
              </w:trPr>
              <w:tc>
                <w:tcPr>
                  <w:tcW w:w="662" w:type="pct"/>
                  <w:vMerge/>
                </w:tcPr>
                <w:p w14:paraId="143E64E4" w14:textId="77777777" w:rsidR="00850CB2" w:rsidRPr="00871F4A" w:rsidRDefault="00850CB2">
                  <w:pPr>
                    <w:adjustRightInd w:val="0"/>
                    <w:jc w:val="center"/>
                    <w:rPr>
                      <w:rFonts w:ascii="宋体" w:hAnsi="宋体" w:cs="宋体"/>
                      <w:color w:val="000000" w:themeColor="text1"/>
                    </w:rPr>
                  </w:pPr>
                </w:p>
              </w:tc>
              <w:tc>
                <w:tcPr>
                  <w:tcW w:w="1241" w:type="pct"/>
                </w:tcPr>
                <w:p w14:paraId="38B12BB6" w14:textId="77777777" w:rsidR="00850CB2" w:rsidRPr="00871F4A" w:rsidRDefault="00026532">
                  <w:pPr>
                    <w:adjustRightInd w:val="0"/>
                    <w:jc w:val="center"/>
                    <w:rPr>
                      <w:rFonts w:ascii="宋体" w:hAnsi="宋体" w:cs="宋体"/>
                      <w:color w:val="000000" w:themeColor="text1"/>
                    </w:rPr>
                  </w:pPr>
                  <w:proofErr w:type="gramStart"/>
                  <w:r w:rsidRPr="00871F4A">
                    <w:rPr>
                      <w:rFonts w:ascii="宋体" w:hAnsi="宋体" w:cs="宋体" w:hint="eastAsia"/>
                      <w:color w:val="000000" w:themeColor="text1"/>
                    </w:rPr>
                    <w:t>总铅</w:t>
                  </w:r>
                  <w:proofErr w:type="gramEnd"/>
                </w:p>
              </w:tc>
              <w:tc>
                <w:tcPr>
                  <w:tcW w:w="1041" w:type="pct"/>
                </w:tcPr>
                <w:p w14:paraId="7FE6B763"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0.09L（</w:t>
                  </w:r>
                  <w:proofErr w:type="spellStart"/>
                  <w:r w:rsidRPr="00871F4A">
                    <w:rPr>
                      <w:rFonts w:ascii="宋体" w:hAnsi="宋体" w:cs="宋体"/>
                      <w:color w:val="000000" w:themeColor="text1"/>
                    </w:rPr>
                    <w:t>μg</w:t>
                  </w:r>
                  <w:proofErr w:type="spellEnd"/>
                  <w:r w:rsidRPr="00871F4A">
                    <w:rPr>
                      <w:rFonts w:ascii="宋体" w:hAnsi="宋体" w:cs="宋体" w:hint="eastAsia"/>
                      <w:color w:val="000000" w:themeColor="text1"/>
                    </w:rPr>
                    <w:t>/L）</w:t>
                  </w:r>
                </w:p>
              </w:tc>
              <w:tc>
                <w:tcPr>
                  <w:tcW w:w="1477" w:type="pct"/>
                </w:tcPr>
                <w:p w14:paraId="51163BBD"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0.05</w:t>
                  </w:r>
                </w:p>
              </w:tc>
              <w:tc>
                <w:tcPr>
                  <w:tcW w:w="579" w:type="pct"/>
                </w:tcPr>
                <w:p w14:paraId="5CFE955B"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41CA0B49" w14:textId="77777777">
              <w:trPr>
                <w:trHeight w:val="340"/>
              </w:trPr>
              <w:tc>
                <w:tcPr>
                  <w:tcW w:w="662" w:type="pct"/>
                  <w:vMerge/>
                </w:tcPr>
                <w:p w14:paraId="047C3958" w14:textId="77777777" w:rsidR="00850CB2" w:rsidRPr="00871F4A" w:rsidRDefault="00850CB2">
                  <w:pPr>
                    <w:adjustRightInd w:val="0"/>
                    <w:jc w:val="center"/>
                    <w:rPr>
                      <w:rFonts w:ascii="宋体" w:hAnsi="宋体" w:cs="宋体"/>
                      <w:color w:val="000000" w:themeColor="text1"/>
                    </w:rPr>
                  </w:pPr>
                </w:p>
              </w:tc>
              <w:tc>
                <w:tcPr>
                  <w:tcW w:w="1241" w:type="pct"/>
                </w:tcPr>
                <w:p w14:paraId="2CB0947A" w14:textId="77777777" w:rsidR="00850CB2" w:rsidRPr="00871F4A" w:rsidRDefault="00026532">
                  <w:pPr>
                    <w:adjustRightInd w:val="0"/>
                    <w:jc w:val="center"/>
                    <w:rPr>
                      <w:rFonts w:ascii="宋体" w:hAnsi="宋体" w:cs="宋体"/>
                      <w:color w:val="000000" w:themeColor="text1"/>
                    </w:rPr>
                  </w:pPr>
                  <w:proofErr w:type="gramStart"/>
                  <w:r w:rsidRPr="00871F4A">
                    <w:rPr>
                      <w:rFonts w:ascii="宋体" w:hAnsi="宋体" w:cs="宋体" w:hint="eastAsia"/>
                      <w:color w:val="000000" w:themeColor="text1"/>
                    </w:rPr>
                    <w:t>总隔</w:t>
                  </w:r>
                  <w:proofErr w:type="gramEnd"/>
                </w:p>
              </w:tc>
              <w:tc>
                <w:tcPr>
                  <w:tcW w:w="1041" w:type="pct"/>
                </w:tcPr>
                <w:p w14:paraId="0D3CC5F2"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0.05L（</w:t>
                  </w:r>
                  <w:proofErr w:type="spellStart"/>
                  <w:r w:rsidRPr="00871F4A">
                    <w:rPr>
                      <w:rFonts w:ascii="宋体" w:hAnsi="宋体" w:cs="宋体"/>
                      <w:color w:val="000000" w:themeColor="text1"/>
                    </w:rPr>
                    <w:t>μg</w:t>
                  </w:r>
                  <w:proofErr w:type="spellEnd"/>
                  <w:r w:rsidRPr="00871F4A">
                    <w:rPr>
                      <w:rFonts w:ascii="宋体" w:hAnsi="宋体" w:cs="宋体" w:hint="eastAsia"/>
                      <w:color w:val="000000" w:themeColor="text1"/>
                    </w:rPr>
                    <w:t>/L）</w:t>
                  </w:r>
                </w:p>
              </w:tc>
              <w:tc>
                <w:tcPr>
                  <w:tcW w:w="1477" w:type="pct"/>
                </w:tcPr>
                <w:p w14:paraId="6F827C2D"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0.005</w:t>
                  </w:r>
                </w:p>
              </w:tc>
              <w:tc>
                <w:tcPr>
                  <w:tcW w:w="579" w:type="pct"/>
                </w:tcPr>
                <w:p w14:paraId="7BE2AB14"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035AB609" w14:textId="77777777">
              <w:trPr>
                <w:trHeight w:val="340"/>
              </w:trPr>
              <w:tc>
                <w:tcPr>
                  <w:tcW w:w="662" w:type="pct"/>
                  <w:vMerge/>
                </w:tcPr>
                <w:p w14:paraId="7F1FD472" w14:textId="77777777" w:rsidR="00850CB2" w:rsidRPr="00871F4A" w:rsidRDefault="00850CB2">
                  <w:pPr>
                    <w:adjustRightInd w:val="0"/>
                    <w:jc w:val="center"/>
                    <w:rPr>
                      <w:rFonts w:ascii="宋体" w:hAnsi="宋体" w:cs="宋体"/>
                      <w:color w:val="000000" w:themeColor="text1"/>
                    </w:rPr>
                  </w:pPr>
                </w:p>
              </w:tc>
              <w:tc>
                <w:tcPr>
                  <w:tcW w:w="1241" w:type="pct"/>
                </w:tcPr>
                <w:p w14:paraId="03260CF5" w14:textId="77777777" w:rsidR="00850CB2" w:rsidRPr="00871F4A" w:rsidRDefault="00026532">
                  <w:pPr>
                    <w:adjustRightInd w:val="0"/>
                    <w:jc w:val="center"/>
                    <w:rPr>
                      <w:rFonts w:ascii="宋体" w:hAnsi="宋体" w:cs="宋体"/>
                      <w:color w:val="000000" w:themeColor="text1"/>
                    </w:rPr>
                  </w:pPr>
                  <w:proofErr w:type="gramStart"/>
                  <w:r w:rsidRPr="00871F4A">
                    <w:rPr>
                      <w:rFonts w:ascii="宋体" w:hAnsi="宋体" w:cs="宋体" w:hint="eastAsia"/>
                      <w:color w:val="000000" w:themeColor="text1"/>
                    </w:rPr>
                    <w:t>总铬</w:t>
                  </w:r>
                  <w:proofErr w:type="gramEnd"/>
                </w:p>
              </w:tc>
              <w:tc>
                <w:tcPr>
                  <w:tcW w:w="1041" w:type="pct"/>
                </w:tcPr>
                <w:p w14:paraId="65CBCA13"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0.004</w:t>
                  </w:r>
                </w:p>
              </w:tc>
              <w:tc>
                <w:tcPr>
                  <w:tcW w:w="1477" w:type="pct"/>
                </w:tcPr>
                <w:p w14:paraId="56142826"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w:t>
                  </w:r>
                </w:p>
              </w:tc>
              <w:tc>
                <w:tcPr>
                  <w:tcW w:w="579" w:type="pct"/>
                </w:tcPr>
                <w:p w14:paraId="5E552434"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w:t>
                  </w:r>
                </w:p>
              </w:tc>
            </w:tr>
            <w:tr w:rsidR="008C0A93" w:rsidRPr="00871F4A" w14:paraId="6402FD18" w14:textId="77777777">
              <w:trPr>
                <w:trHeight w:val="340"/>
              </w:trPr>
              <w:tc>
                <w:tcPr>
                  <w:tcW w:w="662" w:type="pct"/>
                  <w:vMerge/>
                </w:tcPr>
                <w:p w14:paraId="4A063443" w14:textId="77777777" w:rsidR="00850CB2" w:rsidRPr="00871F4A" w:rsidRDefault="00850CB2">
                  <w:pPr>
                    <w:adjustRightInd w:val="0"/>
                    <w:jc w:val="center"/>
                    <w:rPr>
                      <w:rFonts w:ascii="宋体" w:hAnsi="宋体" w:cs="宋体"/>
                      <w:color w:val="000000" w:themeColor="text1"/>
                    </w:rPr>
                  </w:pPr>
                </w:p>
              </w:tc>
              <w:tc>
                <w:tcPr>
                  <w:tcW w:w="1241" w:type="pct"/>
                </w:tcPr>
                <w:p w14:paraId="6B0FC2A2"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铁</w:t>
                  </w:r>
                </w:p>
              </w:tc>
              <w:tc>
                <w:tcPr>
                  <w:tcW w:w="1041" w:type="pct"/>
                </w:tcPr>
                <w:p w14:paraId="56AAA7F4"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0.03L</w:t>
                  </w:r>
                </w:p>
              </w:tc>
              <w:tc>
                <w:tcPr>
                  <w:tcW w:w="1477" w:type="pct"/>
                </w:tcPr>
                <w:p w14:paraId="6BFA1314"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0.3</w:t>
                  </w:r>
                </w:p>
              </w:tc>
              <w:tc>
                <w:tcPr>
                  <w:tcW w:w="579" w:type="pct"/>
                </w:tcPr>
                <w:p w14:paraId="73BAE57E"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68281876" w14:textId="77777777">
              <w:trPr>
                <w:trHeight w:val="340"/>
              </w:trPr>
              <w:tc>
                <w:tcPr>
                  <w:tcW w:w="662" w:type="pct"/>
                  <w:vMerge/>
                </w:tcPr>
                <w:p w14:paraId="61B47854" w14:textId="77777777" w:rsidR="00850CB2" w:rsidRPr="00871F4A" w:rsidRDefault="00850CB2">
                  <w:pPr>
                    <w:adjustRightInd w:val="0"/>
                    <w:jc w:val="center"/>
                    <w:rPr>
                      <w:rFonts w:ascii="宋体" w:hAnsi="宋体" w:cs="宋体"/>
                      <w:color w:val="000000" w:themeColor="text1"/>
                    </w:rPr>
                  </w:pPr>
                </w:p>
              </w:tc>
              <w:tc>
                <w:tcPr>
                  <w:tcW w:w="1241" w:type="pct"/>
                </w:tcPr>
                <w:p w14:paraId="63791CF5"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锰</w:t>
                  </w:r>
                </w:p>
              </w:tc>
              <w:tc>
                <w:tcPr>
                  <w:tcW w:w="1041" w:type="pct"/>
                </w:tcPr>
                <w:p w14:paraId="3858D92B"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0.01L</w:t>
                  </w:r>
                </w:p>
              </w:tc>
              <w:tc>
                <w:tcPr>
                  <w:tcW w:w="1477" w:type="pct"/>
                </w:tcPr>
                <w:p w14:paraId="43900B41"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0.1</w:t>
                  </w:r>
                </w:p>
              </w:tc>
              <w:tc>
                <w:tcPr>
                  <w:tcW w:w="579" w:type="pct"/>
                </w:tcPr>
                <w:p w14:paraId="080CA524" w14:textId="77777777" w:rsidR="00850CB2" w:rsidRPr="00871F4A" w:rsidRDefault="00026532">
                  <w:pPr>
                    <w:adjustRightInd w:val="0"/>
                    <w:jc w:val="center"/>
                    <w:rPr>
                      <w:rFonts w:ascii="宋体" w:hAnsi="宋体" w:cs="宋体"/>
                      <w:color w:val="000000" w:themeColor="text1"/>
                    </w:rPr>
                  </w:pPr>
                  <w:r w:rsidRPr="00871F4A">
                    <w:rPr>
                      <w:rFonts w:ascii="宋体" w:hAnsi="宋体" w:cs="宋体" w:hint="eastAsia"/>
                      <w:color w:val="000000" w:themeColor="text1"/>
                    </w:rPr>
                    <w:t>达标</w:t>
                  </w:r>
                </w:p>
              </w:tc>
            </w:tr>
            <w:tr w:rsidR="008C0A93" w:rsidRPr="00871F4A" w14:paraId="4C00339C" w14:textId="77777777">
              <w:trPr>
                <w:trHeight w:val="340"/>
              </w:trPr>
              <w:tc>
                <w:tcPr>
                  <w:tcW w:w="5000" w:type="pct"/>
                  <w:gridSpan w:val="5"/>
                </w:tcPr>
                <w:p w14:paraId="653F6485" w14:textId="77777777" w:rsidR="00850CB2" w:rsidRPr="00871F4A" w:rsidRDefault="00026532">
                  <w:pPr>
                    <w:adjustRightInd w:val="0"/>
                    <w:rPr>
                      <w:rFonts w:ascii="宋体" w:hAnsi="宋体" w:cs="宋体"/>
                      <w:color w:val="000000" w:themeColor="text1"/>
                    </w:rPr>
                  </w:pPr>
                  <w:r w:rsidRPr="00871F4A">
                    <w:rPr>
                      <w:rFonts w:ascii="宋体" w:hAnsi="宋体" w:cs="宋体" w:hint="eastAsia"/>
                      <w:color w:val="000000" w:themeColor="text1"/>
                    </w:rPr>
                    <w:t>注：</w:t>
                  </w:r>
                  <w:r w:rsidRPr="00871F4A">
                    <w:rPr>
                      <w:rFonts w:ascii="宋体" w:hAnsi="宋体" w:cs="宋体"/>
                      <w:color w:val="000000" w:themeColor="text1"/>
                    </w:rPr>
                    <w:t>当检测结果低于“分析方法检出限”时，以“方法检出限L”表示</w:t>
                  </w:r>
                  <w:r w:rsidRPr="00871F4A">
                    <w:rPr>
                      <w:rFonts w:ascii="宋体" w:hAnsi="宋体" w:cs="宋体" w:hint="eastAsia"/>
                      <w:color w:val="000000" w:themeColor="text1"/>
                    </w:rPr>
                    <w:t>；</w:t>
                  </w:r>
                  <w:r w:rsidRPr="00871F4A">
                    <w:rPr>
                      <w:rFonts w:ascii="宋体" w:hAnsi="宋体" w:cs="宋体"/>
                      <w:color w:val="000000" w:themeColor="text1"/>
                    </w:rPr>
                    <w:t>当检测结果低于“最低检测质量浓度”时，以“&lt;最低检测质量浓度”表示。</w:t>
                  </w:r>
                </w:p>
              </w:tc>
            </w:tr>
          </w:tbl>
          <w:p w14:paraId="3EC8B3B9"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lastRenderedPageBreak/>
              <w:t>7</w:t>
            </w:r>
            <w:r w:rsidRPr="00871F4A">
              <w:rPr>
                <w:rFonts w:hint="eastAsia"/>
                <w:bCs/>
                <w:color w:val="000000" w:themeColor="text1"/>
                <w:szCs w:val="21"/>
              </w:rPr>
              <w:t>、产品方案</w:t>
            </w:r>
          </w:p>
          <w:p w14:paraId="34A3A80F" w14:textId="77777777" w:rsidR="00850CB2" w:rsidRPr="00871F4A" w:rsidRDefault="00026532">
            <w:pPr>
              <w:spacing w:line="360" w:lineRule="auto"/>
              <w:ind w:firstLineChars="200" w:firstLine="420"/>
              <w:rPr>
                <w:bCs/>
                <w:color w:val="000000" w:themeColor="text1"/>
                <w:szCs w:val="21"/>
              </w:rPr>
            </w:pPr>
            <w:r w:rsidRPr="00871F4A">
              <w:rPr>
                <w:bCs/>
                <w:color w:val="000000" w:themeColor="text1"/>
                <w:szCs w:val="21"/>
              </w:rPr>
              <w:t>本项目产品方案见下表。</w:t>
            </w:r>
          </w:p>
          <w:p w14:paraId="057317DA"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 xml:space="preserve">2-14  </w:t>
            </w:r>
            <w:r w:rsidRPr="00871F4A">
              <w:rPr>
                <w:rFonts w:eastAsia="黑体" w:hint="eastAsia"/>
                <w:color w:val="000000" w:themeColor="text1"/>
                <w:szCs w:val="21"/>
              </w:rPr>
              <w:t>产品一览表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879"/>
              <w:gridCol w:w="1070"/>
              <w:gridCol w:w="3016"/>
              <w:gridCol w:w="1507"/>
              <w:gridCol w:w="2169"/>
            </w:tblGrid>
            <w:tr w:rsidR="008C0A93" w:rsidRPr="00871F4A" w14:paraId="6E58D502" w14:textId="77777777">
              <w:trPr>
                <w:trHeight w:val="340"/>
              </w:trPr>
              <w:tc>
                <w:tcPr>
                  <w:tcW w:w="509" w:type="pct"/>
                  <w:vAlign w:val="center"/>
                </w:tcPr>
                <w:p w14:paraId="2B66B5DA" w14:textId="77777777" w:rsidR="00850CB2" w:rsidRPr="00871F4A" w:rsidRDefault="00026532">
                  <w:pPr>
                    <w:adjustRightInd w:val="0"/>
                    <w:snapToGrid w:val="0"/>
                    <w:jc w:val="center"/>
                    <w:rPr>
                      <w:rFonts w:ascii="宋体" w:hAnsi="宋体" w:cs="宋体"/>
                      <w:color w:val="000000" w:themeColor="text1"/>
                    </w:rPr>
                  </w:pPr>
                  <w:r w:rsidRPr="00871F4A">
                    <w:rPr>
                      <w:rFonts w:ascii="宋体" w:hAnsi="宋体" w:cs="宋体" w:hint="eastAsia"/>
                      <w:color w:val="000000" w:themeColor="text1"/>
                    </w:rPr>
                    <w:t>序号</w:t>
                  </w:r>
                </w:p>
              </w:tc>
              <w:tc>
                <w:tcPr>
                  <w:tcW w:w="619" w:type="pct"/>
                  <w:vAlign w:val="center"/>
                </w:tcPr>
                <w:p w14:paraId="1E5B33C1" w14:textId="77777777" w:rsidR="00850CB2" w:rsidRPr="00871F4A" w:rsidRDefault="00026532">
                  <w:pPr>
                    <w:adjustRightInd w:val="0"/>
                    <w:snapToGrid w:val="0"/>
                    <w:jc w:val="center"/>
                    <w:rPr>
                      <w:rFonts w:ascii="宋体" w:hAnsi="宋体" w:cs="宋体"/>
                      <w:color w:val="000000" w:themeColor="text1"/>
                    </w:rPr>
                  </w:pPr>
                  <w:r w:rsidRPr="00871F4A">
                    <w:rPr>
                      <w:rFonts w:ascii="宋体" w:hAnsi="宋体" w:cs="宋体" w:hint="eastAsia"/>
                      <w:color w:val="000000" w:themeColor="text1"/>
                    </w:rPr>
                    <w:t>工作面</w:t>
                  </w:r>
                </w:p>
              </w:tc>
              <w:tc>
                <w:tcPr>
                  <w:tcW w:w="1745" w:type="pct"/>
                  <w:vAlign w:val="center"/>
                </w:tcPr>
                <w:p w14:paraId="2BDD3880" w14:textId="77777777" w:rsidR="00850CB2" w:rsidRPr="00871F4A" w:rsidRDefault="00026532">
                  <w:pPr>
                    <w:adjustRightInd w:val="0"/>
                    <w:snapToGrid w:val="0"/>
                    <w:jc w:val="center"/>
                    <w:rPr>
                      <w:rFonts w:ascii="宋体" w:hAnsi="宋体" w:cs="宋体"/>
                      <w:color w:val="000000" w:themeColor="text1"/>
                    </w:rPr>
                  </w:pPr>
                  <w:r w:rsidRPr="00871F4A">
                    <w:rPr>
                      <w:rFonts w:ascii="宋体" w:hAnsi="宋体" w:cs="宋体"/>
                      <w:color w:val="000000" w:themeColor="text1"/>
                      <w:spacing w:val="-2"/>
                    </w:rPr>
                    <w:t>产品类</w:t>
                  </w:r>
                  <w:r w:rsidRPr="00871F4A">
                    <w:rPr>
                      <w:rFonts w:ascii="宋体" w:hAnsi="宋体" w:cs="宋体"/>
                      <w:color w:val="000000" w:themeColor="text1"/>
                      <w:spacing w:val="-1"/>
                    </w:rPr>
                    <w:t>别</w:t>
                  </w:r>
                </w:p>
              </w:tc>
              <w:tc>
                <w:tcPr>
                  <w:tcW w:w="872" w:type="pct"/>
                  <w:vAlign w:val="center"/>
                </w:tcPr>
                <w:p w14:paraId="60CD419E" w14:textId="77777777" w:rsidR="00850CB2" w:rsidRPr="00871F4A" w:rsidRDefault="00026532">
                  <w:pPr>
                    <w:adjustRightInd w:val="0"/>
                    <w:snapToGrid w:val="0"/>
                    <w:jc w:val="center"/>
                    <w:rPr>
                      <w:rFonts w:ascii="宋体" w:hAnsi="宋体" w:cs="宋体"/>
                      <w:color w:val="000000" w:themeColor="text1"/>
                    </w:rPr>
                  </w:pPr>
                  <w:r w:rsidRPr="00871F4A">
                    <w:rPr>
                      <w:rFonts w:ascii="宋体" w:hAnsi="宋体" w:cs="宋体"/>
                      <w:color w:val="000000" w:themeColor="text1"/>
                      <w:spacing w:val="-3"/>
                    </w:rPr>
                    <w:t>单</w:t>
                  </w:r>
                  <w:r w:rsidRPr="00871F4A">
                    <w:rPr>
                      <w:rFonts w:ascii="宋体" w:hAnsi="宋体" w:cs="宋体"/>
                      <w:color w:val="000000" w:themeColor="text1"/>
                      <w:spacing w:val="-2"/>
                    </w:rPr>
                    <w:t>位</w:t>
                  </w:r>
                </w:p>
              </w:tc>
              <w:tc>
                <w:tcPr>
                  <w:tcW w:w="1255" w:type="pct"/>
                  <w:vAlign w:val="center"/>
                </w:tcPr>
                <w:p w14:paraId="3D5B304D" w14:textId="77777777" w:rsidR="00850CB2" w:rsidRPr="00871F4A" w:rsidRDefault="00026532">
                  <w:pPr>
                    <w:adjustRightInd w:val="0"/>
                    <w:snapToGrid w:val="0"/>
                    <w:jc w:val="center"/>
                    <w:rPr>
                      <w:rFonts w:ascii="宋体" w:hAnsi="宋体" w:cs="宋体"/>
                      <w:color w:val="000000" w:themeColor="text1"/>
                      <w:spacing w:val="-3"/>
                    </w:rPr>
                  </w:pPr>
                  <w:r w:rsidRPr="00871F4A">
                    <w:rPr>
                      <w:rFonts w:ascii="宋体" w:hAnsi="宋体" w:cs="宋体" w:hint="eastAsia"/>
                      <w:color w:val="000000" w:themeColor="text1"/>
                      <w:spacing w:val="-3"/>
                    </w:rPr>
                    <w:t>工作面消耗量</w:t>
                  </w:r>
                </w:p>
              </w:tc>
            </w:tr>
            <w:tr w:rsidR="008C0A93" w:rsidRPr="00871F4A" w14:paraId="283948A4" w14:textId="77777777">
              <w:trPr>
                <w:trHeight w:val="340"/>
              </w:trPr>
              <w:tc>
                <w:tcPr>
                  <w:tcW w:w="509" w:type="pct"/>
                  <w:vAlign w:val="center"/>
                </w:tcPr>
                <w:p w14:paraId="60F0A22A" w14:textId="77777777" w:rsidR="00850CB2" w:rsidRPr="00871F4A" w:rsidRDefault="00026532">
                  <w:pPr>
                    <w:adjustRightInd w:val="0"/>
                    <w:snapToGrid w:val="0"/>
                    <w:jc w:val="center"/>
                    <w:rPr>
                      <w:rFonts w:eastAsiaTheme="minorEastAsia"/>
                      <w:color w:val="000000" w:themeColor="text1"/>
                    </w:rPr>
                  </w:pPr>
                  <w:r w:rsidRPr="00871F4A">
                    <w:rPr>
                      <w:rFonts w:eastAsiaTheme="minorEastAsia" w:hint="eastAsia"/>
                      <w:color w:val="000000" w:themeColor="text1"/>
                    </w:rPr>
                    <w:t>1</w:t>
                  </w:r>
                </w:p>
              </w:tc>
              <w:tc>
                <w:tcPr>
                  <w:tcW w:w="619" w:type="pct"/>
                  <w:vAlign w:val="center"/>
                </w:tcPr>
                <w:p w14:paraId="0A8A0997" w14:textId="77777777" w:rsidR="00850CB2" w:rsidRPr="00871F4A" w:rsidRDefault="00026532">
                  <w:pPr>
                    <w:adjustRightInd w:val="0"/>
                    <w:snapToGrid w:val="0"/>
                    <w:jc w:val="center"/>
                    <w:rPr>
                      <w:rFonts w:eastAsia="Times New Roman"/>
                      <w:color w:val="000000" w:themeColor="text1"/>
                    </w:rPr>
                  </w:pPr>
                  <w:r w:rsidRPr="00871F4A">
                    <w:rPr>
                      <w:rFonts w:eastAsia="Times New Roman"/>
                      <w:color w:val="000000" w:themeColor="text1"/>
                    </w:rPr>
                    <w:t>3805</w:t>
                  </w:r>
                </w:p>
              </w:tc>
              <w:tc>
                <w:tcPr>
                  <w:tcW w:w="1745" w:type="pct"/>
                  <w:vAlign w:val="center"/>
                </w:tcPr>
                <w:p w14:paraId="6C9EA1A5" w14:textId="77777777" w:rsidR="00850CB2" w:rsidRPr="00871F4A" w:rsidRDefault="00026532">
                  <w:pPr>
                    <w:adjustRightInd w:val="0"/>
                    <w:snapToGrid w:val="0"/>
                    <w:jc w:val="center"/>
                    <w:rPr>
                      <w:rFonts w:ascii="宋体" w:hAnsi="宋体" w:cs="宋体"/>
                      <w:color w:val="000000" w:themeColor="text1"/>
                    </w:rPr>
                  </w:pPr>
                  <w:r w:rsidRPr="00871F4A">
                    <w:rPr>
                      <w:rFonts w:ascii="宋体" w:hAnsi="宋体" w:cs="宋体"/>
                      <w:color w:val="000000" w:themeColor="text1"/>
                      <w:spacing w:val="-1"/>
                    </w:rPr>
                    <w:t>粉煤灰</w:t>
                  </w:r>
                  <w:r w:rsidRPr="00871F4A">
                    <w:rPr>
                      <w:rFonts w:ascii="宋体" w:hAnsi="宋体" w:cs="宋体" w:hint="eastAsia"/>
                      <w:color w:val="000000" w:themeColor="text1"/>
                      <w:spacing w:val="-1"/>
                    </w:rPr>
                    <w:t>-煤矸石</w:t>
                  </w:r>
                  <w:r w:rsidRPr="00871F4A">
                    <w:rPr>
                      <w:rFonts w:eastAsia="Times New Roman"/>
                      <w:color w:val="000000" w:themeColor="text1"/>
                      <w:spacing w:val="-1"/>
                    </w:rPr>
                    <w:t>-</w:t>
                  </w:r>
                  <w:r w:rsidRPr="00871F4A">
                    <w:rPr>
                      <w:rFonts w:ascii="宋体" w:hAnsi="宋体" w:cs="宋体"/>
                      <w:color w:val="000000" w:themeColor="text1"/>
                      <w:spacing w:val="-1"/>
                    </w:rPr>
                    <w:t>水泥</w:t>
                  </w:r>
                  <w:r w:rsidRPr="00871F4A">
                    <w:rPr>
                      <w:rFonts w:ascii="宋体" w:hAnsi="宋体" w:cs="宋体"/>
                      <w:color w:val="000000" w:themeColor="text1"/>
                    </w:rPr>
                    <w:t>浆液</w:t>
                  </w:r>
                </w:p>
              </w:tc>
              <w:tc>
                <w:tcPr>
                  <w:tcW w:w="872" w:type="pct"/>
                  <w:vAlign w:val="center"/>
                </w:tcPr>
                <w:p w14:paraId="1CAC3533" w14:textId="77777777" w:rsidR="00850CB2" w:rsidRPr="00871F4A" w:rsidRDefault="00026532">
                  <w:pPr>
                    <w:adjustRightInd w:val="0"/>
                    <w:snapToGrid w:val="0"/>
                    <w:jc w:val="center"/>
                    <w:rPr>
                      <w:rFonts w:eastAsia="Times New Roman"/>
                      <w:color w:val="000000" w:themeColor="text1"/>
                    </w:rPr>
                  </w:pPr>
                  <w:r w:rsidRPr="00871F4A">
                    <w:rPr>
                      <w:rFonts w:ascii="宋体" w:hAnsi="宋体" w:cs="宋体"/>
                      <w:color w:val="000000" w:themeColor="text1"/>
                      <w:spacing w:val="-11"/>
                    </w:rPr>
                    <w:t>万</w:t>
                  </w:r>
                  <w:r w:rsidRPr="00871F4A">
                    <w:rPr>
                      <w:rFonts w:ascii="宋体" w:hAnsi="宋体" w:cs="宋体" w:hint="eastAsia"/>
                      <w:color w:val="000000" w:themeColor="text1"/>
                      <w:spacing w:val="-11"/>
                    </w:rPr>
                    <w:t>t</w:t>
                  </w:r>
                  <w:r w:rsidRPr="00871F4A">
                    <w:rPr>
                      <w:rFonts w:eastAsia="Times New Roman"/>
                      <w:color w:val="000000" w:themeColor="text1"/>
                      <w:spacing w:val="-11"/>
                    </w:rPr>
                    <w:t>/a</w:t>
                  </w:r>
                </w:p>
              </w:tc>
              <w:tc>
                <w:tcPr>
                  <w:tcW w:w="1255" w:type="pct"/>
                  <w:vAlign w:val="center"/>
                </w:tcPr>
                <w:p w14:paraId="15819B8E" w14:textId="77777777" w:rsidR="00850CB2" w:rsidRPr="00871F4A" w:rsidRDefault="00026532">
                  <w:pPr>
                    <w:adjustRightInd w:val="0"/>
                    <w:snapToGrid w:val="0"/>
                    <w:jc w:val="center"/>
                    <w:rPr>
                      <w:color w:val="000000" w:themeColor="text1"/>
                      <w:spacing w:val="-7"/>
                    </w:rPr>
                  </w:pPr>
                  <w:r w:rsidRPr="00871F4A">
                    <w:rPr>
                      <w:color w:val="000000" w:themeColor="text1"/>
                      <w:spacing w:val="-7"/>
                    </w:rPr>
                    <w:t>238.2305</w:t>
                  </w:r>
                </w:p>
              </w:tc>
            </w:tr>
            <w:tr w:rsidR="008C0A93" w:rsidRPr="00871F4A" w14:paraId="3D5E00E0" w14:textId="77777777">
              <w:trPr>
                <w:trHeight w:val="340"/>
              </w:trPr>
              <w:tc>
                <w:tcPr>
                  <w:tcW w:w="509" w:type="pct"/>
                  <w:vAlign w:val="center"/>
                </w:tcPr>
                <w:p w14:paraId="38A47BF1" w14:textId="77777777" w:rsidR="00850CB2" w:rsidRPr="00871F4A" w:rsidRDefault="00026532">
                  <w:pPr>
                    <w:adjustRightInd w:val="0"/>
                    <w:snapToGrid w:val="0"/>
                    <w:jc w:val="center"/>
                    <w:rPr>
                      <w:rFonts w:eastAsiaTheme="minorEastAsia"/>
                      <w:color w:val="000000" w:themeColor="text1"/>
                    </w:rPr>
                  </w:pPr>
                  <w:r w:rsidRPr="00871F4A">
                    <w:rPr>
                      <w:rFonts w:eastAsiaTheme="minorEastAsia" w:hint="eastAsia"/>
                      <w:color w:val="000000" w:themeColor="text1"/>
                    </w:rPr>
                    <w:t>2</w:t>
                  </w:r>
                </w:p>
              </w:tc>
              <w:tc>
                <w:tcPr>
                  <w:tcW w:w="619" w:type="pct"/>
                  <w:vAlign w:val="center"/>
                </w:tcPr>
                <w:p w14:paraId="1933A784" w14:textId="77777777" w:rsidR="00850CB2" w:rsidRPr="00871F4A" w:rsidRDefault="00026532">
                  <w:pPr>
                    <w:adjustRightInd w:val="0"/>
                    <w:snapToGrid w:val="0"/>
                    <w:jc w:val="center"/>
                    <w:rPr>
                      <w:rFonts w:eastAsiaTheme="minorEastAsia"/>
                      <w:color w:val="000000" w:themeColor="text1"/>
                    </w:rPr>
                  </w:pPr>
                  <w:r w:rsidRPr="00871F4A">
                    <w:rPr>
                      <w:rFonts w:eastAsiaTheme="minorEastAsia" w:hint="eastAsia"/>
                      <w:color w:val="000000" w:themeColor="text1"/>
                    </w:rPr>
                    <w:t>3</w:t>
                  </w:r>
                  <w:r w:rsidRPr="00871F4A">
                    <w:rPr>
                      <w:rFonts w:eastAsiaTheme="minorEastAsia"/>
                      <w:color w:val="000000" w:themeColor="text1"/>
                    </w:rPr>
                    <w:t>505</w:t>
                  </w:r>
                </w:p>
              </w:tc>
              <w:tc>
                <w:tcPr>
                  <w:tcW w:w="1745" w:type="pct"/>
                  <w:vAlign w:val="center"/>
                </w:tcPr>
                <w:p w14:paraId="6DAE3A0F" w14:textId="77777777" w:rsidR="00850CB2" w:rsidRPr="00871F4A" w:rsidRDefault="00026532">
                  <w:pPr>
                    <w:adjustRightInd w:val="0"/>
                    <w:snapToGrid w:val="0"/>
                    <w:jc w:val="center"/>
                    <w:rPr>
                      <w:rFonts w:ascii="宋体" w:hAnsi="宋体" w:cs="宋体"/>
                      <w:color w:val="000000" w:themeColor="text1"/>
                      <w:spacing w:val="-1"/>
                    </w:rPr>
                  </w:pPr>
                  <w:r w:rsidRPr="00871F4A">
                    <w:rPr>
                      <w:rFonts w:ascii="宋体" w:hAnsi="宋体" w:cs="宋体"/>
                      <w:color w:val="000000" w:themeColor="text1"/>
                      <w:spacing w:val="-1"/>
                    </w:rPr>
                    <w:t>粉煤灰</w:t>
                  </w:r>
                  <w:r w:rsidRPr="00871F4A">
                    <w:rPr>
                      <w:rFonts w:ascii="宋体" w:hAnsi="宋体" w:cs="宋体" w:hint="eastAsia"/>
                      <w:color w:val="000000" w:themeColor="text1"/>
                      <w:spacing w:val="-1"/>
                    </w:rPr>
                    <w:t>-煤矸石</w:t>
                  </w:r>
                  <w:r w:rsidRPr="00871F4A">
                    <w:rPr>
                      <w:rFonts w:eastAsia="Times New Roman"/>
                      <w:color w:val="000000" w:themeColor="text1"/>
                      <w:spacing w:val="-1"/>
                    </w:rPr>
                    <w:t>-</w:t>
                  </w:r>
                  <w:r w:rsidRPr="00871F4A">
                    <w:rPr>
                      <w:rFonts w:ascii="宋体" w:hAnsi="宋体" w:cs="宋体"/>
                      <w:color w:val="000000" w:themeColor="text1"/>
                      <w:spacing w:val="-1"/>
                    </w:rPr>
                    <w:t>水泥</w:t>
                  </w:r>
                  <w:r w:rsidRPr="00871F4A">
                    <w:rPr>
                      <w:rFonts w:ascii="宋体" w:hAnsi="宋体" w:cs="宋体"/>
                      <w:color w:val="000000" w:themeColor="text1"/>
                    </w:rPr>
                    <w:t>浆液</w:t>
                  </w:r>
                </w:p>
              </w:tc>
              <w:tc>
                <w:tcPr>
                  <w:tcW w:w="872" w:type="pct"/>
                  <w:vAlign w:val="center"/>
                </w:tcPr>
                <w:p w14:paraId="4FF639C0" w14:textId="77777777" w:rsidR="00850CB2" w:rsidRPr="00871F4A" w:rsidRDefault="00026532">
                  <w:pPr>
                    <w:adjustRightInd w:val="0"/>
                    <w:snapToGrid w:val="0"/>
                    <w:jc w:val="center"/>
                    <w:rPr>
                      <w:rFonts w:ascii="宋体" w:hAnsi="宋体" w:cs="宋体"/>
                      <w:color w:val="000000" w:themeColor="text1"/>
                      <w:spacing w:val="-11"/>
                    </w:rPr>
                  </w:pPr>
                  <w:r w:rsidRPr="00871F4A">
                    <w:rPr>
                      <w:rFonts w:ascii="宋体" w:hAnsi="宋体" w:cs="宋体"/>
                      <w:color w:val="000000" w:themeColor="text1"/>
                      <w:spacing w:val="-11"/>
                    </w:rPr>
                    <w:t>万</w:t>
                  </w:r>
                  <w:r w:rsidRPr="00871F4A">
                    <w:rPr>
                      <w:rFonts w:ascii="宋体" w:hAnsi="宋体" w:cs="宋体" w:hint="eastAsia"/>
                      <w:color w:val="000000" w:themeColor="text1"/>
                      <w:spacing w:val="-11"/>
                    </w:rPr>
                    <w:t>t</w:t>
                  </w:r>
                  <w:r w:rsidRPr="00871F4A">
                    <w:rPr>
                      <w:rFonts w:eastAsia="Times New Roman"/>
                      <w:color w:val="000000" w:themeColor="text1"/>
                      <w:spacing w:val="-11"/>
                    </w:rPr>
                    <w:t>/a</w:t>
                  </w:r>
                </w:p>
              </w:tc>
              <w:tc>
                <w:tcPr>
                  <w:tcW w:w="1255" w:type="pct"/>
                  <w:vAlign w:val="center"/>
                </w:tcPr>
                <w:p w14:paraId="34124E99" w14:textId="77777777" w:rsidR="00850CB2" w:rsidRPr="00871F4A" w:rsidRDefault="00026532">
                  <w:pPr>
                    <w:adjustRightInd w:val="0"/>
                    <w:snapToGrid w:val="0"/>
                    <w:jc w:val="center"/>
                    <w:rPr>
                      <w:color w:val="000000" w:themeColor="text1"/>
                      <w:spacing w:val="-7"/>
                    </w:rPr>
                  </w:pPr>
                  <w:r w:rsidRPr="00871F4A">
                    <w:rPr>
                      <w:color w:val="000000" w:themeColor="text1"/>
                      <w:spacing w:val="-7"/>
                    </w:rPr>
                    <w:t>230.1675</w:t>
                  </w:r>
                </w:p>
              </w:tc>
            </w:tr>
            <w:tr w:rsidR="008C0A93" w:rsidRPr="00871F4A" w14:paraId="7651CE94" w14:textId="77777777">
              <w:trPr>
                <w:trHeight w:val="340"/>
              </w:trPr>
              <w:tc>
                <w:tcPr>
                  <w:tcW w:w="1128" w:type="pct"/>
                  <w:gridSpan w:val="2"/>
                  <w:vAlign w:val="center"/>
                </w:tcPr>
                <w:p w14:paraId="5A545B2E" w14:textId="77777777" w:rsidR="00850CB2" w:rsidRPr="00871F4A" w:rsidRDefault="00026532">
                  <w:pPr>
                    <w:adjustRightInd w:val="0"/>
                    <w:snapToGrid w:val="0"/>
                    <w:jc w:val="center"/>
                    <w:rPr>
                      <w:rFonts w:eastAsiaTheme="minorEastAsia"/>
                      <w:color w:val="000000" w:themeColor="text1"/>
                    </w:rPr>
                  </w:pPr>
                  <w:r w:rsidRPr="00871F4A">
                    <w:rPr>
                      <w:rFonts w:eastAsiaTheme="minorEastAsia" w:hint="eastAsia"/>
                      <w:color w:val="000000" w:themeColor="text1"/>
                    </w:rPr>
                    <w:t>合计</w:t>
                  </w:r>
                </w:p>
              </w:tc>
              <w:tc>
                <w:tcPr>
                  <w:tcW w:w="1745" w:type="pct"/>
                  <w:vAlign w:val="center"/>
                </w:tcPr>
                <w:p w14:paraId="713ACA53" w14:textId="77777777" w:rsidR="00850CB2" w:rsidRPr="00871F4A" w:rsidRDefault="00026532">
                  <w:pPr>
                    <w:adjustRightInd w:val="0"/>
                    <w:snapToGrid w:val="0"/>
                    <w:jc w:val="center"/>
                    <w:rPr>
                      <w:rFonts w:ascii="宋体" w:hAnsi="宋体" w:cs="宋体"/>
                      <w:color w:val="000000" w:themeColor="text1"/>
                      <w:spacing w:val="-1"/>
                    </w:rPr>
                  </w:pPr>
                  <w:r w:rsidRPr="00871F4A">
                    <w:rPr>
                      <w:rFonts w:ascii="宋体" w:hAnsi="宋体" w:cs="宋体" w:hint="eastAsia"/>
                      <w:color w:val="000000" w:themeColor="text1"/>
                      <w:spacing w:val="-1"/>
                    </w:rPr>
                    <w:t>-</w:t>
                  </w:r>
                  <w:r w:rsidRPr="00871F4A">
                    <w:rPr>
                      <w:rFonts w:ascii="宋体" w:hAnsi="宋体" w:cs="宋体"/>
                      <w:color w:val="000000" w:themeColor="text1"/>
                      <w:spacing w:val="-1"/>
                    </w:rPr>
                    <w:t>-</w:t>
                  </w:r>
                </w:p>
              </w:tc>
              <w:tc>
                <w:tcPr>
                  <w:tcW w:w="872" w:type="pct"/>
                  <w:vAlign w:val="center"/>
                </w:tcPr>
                <w:p w14:paraId="7770D174" w14:textId="77777777" w:rsidR="00850CB2" w:rsidRPr="00871F4A" w:rsidRDefault="00026532">
                  <w:pPr>
                    <w:adjustRightInd w:val="0"/>
                    <w:snapToGrid w:val="0"/>
                    <w:jc w:val="center"/>
                    <w:rPr>
                      <w:rFonts w:ascii="宋体" w:hAnsi="宋体" w:cs="宋体"/>
                      <w:color w:val="000000" w:themeColor="text1"/>
                      <w:spacing w:val="-11"/>
                    </w:rPr>
                  </w:pPr>
                  <w:r w:rsidRPr="00871F4A">
                    <w:rPr>
                      <w:rFonts w:ascii="宋体" w:hAnsi="宋体" w:cs="宋体"/>
                      <w:color w:val="000000" w:themeColor="text1"/>
                      <w:spacing w:val="-11"/>
                    </w:rPr>
                    <w:t>万</w:t>
                  </w:r>
                  <w:r w:rsidRPr="00871F4A">
                    <w:rPr>
                      <w:rFonts w:ascii="宋体" w:hAnsi="宋体" w:cs="宋体" w:hint="eastAsia"/>
                      <w:color w:val="000000" w:themeColor="text1"/>
                      <w:spacing w:val="-11"/>
                    </w:rPr>
                    <w:t>t</w:t>
                  </w:r>
                  <w:r w:rsidRPr="00871F4A">
                    <w:rPr>
                      <w:rFonts w:eastAsia="Times New Roman"/>
                      <w:color w:val="000000" w:themeColor="text1"/>
                      <w:spacing w:val="-11"/>
                    </w:rPr>
                    <w:t>/a</w:t>
                  </w:r>
                </w:p>
              </w:tc>
              <w:tc>
                <w:tcPr>
                  <w:tcW w:w="1255" w:type="pct"/>
                  <w:vAlign w:val="center"/>
                </w:tcPr>
                <w:p w14:paraId="3E20405C" w14:textId="77777777" w:rsidR="00850CB2" w:rsidRPr="00871F4A" w:rsidRDefault="00026532">
                  <w:pPr>
                    <w:adjustRightInd w:val="0"/>
                    <w:snapToGrid w:val="0"/>
                    <w:jc w:val="center"/>
                    <w:rPr>
                      <w:color w:val="000000" w:themeColor="text1"/>
                      <w:spacing w:val="-7"/>
                    </w:rPr>
                  </w:pPr>
                  <w:r w:rsidRPr="00871F4A">
                    <w:rPr>
                      <w:color w:val="000000" w:themeColor="text1"/>
                      <w:spacing w:val="-7"/>
                    </w:rPr>
                    <w:t>468.398</w:t>
                  </w:r>
                </w:p>
              </w:tc>
            </w:tr>
          </w:tbl>
          <w:p w14:paraId="3B6EF6B5" w14:textId="77777777" w:rsidR="00850CB2" w:rsidRPr="00871F4A" w:rsidRDefault="00026532">
            <w:pPr>
              <w:spacing w:line="360" w:lineRule="auto"/>
              <w:ind w:firstLineChars="200" w:firstLine="422"/>
              <w:rPr>
                <w:b/>
                <w:color w:val="000000" w:themeColor="text1"/>
                <w:szCs w:val="21"/>
              </w:rPr>
            </w:pPr>
            <w:r w:rsidRPr="00871F4A">
              <w:rPr>
                <w:rFonts w:hint="eastAsia"/>
                <w:b/>
                <w:color w:val="000000" w:themeColor="text1"/>
                <w:szCs w:val="21"/>
              </w:rPr>
              <w:t>8</w:t>
            </w:r>
            <w:r w:rsidRPr="00871F4A">
              <w:rPr>
                <w:rFonts w:hint="eastAsia"/>
                <w:b/>
                <w:color w:val="000000" w:themeColor="text1"/>
                <w:szCs w:val="21"/>
              </w:rPr>
              <w:t>、水平衡</w:t>
            </w:r>
          </w:p>
          <w:p w14:paraId="2AFB49CF"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rFonts w:hint="eastAsia"/>
                <w:bCs/>
                <w:color w:val="000000" w:themeColor="text1"/>
                <w:szCs w:val="21"/>
              </w:rPr>
              <w:t>1</w:t>
            </w:r>
            <w:r w:rsidRPr="00871F4A">
              <w:rPr>
                <w:rFonts w:hint="eastAsia"/>
                <w:bCs/>
                <w:color w:val="000000" w:themeColor="text1"/>
                <w:szCs w:val="21"/>
              </w:rPr>
              <w:t>）水源</w:t>
            </w:r>
          </w:p>
          <w:p w14:paraId="054B4BB1" w14:textId="4BFD70E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本项目</w:t>
            </w:r>
            <w:r w:rsidR="000828D1" w:rsidRPr="00871F4A">
              <w:rPr>
                <w:rFonts w:hint="eastAsia"/>
                <w:color w:val="000000" w:themeColor="text1"/>
                <w:szCs w:val="21"/>
              </w:rPr>
              <w:t>生产用水来自矿井水处理站处理后的矿井水，生活用水为外购灌装水。</w:t>
            </w:r>
            <w:r w:rsidRPr="00871F4A">
              <w:rPr>
                <w:rFonts w:hint="eastAsia"/>
                <w:bCs/>
                <w:color w:val="000000" w:themeColor="text1"/>
                <w:szCs w:val="21"/>
              </w:rPr>
              <w:t>目前管网已建成。</w:t>
            </w:r>
          </w:p>
          <w:p w14:paraId="34A36F56"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rFonts w:hint="eastAsia"/>
                <w:bCs/>
                <w:color w:val="000000" w:themeColor="text1"/>
                <w:szCs w:val="21"/>
              </w:rPr>
              <w:t>2</w:t>
            </w:r>
            <w:r w:rsidRPr="00871F4A">
              <w:rPr>
                <w:rFonts w:hint="eastAsia"/>
                <w:bCs/>
                <w:color w:val="000000" w:themeColor="text1"/>
                <w:szCs w:val="21"/>
              </w:rPr>
              <w:t>）</w:t>
            </w:r>
            <w:r w:rsidRPr="00871F4A">
              <w:rPr>
                <w:bCs/>
                <w:color w:val="000000" w:themeColor="text1"/>
                <w:szCs w:val="21"/>
              </w:rPr>
              <w:t>用水</w:t>
            </w:r>
          </w:p>
          <w:p w14:paraId="7CF30C42" w14:textId="77777777" w:rsidR="00850CB2" w:rsidRPr="00871F4A" w:rsidRDefault="00026532">
            <w:pPr>
              <w:spacing w:line="360" w:lineRule="auto"/>
              <w:ind w:firstLineChars="200" w:firstLine="420"/>
              <w:rPr>
                <w:bCs/>
                <w:color w:val="000000" w:themeColor="text1"/>
                <w:szCs w:val="21"/>
              </w:rPr>
            </w:pPr>
            <w:r w:rsidRPr="00871F4A">
              <w:rPr>
                <w:bCs/>
                <w:color w:val="000000" w:themeColor="text1"/>
                <w:szCs w:val="21"/>
              </w:rPr>
              <w:t>生活用水：项目职工人员共</w:t>
            </w:r>
            <w:r w:rsidRPr="00871F4A">
              <w:rPr>
                <w:rFonts w:hint="eastAsia"/>
                <w:bCs/>
                <w:color w:val="000000" w:themeColor="text1"/>
                <w:szCs w:val="21"/>
              </w:rPr>
              <w:t>30</w:t>
            </w:r>
            <w:r w:rsidRPr="00871F4A">
              <w:rPr>
                <w:bCs/>
                <w:color w:val="000000" w:themeColor="text1"/>
                <w:szCs w:val="21"/>
              </w:rPr>
              <w:t>人</w:t>
            </w:r>
            <w:r w:rsidRPr="00871F4A">
              <w:rPr>
                <w:rFonts w:hint="eastAsia"/>
                <w:bCs/>
                <w:color w:val="000000" w:themeColor="text1"/>
                <w:szCs w:val="21"/>
              </w:rPr>
              <w:t>（</w:t>
            </w:r>
            <w:r w:rsidRPr="00871F4A">
              <w:rPr>
                <w:rFonts w:hint="eastAsia"/>
                <w:color w:val="000000" w:themeColor="text1"/>
                <w:szCs w:val="21"/>
              </w:rPr>
              <w:t>主井煤矸石注浆站</w:t>
            </w:r>
            <w:r w:rsidRPr="00871F4A">
              <w:rPr>
                <w:color w:val="000000" w:themeColor="text1"/>
                <w:szCs w:val="21"/>
              </w:rPr>
              <w:t>20</w:t>
            </w:r>
            <w:r w:rsidRPr="00871F4A">
              <w:rPr>
                <w:rFonts w:hint="eastAsia"/>
                <w:color w:val="000000" w:themeColor="text1"/>
                <w:szCs w:val="21"/>
              </w:rPr>
              <w:t>人，风井粉煤灰注浆站</w:t>
            </w:r>
            <w:r w:rsidRPr="00871F4A">
              <w:rPr>
                <w:color w:val="000000" w:themeColor="text1"/>
                <w:szCs w:val="21"/>
              </w:rPr>
              <w:t>10</w:t>
            </w:r>
            <w:r w:rsidRPr="00871F4A">
              <w:rPr>
                <w:rFonts w:hint="eastAsia"/>
                <w:color w:val="000000" w:themeColor="text1"/>
                <w:szCs w:val="21"/>
              </w:rPr>
              <w:t>人</w:t>
            </w:r>
            <w:r w:rsidRPr="00871F4A">
              <w:rPr>
                <w:rFonts w:hint="eastAsia"/>
                <w:bCs/>
                <w:color w:val="000000" w:themeColor="text1"/>
                <w:szCs w:val="21"/>
              </w:rPr>
              <w:t>）</w:t>
            </w:r>
            <w:r w:rsidRPr="00871F4A">
              <w:rPr>
                <w:bCs/>
                <w:color w:val="000000" w:themeColor="text1"/>
                <w:szCs w:val="21"/>
              </w:rPr>
              <w:t>，职工用水主要为洗漱用水，无餐饮住宿。参照《山西省用水定额第</w:t>
            </w:r>
            <w:r w:rsidRPr="00871F4A">
              <w:rPr>
                <w:bCs/>
                <w:color w:val="000000" w:themeColor="text1"/>
                <w:szCs w:val="21"/>
              </w:rPr>
              <w:t>4</w:t>
            </w:r>
            <w:r w:rsidRPr="00871F4A">
              <w:rPr>
                <w:bCs/>
                <w:color w:val="000000" w:themeColor="text1"/>
                <w:szCs w:val="21"/>
              </w:rPr>
              <w:t>部分：居民生活用水定额》</w:t>
            </w:r>
            <w:r w:rsidRPr="00871F4A">
              <w:rPr>
                <w:rFonts w:hint="eastAsia"/>
                <w:bCs/>
                <w:color w:val="000000" w:themeColor="text1"/>
                <w:szCs w:val="21"/>
              </w:rPr>
              <w:t>（</w:t>
            </w:r>
            <w:r w:rsidRPr="00871F4A">
              <w:rPr>
                <w:bCs/>
                <w:color w:val="000000" w:themeColor="text1"/>
                <w:szCs w:val="21"/>
              </w:rPr>
              <w:t>DB14/T1049.4-202</w:t>
            </w:r>
            <w:r w:rsidRPr="00871F4A">
              <w:rPr>
                <w:rFonts w:hint="eastAsia"/>
                <w:bCs/>
                <w:color w:val="000000" w:themeColor="text1"/>
                <w:szCs w:val="21"/>
              </w:rPr>
              <w:t>5</w:t>
            </w:r>
            <w:r w:rsidRPr="00871F4A">
              <w:rPr>
                <w:rFonts w:hint="eastAsia"/>
                <w:bCs/>
                <w:color w:val="000000" w:themeColor="text1"/>
                <w:szCs w:val="21"/>
              </w:rPr>
              <w:t>）</w:t>
            </w:r>
            <w:r w:rsidRPr="00871F4A">
              <w:rPr>
                <w:bCs/>
                <w:color w:val="000000" w:themeColor="text1"/>
                <w:szCs w:val="21"/>
              </w:rPr>
              <w:t>，生活用水量按</w:t>
            </w:r>
            <w:r w:rsidRPr="00871F4A">
              <w:rPr>
                <w:rFonts w:hint="eastAsia"/>
                <w:bCs/>
                <w:color w:val="000000" w:themeColor="text1"/>
                <w:szCs w:val="21"/>
              </w:rPr>
              <w:t>80</w:t>
            </w:r>
            <w:r w:rsidRPr="00871F4A">
              <w:rPr>
                <w:bCs/>
                <w:color w:val="000000" w:themeColor="text1"/>
                <w:szCs w:val="21"/>
              </w:rPr>
              <w:t>L/</w:t>
            </w:r>
            <w:r w:rsidRPr="00871F4A">
              <w:rPr>
                <w:bCs/>
                <w:color w:val="000000" w:themeColor="text1"/>
                <w:szCs w:val="21"/>
              </w:rPr>
              <w:t>人</w:t>
            </w:r>
            <w:r w:rsidRPr="00871F4A">
              <w:rPr>
                <w:bCs/>
                <w:color w:val="000000" w:themeColor="text1"/>
                <w:szCs w:val="21"/>
              </w:rPr>
              <w:t>·d</w:t>
            </w:r>
            <w:r w:rsidRPr="00871F4A">
              <w:rPr>
                <w:bCs/>
                <w:color w:val="000000" w:themeColor="text1"/>
                <w:szCs w:val="21"/>
              </w:rPr>
              <w:t>计，</w:t>
            </w:r>
            <w:r w:rsidRPr="00871F4A">
              <w:rPr>
                <w:rFonts w:hint="eastAsia"/>
                <w:color w:val="000000" w:themeColor="text1"/>
                <w:szCs w:val="21"/>
              </w:rPr>
              <w:t>主井煤矸石注浆站</w:t>
            </w:r>
            <w:r w:rsidRPr="00871F4A">
              <w:rPr>
                <w:bCs/>
                <w:color w:val="000000" w:themeColor="text1"/>
                <w:szCs w:val="21"/>
              </w:rPr>
              <w:t>用水量为</w:t>
            </w:r>
            <w:r w:rsidRPr="00871F4A">
              <w:rPr>
                <w:rFonts w:hint="eastAsia"/>
                <w:bCs/>
                <w:color w:val="000000" w:themeColor="text1"/>
                <w:szCs w:val="21"/>
              </w:rPr>
              <w:t>1.6</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/d</w:t>
            </w:r>
            <w:r w:rsidRPr="00871F4A">
              <w:rPr>
                <w:rFonts w:hint="eastAsia"/>
                <w:bCs/>
                <w:color w:val="000000" w:themeColor="text1"/>
                <w:szCs w:val="21"/>
              </w:rPr>
              <w:t>，</w:t>
            </w:r>
            <w:r w:rsidRPr="00871F4A">
              <w:rPr>
                <w:rFonts w:hint="eastAsia"/>
                <w:color w:val="000000" w:themeColor="text1"/>
                <w:szCs w:val="21"/>
              </w:rPr>
              <w:t>风井粉煤灰注浆站</w:t>
            </w:r>
            <w:r w:rsidRPr="00871F4A">
              <w:rPr>
                <w:bCs/>
                <w:color w:val="000000" w:themeColor="text1"/>
                <w:szCs w:val="21"/>
              </w:rPr>
              <w:t>用水量为</w:t>
            </w:r>
            <w:r w:rsidRPr="00871F4A">
              <w:rPr>
                <w:rFonts w:hint="eastAsia"/>
                <w:bCs/>
                <w:color w:val="000000" w:themeColor="text1"/>
                <w:szCs w:val="21"/>
              </w:rPr>
              <w:t>0.8</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/d</w:t>
            </w:r>
            <w:r w:rsidRPr="00871F4A">
              <w:rPr>
                <w:bCs/>
                <w:color w:val="000000" w:themeColor="text1"/>
                <w:szCs w:val="21"/>
              </w:rPr>
              <w:t>。</w:t>
            </w:r>
          </w:p>
          <w:p w14:paraId="132A2DE6" w14:textId="77777777" w:rsidR="00850CB2" w:rsidRPr="00871F4A" w:rsidRDefault="00026532">
            <w:pPr>
              <w:spacing w:line="360" w:lineRule="auto"/>
              <w:ind w:firstLineChars="200" w:firstLine="420"/>
              <w:rPr>
                <w:bCs/>
                <w:color w:val="000000" w:themeColor="text1"/>
                <w:szCs w:val="21"/>
              </w:rPr>
            </w:pPr>
            <w:r w:rsidRPr="00871F4A">
              <w:rPr>
                <w:bCs/>
                <w:color w:val="000000" w:themeColor="text1"/>
                <w:szCs w:val="21"/>
              </w:rPr>
              <w:t>制浆用水：</w:t>
            </w:r>
            <w:r w:rsidRPr="00871F4A">
              <w:rPr>
                <w:rFonts w:hint="eastAsia"/>
                <w:bCs/>
                <w:color w:val="000000" w:themeColor="text1"/>
                <w:szCs w:val="21"/>
              </w:rPr>
              <w:t>本项目</w:t>
            </w:r>
            <w:r w:rsidRPr="00871F4A">
              <w:rPr>
                <w:bCs/>
                <w:color w:val="000000" w:themeColor="text1"/>
                <w:szCs w:val="21"/>
              </w:rPr>
              <w:t>制浆用水采用霍尔辛赫煤矿矿井水处理站处理后的矿井水</w:t>
            </w:r>
            <w:r w:rsidRPr="00871F4A">
              <w:rPr>
                <w:rFonts w:hint="eastAsia"/>
                <w:bCs/>
                <w:color w:val="000000" w:themeColor="text1"/>
                <w:szCs w:val="21"/>
              </w:rPr>
              <w:t>，日最大用水量为</w:t>
            </w:r>
            <w:r w:rsidRPr="00871F4A">
              <w:rPr>
                <w:rFonts w:hint="eastAsia"/>
                <w:bCs/>
                <w:color w:val="000000" w:themeColor="text1"/>
                <w:szCs w:val="21"/>
              </w:rPr>
              <w:t>3662.50</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/d</w:t>
            </w:r>
            <w:r w:rsidRPr="00871F4A">
              <w:rPr>
                <w:rFonts w:hint="eastAsia"/>
                <w:bCs/>
                <w:color w:val="000000" w:themeColor="text1"/>
                <w:szCs w:val="21"/>
              </w:rPr>
              <w:t>（</w:t>
            </w:r>
            <w:r w:rsidRPr="00871F4A">
              <w:rPr>
                <w:rFonts w:hint="eastAsia"/>
                <w:color w:val="000000" w:themeColor="text1"/>
                <w:szCs w:val="21"/>
              </w:rPr>
              <w:t>主井煤矸石注浆站</w:t>
            </w:r>
            <w:r w:rsidRPr="00871F4A">
              <w:rPr>
                <w:bCs/>
                <w:color w:val="000000" w:themeColor="text1"/>
                <w:szCs w:val="21"/>
              </w:rPr>
              <w:t>制浆用水</w:t>
            </w:r>
            <w:r w:rsidRPr="00871F4A">
              <w:rPr>
                <w:rFonts w:hint="eastAsia"/>
                <w:bCs/>
                <w:color w:val="000000" w:themeColor="text1"/>
                <w:szCs w:val="21"/>
              </w:rPr>
              <w:t>2872.12</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/d</w:t>
            </w:r>
            <w:r w:rsidRPr="00871F4A">
              <w:rPr>
                <w:rFonts w:hint="eastAsia"/>
                <w:color w:val="000000" w:themeColor="text1"/>
                <w:szCs w:val="21"/>
              </w:rPr>
              <w:t>，风井粉煤灰注浆站</w:t>
            </w:r>
            <w:r w:rsidRPr="00871F4A">
              <w:rPr>
                <w:bCs/>
                <w:color w:val="000000" w:themeColor="text1"/>
                <w:szCs w:val="21"/>
              </w:rPr>
              <w:t>制浆用水</w:t>
            </w:r>
            <w:r w:rsidRPr="00871F4A">
              <w:rPr>
                <w:rFonts w:hint="eastAsia"/>
                <w:bCs/>
                <w:color w:val="000000" w:themeColor="text1"/>
                <w:szCs w:val="21"/>
              </w:rPr>
              <w:t>957.37</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/d</w:t>
            </w:r>
            <w:r w:rsidRPr="00871F4A">
              <w:rPr>
                <w:rFonts w:hint="eastAsia"/>
                <w:bCs/>
                <w:color w:val="000000" w:themeColor="text1"/>
                <w:szCs w:val="21"/>
              </w:rPr>
              <w:t>）</w:t>
            </w:r>
            <w:r w:rsidRPr="00871F4A">
              <w:rPr>
                <w:bCs/>
                <w:color w:val="000000" w:themeColor="text1"/>
                <w:szCs w:val="21"/>
              </w:rPr>
              <w:t>，此部分用水全部进入产品。</w:t>
            </w:r>
          </w:p>
          <w:p w14:paraId="542F9603" w14:textId="77777777" w:rsidR="00850CB2" w:rsidRPr="00871F4A" w:rsidRDefault="00026532">
            <w:pPr>
              <w:spacing w:line="360" w:lineRule="auto"/>
              <w:ind w:firstLineChars="200" w:firstLine="420"/>
              <w:rPr>
                <w:bCs/>
                <w:color w:val="000000" w:themeColor="text1"/>
                <w:szCs w:val="21"/>
              </w:rPr>
            </w:pPr>
            <w:r w:rsidRPr="00871F4A">
              <w:rPr>
                <w:bCs/>
                <w:color w:val="000000" w:themeColor="text1"/>
                <w:szCs w:val="21"/>
              </w:rPr>
              <w:t>洗车用水：</w:t>
            </w:r>
            <w:r w:rsidRPr="00871F4A">
              <w:rPr>
                <w:rFonts w:hint="eastAsia"/>
                <w:bCs/>
                <w:color w:val="000000" w:themeColor="text1"/>
                <w:szCs w:val="21"/>
              </w:rPr>
              <w:t>本项目矸石注浆站水泥使用量为</w:t>
            </w:r>
            <w:r w:rsidRPr="00871F4A">
              <w:rPr>
                <w:bCs/>
                <w:color w:val="000000" w:themeColor="text1"/>
                <w:szCs w:val="21"/>
              </w:rPr>
              <w:t>2.202</w:t>
            </w:r>
            <w:r w:rsidRPr="00871F4A">
              <w:rPr>
                <w:bCs/>
                <w:color w:val="000000" w:themeColor="text1"/>
                <w:szCs w:val="21"/>
              </w:rPr>
              <w:t>万</w:t>
            </w:r>
            <w:r w:rsidRPr="00871F4A">
              <w:rPr>
                <w:bCs/>
                <w:color w:val="000000" w:themeColor="text1"/>
                <w:szCs w:val="21"/>
              </w:rPr>
              <w:t>t/a</w:t>
            </w:r>
            <w:r w:rsidRPr="00871F4A">
              <w:rPr>
                <w:rFonts w:hint="eastAsia"/>
                <w:bCs/>
                <w:color w:val="000000" w:themeColor="text1"/>
                <w:szCs w:val="21"/>
              </w:rPr>
              <w:t>，粉煤灰注浆站粉煤灰、水泥使用量分别为</w:t>
            </w:r>
            <w:r w:rsidRPr="00871F4A">
              <w:rPr>
                <w:rFonts w:hint="eastAsia"/>
                <w:bCs/>
                <w:color w:val="000000" w:themeColor="text1"/>
                <w:szCs w:val="21"/>
              </w:rPr>
              <w:t>176.16</w:t>
            </w:r>
            <w:r w:rsidRPr="00871F4A">
              <w:rPr>
                <w:bCs/>
                <w:color w:val="000000" w:themeColor="text1"/>
                <w:szCs w:val="21"/>
              </w:rPr>
              <w:t>万</w:t>
            </w:r>
            <w:r w:rsidRPr="00871F4A">
              <w:rPr>
                <w:bCs/>
                <w:color w:val="000000" w:themeColor="text1"/>
                <w:szCs w:val="21"/>
              </w:rPr>
              <w:t>t/a</w:t>
            </w:r>
            <w:r w:rsidRPr="00871F4A">
              <w:rPr>
                <w:rFonts w:hint="eastAsia"/>
                <w:bCs/>
                <w:color w:val="000000" w:themeColor="text1"/>
                <w:szCs w:val="21"/>
              </w:rPr>
              <w:t>、</w:t>
            </w:r>
            <w:r w:rsidRPr="00871F4A">
              <w:rPr>
                <w:bCs/>
                <w:color w:val="000000" w:themeColor="text1"/>
                <w:szCs w:val="21"/>
              </w:rPr>
              <w:t>6.606</w:t>
            </w:r>
            <w:r w:rsidRPr="00871F4A">
              <w:rPr>
                <w:bCs/>
                <w:color w:val="000000" w:themeColor="text1"/>
                <w:szCs w:val="21"/>
              </w:rPr>
              <w:t>万</w:t>
            </w:r>
            <w:r w:rsidRPr="00871F4A">
              <w:rPr>
                <w:bCs/>
                <w:color w:val="000000" w:themeColor="text1"/>
                <w:szCs w:val="21"/>
              </w:rPr>
              <w:t>t/a</w:t>
            </w:r>
            <w:r w:rsidRPr="00871F4A">
              <w:rPr>
                <w:rFonts w:hint="eastAsia"/>
                <w:bCs/>
                <w:color w:val="000000" w:themeColor="text1"/>
                <w:szCs w:val="21"/>
              </w:rPr>
              <w:t>。</w:t>
            </w:r>
            <w:r w:rsidRPr="00871F4A">
              <w:rPr>
                <w:bCs/>
                <w:color w:val="000000" w:themeColor="text1"/>
                <w:szCs w:val="21"/>
              </w:rPr>
              <w:t>车辆载重按</w:t>
            </w:r>
            <w:r w:rsidRPr="00871F4A">
              <w:rPr>
                <w:bCs/>
                <w:color w:val="000000" w:themeColor="text1"/>
                <w:szCs w:val="21"/>
              </w:rPr>
              <w:t>30</w:t>
            </w:r>
            <w:r w:rsidRPr="00871F4A">
              <w:rPr>
                <w:bCs/>
                <w:color w:val="000000" w:themeColor="text1"/>
                <w:szCs w:val="21"/>
              </w:rPr>
              <w:t>吨计，参照《山西省用水定额》：载重汽车循环用水冲洗补水量为</w:t>
            </w:r>
            <w:r w:rsidRPr="00871F4A">
              <w:rPr>
                <w:bCs/>
                <w:color w:val="000000" w:themeColor="text1"/>
                <w:szCs w:val="21"/>
              </w:rPr>
              <w:t>40-60L/</w:t>
            </w:r>
            <w:r w:rsidRPr="00871F4A">
              <w:rPr>
                <w:rFonts w:hint="eastAsia"/>
                <w:bCs/>
                <w:color w:val="000000" w:themeColor="text1"/>
                <w:szCs w:val="21"/>
              </w:rPr>
              <w:t>（</w:t>
            </w:r>
            <w:r w:rsidRPr="00871F4A">
              <w:rPr>
                <w:bCs/>
                <w:color w:val="000000" w:themeColor="text1"/>
                <w:szCs w:val="21"/>
              </w:rPr>
              <w:t>辆</w:t>
            </w:r>
            <w:r w:rsidRPr="00871F4A">
              <w:rPr>
                <w:bCs/>
                <w:color w:val="000000" w:themeColor="text1"/>
                <w:szCs w:val="21"/>
              </w:rPr>
              <w:t>·</w:t>
            </w:r>
            <w:r w:rsidRPr="00871F4A">
              <w:rPr>
                <w:bCs/>
                <w:color w:val="000000" w:themeColor="text1"/>
                <w:szCs w:val="21"/>
              </w:rPr>
              <w:t>次</w:t>
            </w:r>
            <w:r w:rsidRPr="00871F4A">
              <w:rPr>
                <w:rFonts w:hint="eastAsia"/>
                <w:bCs/>
                <w:color w:val="000000" w:themeColor="text1"/>
                <w:szCs w:val="21"/>
              </w:rPr>
              <w:t>）</w:t>
            </w:r>
            <w:r w:rsidRPr="00871F4A">
              <w:rPr>
                <w:bCs/>
                <w:color w:val="000000" w:themeColor="text1"/>
                <w:szCs w:val="21"/>
              </w:rPr>
              <w:t>，本次取</w:t>
            </w:r>
            <w:r w:rsidRPr="00871F4A">
              <w:rPr>
                <w:bCs/>
                <w:color w:val="000000" w:themeColor="text1"/>
                <w:szCs w:val="21"/>
              </w:rPr>
              <w:t>50L/</w:t>
            </w:r>
            <w:r w:rsidRPr="00871F4A">
              <w:rPr>
                <w:rFonts w:hint="eastAsia"/>
                <w:bCs/>
                <w:color w:val="000000" w:themeColor="text1"/>
                <w:szCs w:val="21"/>
              </w:rPr>
              <w:t>（</w:t>
            </w:r>
            <w:r w:rsidRPr="00871F4A">
              <w:rPr>
                <w:bCs/>
                <w:color w:val="000000" w:themeColor="text1"/>
                <w:szCs w:val="21"/>
              </w:rPr>
              <w:t>辆</w:t>
            </w:r>
            <w:r w:rsidRPr="00871F4A">
              <w:rPr>
                <w:bCs/>
                <w:color w:val="000000" w:themeColor="text1"/>
                <w:szCs w:val="21"/>
              </w:rPr>
              <w:t>·</w:t>
            </w:r>
            <w:r w:rsidRPr="00871F4A">
              <w:rPr>
                <w:bCs/>
                <w:color w:val="000000" w:themeColor="text1"/>
                <w:szCs w:val="21"/>
              </w:rPr>
              <w:t>次</w:t>
            </w:r>
            <w:r w:rsidRPr="00871F4A">
              <w:rPr>
                <w:rFonts w:hint="eastAsia"/>
                <w:bCs/>
                <w:color w:val="000000" w:themeColor="text1"/>
                <w:szCs w:val="21"/>
              </w:rPr>
              <w:t>）</w:t>
            </w:r>
            <w:r w:rsidRPr="00871F4A">
              <w:rPr>
                <w:bCs/>
                <w:color w:val="000000" w:themeColor="text1"/>
                <w:szCs w:val="21"/>
              </w:rPr>
              <w:t>，</w:t>
            </w:r>
            <w:r w:rsidRPr="00871F4A">
              <w:rPr>
                <w:rFonts w:hint="eastAsia"/>
                <w:bCs/>
                <w:color w:val="000000" w:themeColor="text1"/>
                <w:szCs w:val="21"/>
              </w:rPr>
              <w:t>主井煤矸石注浆站、</w:t>
            </w:r>
            <w:r w:rsidRPr="00871F4A">
              <w:rPr>
                <w:rFonts w:hint="eastAsia"/>
                <w:color w:val="000000" w:themeColor="text1"/>
                <w:szCs w:val="21"/>
              </w:rPr>
              <w:t>风井粉煤灰注浆站</w:t>
            </w:r>
            <w:r w:rsidRPr="00871F4A">
              <w:rPr>
                <w:bCs/>
                <w:color w:val="000000" w:themeColor="text1"/>
                <w:szCs w:val="21"/>
              </w:rPr>
              <w:t>清洗运输车辆</w:t>
            </w:r>
            <w:r w:rsidRPr="00871F4A">
              <w:rPr>
                <w:rFonts w:hint="eastAsia"/>
                <w:bCs/>
                <w:color w:val="000000" w:themeColor="text1"/>
                <w:szCs w:val="21"/>
              </w:rPr>
              <w:t>分别</w:t>
            </w:r>
            <w:r w:rsidRPr="00871F4A">
              <w:rPr>
                <w:bCs/>
                <w:color w:val="000000" w:themeColor="text1"/>
                <w:szCs w:val="21"/>
              </w:rPr>
              <w:t>为</w:t>
            </w:r>
            <w:r w:rsidRPr="00871F4A">
              <w:rPr>
                <w:rFonts w:hint="eastAsia"/>
                <w:bCs/>
                <w:color w:val="000000" w:themeColor="text1"/>
                <w:szCs w:val="21"/>
              </w:rPr>
              <w:t>3</w:t>
            </w:r>
            <w:r w:rsidRPr="00871F4A">
              <w:rPr>
                <w:bCs/>
                <w:color w:val="000000" w:themeColor="text1"/>
                <w:szCs w:val="21"/>
              </w:rPr>
              <w:t>辆</w:t>
            </w:r>
            <w:r w:rsidRPr="00871F4A">
              <w:rPr>
                <w:bCs/>
                <w:color w:val="000000" w:themeColor="text1"/>
                <w:szCs w:val="21"/>
              </w:rPr>
              <w:t>/</w:t>
            </w:r>
            <w:r w:rsidRPr="00871F4A">
              <w:rPr>
                <w:bCs/>
                <w:color w:val="000000" w:themeColor="text1"/>
                <w:szCs w:val="21"/>
              </w:rPr>
              <w:t>天</w:t>
            </w:r>
            <w:r w:rsidRPr="00871F4A">
              <w:rPr>
                <w:rFonts w:hint="eastAsia"/>
                <w:bCs/>
                <w:color w:val="000000" w:themeColor="text1"/>
                <w:szCs w:val="21"/>
              </w:rPr>
              <w:t>、</w:t>
            </w:r>
            <w:r w:rsidRPr="00871F4A">
              <w:rPr>
                <w:bCs/>
                <w:color w:val="000000" w:themeColor="text1"/>
                <w:szCs w:val="21"/>
              </w:rPr>
              <w:t>185</w:t>
            </w:r>
            <w:r w:rsidRPr="00871F4A">
              <w:rPr>
                <w:bCs/>
                <w:color w:val="000000" w:themeColor="text1"/>
                <w:szCs w:val="21"/>
              </w:rPr>
              <w:t>辆</w:t>
            </w:r>
            <w:r w:rsidRPr="00871F4A">
              <w:rPr>
                <w:bCs/>
                <w:color w:val="000000" w:themeColor="text1"/>
                <w:szCs w:val="21"/>
              </w:rPr>
              <w:t>/</w:t>
            </w:r>
            <w:r w:rsidRPr="00871F4A">
              <w:rPr>
                <w:bCs/>
                <w:color w:val="000000" w:themeColor="text1"/>
                <w:szCs w:val="21"/>
              </w:rPr>
              <w:t>天，则洗车用水量</w:t>
            </w:r>
            <w:r w:rsidRPr="00871F4A">
              <w:rPr>
                <w:rFonts w:hint="eastAsia"/>
                <w:bCs/>
                <w:color w:val="000000" w:themeColor="text1"/>
                <w:szCs w:val="21"/>
              </w:rPr>
              <w:t>分别</w:t>
            </w:r>
            <w:r w:rsidRPr="00871F4A">
              <w:rPr>
                <w:bCs/>
                <w:color w:val="000000" w:themeColor="text1"/>
                <w:szCs w:val="21"/>
              </w:rPr>
              <w:t>为</w:t>
            </w:r>
            <w:r w:rsidRPr="00871F4A">
              <w:rPr>
                <w:rFonts w:hint="eastAsia"/>
                <w:bCs/>
                <w:color w:val="000000" w:themeColor="text1"/>
                <w:szCs w:val="21"/>
              </w:rPr>
              <w:t>0.15</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/d</w:t>
            </w:r>
            <w:r w:rsidRPr="00871F4A">
              <w:rPr>
                <w:rFonts w:hint="eastAsia"/>
                <w:bCs/>
                <w:color w:val="000000" w:themeColor="text1"/>
                <w:szCs w:val="21"/>
              </w:rPr>
              <w:t>、</w:t>
            </w:r>
            <w:r w:rsidRPr="00871F4A">
              <w:rPr>
                <w:rFonts w:hint="eastAsia"/>
                <w:bCs/>
                <w:color w:val="000000" w:themeColor="text1"/>
                <w:szCs w:val="21"/>
              </w:rPr>
              <w:t>9.</w:t>
            </w:r>
            <w:r w:rsidRPr="00871F4A">
              <w:rPr>
                <w:bCs/>
                <w:color w:val="000000" w:themeColor="text1"/>
                <w:szCs w:val="21"/>
              </w:rPr>
              <w:t>2</w:t>
            </w:r>
            <w:r w:rsidRPr="00871F4A">
              <w:rPr>
                <w:rFonts w:hint="eastAsia"/>
                <w:bCs/>
                <w:color w:val="000000" w:themeColor="text1"/>
                <w:szCs w:val="21"/>
              </w:rPr>
              <w:t>5</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/d</w:t>
            </w:r>
            <w:r w:rsidRPr="00871F4A">
              <w:rPr>
                <w:bCs/>
                <w:color w:val="000000" w:themeColor="text1"/>
                <w:szCs w:val="21"/>
              </w:rPr>
              <w:t>。</w:t>
            </w:r>
          </w:p>
          <w:p w14:paraId="409AD98A"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生产车间地面冲洗用水：本项目矸石制浆站占地面积为</w:t>
            </w:r>
            <w:r w:rsidRPr="00871F4A">
              <w:rPr>
                <w:bCs/>
                <w:color w:val="000000" w:themeColor="text1"/>
                <w:szCs w:val="21"/>
              </w:rPr>
              <w:t>2487m</w:t>
            </w:r>
            <w:r w:rsidRPr="00871F4A">
              <w:rPr>
                <w:bCs/>
                <w:color w:val="000000" w:themeColor="text1"/>
                <w:szCs w:val="21"/>
                <w:vertAlign w:val="superscript"/>
              </w:rPr>
              <w:t>2</w:t>
            </w:r>
            <w:r w:rsidRPr="00871F4A">
              <w:rPr>
                <w:rFonts w:hint="eastAsia"/>
                <w:bCs/>
                <w:color w:val="000000" w:themeColor="text1"/>
                <w:szCs w:val="21"/>
              </w:rPr>
              <w:t>，车间地面冲洗用水量按</w:t>
            </w:r>
            <w:r w:rsidRPr="00871F4A">
              <w:rPr>
                <w:bCs/>
                <w:color w:val="000000" w:themeColor="text1"/>
                <w:szCs w:val="21"/>
              </w:rPr>
              <w:t>2.5L/m</w:t>
            </w:r>
            <w:r w:rsidRPr="00871F4A">
              <w:rPr>
                <w:bCs/>
                <w:color w:val="000000" w:themeColor="text1"/>
                <w:szCs w:val="21"/>
                <w:vertAlign w:val="superscript"/>
              </w:rPr>
              <w:t>2</w:t>
            </w:r>
            <w:r w:rsidRPr="00871F4A">
              <w:rPr>
                <w:rFonts w:hint="eastAsia"/>
                <w:bCs/>
                <w:color w:val="000000" w:themeColor="text1"/>
                <w:szCs w:val="21"/>
              </w:rPr>
              <w:t>计算，则地面冲洗用水量为</w:t>
            </w:r>
            <w:r w:rsidRPr="00871F4A">
              <w:rPr>
                <w:bCs/>
                <w:color w:val="000000" w:themeColor="text1"/>
                <w:szCs w:val="21"/>
              </w:rPr>
              <w:t>6.22m</w:t>
            </w:r>
            <w:r w:rsidRPr="00871F4A">
              <w:rPr>
                <w:bCs/>
                <w:color w:val="000000" w:themeColor="text1"/>
                <w:szCs w:val="21"/>
                <w:vertAlign w:val="superscript"/>
              </w:rPr>
              <w:t>3</w:t>
            </w:r>
            <w:r w:rsidRPr="00871F4A">
              <w:rPr>
                <w:bCs/>
                <w:color w:val="000000" w:themeColor="text1"/>
                <w:szCs w:val="21"/>
              </w:rPr>
              <w:t>/d</w:t>
            </w:r>
            <w:r w:rsidRPr="00871F4A">
              <w:rPr>
                <w:rFonts w:hint="eastAsia"/>
                <w:bCs/>
                <w:color w:val="000000" w:themeColor="text1"/>
                <w:szCs w:val="21"/>
              </w:rPr>
              <w:t>（</w:t>
            </w:r>
            <w:r w:rsidRPr="00871F4A">
              <w:rPr>
                <w:rFonts w:hint="eastAsia"/>
                <w:bCs/>
                <w:color w:val="000000" w:themeColor="text1"/>
                <w:szCs w:val="21"/>
              </w:rPr>
              <w:t>2052.6</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/a</w:t>
            </w:r>
            <w:r w:rsidRPr="00871F4A">
              <w:rPr>
                <w:rFonts w:hint="eastAsia"/>
                <w:bCs/>
                <w:color w:val="000000" w:themeColor="text1"/>
                <w:szCs w:val="21"/>
              </w:rPr>
              <w:t>）；粉煤灰制浆站占地面积为</w:t>
            </w:r>
            <w:r w:rsidRPr="00871F4A">
              <w:rPr>
                <w:rFonts w:hint="eastAsia"/>
                <w:bCs/>
                <w:color w:val="000000" w:themeColor="text1"/>
                <w:szCs w:val="21"/>
              </w:rPr>
              <w:t>867</w:t>
            </w:r>
            <w:r w:rsidRPr="00871F4A">
              <w:rPr>
                <w:bCs/>
                <w:color w:val="000000" w:themeColor="text1"/>
                <w:szCs w:val="21"/>
              </w:rPr>
              <w:t>m</w:t>
            </w:r>
            <w:r w:rsidRPr="00871F4A">
              <w:rPr>
                <w:bCs/>
                <w:color w:val="000000" w:themeColor="text1"/>
                <w:szCs w:val="21"/>
                <w:vertAlign w:val="superscript"/>
              </w:rPr>
              <w:t>2</w:t>
            </w:r>
            <w:r w:rsidRPr="00871F4A">
              <w:rPr>
                <w:rFonts w:hint="eastAsia"/>
                <w:bCs/>
                <w:color w:val="000000" w:themeColor="text1"/>
                <w:szCs w:val="21"/>
              </w:rPr>
              <w:t>，车间地面冲洗用水量按</w:t>
            </w:r>
            <w:r w:rsidRPr="00871F4A">
              <w:rPr>
                <w:bCs/>
                <w:color w:val="000000" w:themeColor="text1"/>
                <w:szCs w:val="21"/>
              </w:rPr>
              <w:t>2.5L/m</w:t>
            </w:r>
            <w:r w:rsidRPr="00871F4A">
              <w:rPr>
                <w:bCs/>
                <w:color w:val="000000" w:themeColor="text1"/>
                <w:szCs w:val="21"/>
                <w:vertAlign w:val="superscript"/>
              </w:rPr>
              <w:t>2</w:t>
            </w:r>
            <w:r w:rsidRPr="00871F4A">
              <w:rPr>
                <w:rFonts w:hint="eastAsia"/>
                <w:bCs/>
                <w:color w:val="000000" w:themeColor="text1"/>
                <w:szCs w:val="21"/>
              </w:rPr>
              <w:t>计算，则地面冲洗用水量为</w:t>
            </w:r>
            <w:r w:rsidRPr="00871F4A">
              <w:rPr>
                <w:rFonts w:hint="eastAsia"/>
                <w:bCs/>
                <w:color w:val="000000" w:themeColor="text1"/>
                <w:szCs w:val="21"/>
              </w:rPr>
              <w:t>2.17</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/d</w:t>
            </w:r>
            <w:r w:rsidRPr="00871F4A">
              <w:rPr>
                <w:rFonts w:hint="eastAsia"/>
                <w:bCs/>
                <w:color w:val="000000" w:themeColor="text1"/>
                <w:szCs w:val="21"/>
              </w:rPr>
              <w:t>（</w:t>
            </w:r>
            <w:r w:rsidRPr="00871F4A">
              <w:rPr>
                <w:rFonts w:hint="eastAsia"/>
                <w:bCs/>
                <w:color w:val="000000" w:themeColor="text1"/>
                <w:szCs w:val="21"/>
              </w:rPr>
              <w:t>716.1</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/a</w:t>
            </w:r>
            <w:r w:rsidRPr="00871F4A">
              <w:rPr>
                <w:rFonts w:hint="eastAsia"/>
                <w:bCs/>
                <w:color w:val="000000" w:themeColor="text1"/>
                <w:szCs w:val="21"/>
              </w:rPr>
              <w:t>）。</w:t>
            </w:r>
          </w:p>
          <w:p w14:paraId="0F9864EB" w14:textId="77777777" w:rsidR="00850CB2" w:rsidRPr="00871F4A" w:rsidRDefault="00026532">
            <w:pPr>
              <w:spacing w:line="360" w:lineRule="auto"/>
              <w:ind w:firstLineChars="200" w:firstLine="420"/>
              <w:rPr>
                <w:bCs/>
                <w:color w:val="000000" w:themeColor="text1"/>
                <w:szCs w:val="21"/>
              </w:rPr>
            </w:pPr>
            <w:r w:rsidRPr="00871F4A">
              <w:rPr>
                <w:bCs/>
                <w:color w:val="000000" w:themeColor="text1"/>
                <w:szCs w:val="21"/>
              </w:rPr>
              <w:t>注浆管线冲洗</w:t>
            </w:r>
            <w:r w:rsidRPr="00871F4A">
              <w:rPr>
                <w:rFonts w:hint="eastAsia"/>
                <w:bCs/>
                <w:color w:val="000000" w:themeColor="text1"/>
                <w:szCs w:val="21"/>
              </w:rPr>
              <w:t>用</w:t>
            </w:r>
            <w:r w:rsidRPr="00871F4A">
              <w:rPr>
                <w:bCs/>
                <w:color w:val="000000" w:themeColor="text1"/>
                <w:szCs w:val="21"/>
              </w:rPr>
              <w:t>水</w:t>
            </w:r>
            <w:r w:rsidRPr="00871F4A">
              <w:rPr>
                <w:rFonts w:hint="eastAsia"/>
                <w:bCs/>
                <w:color w:val="000000" w:themeColor="text1"/>
                <w:szCs w:val="21"/>
              </w:rPr>
              <w:t>：</w:t>
            </w:r>
            <w:r w:rsidRPr="00871F4A">
              <w:rPr>
                <w:bCs/>
                <w:color w:val="000000" w:themeColor="text1"/>
                <w:szCs w:val="21"/>
              </w:rPr>
              <w:t>工作面每班充填结束后，关闭充填区阀门，开启管道冲洗阀门，对浆料输送管进行冲洗，每次冲洗时间约</w:t>
            </w:r>
            <w:r w:rsidRPr="00871F4A">
              <w:rPr>
                <w:rFonts w:hint="eastAsia"/>
                <w:bCs/>
                <w:color w:val="000000" w:themeColor="text1"/>
                <w:szCs w:val="21"/>
              </w:rPr>
              <w:t>30</w:t>
            </w:r>
            <w:r w:rsidRPr="00871F4A">
              <w:rPr>
                <w:bCs/>
                <w:color w:val="000000" w:themeColor="text1"/>
                <w:szCs w:val="21"/>
              </w:rPr>
              <w:t>min</w:t>
            </w:r>
            <w:r w:rsidRPr="00871F4A">
              <w:rPr>
                <w:bCs/>
                <w:color w:val="000000" w:themeColor="text1"/>
                <w:szCs w:val="21"/>
              </w:rPr>
              <w:t>，每天冲洗</w:t>
            </w:r>
            <w:r w:rsidRPr="00871F4A">
              <w:rPr>
                <w:rFonts w:hint="eastAsia"/>
                <w:bCs/>
                <w:color w:val="000000" w:themeColor="text1"/>
                <w:szCs w:val="21"/>
              </w:rPr>
              <w:t>1</w:t>
            </w:r>
            <w:r w:rsidRPr="00871F4A">
              <w:rPr>
                <w:bCs/>
                <w:color w:val="000000" w:themeColor="text1"/>
                <w:szCs w:val="21"/>
              </w:rPr>
              <w:t>次，冲洗用水最大流量为</w:t>
            </w:r>
            <w:r w:rsidRPr="00871F4A">
              <w:rPr>
                <w:rFonts w:hint="eastAsia"/>
                <w:bCs/>
                <w:color w:val="000000" w:themeColor="text1"/>
                <w:szCs w:val="21"/>
              </w:rPr>
              <w:t>120</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/h</w:t>
            </w:r>
            <w:r w:rsidRPr="00871F4A">
              <w:rPr>
                <w:bCs/>
                <w:color w:val="000000" w:themeColor="text1"/>
                <w:szCs w:val="21"/>
              </w:rPr>
              <w:t>，冲洗用水量为</w:t>
            </w:r>
            <w:r w:rsidRPr="00871F4A">
              <w:rPr>
                <w:bCs/>
                <w:color w:val="000000" w:themeColor="text1"/>
                <w:szCs w:val="21"/>
              </w:rPr>
              <w:t>60m</w:t>
            </w:r>
            <w:r w:rsidRPr="00871F4A">
              <w:rPr>
                <w:rFonts w:hint="eastAsia"/>
                <w:bCs/>
                <w:color w:val="000000" w:themeColor="text1"/>
                <w:szCs w:val="21"/>
                <w:vertAlign w:val="superscript"/>
              </w:rPr>
              <w:t>3</w:t>
            </w:r>
            <w:r w:rsidRPr="00871F4A">
              <w:rPr>
                <w:bCs/>
                <w:color w:val="000000" w:themeColor="text1"/>
                <w:szCs w:val="21"/>
              </w:rPr>
              <w:t>/</w:t>
            </w:r>
            <w:r w:rsidRPr="00871F4A">
              <w:rPr>
                <w:bCs/>
                <w:color w:val="000000" w:themeColor="text1"/>
                <w:szCs w:val="21"/>
              </w:rPr>
              <w:t>次</w:t>
            </w:r>
            <w:r w:rsidRPr="00871F4A">
              <w:rPr>
                <w:rFonts w:hint="eastAsia"/>
                <w:bCs/>
                <w:color w:val="000000" w:themeColor="text1"/>
                <w:szCs w:val="21"/>
              </w:rPr>
              <w:t>，</w:t>
            </w:r>
            <w:r w:rsidRPr="00871F4A">
              <w:rPr>
                <w:bCs/>
                <w:color w:val="000000" w:themeColor="text1"/>
                <w:szCs w:val="21"/>
              </w:rPr>
              <w:t>则</w:t>
            </w:r>
            <w:r w:rsidRPr="00871F4A">
              <w:rPr>
                <w:rFonts w:hint="eastAsia"/>
                <w:bCs/>
                <w:color w:val="000000" w:themeColor="text1"/>
                <w:szCs w:val="21"/>
              </w:rPr>
              <w:t>矸石注浆站、粉煤灰注浆站管线</w:t>
            </w:r>
            <w:r w:rsidRPr="00871F4A">
              <w:rPr>
                <w:bCs/>
                <w:color w:val="000000" w:themeColor="text1"/>
                <w:szCs w:val="21"/>
              </w:rPr>
              <w:t>冲洗用水量</w:t>
            </w:r>
            <w:r w:rsidRPr="00871F4A">
              <w:rPr>
                <w:rFonts w:hint="eastAsia"/>
                <w:bCs/>
                <w:color w:val="000000" w:themeColor="text1"/>
                <w:szCs w:val="21"/>
              </w:rPr>
              <w:t>均</w:t>
            </w:r>
            <w:r w:rsidRPr="00871F4A">
              <w:rPr>
                <w:bCs/>
                <w:color w:val="000000" w:themeColor="text1"/>
                <w:szCs w:val="21"/>
              </w:rPr>
              <w:t>为</w:t>
            </w:r>
            <w:r w:rsidRPr="00871F4A">
              <w:rPr>
                <w:rFonts w:hint="eastAsia"/>
                <w:bCs/>
                <w:color w:val="000000" w:themeColor="text1"/>
                <w:szCs w:val="21"/>
              </w:rPr>
              <w:t>60</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w:t>
            </w:r>
            <w:r w:rsidRPr="00871F4A">
              <w:rPr>
                <w:rFonts w:hint="eastAsia"/>
                <w:bCs/>
                <w:color w:val="000000" w:themeColor="text1"/>
                <w:szCs w:val="21"/>
              </w:rPr>
              <w:t>d</w:t>
            </w:r>
            <w:r w:rsidRPr="00871F4A">
              <w:rPr>
                <w:bCs/>
                <w:color w:val="000000" w:themeColor="text1"/>
                <w:szCs w:val="21"/>
              </w:rPr>
              <w:t>（</w:t>
            </w:r>
            <w:r w:rsidRPr="00871F4A">
              <w:rPr>
                <w:rFonts w:hint="eastAsia"/>
                <w:bCs/>
                <w:color w:val="000000" w:themeColor="text1"/>
                <w:szCs w:val="21"/>
              </w:rPr>
              <w:t>19800</w:t>
            </w:r>
            <w:r w:rsidRPr="00871F4A">
              <w:rPr>
                <w:bCs/>
                <w:color w:val="000000" w:themeColor="text1"/>
                <w:szCs w:val="21"/>
              </w:rPr>
              <w:t>m</w:t>
            </w:r>
            <w:r w:rsidRPr="00871F4A">
              <w:rPr>
                <w:bCs/>
                <w:color w:val="000000" w:themeColor="text1"/>
                <w:szCs w:val="21"/>
                <w:vertAlign w:val="superscript"/>
              </w:rPr>
              <w:t>3</w:t>
            </w:r>
            <w:r w:rsidRPr="00871F4A">
              <w:rPr>
                <w:bCs/>
                <w:color w:val="000000" w:themeColor="text1"/>
                <w:szCs w:val="21"/>
              </w:rPr>
              <w:t>/d</w:t>
            </w:r>
            <w:r w:rsidRPr="00871F4A">
              <w:rPr>
                <w:bCs/>
                <w:color w:val="000000" w:themeColor="text1"/>
                <w:szCs w:val="21"/>
              </w:rPr>
              <w:t>）。</w:t>
            </w:r>
          </w:p>
          <w:p w14:paraId="6464406B"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bCs/>
                <w:color w:val="000000" w:themeColor="text1"/>
                <w:szCs w:val="21"/>
              </w:rPr>
              <w:t>3</w:t>
            </w:r>
            <w:r w:rsidRPr="00871F4A">
              <w:rPr>
                <w:rFonts w:hint="eastAsia"/>
                <w:bCs/>
                <w:color w:val="000000" w:themeColor="text1"/>
                <w:szCs w:val="21"/>
              </w:rPr>
              <w:t>）排水</w:t>
            </w:r>
          </w:p>
          <w:p w14:paraId="750839C9" w14:textId="77777777" w:rsidR="00850CB2" w:rsidRPr="00871F4A" w:rsidRDefault="00026532">
            <w:pPr>
              <w:spacing w:line="360" w:lineRule="auto"/>
              <w:ind w:firstLine="480"/>
              <w:rPr>
                <w:bCs/>
                <w:color w:val="000000" w:themeColor="text1"/>
                <w:szCs w:val="21"/>
              </w:rPr>
            </w:pPr>
            <w:r w:rsidRPr="00871F4A">
              <w:rPr>
                <w:rFonts w:hint="eastAsia"/>
                <w:bCs/>
                <w:color w:val="000000" w:themeColor="text1"/>
                <w:szCs w:val="21"/>
              </w:rPr>
              <w:t>本项目废水主要为生活污水、洗车洗废水、</w:t>
            </w:r>
            <w:r w:rsidRPr="00871F4A">
              <w:rPr>
                <w:bCs/>
                <w:color w:val="000000" w:themeColor="text1"/>
                <w:szCs w:val="21"/>
              </w:rPr>
              <w:t>生产车间</w:t>
            </w:r>
            <w:r w:rsidRPr="00871F4A">
              <w:rPr>
                <w:rFonts w:hint="eastAsia"/>
                <w:bCs/>
                <w:color w:val="000000" w:themeColor="text1"/>
                <w:szCs w:val="21"/>
              </w:rPr>
              <w:t>及</w:t>
            </w:r>
            <w:r w:rsidRPr="00871F4A">
              <w:rPr>
                <w:bCs/>
                <w:color w:val="000000" w:themeColor="text1"/>
                <w:szCs w:val="21"/>
              </w:rPr>
              <w:t>输浆管线冲洗废水</w:t>
            </w:r>
            <w:r w:rsidRPr="00871F4A">
              <w:rPr>
                <w:rFonts w:hint="eastAsia"/>
                <w:bCs/>
                <w:color w:val="000000" w:themeColor="text1"/>
                <w:szCs w:val="21"/>
              </w:rPr>
              <w:t>。</w:t>
            </w:r>
          </w:p>
          <w:p w14:paraId="579DC9F5" w14:textId="77777777" w:rsidR="00850CB2" w:rsidRPr="00871F4A" w:rsidRDefault="00026532">
            <w:pPr>
              <w:spacing w:line="360" w:lineRule="auto"/>
              <w:ind w:firstLine="480"/>
              <w:rPr>
                <w:bCs/>
                <w:color w:val="000000" w:themeColor="text1"/>
                <w:szCs w:val="21"/>
              </w:rPr>
            </w:pPr>
            <w:r w:rsidRPr="00871F4A">
              <w:rPr>
                <w:rFonts w:hint="eastAsia"/>
                <w:bCs/>
                <w:color w:val="000000" w:themeColor="text1"/>
                <w:szCs w:val="21"/>
              </w:rPr>
              <w:t>生活污水：生活污水产生量按用水量的</w:t>
            </w:r>
            <w:r w:rsidRPr="00871F4A">
              <w:rPr>
                <w:rFonts w:hint="eastAsia"/>
                <w:bCs/>
                <w:color w:val="000000" w:themeColor="text1"/>
                <w:szCs w:val="21"/>
              </w:rPr>
              <w:t>80%</w:t>
            </w:r>
            <w:r w:rsidRPr="00871F4A">
              <w:rPr>
                <w:rFonts w:hint="eastAsia"/>
                <w:bCs/>
                <w:color w:val="000000" w:themeColor="text1"/>
                <w:szCs w:val="21"/>
              </w:rPr>
              <w:t>计，则项目</w:t>
            </w:r>
            <w:r w:rsidRPr="00871F4A">
              <w:rPr>
                <w:rFonts w:hint="eastAsia"/>
                <w:color w:val="000000" w:themeColor="text1"/>
                <w:szCs w:val="21"/>
              </w:rPr>
              <w:t>主井煤矸石注浆站</w:t>
            </w:r>
            <w:r w:rsidRPr="00871F4A">
              <w:rPr>
                <w:rFonts w:hint="eastAsia"/>
                <w:bCs/>
                <w:color w:val="000000" w:themeColor="text1"/>
                <w:szCs w:val="21"/>
              </w:rPr>
              <w:t>生活污水产生量为</w:t>
            </w:r>
            <w:r w:rsidRPr="00871F4A">
              <w:rPr>
                <w:rFonts w:hint="eastAsia"/>
                <w:bCs/>
                <w:color w:val="000000" w:themeColor="text1"/>
                <w:szCs w:val="21"/>
              </w:rPr>
              <w:t>1.28m</w:t>
            </w:r>
            <w:r w:rsidRPr="00871F4A">
              <w:rPr>
                <w:rFonts w:hint="eastAsia"/>
                <w:bCs/>
                <w:color w:val="000000" w:themeColor="text1"/>
                <w:szCs w:val="21"/>
                <w:vertAlign w:val="superscript"/>
              </w:rPr>
              <w:t>3</w:t>
            </w:r>
            <w:r w:rsidRPr="00871F4A">
              <w:rPr>
                <w:rFonts w:hint="eastAsia"/>
                <w:bCs/>
                <w:color w:val="000000" w:themeColor="text1"/>
                <w:szCs w:val="21"/>
              </w:rPr>
              <w:t>/d</w:t>
            </w:r>
            <w:r w:rsidRPr="00871F4A">
              <w:rPr>
                <w:rFonts w:hint="eastAsia"/>
                <w:bCs/>
                <w:color w:val="000000" w:themeColor="text1"/>
                <w:szCs w:val="21"/>
              </w:rPr>
              <w:t>，生活污水经管网收集后排入矿井工业场地生活污水处理站处理后全部回用，不外排；</w:t>
            </w:r>
            <w:r w:rsidRPr="00871F4A">
              <w:rPr>
                <w:rFonts w:hint="eastAsia"/>
                <w:color w:val="000000" w:themeColor="text1"/>
                <w:szCs w:val="21"/>
              </w:rPr>
              <w:t>风井粉煤灰注浆站</w:t>
            </w:r>
            <w:r w:rsidRPr="00871F4A">
              <w:rPr>
                <w:rFonts w:hint="eastAsia"/>
                <w:bCs/>
                <w:color w:val="000000" w:themeColor="text1"/>
                <w:szCs w:val="21"/>
              </w:rPr>
              <w:t>生活污水产生量为</w:t>
            </w:r>
            <w:r w:rsidRPr="00871F4A">
              <w:rPr>
                <w:rFonts w:hint="eastAsia"/>
                <w:bCs/>
                <w:color w:val="000000" w:themeColor="text1"/>
                <w:szCs w:val="21"/>
              </w:rPr>
              <w:t>0.64m</w:t>
            </w:r>
            <w:r w:rsidRPr="00871F4A">
              <w:rPr>
                <w:rFonts w:hint="eastAsia"/>
                <w:bCs/>
                <w:color w:val="000000" w:themeColor="text1"/>
                <w:szCs w:val="21"/>
                <w:vertAlign w:val="superscript"/>
              </w:rPr>
              <w:t>3</w:t>
            </w:r>
            <w:r w:rsidRPr="00871F4A">
              <w:rPr>
                <w:rFonts w:hint="eastAsia"/>
                <w:bCs/>
                <w:color w:val="000000" w:themeColor="text1"/>
                <w:szCs w:val="21"/>
              </w:rPr>
              <w:t>/d</w:t>
            </w:r>
            <w:r w:rsidRPr="00871F4A">
              <w:rPr>
                <w:rFonts w:hint="eastAsia"/>
                <w:bCs/>
                <w:color w:val="000000" w:themeColor="text1"/>
                <w:szCs w:val="21"/>
              </w:rPr>
              <w:t>，排入现有旱厕，定期清掏，用于农田施肥。</w:t>
            </w:r>
          </w:p>
          <w:p w14:paraId="5B59923F" w14:textId="77777777" w:rsidR="00850CB2" w:rsidRPr="00871F4A" w:rsidRDefault="00026532">
            <w:pPr>
              <w:spacing w:line="360" w:lineRule="auto"/>
              <w:ind w:firstLine="480"/>
              <w:rPr>
                <w:bCs/>
                <w:color w:val="000000" w:themeColor="text1"/>
                <w:szCs w:val="21"/>
              </w:rPr>
            </w:pPr>
            <w:r w:rsidRPr="00871F4A">
              <w:rPr>
                <w:rFonts w:hint="eastAsia"/>
                <w:bCs/>
                <w:color w:val="000000" w:themeColor="text1"/>
                <w:szCs w:val="21"/>
              </w:rPr>
              <w:t>洗车废水：洗车废水按用水量的</w:t>
            </w:r>
            <w:r w:rsidRPr="00871F4A">
              <w:rPr>
                <w:rFonts w:hint="eastAsia"/>
                <w:bCs/>
                <w:color w:val="000000" w:themeColor="text1"/>
                <w:szCs w:val="21"/>
              </w:rPr>
              <w:t>80%</w:t>
            </w:r>
            <w:r w:rsidRPr="00871F4A">
              <w:rPr>
                <w:rFonts w:hint="eastAsia"/>
                <w:bCs/>
                <w:color w:val="000000" w:themeColor="text1"/>
                <w:szCs w:val="21"/>
              </w:rPr>
              <w:t>计算，则主井煤矸石注浆站、</w:t>
            </w:r>
            <w:r w:rsidRPr="00871F4A">
              <w:rPr>
                <w:rFonts w:hint="eastAsia"/>
                <w:color w:val="000000" w:themeColor="text1"/>
                <w:szCs w:val="21"/>
              </w:rPr>
              <w:t>风井粉煤灰注浆站</w:t>
            </w:r>
            <w:r w:rsidRPr="00871F4A">
              <w:rPr>
                <w:rFonts w:hint="eastAsia"/>
                <w:bCs/>
                <w:color w:val="000000" w:themeColor="text1"/>
                <w:szCs w:val="21"/>
              </w:rPr>
              <w:t>洗车</w:t>
            </w:r>
            <w:r w:rsidRPr="00871F4A">
              <w:rPr>
                <w:rFonts w:hint="eastAsia"/>
                <w:bCs/>
                <w:color w:val="000000" w:themeColor="text1"/>
                <w:szCs w:val="21"/>
              </w:rPr>
              <w:lastRenderedPageBreak/>
              <w:t>废水量分别为</w:t>
            </w:r>
            <w:r w:rsidRPr="00871F4A">
              <w:rPr>
                <w:rFonts w:hint="eastAsia"/>
                <w:bCs/>
                <w:color w:val="000000" w:themeColor="text1"/>
                <w:szCs w:val="21"/>
              </w:rPr>
              <w:t>0.12m</w:t>
            </w:r>
            <w:r w:rsidRPr="00871F4A">
              <w:rPr>
                <w:rFonts w:hint="eastAsia"/>
                <w:bCs/>
                <w:color w:val="000000" w:themeColor="text1"/>
                <w:szCs w:val="21"/>
                <w:vertAlign w:val="superscript"/>
              </w:rPr>
              <w:t>3</w:t>
            </w:r>
            <w:r w:rsidRPr="00871F4A">
              <w:rPr>
                <w:rFonts w:hint="eastAsia"/>
                <w:bCs/>
                <w:color w:val="000000" w:themeColor="text1"/>
                <w:szCs w:val="21"/>
              </w:rPr>
              <w:t>/d</w:t>
            </w:r>
            <w:r w:rsidRPr="00871F4A">
              <w:rPr>
                <w:rFonts w:hint="eastAsia"/>
                <w:bCs/>
                <w:color w:val="000000" w:themeColor="text1"/>
                <w:szCs w:val="21"/>
              </w:rPr>
              <w:t>、</w:t>
            </w:r>
            <w:r w:rsidRPr="00871F4A">
              <w:rPr>
                <w:bCs/>
                <w:color w:val="000000" w:themeColor="text1"/>
                <w:szCs w:val="21"/>
              </w:rPr>
              <w:t>7.40</w:t>
            </w:r>
            <w:r w:rsidRPr="00871F4A">
              <w:rPr>
                <w:rFonts w:hint="eastAsia"/>
                <w:bCs/>
                <w:color w:val="000000" w:themeColor="text1"/>
                <w:szCs w:val="21"/>
              </w:rPr>
              <w:t>m</w:t>
            </w:r>
            <w:r w:rsidRPr="00871F4A">
              <w:rPr>
                <w:rFonts w:hint="eastAsia"/>
                <w:bCs/>
                <w:color w:val="000000" w:themeColor="text1"/>
                <w:szCs w:val="21"/>
                <w:vertAlign w:val="superscript"/>
              </w:rPr>
              <w:t>3</w:t>
            </w:r>
            <w:r w:rsidRPr="00871F4A">
              <w:rPr>
                <w:rFonts w:hint="eastAsia"/>
                <w:bCs/>
                <w:color w:val="000000" w:themeColor="text1"/>
                <w:szCs w:val="21"/>
              </w:rPr>
              <w:t>/d</w:t>
            </w:r>
            <w:r w:rsidRPr="00871F4A">
              <w:rPr>
                <w:rFonts w:hint="eastAsia"/>
                <w:bCs/>
                <w:color w:val="000000" w:themeColor="text1"/>
                <w:szCs w:val="21"/>
              </w:rPr>
              <w:t>，洗车废水分别依托主井、风井工业场地洗车平台，洗车废水经沉淀后循环使用，不外排。</w:t>
            </w:r>
          </w:p>
          <w:p w14:paraId="164C575A" w14:textId="77777777" w:rsidR="00850CB2" w:rsidRPr="00871F4A" w:rsidRDefault="00026532">
            <w:pPr>
              <w:spacing w:line="360" w:lineRule="auto"/>
              <w:ind w:firstLine="480"/>
              <w:rPr>
                <w:bCs/>
                <w:color w:val="000000" w:themeColor="text1"/>
                <w:szCs w:val="21"/>
              </w:rPr>
            </w:pPr>
            <w:r w:rsidRPr="00871F4A">
              <w:rPr>
                <w:bCs/>
                <w:color w:val="000000" w:themeColor="text1"/>
                <w:szCs w:val="21"/>
              </w:rPr>
              <w:t>生产车间冲洗废水：项目车间冲洗废水按照用水量的</w:t>
            </w:r>
            <w:r w:rsidRPr="00871F4A">
              <w:rPr>
                <w:bCs/>
                <w:color w:val="000000" w:themeColor="text1"/>
                <w:szCs w:val="21"/>
              </w:rPr>
              <w:t>80%</w:t>
            </w:r>
            <w:r w:rsidRPr="00871F4A">
              <w:rPr>
                <w:bCs/>
                <w:color w:val="000000" w:themeColor="text1"/>
                <w:szCs w:val="21"/>
              </w:rPr>
              <w:t>计算，</w:t>
            </w:r>
            <w:r w:rsidRPr="00871F4A">
              <w:rPr>
                <w:rFonts w:hint="eastAsia"/>
                <w:bCs/>
                <w:color w:val="000000" w:themeColor="text1"/>
                <w:szCs w:val="21"/>
              </w:rPr>
              <w:t>则</w:t>
            </w:r>
            <w:r w:rsidRPr="00871F4A">
              <w:rPr>
                <w:bCs/>
                <w:color w:val="000000" w:themeColor="text1"/>
                <w:szCs w:val="21"/>
              </w:rPr>
              <w:t>矸石制浆站废水量为</w:t>
            </w:r>
            <w:r w:rsidRPr="00871F4A">
              <w:rPr>
                <w:rFonts w:hint="eastAsia"/>
                <w:bCs/>
                <w:color w:val="000000" w:themeColor="text1"/>
                <w:szCs w:val="21"/>
              </w:rPr>
              <w:t>4.98</w:t>
            </w:r>
            <w:r w:rsidRPr="00871F4A">
              <w:rPr>
                <w:bCs/>
                <w:color w:val="000000" w:themeColor="text1"/>
                <w:szCs w:val="21"/>
              </w:rPr>
              <w:t>m³/d</w:t>
            </w:r>
            <w:r w:rsidRPr="00871F4A">
              <w:rPr>
                <w:rFonts w:hint="eastAsia"/>
                <w:bCs/>
                <w:color w:val="000000" w:themeColor="text1"/>
                <w:szCs w:val="21"/>
              </w:rPr>
              <w:t>（</w:t>
            </w:r>
            <w:r w:rsidRPr="00871F4A">
              <w:rPr>
                <w:rFonts w:hint="eastAsia"/>
                <w:bCs/>
                <w:color w:val="000000" w:themeColor="text1"/>
                <w:szCs w:val="21"/>
              </w:rPr>
              <w:t>1643.4</w:t>
            </w:r>
            <w:r w:rsidRPr="00871F4A">
              <w:rPr>
                <w:bCs/>
                <w:color w:val="000000" w:themeColor="text1"/>
                <w:szCs w:val="21"/>
              </w:rPr>
              <w:t>m</w:t>
            </w:r>
            <w:r w:rsidRPr="00871F4A">
              <w:rPr>
                <w:rFonts w:hint="eastAsia"/>
                <w:bCs/>
                <w:color w:val="000000" w:themeColor="text1"/>
                <w:szCs w:val="21"/>
                <w:vertAlign w:val="superscript"/>
              </w:rPr>
              <w:t>3</w:t>
            </w:r>
            <w:r w:rsidRPr="00871F4A">
              <w:rPr>
                <w:bCs/>
                <w:color w:val="000000" w:themeColor="text1"/>
                <w:szCs w:val="21"/>
              </w:rPr>
              <w:t>/a</w:t>
            </w:r>
            <w:r w:rsidRPr="00871F4A">
              <w:rPr>
                <w:rFonts w:hint="eastAsia"/>
                <w:bCs/>
                <w:color w:val="000000" w:themeColor="text1"/>
                <w:szCs w:val="21"/>
              </w:rPr>
              <w:t>）</w:t>
            </w:r>
            <w:r w:rsidRPr="00871F4A">
              <w:rPr>
                <w:bCs/>
                <w:color w:val="000000" w:themeColor="text1"/>
                <w:szCs w:val="21"/>
              </w:rPr>
              <w:t>，粉煤灰制浆站废水量为</w:t>
            </w:r>
            <w:r w:rsidRPr="00871F4A">
              <w:rPr>
                <w:rFonts w:hint="eastAsia"/>
                <w:bCs/>
                <w:color w:val="000000" w:themeColor="text1"/>
                <w:szCs w:val="21"/>
              </w:rPr>
              <w:t>1.74</w:t>
            </w:r>
            <w:r w:rsidRPr="00871F4A">
              <w:rPr>
                <w:bCs/>
                <w:color w:val="000000" w:themeColor="text1"/>
                <w:szCs w:val="21"/>
              </w:rPr>
              <w:t xml:space="preserve"> m</w:t>
            </w:r>
            <w:r w:rsidRPr="00871F4A">
              <w:rPr>
                <w:bCs/>
                <w:color w:val="000000" w:themeColor="text1"/>
                <w:szCs w:val="21"/>
                <w:vertAlign w:val="superscript"/>
              </w:rPr>
              <w:t>3</w:t>
            </w:r>
            <w:r w:rsidRPr="00871F4A">
              <w:rPr>
                <w:bCs/>
                <w:color w:val="000000" w:themeColor="text1"/>
                <w:szCs w:val="21"/>
              </w:rPr>
              <w:t>/d</w:t>
            </w:r>
            <w:r w:rsidRPr="00871F4A">
              <w:rPr>
                <w:rFonts w:hint="eastAsia"/>
                <w:bCs/>
                <w:color w:val="000000" w:themeColor="text1"/>
                <w:szCs w:val="21"/>
              </w:rPr>
              <w:t>（</w:t>
            </w:r>
            <w:r w:rsidRPr="00871F4A">
              <w:rPr>
                <w:rFonts w:hint="eastAsia"/>
                <w:bCs/>
                <w:color w:val="000000" w:themeColor="text1"/>
                <w:szCs w:val="21"/>
              </w:rPr>
              <w:t>574.2</w:t>
            </w:r>
            <w:r w:rsidRPr="00871F4A">
              <w:rPr>
                <w:bCs/>
                <w:color w:val="000000" w:themeColor="text1"/>
                <w:szCs w:val="21"/>
              </w:rPr>
              <w:t>m</w:t>
            </w:r>
            <w:r w:rsidRPr="00871F4A">
              <w:rPr>
                <w:rFonts w:hint="eastAsia"/>
                <w:bCs/>
                <w:color w:val="000000" w:themeColor="text1"/>
                <w:szCs w:val="21"/>
                <w:vertAlign w:val="superscript"/>
              </w:rPr>
              <w:t>3</w:t>
            </w:r>
            <w:r w:rsidRPr="00871F4A">
              <w:rPr>
                <w:bCs/>
                <w:color w:val="000000" w:themeColor="text1"/>
                <w:szCs w:val="21"/>
              </w:rPr>
              <w:t>/a</w:t>
            </w:r>
            <w:r w:rsidRPr="00871F4A">
              <w:rPr>
                <w:rFonts w:hint="eastAsia"/>
                <w:bCs/>
                <w:color w:val="000000" w:themeColor="text1"/>
                <w:szCs w:val="21"/>
              </w:rPr>
              <w:t>），</w:t>
            </w:r>
            <w:r w:rsidR="00A74417" w:rsidRPr="00871F4A">
              <w:rPr>
                <w:rFonts w:hint="eastAsia"/>
                <w:color w:val="000000" w:themeColor="text1"/>
                <w:szCs w:val="21"/>
              </w:rPr>
              <w:t>在两注浆站内各新建</w:t>
            </w:r>
            <w:r w:rsidR="00A74417" w:rsidRPr="00871F4A">
              <w:rPr>
                <w:rFonts w:hint="eastAsia"/>
                <w:color w:val="000000" w:themeColor="text1"/>
                <w:szCs w:val="21"/>
              </w:rPr>
              <w:t>1</w:t>
            </w:r>
            <w:r w:rsidR="00A74417" w:rsidRPr="00871F4A">
              <w:rPr>
                <w:rFonts w:hint="eastAsia"/>
                <w:color w:val="000000" w:themeColor="text1"/>
                <w:szCs w:val="21"/>
              </w:rPr>
              <w:t>座废水收集池，</w:t>
            </w:r>
            <w:r w:rsidRPr="00871F4A">
              <w:rPr>
                <w:bCs/>
                <w:color w:val="000000" w:themeColor="text1"/>
                <w:szCs w:val="21"/>
              </w:rPr>
              <w:t>生产车间冲洗废水</w:t>
            </w:r>
            <w:r w:rsidRPr="00871F4A">
              <w:rPr>
                <w:rFonts w:hint="eastAsia"/>
                <w:bCs/>
                <w:color w:val="000000" w:themeColor="text1"/>
                <w:szCs w:val="21"/>
              </w:rPr>
              <w:t>均</w:t>
            </w:r>
            <w:r w:rsidRPr="00871F4A">
              <w:rPr>
                <w:bCs/>
                <w:color w:val="000000" w:themeColor="text1"/>
                <w:szCs w:val="21"/>
              </w:rPr>
              <w:t>经废水池收集后回用于制浆工序</w:t>
            </w:r>
            <w:r w:rsidRPr="00871F4A">
              <w:rPr>
                <w:rFonts w:hint="eastAsia"/>
                <w:bCs/>
                <w:color w:val="000000" w:themeColor="text1"/>
                <w:szCs w:val="21"/>
              </w:rPr>
              <w:t>，不外排。</w:t>
            </w:r>
          </w:p>
          <w:p w14:paraId="09BFD0B8" w14:textId="77777777" w:rsidR="00850CB2" w:rsidRPr="00871F4A" w:rsidRDefault="00026532">
            <w:pPr>
              <w:spacing w:line="360" w:lineRule="auto"/>
              <w:ind w:firstLine="480"/>
              <w:rPr>
                <w:bCs/>
                <w:color w:val="000000" w:themeColor="text1"/>
                <w:szCs w:val="21"/>
              </w:rPr>
            </w:pPr>
            <w:r w:rsidRPr="00871F4A">
              <w:rPr>
                <w:bCs/>
                <w:color w:val="000000" w:themeColor="text1"/>
                <w:szCs w:val="21"/>
              </w:rPr>
              <w:t>输浆管线冲洗废水：</w:t>
            </w:r>
            <w:r w:rsidRPr="00871F4A">
              <w:rPr>
                <w:rFonts w:hint="eastAsia"/>
                <w:bCs/>
                <w:color w:val="000000" w:themeColor="text1"/>
                <w:szCs w:val="21"/>
              </w:rPr>
              <w:t>矸石注浆站、粉煤灰</w:t>
            </w:r>
            <w:proofErr w:type="gramStart"/>
            <w:r w:rsidRPr="00871F4A">
              <w:rPr>
                <w:rFonts w:hint="eastAsia"/>
                <w:bCs/>
                <w:color w:val="000000" w:themeColor="text1"/>
                <w:szCs w:val="21"/>
              </w:rPr>
              <w:t>注浆站</w:t>
            </w:r>
            <w:r w:rsidRPr="00871F4A">
              <w:rPr>
                <w:bCs/>
                <w:color w:val="000000" w:themeColor="text1"/>
                <w:szCs w:val="21"/>
              </w:rPr>
              <w:t>输浆</w:t>
            </w:r>
            <w:proofErr w:type="gramEnd"/>
            <w:r w:rsidRPr="00871F4A">
              <w:rPr>
                <w:bCs/>
                <w:color w:val="000000" w:themeColor="text1"/>
                <w:szCs w:val="21"/>
              </w:rPr>
              <w:t>管线废水产生量</w:t>
            </w:r>
            <w:r w:rsidRPr="00871F4A">
              <w:rPr>
                <w:rFonts w:hint="eastAsia"/>
                <w:bCs/>
                <w:color w:val="000000" w:themeColor="text1"/>
                <w:szCs w:val="21"/>
              </w:rPr>
              <w:t>均</w:t>
            </w:r>
            <w:r w:rsidRPr="00871F4A">
              <w:rPr>
                <w:bCs/>
                <w:color w:val="000000" w:themeColor="text1"/>
                <w:szCs w:val="21"/>
              </w:rPr>
              <w:t>为</w:t>
            </w:r>
            <w:r w:rsidRPr="00871F4A">
              <w:rPr>
                <w:rFonts w:hint="eastAsia"/>
                <w:bCs/>
                <w:color w:val="000000" w:themeColor="text1"/>
                <w:szCs w:val="21"/>
              </w:rPr>
              <w:t>60</w:t>
            </w:r>
            <w:r w:rsidRPr="00871F4A">
              <w:rPr>
                <w:bCs/>
                <w:color w:val="000000" w:themeColor="text1"/>
                <w:szCs w:val="21"/>
              </w:rPr>
              <w:t>m</w:t>
            </w:r>
            <w:r w:rsidRPr="00871F4A">
              <w:rPr>
                <w:rFonts w:hint="eastAsia"/>
                <w:bCs/>
                <w:color w:val="000000" w:themeColor="text1"/>
                <w:szCs w:val="21"/>
                <w:vertAlign w:val="superscript"/>
              </w:rPr>
              <w:t>3</w:t>
            </w:r>
            <w:r w:rsidRPr="00871F4A">
              <w:rPr>
                <w:bCs/>
                <w:color w:val="000000" w:themeColor="text1"/>
                <w:szCs w:val="21"/>
              </w:rPr>
              <w:t>/d</w:t>
            </w:r>
            <w:r w:rsidRPr="00871F4A">
              <w:rPr>
                <w:bCs/>
                <w:color w:val="000000" w:themeColor="text1"/>
                <w:szCs w:val="21"/>
              </w:rPr>
              <w:t>，</w:t>
            </w:r>
            <w:r w:rsidR="00A74417" w:rsidRPr="00871F4A">
              <w:rPr>
                <w:rFonts w:hint="eastAsia"/>
                <w:color w:val="000000" w:themeColor="text1"/>
                <w:szCs w:val="21"/>
              </w:rPr>
              <w:t>在两注浆站内各新建</w:t>
            </w:r>
            <w:r w:rsidR="00A74417" w:rsidRPr="00871F4A">
              <w:rPr>
                <w:rFonts w:hint="eastAsia"/>
                <w:color w:val="000000" w:themeColor="text1"/>
                <w:szCs w:val="21"/>
              </w:rPr>
              <w:t>1</w:t>
            </w:r>
            <w:r w:rsidR="00A74417" w:rsidRPr="00871F4A">
              <w:rPr>
                <w:rFonts w:hint="eastAsia"/>
                <w:color w:val="000000" w:themeColor="text1"/>
                <w:szCs w:val="21"/>
              </w:rPr>
              <w:t>座废水收集池，</w:t>
            </w:r>
            <w:r w:rsidRPr="00871F4A">
              <w:rPr>
                <w:bCs/>
                <w:color w:val="000000" w:themeColor="text1"/>
                <w:szCs w:val="21"/>
              </w:rPr>
              <w:t>输浆管线冲洗废水</w:t>
            </w:r>
            <w:r w:rsidRPr="00871F4A">
              <w:rPr>
                <w:rFonts w:hint="eastAsia"/>
                <w:bCs/>
                <w:color w:val="000000" w:themeColor="text1"/>
                <w:szCs w:val="21"/>
              </w:rPr>
              <w:t>均</w:t>
            </w:r>
            <w:r w:rsidRPr="00871F4A">
              <w:rPr>
                <w:bCs/>
                <w:color w:val="000000" w:themeColor="text1"/>
                <w:szCs w:val="21"/>
              </w:rPr>
              <w:t>经</w:t>
            </w:r>
            <w:r w:rsidRPr="00871F4A">
              <w:rPr>
                <w:rFonts w:hint="eastAsia"/>
                <w:bCs/>
                <w:color w:val="000000" w:themeColor="text1"/>
                <w:szCs w:val="21"/>
              </w:rPr>
              <w:t>废水</w:t>
            </w:r>
            <w:proofErr w:type="gramStart"/>
            <w:r w:rsidRPr="00871F4A">
              <w:rPr>
                <w:rFonts w:hint="eastAsia"/>
                <w:bCs/>
                <w:color w:val="000000" w:themeColor="text1"/>
                <w:szCs w:val="21"/>
              </w:rPr>
              <w:t>池</w:t>
            </w:r>
            <w:r w:rsidRPr="00871F4A">
              <w:rPr>
                <w:bCs/>
                <w:color w:val="000000" w:themeColor="text1"/>
                <w:szCs w:val="21"/>
              </w:rPr>
              <w:t>集中</w:t>
            </w:r>
            <w:proofErr w:type="gramEnd"/>
            <w:r w:rsidRPr="00871F4A">
              <w:rPr>
                <w:bCs/>
                <w:color w:val="000000" w:themeColor="text1"/>
                <w:szCs w:val="21"/>
              </w:rPr>
              <w:t>收集后回用于制浆工序</w:t>
            </w:r>
            <w:r w:rsidRPr="00871F4A">
              <w:rPr>
                <w:rFonts w:hint="eastAsia"/>
                <w:bCs/>
                <w:color w:val="000000" w:themeColor="text1"/>
                <w:szCs w:val="21"/>
              </w:rPr>
              <w:t>，不外排</w:t>
            </w:r>
            <w:r w:rsidRPr="00871F4A">
              <w:rPr>
                <w:bCs/>
                <w:color w:val="000000" w:themeColor="text1"/>
                <w:szCs w:val="21"/>
              </w:rPr>
              <w:t>。</w:t>
            </w:r>
          </w:p>
          <w:p w14:paraId="1EB6DF17" w14:textId="77777777" w:rsidR="00850CB2" w:rsidRPr="00871F4A" w:rsidRDefault="00026532">
            <w:pPr>
              <w:spacing w:line="360" w:lineRule="auto"/>
              <w:ind w:firstLineChars="200" w:firstLine="420"/>
              <w:rPr>
                <w:bCs/>
                <w:color w:val="000000" w:themeColor="text1"/>
                <w:szCs w:val="21"/>
              </w:rPr>
            </w:pPr>
            <w:r w:rsidRPr="00871F4A">
              <w:rPr>
                <w:bCs/>
                <w:color w:val="000000" w:themeColor="text1"/>
                <w:szCs w:val="21"/>
              </w:rPr>
              <w:t>工程给排水详见表</w:t>
            </w:r>
            <w:r w:rsidRPr="00871F4A">
              <w:rPr>
                <w:bCs/>
                <w:color w:val="000000" w:themeColor="text1"/>
                <w:szCs w:val="21"/>
              </w:rPr>
              <w:t>2-</w:t>
            </w:r>
            <w:r w:rsidRPr="00871F4A">
              <w:rPr>
                <w:rFonts w:hint="eastAsia"/>
                <w:bCs/>
                <w:color w:val="000000" w:themeColor="text1"/>
                <w:szCs w:val="21"/>
              </w:rPr>
              <w:t>1</w:t>
            </w:r>
            <w:r w:rsidRPr="00871F4A">
              <w:rPr>
                <w:bCs/>
                <w:color w:val="000000" w:themeColor="text1"/>
                <w:szCs w:val="21"/>
              </w:rPr>
              <w:t>5</w:t>
            </w:r>
            <w:r w:rsidRPr="00871F4A">
              <w:rPr>
                <w:bCs/>
                <w:color w:val="000000" w:themeColor="text1"/>
                <w:szCs w:val="21"/>
              </w:rPr>
              <w:t>，项目水平衡见图</w:t>
            </w:r>
            <w:r w:rsidRPr="00871F4A">
              <w:rPr>
                <w:bCs/>
                <w:color w:val="000000" w:themeColor="text1"/>
                <w:szCs w:val="21"/>
              </w:rPr>
              <w:t>2-1</w:t>
            </w:r>
            <w:r w:rsidRPr="00871F4A">
              <w:rPr>
                <w:bCs/>
                <w:color w:val="000000" w:themeColor="text1"/>
                <w:szCs w:val="21"/>
              </w:rPr>
              <w:t>。</w:t>
            </w:r>
          </w:p>
          <w:p w14:paraId="68992A54" w14:textId="77777777"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表</w:t>
            </w:r>
            <w:r w:rsidRPr="00871F4A">
              <w:rPr>
                <w:rFonts w:eastAsia="黑体" w:hint="eastAsia"/>
                <w:color w:val="000000" w:themeColor="text1"/>
                <w:szCs w:val="21"/>
              </w:rPr>
              <w:t>2-</w:t>
            </w:r>
            <w:r w:rsidRPr="00871F4A">
              <w:rPr>
                <w:rFonts w:eastAsia="黑体"/>
                <w:color w:val="000000" w:themeColor="text1"/>
                <w:szCs w:val="21"/>
              </w:rPr>
              <w:t>15</w:t>
            </w:r>
            <w:r w:rsidRPr="00871F4A">
              <w:rPr>
                <w:rFonts w:eastAsia="黑体" w:hint="eastAsia"/>
                <w:color w:val="000000" w:themeColor="text1"/>
                <w:szCs w:val="21"/>
              </w:rPr>
              <w:t xml:space="preserve">      </w:t>
            </w:r>
            <w:r w:rsidRPr="00871F4A">
              <w:rPr>
                <w:rFonts w:eastAsia="黑体" w:hint="eastAsia"/>
                <w:color w:val="000000" w:themeColor="text1"/>
                <w:szCs w:val="21"/>
              </w:rPr>
              <w:t>工程给排水统计表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353"/>
              <w:gridCol w:w="501"/>
              <w:gridCol w:w="850"/>
              <w:gridCol w:w="709"/>
              <w:gridCol w:w="994"/>
              <w:gridCol w:w="959"/>
              <w:gridCol w:w="883"/>
              <w:gridCol w:w="660"/>
              <w:gridCol w:w="774"/>
              <w:gridCol w:w="926"/>
              <w:gridCol w:w="1032"/>
            </w:tblGrid>
            <w:tr w:rsidR="008C0A93" w:rsidRPr="00871F4A" w14:paraId="643FF801" w14:textId="77777777">
              <w:trPr>
                <w:trHeight w:val="340"/>
              </w:trPr>
              <w:tc>
                <w:tcPr>
                  <w:tcW w:w="205" w:type="pct"/>
                  <w:vMerge w:val="restart"/>
                  <w:vAlign w:val="center"/>
                </w:tcPr>
                <w:p w14:paraId="56F9C277"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序号</w:t>
                  </w:r>
                </w:p>
              </w:tc>
              <w:tc>
                <w:tcPr>
                  <w:tcW w:w="290" w:type="pct"/>
                  <w:vMerge w:val="restart"/>
                  <w:vAlign w:val="center"/>
                </w:tcPr>
                <w:p w14:paraId="46A622ED" w14:textId="77777777" w:rsidR="00850CB2" w:rsidRPr="00871F4A" w:rsidRDefault="00026532">
                  <w:pPr>
                    <w:adjustRightInd w:val="0"/>
                    <w:snapToGrid w:val="0"/>
                    <w:jc w:val="center"/>
                    <w:rPr>
                      <w:color w:val="000000" w:themeColor="text1"/>
                    </w:rPr>
                  </w:pPr>
                  <w:r w:rsidRPr="00871F4A">
                    <w:rPr>
                      <w:color w:val="000000" w:themeColor="text1"/>
                    </w:rPr>
                    <w:t>项目</w:t>
                  </w:r>
                </w:p>
              </w:tc>
              <w:tc>
                <w:tcPr>
                  <w:tcW w:w="2032" w:type="pct"/>
                  <w:gridSpan w:val="4"/>
                  <w:vAlign w:val="center"/>
                </w:tcPr>
                <w:p w14:paraId="6E96B3D0"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主井煤矸石注浆站</w:t>
                  </w:r>
                </w:p>
              </w:tc>
              <w:tc>
                <w:tcPr>
                  <w:tcW w:w="1877" w:type="pct"/>
                  <w:gridSpan w:val="4"/>
                  <w:vAlign w:val="center"/>
                </w:tcPr>
                <w:p w14:paraId="267D2AF9" w14:textId="77777777" w:rsidR="00850CB2" w:rsidRPr="00871F4A" w:rsidRDefault="00026532">
                  <w:pPr>
                    <w:adjustRightInd w:val="0"/>
                    <w:snapToGrid w:val="0"/>
                    <w:jc w:val="center"/>
                    <w:rPr>
                      <w:color w:val="000000" w:themeColor="text1"/>
                    </w:rPr>
                  </w:pPr>
                  <w:r w:rsidRPr="00871F4A">
                    <w:rPr>
                      <w:rFonts w:hint="eastAsia"/>
                      <w:color w:val="000000" w:themeColor="text1"/>
                      <w:szCs w:val="21"/>
                    </w:rPr>
                    <w:t>风井粉煤灰注浆站</w:t>
                  </w:r>
                </w:p>
              </w:tc>
              <w:tc>
                <w:tcPr>
                  <w:tcW w:w="597" w:type="pct"/>
                  <w:vMerge w:val="restart"/>
                  <w:vAlign w:val="center"/>
                </w:tcPr>
                <w:p w14:paraId="2AE66867" w14:textId="77777777" w:rsidR="00850CB2" w:rsidRPr="00871F4A" w:rsidRDefault="00026532">
                  <w:pPr>
                    <w:adjustRightInd w:val="0"/>
                    <w:snapToGrid w:val="0"/>
                    <w:jc w:val="center"/>
                    <w:rPr>
                      <w:color w:val="000000" w:themeColor="text1"/>
                    </w:rPr>
                  </w:pPr>
                  <w:r w:rsidRPr="00871F4A">
                    <w:rPr>
                      <w:color w:val="000000" w:themeColor="text1"/>
                    </w:rPr>
                    <w:t>备注</w:t>
                  </w:r>
                </w:p>
              </w:tc>
            </w:tr>
            <w:tr w:rsidR="008C0A93" w:rsidRPr="00871F4A" w14:paraId="5EE8EB21" w14:textId="77777777">
              <w:trPr>
                <w:trHeight w:val="340"/>
              </w:trPr>
              <w:tc>
                <w:tcPr>
                  <w:tcW w:w="205" w:type="pct"/>
                  <w:vMerge/>
                  <w:vAlign w:val="center"/>
                </w:tcPr>
                <w:p w14:paraId="051A2E3C" w14:textId="77777777" w:rsidR="00850CB2" w:rsidRPr="00871F4A" w:rsidRDefault="00850CB2">
                  <w:pPr>
                    <w:adjustRightInd w:val="0"/>
                    <w:snapToGrid w:val="0"/>
                    <w:jc w:val="center"/>
                    <w:rPr>
                      <w:color w:val="000000" w:themeColor="text1"/>
                    </w:rPr>
                  </w:pPr>
                </w:p>
              </w:tc>
              <w:tc>
                <w:tcPr>
                  <w:tcW w:w="290" w:type="pct"/>
                  <w:vMerge/>
                  <w:vAlign w:val="center"/>
                </w:tcPr>
                <w:p w14:paraId="586C6E8A" w14:textId="77777777" w:rsidR="00850CB2" w:rsidRPr="00871F4A" w:rsidRDefault="00850CB2">
                  <w:pPr>
                    <w:adjustRightInd w:val="0"/>
                    <w:snapToGrid w:val="0"/>
                    <w:jc w:val="center"/>
                    <w:rPr>
                      <w:color w:val="000000" w:themeColor="text1"/>
                    </w:rPr>
                  </w:pPr>
                </w:p>
              </w:tc>
              <w:tc>
                <w:tcPr>
                  <w:tcW w:w="492" w:type="pct"/>
                  <w:vAlign w:val="center"/>
                </w:tcPr>
                <w:p w14:paraId="52D98D8E" w14:textId="77777777" w:rsidR="00850CB2" w:rsidRPr="00871F4A" w:rsidRDefault="00026532">
                  <w:pPr>
                    <w:adjustRightInd w:val="0"/>
                    <w:snapToGrid w:val="0"/>
                    <w:jc w:val="center"/>
                    <w:rPr>
                      <w:color w:val="000000" w:themeColor="text1"/>
                    </w:rPr>
                  </w:pPr>
                  <w:r w:rsidRPr="00871F4A">
                    <w:rPr>
                      <w:color w:val="000000" w:themeColor="text1"/>
                    </w:rPr>
                    <w:t>日用水量</w:t>
                  </w:r>
                  <w:r w:rsidRPr="00871F4A">
                    <w:rPr>
                      <w:color w:val="000000" w:themeColor="text1"/>
                    </w:rPr>
                    <w:t xml:space="preserve"> m</w:t>
                  </w:r>
                  <w:r w:rsidRPr="00871F4A">
                    <w:rPr>
                      <w:color w:val="000000" w:themeColor="text1"/>
                      <w:vertAlign w:val="superscript"/>
                    </w:rPr>
                    <w:t>3</w:t>
                  </w:r>
                  <w:r w:rsidRPr="00871F4A">
                    <w:rPr>
                      <w:color w:val="000000" w:themeColor="text1"/>
                    </w:rPr>
                    <w:t>/d</w:t>
                  </w:r>
                </w:p>
              </w:tc>
              <w:tc>
                <w:tcPr>
                  <w:tcW w:w="410" w:type="pct"/>
                  <w:vAlign w:val="center"/>
                </w:tcPr>
                <w:p w14:paraId="7F18703A" w14:textId="77777777" w:rsidR="00850CB2" w:rsidRPr="00871F4A" w:rsidRDefault="00026532">
                  <w:pPr>
                    <w:adjustRightInd w:val="0"/>
                    <w:snapToGrid w:val="0"/>
                    <w:jc w:val="center"/>
                    <w:rPr>
                      <w:color w:val="000000" w:themeColor="text1"/>
                    </w:rPr>
                  </w:pPr>
                  <w:r w:rsidRPr="00871F4A">
                    <w:rPr>
                      <w:color w:val="000000" w:themeColor="text1"/>
                    </w:rPr>
                    <w:t>排水系数</w:t>
                  </w:r>
                  <w:r w:rsidRPr="00871F4A">
                    <w:rPr>
                      <w:color w:val="000000" w:themeColor="text1"/>
                    </w:rPr>
                    <w:t>%</w:t>
                  </w:r>
                </w:p>
              </w:tc>
              <w:tc>
                <w:tcPr>
                  <w:tcW w:w="575" w:type="pct"/>
                  <w:vAlign w:val="center"/>
                </w:tcPr>
                <w:p w14:paraId="679653A2" w14:textId="77777777" w:rsidR="00850CB2" w:rsidRPr="00871F4A" w:rsidRDefault="00026532">
                  <w:pPr>
                    <w:adjustRightInd w:val="0"/>
                    <w:snapToGrid w:val="0"/>
                    <w:jc w:val="center"/>
                    <w:rPr>
                      <w:color w:val="000000" w:themeColor="text1"/>
                    </w:rPr>
                  </w:pPr>
                  <w:r w:rsidRPr="00871F4A">
                    <w:rPr>
                      <w:color w:val="000000" w:themeColor="text1"/>
                    </w:rPr>
                    <w:t>排水量</w:t>
                  </w:r>
                  <w:r w:rsidRPr="00871F4A">
                    <w:rPr>
                      <w:color w:val="000000" w:themeColor="text1"/>
                    </w:rPr>
                    <w:t>m</w:t>
                  </w:r>
                  <w:r w:rsidRPr="00871F4A">
                    <w:rPr>
                      <w:color w:val="000000" w:themeColor="text1"/>
                      <w:vertAlign w:val="superscript"/>
                    </w:rPr>
                    <w:t>3</w:t>
                  </w:r>
                  <w:r w:rsidRPr="00871F4A">
                    <w:rPr>
                      <w:color w:val="000000" w:themeColor="text1"/>
                    </w:rPr>
                    <w:t>/d</w:t>
                  </w:r>
                </w:p>
              </w:tc>
              <w:tc>
                <w:tcPr>
                  <w:tcW w:w="555" w:type="pct"/>
                  <w:vAlign w:val="center"/>
                </w:tcPr>
                <w:p w14:paraId="0D1363B8" w14:textId="77777777" w:rsidR="00850CB2" w:rsidRPr="00871F4A" w:rsidRDefault="00026532">
                  <w:pPr>
                    <w:adjustRightInd w:val="0"/>
                    <w:snapToGrid w:val="0"/>
                    <w:jc w:val="center"/>
                    <w:rPr>
                      <w:color w:val="000000" w:themeColor="text1"/>
                    </w:rPr>
                  </w:pPr>
                  <w:r w:rsidRPr="00871F4A">
                    <w:rPr>
                      <w:rFonts w:hint="eastAsia"/>
                      <w:color w:val="000000" w:themeColor="text1"/>
                    </w:rPr>
                    <w:t>循环水量</w:t>
                  </w:r>
                </w:p>
                <w:p w14:paraId="3BE5329B" w14:textId="77777777" w:rsidR="00850CB2" w:rsidRPr="00871F4A" w:rsidRDefault="00026532">
                  <w:pPr>
                    <w:adjustRightInd w:val="0"/>
                    <w:snapToGrid w:val="0"/>
                    <w:jc w:val="center"/>
                    <w:rPr>
                      <w:b/>
                      <w:bCs/>
                      <w:color w:val="000000" w:themeColor="text1"/>
                    </w:rPr>
                  </w:pPr>
                  <w:r w:rsidRPr="00871F4A">
                    <w:rPr>
                      <w:color w:val="000000" w:themeColor="text1"/>
                    </w:rPr>
                    <w:t>m</w:t>
                  </w:r>
                  <w:r w:rsidRPr="00871F4A">
                    <w:rPr>
                      <w:color w:val="000000" w:themeColor="text1"/>
                      <w:vertAlign w:val="superscript"/>
                    </w:rPr>
                    <w:t>3</w:t>
                  </w:r>
                  <w:r w:rsidRPr="00871F4A">
                    <w:rPr>
                      <w:color w:val="000000" w:themeColor="text1"/>
                    </w:rPr>
                    <w:t>/d</w:t>
                  </w:r>
                </w:p>
              </w:tc>
              <w:tc>
                <w:tcPr>
                  <w:tcW w:w="511" w:type="pct"/>
                  <w:vAlign w:val="center"/>
                </w:tcPr>
                <w:p w14:paraId="62D336F4" w14:textId="77777777" w:rsidR="00850CB2" w:rsidRPr="00871F4A" w:rsidRDefault="00026532">
                  <w:pPr>
                    <w:adjustRightInd w:val="0"/>
                    <w:snapToGrid w:val="0"/>
                    <w:jc w:val="center"/>
                    <w:rPr>
                      <w:color w:val="000000" w:themeColor="text1"/>
                    </w:rPr>
                  </w:pPr>
                  <w:r w:rsidRPr="00871F4A">
                    <w:rPr>
                      <w:color w:val="000000" w:themeColor="text1"/>
                    </w:rPr>
                    <w:t>日用水量</w:t>
                  </w:r>
                  <w:r w:rsidRPr="00871F4A">
                    <w:rPr>
                      <w:color w:val="000000" w:themeColor="text1"/>
                    </w:rPr>
                    <w:t>m</w:t>
                  </w:r>
                  <w:r w:rsidRPr="00871F4A">
                    <w:rPr>
                      <w:color w:val="000000" w:themeColor="text1"/>
                      <w:vertAlign w:val="superscript"/>
                    </w:rPr>
                    <w:t>3</w:t>
                  </w:r>
                  <w:r w:rsidRPr="00871F4A">
                    <w:rPr>
                      <w:color w:val="000000" w:themeColor="text1"/>
                    </w:rPr>
                    <w:t>/d</w:t>
                  </w:r>
                </w:p>
              </w:tc>
              <w:tc>
                <w:tcPr>
                  <w:tcW w:w="382" w:type="pct"/>
                  <w:vAlign w:val="center"/>
                </w:tcPr>
                <w:p w14:paraId="5BF015E4" w14:textId="77777777" w:rsidR="00850CB2" w:rsidRPr="00871F4A" w:rsidRDefault="00026532">
                  <w:pPr>
                    <w:adjustRightInd w:val="0"/>
                    <w:snapToGrid w:val="0"/>
                    <w:jc w:val="center"/>
                    <w:rPr>
                      <w:color w:val="000000" w:themeColor="text1"/>
                    </w:rPr>
                  </w:pPr>
                  <w:r w:rsidRPr="00871F4A">
                    <w:rPr>
                      <w:color w:val="000000" w:themeColor="text1"/>
                    </w:rPr>
                    <w:t>排水系数</w:t>
                  </w:r>
                  <w:r w:rsidRPr="00871F4A">
                    <w:rPr>
                      <w:color w:val="000000" w:themeColor="text1"/>
                    </w:rPr>
                    <w:t xml:space="preserve"> %</w:t>
                  </w:r>
                </w:p>
              </w:tc>
              <w:tc>
                <w:tcPr>
                  <w:tcW w:w="448" w:type="pct"/>
                  <w:vAlign w:val="center"/>
                </w:tcPr>
                <w:p w14:paraId="2484B135" w14:textId="77777777" w:rsidR="00850CB2" w:rsidRPr="00871F4A" w:rsidRDefault="00026532">
                  <w:pPr>
                    <w:adjustRightInd w:val="0"/>
                    <w:snapToGrid w:val="0"/>
                    <w:jc w:val="center"/>
                    <w:rPr>
                      <w:color w:val="000000" w:themeColor="text1"/>
                    </w:rPr>
                  </w:pPr>
                  <w:r w:rsidRPr="00871F4A">
                    <w:rPr>
                      <w:color w:val="000000" w:themeColor="text1"/>
                    </w:rPr>
                    <w:t>排水量</w:t>
                  </w:r>
                  <w:r w:rsidRPr="00871F4A">
                    <w:rPr>
                      <w:color w:val="000000" w:themeColor="text1"/>
                    </w:rPr>
                    <w:t xml:space="preserve"> m</w:t>
                  </w:r>
                  <w:r w:rsidRPr="00871F4A">
                    <w:rPr>
                      <w:color w:val="000000" w:themeColor="text1"/>
                      <w:vertAlign w:val="superscript"/>
                    </w:rPr>
                    <w:t>3</w:t>
                  </w:r>
                  <w:r w:rsidRPr="00871F4A">
                    <w:rPr>
                      <w:color w:val="000000" w:themeColor="text1"/>
                    </w:rPr>
                    <w:t>/d</w:t>
                  </w:r>
                </w:p>
              </w:tc>
              <w:tc>
                <w:tcPr>
                  <w:tcW w:w="536" w:type="pct"/>
                  <w:vAlign w:val="center"/>
                </w:tcPr>
                <w:p w14:paraId="118F0EE1" w14:textId="77777777" w:rsidR="00850CB2" w:rsidRPr="00871F4A" w:rsidRDefault="00026532">
                  <w:pPr>
                    <w:adjustRightInd w:val="0"/>
                    <w:snapToGrid w:val="0"/>
                    <w:jc w:val="center"/>
                    <w:rPr>
                      <w:color w:val="000000" w:themeColor="text1"/>
                    </w:rPr>
                  </w:pPr>
                  <w:r w:rsidRPr="00871F4A">
                    <w:rPr>
                      <w:rFonts w:hint="eastAsia"/>
                      <w:color w:val="000000" w:themeColor="text1"/>
                    </w:rPr>
                    <w:t>循环水量</w:t>
                  </w:r>
                </w:p>
                <w:p w14:paraId="383A924C" w14:textId="77777777" w:rsidR="00850CB2" w:rsidRPr="00871F4A" w:rsidRDefault="00026532">
                  <w:pPr>
                    <w:adjustRightInd w:val="0"/>
                    <w:snapToGrid w:val="0"/>
                    <w:jc w:val="center"/>
                    <w:rPr>
                      <w:color w:val="000000" w:themeColor="text1"/>
                    </w:rPr>
                  </w:pPr>
                  <w:r w:rsidRPr="00871F4A">
                    <w:rPr>
                      <w:color w:val="000000" w:themeColor="text1"/>
                    </w:rPr>
                    <w:t>m</w:t>
                  </w:r>
                  <w:r w:rsidRPr="00871F4A">
                    <w:rPr>
                      <w:color w:val="000000" w:themeColor="text1"/>
                      <w:vertAlign w:val="superscript"/>
                    </w:rPr>
                    <w:t>3</w:t>
                  </w:r>
                  <w:r w:rsidRPr="00871F4A">
                    <w:rPr>
                      <w:color w:val="000000" w:themeColor="text1"/>
                    </w:rPr>
                    <w:t>/d</w:t>
                  </w:r>
                </w:p>
              </w:tc>
              <w:tc>
                <w:tcPr>
                  <w:tcW w:w="597" w:type="pct"/>
                  <w:vMerge/>
                  <w:vAlign w:val="center"/>
                </w:tcPr>
                <w:p w14:paraId="3A0B4F2B" w14:textId="77777777" w:rsidR="00850CB2" w:rsidRPr="00871F4A" w:rsidRDefault="00850CB2">
                  <w:pPr>
                    <w:adjustRightInd w:val="0"/>
                    <w:snapToGrid w:val="0"/>
                    <w:jc w:val="center"/>
                    <w:rPr>
                      <w:color w:val="000000" w:themeColor="text1"/>
                    </w:rPr>
                  </w:pPr>
                </w:p>
              </w:tc>
            </w:tr>
            <w:tr w:rsidR="008C0A93" w:rsidRPr="00871F4A" w14:paraId="36DF0B5B" w14:textId="77777777">
              <w:trPr>
                <w:trHeight w:val="340"/>
              </w:trPr>
              <w:tc>
                <w:tcPr>
                  <w:tcW w:w="205" w:type="pct"/>
                  <w:vAlign w:val="center"/>
                </w:tcPr>
                <w:p w14:paraId="289127E8" w14:textId="77777777" w:rsidR="00850CB2" w:rsidRPr="00871F4A" w:rsidRDefault="00026532">
                  <w:pPr>
                    <w:adjustRightInd w:val="0"/>
                    <w:snapToGrid w:val="0"/>
                    <w:jc w:val="center"/>
                    <w:rPr>
                      <w:rFonts w:eastAsia="Times New Roman"/>
                      <w:color w:val="000000" w:themeColor="text1"/>
                    </w:rPr>
                  </w:pPr>
                  <w:r w:rsidRPr="00871F4A">
                    <w:rPr>
                      <w:rFonts w:eastAsia="Times New Roman"/>
                      <w:color w:val="000000" w:themeColor="text1"/>
                    </w:rPr>
                    <w:t>1</w:t>
                  </w:r>
                </w:p>
              </w:tc>
              <w:tc>
                <w:tcPr>
                  <w:tcW w:w="290" w:type="pct"/>
                  <w:vAlign w:val="center"/>
                </w:tcPr>
                <w:p w14:paraId="63B4BDBB" w14:textId="77777777" w:rsidR="00850CB2" w:rsidRPr="00871F4A" w:rsidRDefault="00026532">
                  <w:pPr>
                    <w:adjustRightInd w:val="0"/>
                    <w:snapToGrid w:val="0"/>
                    <w:jc w:val="center"/>
                    <w:rPr>
                      <w:color w:val="000000" w:themeColor="text1"/>
                    </w:rPr>
                  </w:pPr>
                  <w:r w:rsidRPr="00871F4A">
                    <w:rPr>
                      <w:color w:val="000000" w:themeColor="text1"/>
                    </w:rPr>
                    <w:t>生活用水</w:t>
                  </w:r>
                </w:p>
              </w:tc>
              <w:tc>
                <w:tcPr>
                  <w:tcW w:w="492" w:type="pct"/>
                  <w:vAlign w:val="center"/>
                </w:tcPr>
                <w:p w14:paraId="27DF8F98" w14:textId="77777777" w:rsidR="00850CB2" w:rsidRPr="00871F4A" w:rsidRDefault="00026532">
                  <w:pPr>
                    <w:adjustRightInd w:val="0"/>
                    <w:snapToGrid w:val="0"/>
                    <w:jc w:val="center"/>
                    <w:rPr>
                      <w:color w:val="000000" w:themeColor="text1"/>
                    </w:rPr>
                  </w:pPr>
                  <w:r w:rsidRPr="00871F4A">
                    <w:rPr>
                      <w:rFonts w:hint="eastAsia"/>
                      <w:color w:val="000000" w:themeColor="text1"/>
                    </w:rPr>
                    <w:t>1.6</w:t>
                  </w:r>
                </w:p>
              </w:tc>
              <w:tc>
                <w:tcPr>
                  <w:tcW w:w="410" w:type="pct"/>
                  <w:vAlign w:val="center"/>
                </w:tcPr>
                <w:p w14:paraId="469479D5" w14:textId="77777777" w:rsidR="00850CB2" w:rsidRPr="00871F4A" w:rsidRDefault="00026532">
                  <w:pPr>
                    <w:adjustRightInd w:val="0"/>
                    <w:snapToGrid w:val="0"/>
                    <w:jc w:val="center"/>
                    <w:rPr>
                      <w:color w:val="000000" w:themeColor="text1"/>
                    </w:rPr>
                  </w:pPr>
                  <w:r w:rsidRPr="00871F4A">
                    <w:rPr>
                      <w:color w:val="000000" w:themeColor="text1"/>
                    </w:rPr>
                    <w:t>80</w:t>
                  </w:r>
                </w:p>
              </w:tc>
              <w:tc>
                <w:tcPr>
                  <w:tcW w:w="575" w:type="pct"/>
                  <w:vAlign w:val="center"/>
                </w:tcPr>
                <w:p w14:paraId="4912C263" w14:textId="77777777" w:rsidR="00850CB2" w:rsidRPr="00871F4A" w:rsidRDefault="00026532">
                  <w:pPr>
                    <w:adjustRightInd w:val="0"/>
                    <w:snapToGrid w:val="0"/>
                    <w:jc w:val="center"/>
                    <w:rPr>
                      <w:color w:val="000000" w:themeColor="text1"/>
                    </w:rPr>
                  </w:pPr>
                  <w:r w:rsidRPr="00871F4A">
                    <w:rPr>
                      <w:rFonts w:hint="eastAsia"/>
                      <w:color w:val="000000" w:themeColor="text1"/>
                    </w:rPr>
                    <w:t>1.28</w:t>
                  </w:r>
                </w:p>
              </w:tc>
              <w:tc>
                <w:tcPr>
                  <w:tcW w:w="555" w:type="pct"/>
                  <w:vAlign w:val="center"/>
                </w:tcPr>
                <w:p w14:paraId="6FB819EB"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511" w:type="pct"/>
                  <w:vAlign w:val="center"/>
                </w:tcPr>
                <w:p w14:paraId="04C730EE" w14:textId="77777777" w:rsidR="00850CB2" w:rsidRPr="00871F4A" w:rsidRDefault="00026532">
                  <w:pPr>
                    <w:adjustRightInd w:val="0"/>
                    <w:snapToGrid w:val="0"/>
                    <w:jc w:val="center"/>
                    <w:rPr>
                      <w:color w:val="000000" w:themeColor="text1"/>
                    </w:rPr>
                  </w:pPr>
                  <w:r w:rsidRPr="00871F4A">
                    <w:rPr>
                      <w:rFonts w:hint="eastAsia"/>
                      <w:color w:val="000000" w:themeColor="text1"/>
                    </w:rPr>
                    <w:t>0.8</w:t>
                  </w:r>
                </w:p>
              </w:tc>
              <w:tc>
                <w:tcPr>
                  <w:tcW w:w="382" w:type="pct"/>
                  <w:vAlign w:val="center"/>
                </w:tcPr>
                <w:p w14:paraId="68ACC4F1" w14:textId="77777777" w:rsidR="00850CB2" w:rsidRPr="00871F4A" w:rsidRDefault="00026532">
                  <w:pPr>
                    <w:adjustRightInd w:val="0"/>
                    <w:snapToGrid w:val="0"/>
                    <w:jc w:val="center"/>
                    <w:rPr>
                      <w:color w:val="000000" w:themeColor="text1"/>
                    </w:rPr>
                  </w:pPr>
                  <w:r w:rsidRPr="00871F4A">
                    <w:rPr>
                      <w:rFonts w:hint="eastAsia"/>
                      <w:color w:val="000000" w:themeColor="text1"/>
                    </w:rPr>
                    <w:t>8</w:t>
                  </w:r>
                  <w:r w:rsidRPr="00871F4A">
                    <w:rPr>
                      <w:color w:val="000000" w:themeColor="text1"/>
                    </w:rPr>
                    <w:t>0</w:t>
                  </w:r>
                </w:p>
              </w:tc>
              <w:tc>
                <w:tcPr>
                  <w:tcW w:w="448" w:type="pct"/>
                  <w:vAlign w:val="center"/>
                </w:tcPr>
                <w:p w14:paraId="470C5161" w14:textId="77777777" w:rsidR="00850CB2" w:rsidRPr="00871F4A" w:rsidRDefault="00026532">
                  <w:pPr>
                    <w:adjustRightInd w:val="0"/>
                    <w:snapToGrid w:val="0"/>
                    <w:jc w:val="center"/>
                    <w:rPr>
                      <w:color w:val="000000" w:themeColor="text1"/>
                    </w:rPr>
                  </w:pPr>
                  <w:r w:rsidRPr="00871F4A">
                    <w:rPr>
                      <w:rFonts w:hint="eastAsia"/>
                      <w:color w:val="000000" w:themeColor="text1"/>
                    </w:rPr>
                    <w:t>0.64</w:t>
                  </w:r>
                </w:p>
              </w:tc>
              <w:tc>
                <w:tcPr>
                  <w:tcW w:w="536" w:type="pct"/>
                  <w:vAlign w:val="center"/>
                </w:tcPr>
                <w:p w14:paraId="3E9ACB6F"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597" w:type="pct"/>
                  <w:vAlign w:val="center"/>
                </w:tcPr>
                <w:p w14:paraId="537B28F4" w14:textId="77777777" w:rsidR="00850CB2" w:rsidRPr="00871F4A" w:rsidRDefault="00026532">
                  <w:pPr>
                    <w:adjustRightInd w:val="0"/>
                    <w:snapToGrid w:val="0"/>
                    <w:jc w:val="center"/>
                    <w:rPr>
                      <w:color w:val="000000" w:themeColor="text1"/>
                    </w:rPr>
                  </w:pPr>
                  <w:r w:rsidRPr="00871F4A">
                    <w:rPr>
                      <w:rFonts w:hint="eastAsia"/>
                      <w:color w:val="000000" w:themeColor="text1"/>
                    </w:rPr>
                    <w:t>8</w:t>
                  </w:r>
                  <w:r w:rsidRPr="00871F4A">
                    <w:rPr>
                      <w:color w:val="000000" w:themeColor="text1"/>
                    </w:rPr>
                    <w:t>0L/</w:t>
                  </w:r>
                  <w:r w:rsidRPr="00871F4A">
                    <w:rPr>
                      <w:color w:val="000000" w:themeColor="text1"/>
                    </w:rPr>
                    <w:t>人</w:t>
                  </w:r>
                  <w:r w:rsidRPr="00871F4A">
                    <w:rPr>
                      <w:color w:val="000000" w:themeColor="text1"/>
                    </w:rPr>
                    <w:t>·d</w:t>
                  </w:r>
                </w:p>
              </w:tc>
            </w:tr>
            <w:tr w:rsidR="008C0A93" w:rsidRPr="00871F4A" w14:paraId="60D8C86E" w14:textId="77777777">
              <w:trPr>
                <w:trHeight w:val="340"/>
              </w:trPr>
              <w:tc>
                <w:tcPr>
                  <w:tcW w:w="205" w:type="pct"/>
                  <w:vAlign w:val="center"/>
                </w:tcPr>
                <w:p w14:paraId="25C37F6C" w14:textId="77777777" w:rsidR="00850CB2" w:rsidRPr="00871F4A" w:rsidRDefault="00026532">
                  <w:pPr>
                    <w:adjustRightInd w:val="0"/>
                    <w:snapToGrid w:val="0"/>
                    <w:jc w:val="center"/>
                    <w:rPr>
                      <w:color w:val="000000" w:themeColor="text1"/>
                    </w:rPr>
                  </w:pPr>
                  <w:r w:rsidRPr="00871F4A">
                    <w:rPr>
                      <w:color w:val="000000" w:themeColor="text1"/>
                    </w:rPr>
                    <w:t>2</w:t>
                  </w:r>
                </w:p>
              </w:tc>
              <w:tc>
                <w:tcPr>
                  <w:tcW w:w="290" w:type="pct"/>
                  <w:vAlign w:val="center"/>
                </w:tcPr>
                <w:p w14:paraId="57FC1226" w14:textId="77777777" w:rsidR="00850CB2" w:rsidRPr="00871F4A" w:rsidRDefault="00026532">
                  <w:pPr>
                    <w:adjustRightInd w:val="0"/>
                    <w:snapToGrid w:val="0"/>
                    <w:jc w:val="center"/>
                    <w:rPr>
                      <w:color w:val="000000" w:themeColor="text1"/>
                    </w:rPr>
                  </w:pPr>
                  <w:r w:rsidRPr="00871F4A">
                    <w:rPr>
                      <w:color w:val="000000" w:themeColor="text1"/>
                    </w:rPr>
                    <w:t>制浆用水</w:t>
                  </w:r>
                </w:p>
              </w:tc>
              <w:tc>
                <w:tcPr>
                  <w:tcW w:w="492" w:type="pct"/>
                  <w:vAlign w:val="center"/>
                </w:tcPr>
                <w:p w14:paraId="7C511351" w14:textId="77777777" w:rsidR="00850CB2" w:rsidRPr="00871F4A" w:rsidRDefault="00026532">
                  <w:pPr>
                    <w:adjustRightInd w:val="0"/>
                    <w:snapToGrid w:val="0"/>
                    <w:jc w:val="center"/>
                    <w:rPr>
                      <w:color w:val="000000" w:themeColor="text1"/>
                    </w:rPr>
                  </w:pPr>
                  <w:r w:rsidRPr="00871F4A">
                    <w:rPr>
                      <w:rFonts w:hint="eastAsia"/>
                      <w:color w:val="000000" w:themeColor="text1"/>
                    </w:rPr>
                    <w:t>2872.12</w:t>
                  </w:r>
                </w:p>
              </w:tc>
              <w:tc>
                <w:tcPr>
                  <w:tcW w:w="410" w:type="pct"/>
                  <w:vAlign w:val="center"/>
                </w:tcPr>
                <w:p w14:paraId="4D5F109F"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575" w:type="pct"/>
                  <w:vAlign w:val="center"/>
                </w:tcPr>
                <w:p w14:paraId="530D89E3"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555" w:type="pct"/>
                  <w:vAlign w:val="center"/>
                </w:tcPr>
                <w:p w14:paraId="496FB968"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511" w:type="pct"/>
                  <w:vAlign w:val="center"/>
                </w:tcPr>
                <w:p w14:paraId="5E28B2DB" w14:textId="77777777" w:rsidR="00850CB2" w:rsidRPr="00871F4A" w:rsidRDefault="00026532">
                  <w:pPr>
                    <w:adjustRightInd w:val="0"/>
                    <w:snapToGrid w:val="0"/>
                    <w:jc w:val="center"/>
                    <w:rPr>
                      <w:color w:val="000000" w:themeColor="text1"/>
                    </w:rPr>
                  </w:pPr>
                  <w:r w:rsidRPr="00871F4A">
                    <w:rPr>
                      <w:rFonts w:hint="eastAsia"/>
                      <w:color w:val="000000" w:themeColor="text1"/>
                    </w:rPr>
                    <w:t>957.37</w:t>
                  </w:r>
                </w:p>
              </w:tc>
              <w:tc>
                <w:tcPr>
                  <w:tcW w:w="382" w:type="pct"/>
                  <w:vAlign w:val="center"/>
                </w:tcPr>
                <w:p w14:paraId="5A6260DC"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448" w:type="pct"/>
                  <w:vAlign w:val="center"/>
                </w:tcPr>
                <w:p w14:paraId="0B2AC7F1"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536" w:type="pct"/>
                  <w:vAlign w:val="center"/>
                </w:tcPr>
                <w:p w14:paraId="0345313C"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597" w:type="pct"/>
                  <w:vAlign w:val="center"/>
                </w:tcPr>
                <w:p w14:paraId="107E859E" w14:textId="77777777" w:rsidR="00850CB2" w:rsidRPr="00871F4A" w:rsidRDefault="00026532">
                  <w:pPr>
                    <w:adjustRightInd w:val="0"/>
                    <w:snapToGrid w:val="0"/>
                    <w:jc w:val="center"/>
                    <w:rPr>
                      <w:color w:val="000000" w:themeColor="text1"/>
                    </w:rPr>
                  </w:pPr>
                  <w:r w:rsidRPr="00871F4A">
                    <w:rPr>
                      <w:color w:val="000000" w:themeColor="text1"/>
                    </w:rPr>
                    <w:t>--</w:t>
                  </w:r>
                </w:p>
              </w:tc>
            </w:tr>
            <w:tr w:rsidR="008C0A93" w:rsidRPr="00871F4A" w14:paraId="0B00D42F" w14:textId="77777777">
              <w:trPr>
                <w:trHeight w:val="340"/>
              </w:trPr>
              <w:tc>
                <w:tcPr>
                  <w:tcW w:w="205" w:type="pct"/>
                  <w:vAlign w:val="center"/>
                </w:tcPr>
                <w:p w14:paraId="778E001F" w14:textId="77777777" w:rsidR="00850CB2" w:rsidRPr="00871F4A" w:rsidRDefault="00026532">
                  <w:pPr>
                    <w:adjustRightInd w:val="0"/>
                    <w:snapToGrid w:val="0"/>
                    <w:jc w:val="center"/>
                    <w:rPr>
                      <w:color w:val="000000" w:themeColor="text1"/>
                    </w:rPr>
                  </w:pPr>
                  <w:r w:rsidRPr="00871F4A">
                    <w:rPr>
                      <w:color w:val="000000" w:themeColor="text1"/>
                    </w:rPr>
                    <w:t>3</w:t>
                  </w:r>
                </w:p>
              </w:tc>
              <w:tc>
                <w:tcPr>
                  <w:tcW w:w="290" w:type="pct"/>
                  <w:vAlign w:val="center"/>
                </w:tcPr>
                <w:p w14:paraId="1DA78F23" w14:textId="77777777" w:rsidR="00850CB2" w:rsidRPr="00871F4A" w:rsidRDefault="00026532">
                  <w:pPr>
                    <w:adjustRightInd w:val="0"/>
                    <w:snapToGrid w:val="0"/>
                    <w:jc w:val="center"/>
                    <w:rPr>
                      <w:color w:val="000000" w:themeColor="text1"/>
                    </w:rPr>
                  </w:pPr>
                  <w:r w:rsidRPr="00871F4A">
                    <w:rPr>
                      <w:color w:val="000000" w:themeColor="text1"/>
                    </w:rPr>
                    <w:t>洗车用水</w:t>
                  </w:r>
                </w:p>
              </w:tc>
              <w:tc>
                <w:tcPr>
                  <w:tcW w:w="492" w:type="pct"/>
                  <w:vAlign w:val="center"/>
                </w:tcPr>
                <w:p w14:paraId="402AFE84" w14:textId="77777777" w:rsidR="00850CB2" w:rsidRPr="00871F4A" w:rsidRDefault="00026532">
                  <w:pPr>
                    <w:adjustRightInd w:val="0"/>
                    <w:snapToGrid w:val="0"/>
                    <w:jc w:val="center"/>
                    <w:rPr>
                      <w:color w:val="000000" w:themeColor="text1"/>
                    </w:rPr>
                  </w:pPr>
                  <w:r w:rsidRPr="00871F4A">
                    <w:rPr>
                      <w:rFonts w:hint="eastAsia"/>
                      <w:color w:val="000000" w:themeColor="text1"/>
                    </w:rPr>
                    <w:t>0.1</w:t>
                  </w:r>
                  <w:r w:rsidRPr="00871F4A">
                    <w:rPr>
                      <w:color w:val="000000" w:themeColor="text1"/>
                    </w:rPr>
                    <w:t>5</w:t>
                  </w:r>
                </w:p>
              </w:tc>
              <w:tc>
                <w:tcPr>
                  <w:tcW w:w="410" w:type="pct"/>
                  <w:vAlign w:val="center"/>
                </w:tcPr>
                <w:p w14:paraId="4C72EEC3" w14:textId="77777777" w:rsidR="00850CB2" w:rsidRPr="00871F4A" w:rsidRDefault="00026532">
                  <w:pPr>
                    <w:adjustRightInd w:val="0"/>
                    <w:snapToGrid w:val="0"/>
                    <w:jc w:val="center"/>
                    <w:rPr>
                      <w:color w:val="000000" w:themeColor="text1"/>
                    </w:rPr>
                  </w:pPr>
                  <w:r w:rsidRPr="00871F4A">
                    <w:rPr>
                      <w:color w:val="000000" w:themeColor="text1"/>
                    </w:rPr>
                    <w:t>--</w:t>
                  </w:r>
                </w:p>
              </w:tc>
              <w:tc>
                <w:tcPr>
                  <w:tcW w:w="575" w:type="pct"/>
                  <w:vAlign w:val="center"/>
                </w:tcPr>
                <w:p w14:paraId="703E7C63" w14:textId="77777777" w:rsidR="00850CB2" w:rsidRPr="00871F4A" w:rsidRDefault="00026532">
                  <w:pPr>
                    <w:adjustRightInd w:val="0"/>
                    <w:snapToGrid w:val="0"/>
                    <w:jc w:val="center"/>
                    <w:rPr>
                      <w:color w:val="000000" w:themeColor="text1"/>
                    </w:rPr>
                  </w:pPr>
                  <w:r w:rsidRPr="00871F4A">
                    <w:rPr>
                      <w:color w:val="000000" w:themeColor="text1"/>
                    </w:rPr>
                    <w:t>--</w:t>
                  </w:r>
                </w:p>
              </w:tc>
              <w:tc>
                <w:tcPr>
                  <w:tcW w:w="555" w:type="pct"/>
                  <w:vAlign w:val="center"/>
                </w:tcPr>
                <w:p w14:paraId="2836E218" w14:textId="77777777" w:rsidR="00850CB2" w:rsidRPr="00871F4A" w:rsidRDefault="00026532">
                  <w:pPr>
                    <w:adjustRightInd w:val="0"/>
                    <w:snapToGrid w:val="0"/>
                    <w:jc w:val="center"/>
                    <w:rPr>
                      <w:color w:val="000000" w:themeColor="text1"/>
                    </w:rPr>
                  </w:pPr>
                  <w:r w:rsidRPr="00871F4A">
                    <w:rPr>
                      <w:rFonts w:hint="eastAsia"/>
                      <w:color w:val="000000" w:themeColor="text1"/>
                    </w:rPr>
                    <w:t>0.12</w:t>
                  </w:r>
                </w:p>
              </w:tc>
              <w:tc>
                <w:tcPr>
                  <w:tcW w:w="511" w:type="pct"/>
                  <w:vAlign w:val="center"/>
                </w:tcPr>
                <w:p w14:paraId="5C8C7D92" w14:textId="77777777" w:rsidR="00850CB2" w:rsidRPr="00871F4A" w:rsidRDefault="00026532">
                  <w:pPr>
                    <w:adjustRightInd w:val="0"/>
                    <w:snapToGrid w:val="0"/>
                    <w:jc w:val="center"/>
                    <w:rPr>
                      <w:color w:val="000000" w:themeColor="text1"/>
                    </w:rPr>
                  </w:pPr>
                  <w:r w:rsidRPr="00871F4A">
                    <w:rPr>
                      <w:color w:val="000000" w:themeColor="text1"/>
                    </w:rPr>
                    <w:t>9.25</w:t>
                  </w:r>
                </w:p>
              </w:tc>
              <w:tc>
                <w:tcPr>
                  <w:tcW w:w="382" w:type="pct"/>
                  <w:vAlign w:val="center"/>
                </w:tcPr>
                <w:p w14:paraId="14BA357D"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448" w:type="pct"/>
                  <w:vAlign w:val="center"/>
                </w:tcPr>
                <w:p w14:paraId="46A2C205"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536" w:type="pct"/>
                  <w:vAlign w:val="center"/>
                </w:tcPr>
                <w:p w14:paraId="6CFA09D6" w14:textId="77777777" w:rsidR="00850CB2" w:rsidRPr="00871F4A" w:rsidRDefault="00026532">
                  <w:pPr>
                    <w:adjustRightInd w:val="0"/>
                    <w:snapToGrid w:val="0"/>
                    <w:jc w:val="center"/>
                    <w:rPr>
                      <w:color w:val="000000" w:themeColor="text1"/>
                    </w:rPr>
                  </w:pPr>
                  <w:r w:rsidRPr="00871F4A">
                    <w:rPr>
                      <w:color w:val="000000" w:themeColor="text1"/>
                    </w:rPr>
                    <w:t>7.40</w:t>
                  </w:r>
                </w:p>
              </w:tc>
              <w:tc>
                <w:tcPr>
                  <w:tcW w:w="597" w:type="pct"/>
                  <w:vAlign w:val="center"/>
                </w:tcPr>
                <w:p w14:paraId="4F5856A5" w14:textId="77777777" w:rsidR="00850CB2" w:rsidRPr="00871F4A" w:rsidRDefault="00026532">
                  <w:pPr>
                    <w:adjustRightInd w:val="0"/>
                    <w:snapToGrid w:val="0"/>
                    <w:jc w:val="center"/>
                    <w:rPr>
                      <w:color w:val="000000" w:themeColor="text1"/>
                    </w:rPr>
                  </w:pPr>
                  <w:r w:rsidRPr="00871F4A">
                    <w:rPr>
                      <w:color w:val="000000" w:themeColor="text1"/>
                    </w:rPr>
                    <w:t>50L/(</w:t>
                  </w:r>
                  <w:r w:rsidRPr="00871F4A">
                    <w:rPr>
                      <w:color w:val="000000" w:themeColor="text1"/>
                    </w:rPr>
                    <w:t>辆</w:t>
                  </w:r>
                  <w:r w:rsidRPr="00871F4A">
                    <w:rPr>
                      <w:color w:val="000000" w:themeColor="text1"/>
                    </w:rPr>
                    <w:t>·</w:t>
                  </w:r>
                  <w:r w:rsidRPr="00871F4A">
                    <w:rPr>
                      <w:color w:val="000000" w:themeColor="text1"/>
                    </w:rPr>
                    <w:t>次</w:t>
                  </w:r>
                  <w:r w:rsidRPr="00871F4A">
                    <w:rPr>
                      <w:color w:val="000000" w:themeColor="text1"/>
                    </w:rPr>
                    <w:t>)</w:t>
                  </w:r>
                </w:p>
              </w:tc>
            </w:tr>
            <w:tr w:rsidR="008C0A93" w:rsidRPr="00871F4A" w14:paraId="7CB33AB0" w14:textId="77777777">
              <w:trPr>
                <w:trHeight w:val="340"/>
              </w:trPr>
              <w:tc>
                <w:tcPr>
                  <w:tcW w:w="205" w:type="pct"/>
                  <w:vAlign w:val="center"/>
                </w:tcPr>
                <w:p w14:paraId="39D8B331" w14:textId="77777777" w:rsidR="00850CB2" w:rsidRPr="00871F4A" w:rsidRDefault="00026532">
                  <w:pPr>
                    <w:adjustRightInd w:val="0"/>
                    <w:snapToGrid w:val="0"/>
                    <w:jc w:val="center"/>
                    <w:rPr>
                      <w:color w:val="000000" w:themeColor="text1"/>
                    </w:rPr>
                  </w:pPr>
                  <w:r w:rsidRPr="00871F4A">
                    <w:rPr>
                      <w:rFonts w:hint="eastAsia"/>
                      <w:color w:val="000000" w:themeColor="text1"/>
                    </w:rPr>
                    <w:t>4</w:t>
                  </w:r>
                </w:p>
              </w:tc>
              <w:tc>
                <w:tcPr>
                  <w:tcW w:w="290" w:type="pct"/>
                  <w:vAlign w:val="center"/>
                </w:tcPr>
                <w:p w14:paraId="495F2768" w14:textId="77777777" w:rsidR="00850CB2" w:rsidRPr="00871F4A" w:rsidRDefault="00026532">
                  <w:pPr>
                    <w:adjustRightInd w:val="0"/>
                    <w:snapToGrid w:val="0"/>
                    <w:jc w:val="center"/>
                    <w:rPr>
                      <w:color w:val="000000" w:themeColor="text1"/>
                    </w:rPr>
                  </w:pPr>
                  <w:r w:rsidRPr="00871F4A">
                    <w:rPr>
                      <w:color w:val="000000" w:themeColor="text1"/>
                    </w:rPr>
                    <w:t>地面冲洗用水</w:t>
                  </w:r>
                </w:p>
              </w:tc>
              <w:tc>
                <w:tcPr>
                  <w:tcW w:w="492" w:type="pct"/>
                  <w:vAlign w:val="center"/>
                </w:tcPr>
                <w:p w14:paraId="62779AFE" w14:textId="77777777" w:rsidR="00850CB2" w:rsidRPr="00871F4A" w:rsidRDefault="00026532">
                  <w:pPr>
                    <w:adjustRightInd w:val="0"/>
                    <w:snapToGrid w:val="0"/>
                    <w:jc w:val="center"/>
                    <w:rPr>
                      <w:color w:val="000000" w:themeColor="text1"/>
                    </w:rPr>
                  </w:pPr>
                  <w:r w:rsidRPr="00871F4A">
                    <w:rPr>
                      <w:rFonts w:hint="eastAsia"/>
                      <w:color w:val="000000" w:themeColor="text1"/>
                    </w:rPr>
                    <w:t>6.22</w:t>
                  </w:r>
                </w:p>
              </w:tc>
              <w:tc>
                <w:tcPr>
                  <w:tcW w:w="410" w:type="pct"/>
                  <w:vAlign w:val="center"/>
                </w:tcPr>
                <w:p w14:paraId="2181F6CA" w14:textId="77777777" w:rsidR="00850CB2" w:rsidRPr="00871F4A" w:rsidRDefault="00026532">
                  <w:pPr>
                    <w:adjustRightInd w:val="0"/>
                    <w:snapToGrid w:val="0"/>
                    <w:jc w:val="center"/>
                    <w:rPr>
                      <w:color w:val="000000" w:themeColor="text1"/>
                    </w:rPr>
                  </w:pPr>
                  <w:r w:rsidRPr="00871F4A">
                    <w:rPr>
                      <w:color w:val="000000" w:themeColor="text1"/>
                    </w:rPr>
                    <w:t>80</w:t>
                  </w:r>
                </w:p>
              </w:tc>
              <w:tc>
                <w:tcPr>
                  <w:tcW w:w="575" w:type="pct"/>
                  <w:vAlign w:val="center"/>
                </w:tcPr>
                <w:p w14:paraId="11E5682C" w14:textId="77777777" w:rsidR="00850CB2" w:rsidRPr="00871F4A" w:rsidRDefault="00026532">
                  <w:pPr>
                    <w:adjustRightInd w:val="0"/>
                    <w:snapToGrid w:val="0"/>
                    <w:jc w:val="center"/>
                    <w:rPr>
                      <w:color w:val="000000" w:themeColor="text1"/>
                    </w:rPr>
                  </w:pPr>
                  <w:r w:rsidRPr="00871F4A">
                    <w:rPr>
                      <w:rFonts w:hint="eastAsia"/>
                      <w:color w:val="000000" w:themeColor="text1"/>
                    </w:rPr>
                    <w:t>4.98</w:t>
                  </w:r>
                </w:p>
              </w:tc>
              <w:tc>
                <w:tcPr>
                  <w:tcW w:w="555" w:type="pct"/>
                  <w:vAlign w:val="center"/>
                </w:tcPr>
                <w:p w14:paraId="28DA09B9" w14:textId="77777777" w:rsidR="00850CB2" w:rsidRPr="00871F4A" w:rsidRDefault="00026532">
                  <w:pPr>
                    <w:adjustRightInd w:val="0"/>
                    <w:snapToGrid w:val="0"/>
                    <w:jc w:val="center"/>
                    <w:rPr>
                      <w:color w:val="000000" w:themeColor="text1"/>
                    </w:rPr>
                  </w:pPr>
                  <w:r w:rsidRPr="00871F4A">
                    <w:rPr>
                      <w:rFonts w:hint="eastAsia"/>
                      <w:color w:val="000000" w:themeColor="text1"/>
                    </w:rPr>
                    <w:t>--</w:t>
                  </w:r>
                </w:p>
              </w:tc>
              <w:tc>
                <w:tcPr>
                  <w:tcW w:w="511" w:type="pct"/>
                  <w:vAlign w:val="center"/>
                </w:tcPr>
                <w:p w14:paraId="4FB3B85A" w14:textId="77777777" w:rsidR="00850CB2" w:rsidRPr="00871F4A" w:rsidRDefault="00026532">
                  <w:pPr>
                    <w:adjustRightInd w:val="0"/>
                    <w:snapToGrid w:val="0"/>
                    <w:jc w:val="center"/>
                    <w:rPr>
                      <w:color w:val="000000" w:themeColor="text1"/>
                    </w:rPr>
                  </w:pPr>
                  <w:r w:rsidRPr="00871F4A">
                    <w:rPr>
                      <w:rFonts w:hint="eastAsia"/>
                      <w:color w:val="000000" w:themeColor="text1"/>
                    </w:rPr>
                    <w:t>2.17</w:t>
                  </w:r>
                </w:p>
              </w:tc>
              <w:tc>
                <w:tcPr>
                  <w:tcW w:w="382" w:type="pct"/>
                  <w:vAlign w:val="center"/>
                </w:tcPr>
                <w:p w14:paraId="3CB42CBD" w14:textId="77777777" w:rsidR="00850CB2" w:rsidRPr="00871F4A" w:rsidRDefault="00026532">
                  <w:pPr>
                    <w:adjustRightInd w:val="0"/>
                    <w:snapToGrid w:val="0"/>
                    <w:jc w:val="center"/>
                    <w:rPr>
                      <w:color w:val="000000" w:themeColor="text1"/>
                    </w:rPr>
                  </w:pPr>
                  <w:r w:rsidRPr="00871F4A">
                    <w:rPr>
                      <w:rFonts w:hint="eastAsia"/>
                      <w:color w:val="000000" w:themeColor="text1"/>
                    </w:rPr>
                    <w:t>8</w:t>
                  </w:r>
                  <w:r w:rsidRPr="00871F4A">
                    <w:rPr>
                      <w:color w:val="000000" w:themeColor="text1"/>
                    </w:rPr>
                    <w:t>0</w:t>
                  </w:r>
                </w:p>
              </w:tc>
              <w:tc>
                <w:tcPr>
                  <w:tcW w:w="448" w:type="pct"/>
                  <w:vAlign w:val="center"/>
                </w:tcPr>
                <w:p w14:paraId="6725128B" w14:textId="77777777" w:rsidR="00850CB2" w:rsidRPr="00871F4A" w:rsidRDefault="00026532">
                  <w:pPr>
                    <w:adjustRightInd w:val="0"/>
                    <w:snapToGrid w:val="0"/>
                    <w:jc w:val="center"/>
                    <w:rPr>
                      <w:color w:val="000000" w:themeColor="text1"/>
                    </w:rPr>
                  </w:pPr>
                  <w:r w:rsidRPr="00871F4A">
                    <w:rPr>
                      <w:rFonts w:hint="eastAsia"/>
                      <w:color w:val="000000" w:themeColor="text1"/>
                    </w:rPr>
                    <w:t>1.74</w:t>
                  </w:r>
                </w:p>
              </w:tc>
              <w:tc>
                <w:tcPr>
                  <w:tcW w:w="536" w:type="pct"/>
                  <w:vAlign w:val="center"/>
                </w:tcPr>
                <w:p w14:paraId="14454E11" w14:textId="77777777" w:rsidR="00850CB2" w:rsidRPr="00871F4A" w:rsidRDefault="00026532">
                  <w:pPr>
                    <w:adjustRightInd w:val="0"/>
                    <w:snapToGrid w:val="0"/>
                    <w:jc w:val="center"/>
                    <w:rPr>
                      <w:color w:val="000000" w:themeColor="text1"/>
                    </w:rPr>
                  </w:pPr>
                  <w:r w:rsidRPr="00871F4A">
                    <w:rPr>
                      <w:rFonts w:hint="eastAsia"/>
                      <w:color w:val="000000" w:themeColor="text1"/>
                    </w:rPr>
                    <w:t>--</w:t>
                  </w:r>
                </w:p>
              </w:tc>
              <w:tc>
                <w:tcPr>
                  <w:tcW w:w="597" w:type="pct"/>
                  <w:vAlign w:val="center"/>
                </w:tcPr>
                <w:p w14:paraId="41D0A769" w14:textId="77777777" w:rsidR="00850CB2" w:rsidRPr="00871F4A" w:rsidRDefault="00026532">
                  <w:pPr>
                    <w:adjustRightInd w:val="0"/>
                    <w:snapToGrid w:val="0"/>
                    <w:jc w:val="center"/>
                    <w:rPr>
                      <w:color w:val="000000" w:themeColor="text1"/>
                    </w:rPr>
                  </w:pPr>
                  <w:r w:rsidRPr="00871F4A">
                    <w:rPr>
                      <w:color w:val="000000" w:themeColor="text1"/>
                    </w:rPr>
                    <w:t>2.5L/m</w:t>
                  </w:r>
                  <w:r w:rsidRPr="00871F4A">
                    <w:rPr>
                      <w:color w:val="000000" w:themeColor="text1"/>
                      <w:vertAlign w:val="superscript"/>
                    </w:rPr>
                    <w:t>2</w:t>
                  </w:r>
                </w:p>
              </w:tc>
            </w:tr>
            <w:tr w:rsidR="008C0A93" w:rsidRPr="00871F4A" w14:paraId="5EB3A5EE" w14:textId="77777777">
              <w:trPr>
                <w:trHeight w:val="340"/>
              </w:trPr>
              <w:tc>
                <w:tcPr>
                  <w:tcW w:w="205" w:type="pct"/>
                  <w:vAlign w:val="center"/>
                </w:tcPr>
                <w:p w14:paraId="02DF6016" w14:textId="77777777" w:rsidR="00850CB2" w:rsidRPr="00871F4A" w:rsidRDefault="00026532">
                  <w:pPr>
                    <w:adjustRightInd w:val="0"/>
                    <w:snapToGrid w:val="0"/>
                    <w:jc w:val="center"/>
                    <w:rPr>
                      <w:color w:val="000000" w:themeColor="text1"/>
                    </w:rPr>
                  </w:pPr>
                  <w:r w:rsidRPr="00871F4A">
                    <w:rPr>
                      <w:rFonts w:hint="eastAsia"/>
                      <w:color w:val="000000" w:themeColor="text1"/>
                    </w:rPr>
                    <w:t>5</w:t>
                  </w:r>
                </w:p>
              </w:tc>
              <w:tc>
                <w:tcPr>
                  <w:tcW w:w="290" w:type="pct"/>
                  <w:vAlign w:val="center"/>
                </w:tcPr>
                <w:p w14:paraId="4E75E011" w14:textId="77777777" w:rsidR="00850CB2" w:rsidRPr="00871F4A" w:rsidRDefault="00026532">
                  <w:pPr>
                    <w:adjustRightInd w:val="0"/>
                    <w:snapToGrid w:val="0"/>
                    <w:jc w:val="center"/>
                    <w:rPr>
                      <w:color w:val="000000" w:themeColor="text1"/>
                    </w:rPr>
                  </w:pPr>
                  <w:r w:rsidRPr="00871F4A">
                    <w:rPr>
                      <w:color w:val="000000" w:themeColor="text1"/>
                    </w:rPr>
                    <w:t>管线冲洗用水</w:t>
                  </w:r>
                </w:p>
              </w:tc>
              <w:tc>
                <w:tcPr>
                  <w:tcW w:w="492" w:type="pct"/>
                  <w:vAlign w:val="center"/>
                </w:tcPr>
                <w:p w14:paraId="1B21CF3C" w14:textId="77777777" w:rsidR="00850CB2" w:rsidRPr="00871F4A" w:rsidRDefault="00026532">
                  <w:pPr>
                    <w:adjustRightInd w:val="0"/>
                    <w:snapToGrid w:val="0"/>
                    <w:jc w:val="center"/>
                    <w:rPr>
                      <w:color w:val="000000" w:themeColor="text1"/>
                    </w:rPr>
                  </w:pPr>
                  <w:r w:rsidRPr="00871F4A">
                    <w:rPr>
                      <w:rFonts w:hint="eastAsia"/>
                      <w:color w:val="000000" w:themeColor="text1"/>
                    </w:rPr>
                    <w:t>60</w:t>
                  </w:r>
                </w:p>
              </w:tc>
              <w:tc>
                <w:tcPr>
                  <w:tcW w:w="410" w:type="pct"/>
                  <w:vAlign w:val="center"/>
                </w:tcPr>
                <w:p w14:paraId="7B180038" w14:textId="77777777" w:rsidR="00850CB2" w:rsidRPr="00871F4A" w:rsidRDefault="00026532">
                  <w:pPr>
                    <w:adjustRightInd w:val="0"/>
                    <w:snapToGrid w:val="0"/>
                    <w:jc w:val="center"/>
                    <w:rPr>
                      <w:color w:val="000000" w:themeColor="text1"/>
                    </w:rPr>
                  </w:pPr>
                  <w:r w:rsidRPr="00871F4A">
                    <w:rPr>
                      <w:rFonts w:hint="eastAsia"/>
                      <w:color w:val="000000" w:themeColor="text1"/>
                    </w:rPr>
                    <w:t>100</w:t>
                  </w:r>
                </w:p>
              </w:tc>
              <w:tc>
                <w:tcPr>
                  <w:tcW w:w="575" w:type="pct"/>
                  <w:vAlign w:val="center"/>
                </w:tcPr>
                <w:p w14:paraId="62CD52DC" w14:textId="77777777" w:rsidR="00850CB2" w:rsidRPr="00871F4A" w:rsidRDefault="00026532">
                  <w:pPr>
                    <w:adjustRightInd w:val="0"/>
                    <w:snapToGrid w:val="0"/>
                    <w:jc w:val="center"/>
                    <w:rPr>
                      <w:color w:val="000000" w:themeColor="text1"/>
                    </w:rPr>
                  </w:pPr>
                  <w:r w:rsidRPr="00871F4A">
                    <w:rPr>
                      <w:rFonts w:hint="eastAsia"/>
                      <w:color w:val="000000" w:themeColor="text1"/>
                    </w:rPr>
                    <w:t>60</w:t>
                  </w:r>
                </w:p>
              </w:tc>
              <w:tc>
                <w:tcPr>
                  <w:tcW w:w="555" w:type="pct"/>
                  <w:vAlign w:val="center"/>
                </w:tcPr>
                <w:p w14:paraId="79F0BF20" w14:textId="77777777" w:rsidR="00850CB2" w:rsidRPr="00871F4A" w:rsidRDefault="00026532">
                  <w:pPr>
                    <w:adjustRightInd w:val="0"/>
                    <w:snapToGrid w:val="0"/>
                    <w:jc w:val="center"/>
                    <w:rPr>
                      <w:color w:val="000000" w:themeColor="text1"/>
                    </w:rPr>
                  </w:pPr>
                  <w:r w:rsidRPr="00871F4A">
                    <w:rPr>
                      <w:rFonts w:hint="eastAsia"/>
                      <w:color w:val="000000" w:themeColor="text1"/>
                    </w:rPr>
                    <w:t>--</w:t>
                  </w:r>
                </w:p>
              </w:tc>
              <w:tc>
                <w:tcPr>
                  <w:tcW w:w="511" w:type="pct"/>
                  <w:vAlign w:val="center"/>
                </w:tcPr>
                <w:p w14:paraId="23E11C79" w14:textId="77777777" w:rsidR="00850CB2" w:rsidRPr="00871F4A" w:rsidRDefault="00026532">
                  <w:pPr>
                    <w:adjustRightInd w:val="0"/>
                    <w:snapToGrid w:val="0"/>
                    <w:jc w:val="center"/>
                    <w:rPr>
                      <w:color w:val="000000" w:themeColor="text1"/>
                    </w:rPr>
                  </w:pPr>
                  <w:r w:rsidRPr="00871F4A">
                    <w:rPr>
                      <w:rFonts w:hint="eastAsia"/>
                      <w:color w:val="000000" w:themeColor="text1"/>
                    </w:rPr>
                    <w:t>60</w:t>
                  </w:r>
                </w:p>
              </w:tc>
              <w:tc>
                <w:tcPr>
                  <w:tcW w:w="382" w:type="pct"/>
                  <w:vAlign w:val="center"/>
                </w:tcPr>
                <w:p w14:paraId="0E0E0C87" w14:textId="77777777" w:rsidR="00850CB2" w:rsidRPr="00871F4A" w:rsidRDefault="00026532">
                  <w:pPr>
                    <w:adjustRightInd w:val="0"/>
                    <w:snapToGrid w:val="0"/>
                    <w:jc w:val="center"/>
                    <w:rPr>
                      <w:color w:val="000000" w:themeColor="text1"/>
                    </w:rPr>
                  </w:pPr>
                  <w:r w:rsidRPr="00871F4A">
                    <w:rPr>
                      <w:rFonts w:hint="eastAsia"/>
                      <w:color w:val="000000" w:themeColor="text1"/>
                    </w:rPr>
                    <w:t>100</w:t>
                  </w:r>
                </w:p>
              </w:tc>
              <w:tc>
                <w:tcPr>
                  <w:tcW w:w="448" w:type="pct"/>
                  <w:vAlign w:val="center"/>
                </w:tcPr>
                <w:p w14:paraId="4C033DDB" w14:textId="77777777" w:rsidR="00850CB2" w:rsidRPr="00871F4A" w:rsidRDefault="00026532">
                  <w:pPr>
                    <w:adjustRightInd w:val="0"/>
                    <w:snapToGrid w:val="0"/>
                    <w:jc w:val="center"/>
                    <w:rPr>
                      <w:color w:val="000000" w:themeColor="text1"/>
                    </w:rPr>
                  </w:pPr>
                  <w:r w:rsidRPr="00871F4A">
                    <w:rPr>
                      <w:rFonts w:hint="eastAsia"/>
                      <w:color w:val="000000" w:themeColor="text1"/>
                    </w:rPr>
                    <w:t>60</w:t>
                  </w:r>
                </w:p>
              </w:tc>
              <w:tc>
                <w:tcPr>
                  <w:tcW w:w="536" w:type="pct"/>
                  <w:vAlign w:val="center"/>
                </w:tcPr>
                <w:p w14:paraId="3368D7D8" w14:textId="77777777" w:rsidR="00850CB2" w:rsidRPr="00871F4A" w:rsidRDefault="00026532">
                  <w:pPr>
                    <w:adjustRightInd w:val="0"/>
                    <w:snapToGrid w:val="0"/>
                    <w:jc w:val="center"/>
                    <w:rPr>
                      <w:color w:val="000000" w:themeColor="text1"/>
                    </w:rPr>
                  </w:pPr>
                  <w:r w:rsidRPr="00871F4A">
                    <w:rPr>
                      <w:rFonts w:hint="eastAsia"/>
                      <w:color w:val="000000" w:themeColor="text1"/>
                    </w:rPr>
                    <w:t>--</w:t>
                  </w:r>
                </w:p>
              </w:tc>
              <w:tc>
                <w:tcPr>
                  <w:tcW w:w="597" w:type="pct"/>
                  <w:vAlign w:val="center"/>
                </w:tcPr>
                <w:p w14:paraId="582D58C7" w14:textId="77777777" w:rsidR="00850CB2" w:rsidRPr="00871F4A" w:rsidRDefault="00026532">
                  <w:pPr>
                    <w:adjustRightInd w:val="0"/>
                    <w:snapToGrid w:val="0"/>
                    <w:jc w:val="center"/>
                    <w:rPr>
                      <w:color w:val="000000" w:themeColor="text1"/>
                    </w:rPr>
                  </w:pPr>
                  <w:r w:rsidRPr="00871F4A">
                    <w:rPr>
                      <w:color w:val="000000" w:themeColor="text1"/>
                    </w:rPr>
                    <w:t>60m</w:t>
                  </w:r>
                  <w:r w:rsidRPr="00871F4A">
                    <w:rPr>
                      <w:color w:val="000000" w:themeColor="text1"/>
                      <w:vertAlign w:val="superscript"/>
                    </w:rPr>
                    <w:t>3</w:t>
                  </w:r>
                  <w:r w:rsidRPr="00871F4A">
                    <w:rPr>
                      <w:color w:val="000000" w:themeColor="text1"/>
                    </w:rPr>
                    <w:t>/</w:t>
                  </w:r>
                  <w:r w:rsidRPr="00871F4A">
                    <w:rPr>
                      <w:color w:val="000000" w:themeColor="text1"/>
                    </w:rPr>
                    <w:t>次</w:t>
                  </w:r>
                </w:p>
              </w:tc>
            </w:tr>
            <w:tr w:rsidR="008C0A93" w:rsidRPr="00871F4A" w14:paraId="31686940" w14:textId="77777777">
              <w:trPr>
                <w:trHeight w:val="340"/>
              </w:trPr>
              <w:tc>
                <w:tcPr>
                  <w:tcW w:w="495" w:type="pct"/>
                  <w:gridSpan w:val="2"/>
                  <w:vAlign w:val="center"/>
                </w:tcPr>
                <w:p w14:paraId="2CF17AEC" w14:textId="77777777" w:rsidR="00850CB2" w:rsidRPr="00871F4A" w:rsidRDefault="00026532">
                  <w:pPr>
                    <w:adjustRightInd w:val="0"/>
                    <w:snapToGrid w:val="0"/>
                    <w:jc w:val="center"/>
                    <w:rPr>
                      <w:color w:val="000000" w:themeColor="text1"/>
                    </w:rPr>
                  </w:pPr>
                  <w:r w:rsidRPr="00871F4A">
                    <w:rPr>
                      <w:color w:val="000000" w:themeColor="text1"/>
                    </w:rPr>
                    <w:t>合计</w:t>
                  </w:r>
                </w:p>
              </w:tc>
              <w:tc>
                <w:tcPr>
                  <w:tcW w:w="492" w:type="pct"/>
                  <w:vAlign w:val="center"/>
                </w:tcPr>
                <w:p w14:paraId="470572F2" w14:textId="77777777" w:rsidR="00850CB2" w:rsidRPr="00871F4A" w:rsidRDefault="00026532">
                  <w:pPr>
                    <w:adjustRightInd w:val="0"/>
                    <w:snapToGrid w:val="0"/>
                    <w:jc w:val="center"/>
                    <w:rPr>
                      <w:color w:val="000000" w:themeColor="text1"/>
                    </w:rPr>
                  </w:pPr>
                  <w:r w:rsidRPr="00871F4A">
                    <w:rPr>
                      <w:rFonts w:hint="eastAsia"/>
                      <w:color w:val="000000" w:themeColor="text1"/>
                    </w:rPr>
                    <w:t>2940.09</w:t>
                  </w:r>
                </w:p>
              </w:tc>
              <w:tc>
                <w:tcPr>
                  <w:tcW w:w="410" w:type="pct"/>
                  <w:vAlign w:val="center"/>
                </w:tcPr>
                <w:p w14:paraId="37178522" w14:textId="77777777" w:rsidR="00850CB2" w:rsidRPr="00871F4A" w:rsidRDefault="00026532">
                  <w:pPr>
                    <w:adjustRightInd w:val="0"/>
                    <w:snapToGrid w:val="0"/>
                    <w:jc w:val="center"/>
                    <w:rPr>
                      <w:color w:val="000000" w:themeColor="text1"/>
                    </w:rPr>
                  </w:pPr>
                  <w:r w:rsidRPr="00871F4A">
                    <w:rPr>
                      <w:color w:val="000000" w:themeColor="text1"/>
                    </w:rPr>
                    <w:t>--</w:t>
                  </w:r>
                </w:p>
              </w:tc>
              <w:tc>
                <w:tcPr>
                  <w:tcW w:w="575" w:type="pct"/>
                  <w:vAlign w:val="center"/>
                </w:tcPr>
                <w:p w14:paraId="1C5B2D50" w14:textId="77777777" w:rsidR="00850CB2" w:rsidRPr="00871F4A" w:rsidRDefault="00026532">
                  <w:pPr>
                    <w:adjustRightInd w:val="0"/>
                    <w:snapToGrid w:val="0"/>
                    <w:jc w:val="center"/>
                    <w:rPr>
                      <w:color w:val="000000" w:themeColor="text1"/>
                    </w:rPr>
                  </w:pPr>
                  <w:r w:rsidRPr="00871F4A">
                    <w:rPr>
                      <w:rFonts w:hint="eastAsia"/>
                      <w:color w:val="000000" w:themeColor="text1"/>
                    </w:rPr>
                    <w:t>66.26</w:t>
                  </w:r>
                </w:p>
              </w:tc>
              <w:tc>
                <w:tcPr>
                  <w:tcW w:w="555" w:type="pct"/>
                  <w:vAlign w:val="center"/>
                </w:tcPr>
                <w:p w14:paraId="70E6263C" w14:textId="77777777" w:rsidR="00850CB2" w:rsidRPr="00871F4A" w:rsidRDefault="00026532">
                  <w:pPr>
                    <w:adjustRightInd w:val="0"/>
                    <w:snapToGrid w:val="0"/>
                    <w:jc w:val="center"/>
                    <w:rPr>
                      <w:color w:val="000000" w:themeColor="text1"/>
                    </w:rPr>
                  </w:pPr>
                  <w:r w:rsidRPr="00871F4A">
                    <w:rPr>
                      <w:rFonts w:hint="eastAsia"/>
                      <w:color w:val="000000" w:themeColor="text1"/>
                    </w:rPr>
                    <w:t>0.12</w:t>
                  </w:r>
                </w:p>
              </w:tc>
              <w:tc>
                <w:tcPr>
                  <w:tcW w:w="511" w:type="pct"/>
                  <w:vAlign w:val="center"/>
                </w:tcPr>
                <w:p w14:paraId="4855B346" w14:textId="77777777" w:rsidR="00850CB2" w:rsidRPr="00871F4A" w:rsidRDefault="00026532">
                  <w:pPr>
                    <w:adjustRightInd w:val="0"/>
                    <w:snapToGrid w:val="0"/>
                    <w:jc w:val="center"/>
                    <w:rPr>
                      <w:color w:val="000000" w:themeColor="text1"/>
                    </w:rPr>
                  </w:pPr>
                  <w:r w:rsidRPr="00871F4A">
                    <w:rPr>
                      <w:rFonts w:hint="eastAsia"/>
                      <w:color w:val="000000" w:themeColor="text1"/>
                    </w:rPr>
                    <w:t>1029.</w:t>
                  </w:r>
                  <w:r w:rsidRPr="00871F4A">
                    <w:rPr>
                      <w:color w:val="000000" w:themeColor="text1"/>
                    </w:rPr>
                    <w:t>59</w:t>
                  </w:r>
                </w:p>
              </w:tc>
              <w:tc>
                <w:tcPr>
                  <w:tcW w:w="382" w:type="pct"/>
                  <w:vAlign w:val="center"/>
                </w:tcPr>
                <w:p w14:paraId="1ACB586D"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c>
                <w:tcPr>
                  <w:tcW w:w="448" w:type="pct"/>
                  <w:vAlign w:val="center"/>
                </w:tcPr>
                <w:p w14:paraId="060C18D4" w14:textId="77777777" w:rsidR="00850CB2" w:rsidRPr="00871F4A" w:rsidRDefault="00026532">
                  <w:pPr>
                    <w:adjustRightInd w:val="0"/>
                    <w:snapToGrid w:val="0"/>
                    <w:jc w:val="center"/>
                    <w:rPr>
                      <w:color w:val="000000" w:themeColor="text1"/>
                    </w:rPr>
                  </w:pPr>
                  <w:r w:rsidRPr="00871F4A">
                    <w:rPr>
                      <w:rFonts w:hint="eastAsia"/>
                      <w:color w:val="000000" w:themeColor="text1"/>
                    </w:rPr>
                    <w:t>62.38</w:t>
                  </w:r>
                </w:p>
              </w:tc>
              <w:tc>
                <w:tcPr>
                  <w:tcW w:w="536" w:type="pct"/>
                  <w:vAlign w:val="center"/>
                </w:tcPr>
                <w:p w14:paraId="19213E95" w14:textId="77777777" w:rsidR="00850CB2" w:rsidRPr="00871F4A" w:rsidRDefault="00026532">
                  <w:pPr>
                    <w:adjustRightInd w:val="0"/>
                    <w:snapToGrid w:val="0"/>
                    <w:jc w:val="center"/>
                    <w:rPr>
                      <w:color w:val="000000" w:themeColor="text1"/>
                    </w:rPr>
                  </w:pPr>
                  <w:r w:rsidRPr="00871F4A">
                    <w:rPr>
                      <w:color w:val="000000" w:themeColor="text1"/>
                    </w:rPr>
                    <w:t>7.40</w:t>
                  </w:r>
                </w:p>
              </w:tc>
              <w:tc>
                <w:tcPr>
                  <w:tcW w:w="597" w:type="pct"/>
                  <w:vAlign w:val="center"/>
                </w:tcPr>
                <w:p w14:paraId="2B6A8B22" w14:textId="77777777" w:rsidR="00850CB2" w:rsidRPr="00871F4A" w:rsidRDefault="00026532">
                  <w:pPr>
                    <w:adjustRightInd w:val="0"/>
                    <w:snapToGrid w:val="0"/>
                    <w:jc w:val="center"/>
                    <w:rPr>
                      <w:color w:val="000000" w:themeColor="text1"/>
                    </w:rPr>
                  </w:pPr>
                  <w:r w:rsidRPr="00871F4A">
                    <w:rPr>
                      <w:rFonts w:hint="eastAsia"/>
                      <w:color w:val="000000" w:themeColor="text1"/>
                    </w:rPr>
                    <w:t>-</w:t>
                  </w:r>
                  <w:r w:rsidRPr="00871F4A">
                    <w:rPr>
                      <w:color w:val="000000" w:themeColor="text1"/>
                    </w:rPr>
                    <w:t>-</w:t>
                  </w:r>
                </w:p>
              </w:tc>
            </w:tr>
          </w:tbl>
          <w:p w14:paraId="0D9A842F" w14:textId="77777777" w:rsidR="00850CB2" w:rsidRPr="00871F4A" w:rsidRDefault="00026532">
            <w:pPr>
              <w:adjustRightInd w:val="0"/>
              <w:snapToGrid w:val="0"/>
              <w:spacing w:line="360" w:lineRule="auto"/>
              <w:jc w:val="center"/>
              <w:rPr>
                <w:color w:val="000000" w:themeColor="text1"/>
              </w:rPr>
            </w:pPr>
            <w:r w:rsidRPr="00871F4A">
              <w:rPr>
                <w:color w:val="000000" w:themeColor="text1"/>
              </w:rPr>
              <w:object w:dxaOrig="6566" w:dyaOrig="4449" w14:anchorId="7FE1A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3pt;height:222.45pt" o:ole="">
                  <v:imagedata r:id="rId23" o:title=""/>
                </v:shape>
                <o:OLEObject Type="Embed" ProgID="Visio.Drawing.15" ShapeID="_x0000_i1025" DrawAspect="Content" ObjectID="_1837061567" r:id="rId24"/>
              </w:object>
            </w:r>
          </w:p>
          <w:p w14:paraId="7BCDC0EF" w14:textId="77777777" w:rsidR="00850CB2" w:rsidRPr="00871F4A" w:rsidRDefault="00026532">
            <w:pPr>
              <w:jc w:val="center"/>
              <w:rPr>
                <w:rFonts w:eastAsia="黑体"/>
                <w:color w:val="000000" w:themeColor="text1"/>
                <w:szCs w:val="21"/>
              </w:rPr>
            </w:pPr>
            <w:r w:rsidRPr="00871F4A">
              <w:rPr>
                <w:rFonts w:eastAsia="黑体"/>
                <w:color w:val="000000" w:themeColor="text1"/>
                <w:szCs w:val="21"/>
              </w:rPr>
              <w:t>图</w:t>
            </w:r>
            <w:r w:rsidRPr="00871F4A">
              <w:rPr>
                <w:rFonts w:eastAsia="黑体"/>
                <w:color w:val="000000" w:themeColor="text1"/>
                <w:szCs w:val="21"/>
              </w:rPr>
              <w:t>2-1</w:t>
            </w:r>
            <w:r w:rsidRPr="00871F4A">
              <w:rPr>
                <w:rFonts w:eastAsia="黑体" w:hint="eastAsia"/>
                <w:color w:val="000000" w:themeColor="text1"/>
                <w:szCs w:val="21"/>
              </w:rPr>
              <w:t>（</w:t>
            </w:r>
            <w:r w:rsidRPr="00871F4A">
              <w:rPr>
                <w:rFonts w:eastAsia="黑体" w:hint="eastAsia"/>
                <w:color w:val="000000" w:themeColor="text1"/>
                <w:szCs w:val="21"/>
              </w:rPr>
              <w:t>1</w:t>
            </w:r>
            <w:r w:rsidRPr="00871F4A">
              <w:rPr>
                <w:rFonts w:eastAsia="黑体" w:hint="eastAsia"/>
                <w:color w:val="000000" w:themeColor="text1"/>
                <w:szCs w:val="21"/>
              </w:rPr>
              <w:t>）</w:t>
            </w:r>
            <w:r w:rsidRPr="00871F4A">
              <w:rPr>
                <w:rFonts w:eastAsia="黑体"/>
                <w:color w:val="000000" w:themeColor="text1"/>
                <w:szCs w:val="21"/>
              </w:rPr>
              <w:t xml:space="preserve">  </w:t>
            </w:r>
            <w:r w:rsidRPr="00871F4A">
              <w:rPr>
                <w:rFonts w:eastAsia="黑体" w:hint="eastAsia"/>
                <w:color w:val="000000" w:themeColor="text1"/>
                <w:szCs w:val="21"/>
              </w:rPr>
              <w:t>主井煤矸石注浆站水平衡图</w:t>
            </w:r>
            <w:r w:rsidRPr="00871F4A">
              <w:rPr>
                <w:rFonts w:eastAsia="黑体" w:hint="eastAsia"/>
                <w:color w:val="000000" w:themeColor="text1"/>
                <w:szCs w:val="21"/>
              </w:rPr>
              <w:t xml:space="preserve">   </w:t>
            </w:r>
            <w:r w:rsidRPr="00871F4A">
              <w:rPr>
                <w:rFonts w:eastAsia="黑体" w:hint="eastAsia"/>
                <w:color w:val="000000" w:themeColor="text1"/>
                <w:szCs w:val="21"/>
              </w:rPr>
              <w:t>单位：</w:t>
            </w:r>
            <w:r w:rsidRPr="00871F4A">
              <w:rPr>
                <w:rFonts w:eastAsia="黑体" w:hint="eastAsia"/>
                <w:color w:val="000000" w:themeColor="text1"/>
                <w:szCs w:val="21"/>
              </w:rPr>
              <w:t>m</w:t>
            </w:r>
            <w:r w:rsidRPr="00871F4A">
              <w:rPr>
                <w:rFonts w:eastAsia="黑体" w:hint="eastAsia"/>
                <w:color w:val="000000" w:themeColor="text1"/>
                <w:szCs w:val="21"/>
                <w:vertAlign w:val="superscript"/>
              </w:rPr>
              <w:t>3</w:t>
            </w:r>
            <w:r w:rsidRPr="00871F4A">
              <w:rPr>
                <w:rFonts w:eastAsia="黑体" w:hint="eastAsia"/>
                <w:color w:val="000000" w:themeColor="text1"/>
                <w:szCs w:val="21"/>
              </w:rPr>
              <w:t>/d</w:t>
            </w:r>
          </w:p>
          <w:p w14:paraId="1F6F8411" w14:textId="77777777" w:rsidR="00850CB2" w:rsidRPr="00871F4A" w:rsidRDefault="00026532">
            <w:pPr>
              <w:adjustRightInd w:val="0"/>
              <w:snapToGrid w:val="0"/>
              <w:spacing w:line="360" w:lineRule="auto"/>
              <w:jc w:val="center"/>
              <w:rPr>
                <w:color w:val="000000" w:themeColor="text1"/>
              </w:rPr>
            </w:pPr>
            <w:r w:rsidRPr="00871F4A">
              <w:rPr>
                <w:color w:val="000000" w:themeColor="text1"/>
              </w:rPr>
              <w:object w:dxaOrig="6964" w:dyaOrig="4943" w14:anchorId="0DD12A69">
                <v:shape id="_x0000_i1026" type="#_x0000_t75" style="width:348.2pt;height:247.15pt" o:ole="">
                  <v:imagedata r:id="rId25" o:title=""/>
                </v:shape>
                <o:OLEObject Type="Embed" ProgID="Visio.Drawing.15" ShapeID="_x0000_i1026" DrawAspect="Content" ObjectID="_1837061568" r:id="rId26"/>
              </w:object>
            </w:r>
          </w:p>
          <w:p w14:paraId="142A41BE" w14:textId="77777777" w:rsidR="00850CB2" w:rsidRPr="00871F4A" w:rsidRDefault="00026532">
            <w:pPr>
              <w:jc w:val="center"/>
              <w:rPr>
                <w:rFonts w:eastAsia="黑体"/>
                <w:color w:val="000000" w:themeColor="text1"/>
                <w:szCs w:val="21"/>
              </w:rPr>
            </w:pPr>
            <w:r w:rsidRPr="00871F4A">
              <w:rPr>
                <w:rFonts w:eastAsia="黑体" w:hint="eastAsia"/>
                <w:color w:val="000000" w:themeColor="text1"/>
                <w:szCs w:val="21"/>
              </w:rPr>
              <w:t>图</w:t>
            </w:r>
            <w:r w:rsidRPr="00871F4A">
              <w:rPr>
                <w:rFonts w:eastAsia="黑体" w:hint="eastAsia"/>
                <w:color w:val="000000" w:themeColor="text1"/>
                <w:szCs w:val="21"/>
              </w:rPr>
              <w:t>2-1</w:t>
            </w:r>
            <w:r w:rsidRPr="00871F4A">
              <w:rPr>
                <w:rFonts w:eastAsia="黑体" w:hint="eastAsia"/>
                <w:color w:val="000000" w:themeColor="text1"/>
                <w:szCs w:val="21"/>
              </w:rPr>
              <w:t>（</w:t>
            </w:r>
            <w:r w:rsidRPr="00871F4A">
              <w:rPr>
                <w:rFonts w:eastAsia="黑体"/>
                <w:color w:val="000000" w:themeColor="text1"/>
                <w:szCs w:val="21"/>
              </w:rPr>
              <w:t>2</w:t>
            </w:r>
            <w:r w:rsidRPr="00871F4A">
              <w:rPr>
                <w:rFonts w:eastAsia="黑体" w:hint="eastAsia"/>
                <w:color w:val="000000" w:themeColor="text1"/>
                <w:szCs w:val="21"/>
              </w:rPr>
              <w:t>）</w:t>
            </w:r>
            <w:r w:rsidRPr="00871F4A">
              <w:rPr>
                <w:rFonts w:eastAsia="黑体" w:hint="eastAsia"/>
                <w:color w:val="000000" w:themeColor="text1"/>
                <w:szCs w:val="21"/>
              </w:rPr>
              <w:t xml:space="preserve">  </w:t>
            </w:r>
            <w:r w:rsidRPr="00871F4A">
              <w:rPr>
                <w:rFonts w:eastAsia="黑体" w:hint="eastAsia"/>
                <w:color w:val="000000" w:themeColor="text1"/>
                <w:szCs w:val="21"/>
              </w:rPr>
              <w:t>风井粉煤灰注浆站水平衡图</w:t>
            </w:r>
            <w:r w:rsidRPr="00871F4A">
              <w:rPr>
                <w:rFonts w:eastAsia="黑体" w:hint="eastAsia"/>
                <w:color w:val="000000" w:themeColor="text1"/>
                <w:szCs w:val="21"/>
              </w:rPr>
              <w:t xml:space="preserve">   </w:t>
            </w:r>
            <w:r w:rsidRPr="00871F4A">
              <w:rPr>
                <w:rFonts w:eastAsia="黑体" w:hint="eastAsia"/>
                <w:color w:val="000000" w:themeColor="text1"/>
                <w:szCs w:val="21"/>
              </w:rPr>
              <w:t>单位：</w:t>
            </w:r>
            <w:r w:rsidRPr="00871F4A">
              <w:rPr>
                <w:rFonts w:eastAsia="黑体" w:hint="eastAsia"/>
                <w:color w:val="000000" w:themeColor="text1"/>
                <w:szCs w:val="21"/>
              </w:rPr>
              <w:t>m</w:t>
            </w:r>
            <w:r w:rsidRPr="00871F4A">
              <w:rPr>
                <w:rFonts w:eastAsia="黑体" w:hint="eastAsia"/>
                <w:color w:val="000000" w:themeColor="text1"/>
                <w:szCs w:val="21"/>
                <w:vertAlign w:val="superscript"/>
              </w:rPr>
              <w:t>3</w:t>
            </w:r>
            <w:r w:rsidRPr="00871F4A">
              <w:rPr>
                <w:rFonts w:eastAsia="黑体" w:hint="eastAsia"/>
                <w:color w:val="000000" w:themeColor="text1"/>
                <w:szCs w:val="21"/>
              </w:rPr>
              <w:t>/d</w:t>
            </w:r>
          </w:p>
          <w:p w14:paraId="3428C707" w14:textId="77777777" w:rsidR="00850CB2" w:rsidRPr="00871F4A" w:rsidRDefault="00850CB2">
            <w:pPr>
              <w:jc w:val="center"/>
              <w:rPr>
                <w:color w:val="000000" w:themeColor="text1"/>
              </w:rPr>
            </w:pPr>
          </w:p>
        </w:tc>
      </w:tr>
      <w:tr w:rsidR="008C0A93" w:rsidRPr="00871F4A" w14:paraId="0061ADFA" w14:textId="77777777">
        <w:trPr>
          <w:jc w:val="center"/>
        </w:trPr>
        <w:tc>
          <w:tcPr>
            <w:tcW w:w="434" w:type="dxa"/>
            <w:vAlign w:val="center"/>
          </w:tcPr>
          <w:p w14:paraId="060A9BFC" w14:textId="77777777" w:rsidR="00850CB2" w:rsidRPr="00871F4A" w:rsidRDefault="00026532">
            <w:pPr>
              <w:pStyle w:val="af7"/>
              <w:adjustRightInd w:val="0"/>
              <w:snapToGrid w:val="0"/>
              <w:spacing w:before="0" w:beforeAutospacing="0" w:after="0" w:afterAutospacing="0"/>
              <w:jc w:val="center"/>
              <w:rPr>
                <w:rFonts w:ascii="Times New Roman" w:hAnsi="Times New Roman"/>
                <w:color w:val="000000" w:themeColor="text1"/>
                <w:sz w:val="21"/>
                <w:szCs w:val="21"/>
              </w:rPr>
            </w:pPr>
            <w:r w:rsidRPr="00871F4A">
              <w:rPr>
                <w:rFonts w:ascii="Times New Roman" w:hAnsi="Times New Roman"/>
                <w:color w:val="000000" w:themeColor="text1"/>
                <w:sz w:val="21"/>
                <w:szCs w:val="21"/>
              </w:rPr>
              <w:lastRenderedPageBreak/>
              <w:t>工艺流程和产排污环节</w:t>
            </w:r>
          </w:p>
        </w:tc>
        <w:tc>
          <w:tcPr>
            <w:tcW w:w="8854" w:type="dxa"/>
          </w:tcPr>
          <w:p w14:paraId="600ED468" w14:textId="77777777" w:rsidR="00850CB2" w:rsidRPr="00871F4A" w:rsidRDefault="00026532">
            <w:pPr>
              <w:adjustRightInd w:val="0"/>
              <w:snapToGrid w:val="0"/>
              <w:spacing w:line="360" w:lineRule="auto"/>
              <w:ind w:firstLineChars="200" w:firstLine="420"/>
              <w:jc w:val="left"/>
              <w:rPr>
                <w:color w:val="000000" w:themeColor="text1"/>
              </w:rPr>
            </w:pPr>
            <w:r w:rsidRPr="00871F4A">
              <w:rPr>
                <w:color w:val="000000" w:themeColor="text1"/>
              </w:rPr>
              <w:t>1</w:t>
            </w:r>
            <w:r w:rsidRPr="00871F4A">
              <w:rPr>
                <w:rFonts w:hint="eastAsia"/>
                <w:color w:val="000000" w:themeColor="text1"/>
              </w:rPr>
              <w:t>、施工期工艺流程</w:t>
            </w:r>
          </w:p>
          <w:p w14:paraId="33F78D06" w14:textId="77777777" w:rsidR="00850CB2" w:rsidRPr="00871F4A" w:rsidRDefault="00026532">
            <w:pPr>
              <w:adjustRightInd w:val="0"/>
              <w:snapToGrid w:val="0"/>
              <w:spacing w:line="360" w:lineRule="auto"/>
              <w:ind w:firstLineChars="200" w:firstLine="420"/>
              <w:jc w:val="left"/>
              <w:rPr>
                <w:color w:val="000000" w:themeColor="text1"/>
              </w:rPr>
            </w:pPr>
            <w:r w:rsidRPr="00871F4A">
              <w:rPr>
                <w:rFonts w:hint="eastAsia"/>
                <w:color w:val="000000" w:themeColor="text1"/>
              </w:rPr>
              <w:t>本项目注浆站利用既有的粉煤灰注浆站及矸石注浆站。施工期主要环境影响为钻井工程和管线工程，施工过程中会产生少量扬尘、污水、噪声和固体废弃物等。</w:t>
            </w:r>
          </w:p>
          <w:p w14:paraId="3AE9E098" w14:textId="77777777" w:rsidR="00850CB2" w:rsidRPr="00871F4A" w:rsidRDefault="00026532">
            <w:pPr>
              <w:adjustRightInd w:val="0"/>
              <w:snapToGrid w:val="0"/>
              <w:spacing w:line="360" w:lineRule="auto"/>
              <w:ind w:firstLineChars="200" w:firstLine="420"/>
              <w:jc w:val="left"/>
              <w:rPr>
                <w:color w:val="000000" w:themeColor="text1"/>
              </w:rPr>
            </w:pPr>
            <w:r w:rsidRPr="00871F4A">
              <w:rPr>
                <w:rFonts w:hint="eastAsia"/>
                <w:color w:val="000000" w:themeColor="text1"/>
              </w:rPr>
              <w:t>施工期工艺流程</w:t>
            </w:r>
            <w:proofErr w:type="gramStart"/>
            <w:r w:rsidRPr="00871F4A">
              <w:rPr>
                <w:rFonts w:hint="eastAsia"/>
                <w:color w:val="000000" w:themeColor="text1"/>
              </w:rPr>
              <w:t>及产污环节</w:t>
            </w:r>
            <w:proofErr w:type="gramEnd"/>
            <w:r w:rsidRPr="00871F4A">
              <w:rPr>
                <w:rFonts w:hint="eastAsia"/>
                <w:color w:val="000000" w:themeColor="text1"/>
              </w:rPr>
              <w:t>见图</w:t>
            </w:r>
            <w:r w:rsidRPr="00871F4A">
              <w:rPr>
                <w:color w:val="000000" w:themeColor="text1"/>
              </w:rPr>
              <w:t>2-2</w:t>
            </w:r>
            <w:r w:rsidRPr="00871F4A">
              <w:rPr>
                <w:rFonts w:hint="eastAsia"/>
                <w:color w:val="000000" w:themeColor="text1"/>
              </w:rPr>
              <w:t>～</w:t>
            </w:r>
            <w:r w:rsidRPr="00871F4A">
              <w:rPr>
                <w:rFonts w:hint="eastAsia"/>
                <w:color w:val="000000" w:themeColor="text1"/>
              </w:rPr>
              <w:t>2</w:t>
            </w:r>
            <w:r w:rsidRPr="00871F4A">
              <w:rPr>
                <w:color w:val="000000" w:themeColor="text1"/>
              </w:rPr>
              <w:t>-3</w:t>
            </w:r>
            <w:r w:rsidRPr="00871F4A">
              <w:rPr>
                <w:rFonts w:hint="eastAsia"/>
                <w:color w:val="000000" w:themeColor="text1"/>
              </w:rPr>
              <w:t>。</w:t>
            </w:r>
          </w:p>
          <w:p w14:paraId="3959F0A6" w14:textId="77777777" w:rsidR="00850CB2" w:rsidRPr="00871F4A" w:rsidRDefault="004B610F">
            <w:pPr>
              <w:adjustRightInd w:val="0"/>
              <w:snapToGrid w:val="0"/>
              <w:spacing w:line="360" w:lineRule="auto"/>
              <w:jc w:val="center"/>
              <w:rPr>
                <w:color w:val="000000" w:themeColor="text1"/>
              </w:rPr>
            </w:pPr>
            <w:r w:rsidRPr="00871F4A">
              <w:rPr>
                <w:color w:val="000000" w:themeColor="text1"/>
              </w:rPr>
              <w:object w:dxaOrig="10680" w:dyaOrig="3166" w14:anchorId="2C54BAEA">
                <v:shape id="_x0000_i1027" type="#_x0000_t75" style="width:410.65pt;height:121.4pt" o:ole="">
                  <v:imagedata r:id="rId27" o:title=""/>
                </v:shape>
                <o:OLEObject Type="Embed" ProgID="Visio.Drawing.15" ShapeID="_x0000_i1027" DrawAspect="Content" ObjectID="_1837061569" r:id="rId28"/>
              </w:object>
            </w:r>
          </w:p>
          <w:p w14:paraId="4A71EA71" w14:textId="77777777" w:rsidR="00850CB2" w:rsidRPr="00871F4A" w:rsidRDefault="00026532">
            <w:pPr>
              <w:jc w:val="center"/>
              <w:rPr>
                <w:rFonts w:eastAsia="黑体"/>
                <w:color w:val="000000" w:themeColor="text1"/>
                <w:szCs w:val="21"/>
              </w:rPr>
            </w:pPr>
            <w:r w:rsidRPr="00871F4A">
              <w:rPr>
                <w:rFonts w:eastAsia="黑体" w:hint="eastAsia"/>
                <w:color w:val="000000" w:themeColor="text1"/>
                <w:szCs w:val="21"/>
              </w:rPr>
              <w:t>图</w:t>
            </w:r>
            <w:r w:rsidRPr="00871F4A">
              <w:rPr>
                <w:rFonts w:eastAsia="黑体"/>
                <w:color w:val="000000" w:themeColor="text1"/>
                <w:szCs w:val="21"/>
              </w:rPr>
              <w:t>2-</w:t>
            </w:r>
            <w:r w:rsidRPr="00871F4A">
              <w:rPr>
                <w:rFonts w:eastAsia="黑体" w:hint="eastAsia"/>
                <w:color w:val="000000" w:themeColor="text1"/>
                <w:szCs w:val="21"/>
              </w:rPr>
              <w:t>2</w:t>
            </w:r>
            <w:r w:rsidRPr="00871F4A">
              <w:rPr>
                <w:rFonts w:eastAsia="黑体"/>
                <w:color w:val="000000" w:themeColor="text1"/>
                <w:szCs w:val="21"/>
              </w:rPr>
              <w:t xml:space="preserve">  </w:t>
            </w:r>
            <w:r w:rsidRPr="00871F4A">
              <w:rPr>
                <w:rFonts w:eastAsia="黑体" w:hint="eastAsia"/>
                <w:color w:val="000000" w:themeColor="text1"/>
                <w:szCs w:val="21"/>
              </w:rPr>
              <w:t>管线工程施工流程图</w:t>
            </w:r>
          </w:p>
          <w:p w14:paraId="0F3BDE99" w14:textId="77777777" w:rsidR="00850CB2" w:rsidRPr="00871F4A" w:rsidRDefault="00026532">
            <w:pPr>
              <w:adjustRightInd w:val="0"/>
              <w:snapToGrid w:val="0"/>
              <w:spacing w:line="360" w:lineRule="auto"/>
              <w:jc w:val="left"/>
              <w:rPr>
                <w:color w:val="000000" w:themeColor="text1"/>
              </w:rPr>
            </w:pPr>
            <w:r w:rsidRPr="00871F4A">
              <w:rPr>
                <w:rFonts w:hint="eastAsia"/>
                <w:noProof/>
                <w:color w:val="000000" w:themeColor="text1"/>
              </w:rPr>
              <w:drawing>
                <wp:inline distT="0" distB="0" distL="0" distR="0" wp14:anchorId="49936266" wp14:editId="3632B028">
                  <wp:extent cx="5494031" cy="1477671"/>
                  <wp:effectExtent l="0" t="0" r="0" b="8255"/>
                  <wp:docPr id="1176114501" name="图片 117611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14501" name="图片 117611450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42917" cy="1490819"/>
                          </a:xfrm>
                          <a:prstGeom prst="rect">
                            <a:avLst/>
                          </a:prstGeom>
                        </pic:spPr>
                      </pic:pic>
                    </a:graphicData>
                  </a:graphic>
                </wp:inline>
              </w:drawing>
            </w:r>
          </w:p>
          <w:p w14:paraId="06D75C7E" w14:textId="77777777" w:rsidR="00850CB2" w:rsidRPr="00871F4A" w:rsidRDefault="00026532">
            <w:pPr>
              <w:jc w:val="center"/>
              <w:rPr>
                <w:rFonts w:eastAsia="黑体"/>
                <w:color w:val="000000" w:themeColor="text1"/>
                <w:szCs w:val="21"/>
              </w:rPr>
            </w:pPr>
            <w:r w:rsidRPr="00871F4A">
              <w:rPr>
                <w:rFonts w:eastAsia="黑体" w:hint="eastAsia"/>
                <w:color w:val="000000" w:themeColor="text1"/>
                <w:szCs w:val="21"/>
              </w:rPr>
              <w:t>图</w:t>
            </w:r>
            <w:r w:rsidRPr="00871F4A">
              <w:rPr>
                <w:rFonts w:eastAsia="黑体" w:hint="eastAsia"/>
                <w:color w:val="000000" w:themeColor="text1"/>
                <w:szCs w:val="21"/>
              </w:rPr>
              <w:t xml:space="preserve"> 2-</w:t>
            </w:r>
            <w:r w:rsidRPr="00871F4A">
              <w:rPr>
                <w:rFonts w:eastAsia="黑体"/>
                <w:color w:val="000000" w:themeColor="text1"/>
                <w:szCs w:val="21"/>
              </w:rPr>
              <w:t xml:space="preserve">3 </w:t>
            </w:r>
            <w:r w:rsidRPr="00871F4A">
              <w:rPr>
                <w:rFonts w:eastAsia="黑体" w:hint="eastAsia"/>
                <w:color w:val="000000" w:themeColor="text1"/>
                <w:szCs w:val="21"/>
              </w:rPr>
              <w:t xml:space="preserve"> </w:t>
            </w:r>
            <w:r w:rsidRPr="00871F4A">
              <w:rPr>
                <w:rFonts w:eastAsia="黑体" w:hint="eastAsia"/>
                <w:color w:val="000000" w:themeColor="text1"/>
                <w:szCs w:val="21"/>
              </w:rPr>
              <w:t>钻井工程施工流程图</w:t>
            </w:r>
          </w:p>
          <w:p w14:paraId="0F03F723" w14:textId="77777777" w:rsidR="00850CB2" w:rsidRPr="00871F4A" w:rsidRDefault="00026532">
            <w:pPr>
              <w:adjustRightInd w:val="0"/>
              <w:snapToGrid w:val="0"/>
              <w:spacing w:line="360" w:lineRule="auto"/>
              <w:ind w:firstLineChars="200" w:firstLine="420"/>
              <w:jc w:val="left"/>
              <w:rPr>
                <w:color w:val="000000" w:themeColor="text1"/>
              </w:rPr>
            </w:pPr>
            <w:r w:rsidRPr="00871F4A">
              <w:rPr>
                <w:rFonts w:hint="eastAsia"/>
                <w:color w:val="000000" w:themeColor="text1"/>
              </w:rPr>
              <w:t>2</w:t>
            </w:r>
            <w:r w:rsidRPr="00871F4A">
              <w:rPr>
                <w:rFonts w:hint="eastAsia"/>
                <w:color w:val="000000" w:themeColor="text1"/>
              </w:rPr>
              <w:t>、运营期工艺流程</w:t>
            </w:r>
          </w:p>
          <w:p w14:paraId="262CB762"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w:t>
            </w:r>
            <w:r w:rsidRPr="00871F4A">
              <w:rPr>
                <w:rFonts w:hint="eastAsia"/>
                <w:color w:val="000000" w:themeColor="text1"/>
                <w:szCs w:val="21"/>
              </w:rPr>
              <w:t>1</w:t>
            </w:r>
            <w:r w:rsidRPr="00871F4A">
              <w:rPr>
                <w:rFonts w:hint="eastAsia"/>
                <w:color w:val="000000" w:themeColor="text1"/>
                <w:szCs w:val="21"/>
              </w:rPr>
              <w:t>）矸石注浆站工艺流程</w:t>
            </w:r>
          </w:p>
          <w:p w14:paraId="1C83F0E3"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lastRenderedPageBreak/>
              <w:t>霍尔辛赫煤矿产生的煤矸石主要来源于选煤厂洗选加工后产生的无利用价值的次生废弃物，料度</w:t>
            </w:r>
            <w:r w:rsidRPr="00871F4A">
              <w:rPr>
                <w:color w:val="000000" w:themeColor="text1"/>
                <w:szCs w:val="21"/>
              </w:rPr>
              <w:t>≤200mm</w:t>
            </w:r>
            <w:r w:rsidRPr="00871F4A">
              <w:rPr>
                <w:color w:val="000000" w:themeColor="text1"/>
                <w:szCs w:val="21"/>
              </w:rPr>
              <w:t>。现</w:t>
            </w:r>
            <w:proofErr w:type="gramStart"/>
            <w:r w:rsidRPr="00871F4A">
              <w:rPr>
                <w:color w:val="000000" w:themeColor="text1"/>
                <w:szCs w:val="21"/>
              </w:rPr>
              <w:t>矸石仓下安装一</w:t>
            </w:r>
            <w:proofErr w:type="gramEnd"/>
            <w:r w:rsidRPr="00871F4A">
              <w:rPr>
                <w:color w:val="000000" w:themeColor="text1"/>
                <w:szCs w:val="21"/>
              </w:rPr>
              <w:t>台扇形装车闸门，仅用于矸石装汽车用，不具备定量给料功能。本项目在</w:t>
            </w:r>
            <w:proofErr w:type="gramStart"/>
            <w:r w:rsidRPr="00871F4A">
              <w:rPr>
                <w:color w:val="000000" w:themeColor="text1"/>
                <w:szCs w:val="21"/>
              </w:rPr>
              <w:t>矸石仓下安装</w:t>
            </w:r>
            <w:proofErr w:type="gramEnd"/>
            <w:r w:rsidRPr="00871F4A">
              <w:rPr>
                <w:color w:val="000000" w:themeColor="text1"/>
                <w:szCs w:val="21"/>
              </w:rPr>
              <w:t>一台全封闭加长型定量给料机（给料机</w:t>
            </w:r>
            <w:proofErr w:type="gramStart"/>
            <w:r w:rsidRPr="00871F4A">
              <w:rPr>
                <w:color w:val="000000" w:themeColor="text1"/>
                <w:szCs w:val="21"/>
              </w:rPr>
              <w:t>后设除铁器</w:t>
            </w:r>
            <w:proofErr w:type="gramEnd"/>
            <w:r w:rsidRPr="00871F4A">
              <w:rPr>
                <w:color w:val="000000" w:themeColor="text1"/>
                <w:szCs w:val="21"/>
              </w:rPr>
              <w:t>，当永磁铁吸附铁磁物较多时，人工用非磁性刮板清除），将</w:t>
            </w:r>
            <w:proofErr w:type="gramStart"/>
            <w:r w:rsidRPr="00871F4A">
              <w:rPr>
                <w:color w:val="000000" w:themeColor="text1"/>
                <w:szCs w:val="21"/>
              </w:rPr>
              <w:t>矸石给至新建</w:t>
            </w:r>
            <w:proofErr w:type="gramEnd"/>
            <w:r w:rsidRPr="00871F4A">
              <w:rPr>
                <w:color w:val="000000" w:themeColor="text1"/>
                <w:szCs w:val="21"/>
              </w:rPr>
              <w:t>的全封闭尾煤泥带式输送机上（需延长尾煤泥带式输送机机尾），再通过皮带</w:t>
            </w:r>
            <w:r w:rsidRPr="00871F4A">
              <w:rPr>
                <w:rFonts w:hint="eastAsia"/>
                <w:color w:val="000000" w:themeColor="text1"/>
                <w:szCs w:val="21"/>
              </w:rPr>
              <w:t>将</w:t>
            </w:r>
            <w:r w:rsidRPr="00871F4A">
              <w:rPr>
                <w:color w:val="000000" w:themeColor="text1"/>
                <w:szCs w:val="21"/>
              </w:rPr>
              <w:t>矸石输送至细</w:t>
            </w:r>
            <w:r w:rsidRPr="00871F4A">
              <w:rPr>
                <w:rFonts w:hint="eastAsia"/>
                <w:color w:val="000000" w:themeColor="text1"/>
                <w:szCs w:val="21"/>
              </w:rPr>
              <w:t>颚</w:t>
            </w:r>
            <w:r w:rsidRPr="00871F4A">
              <w:rPr>
                <w:color w:val="000000" w:themeColor="text1"/>
                <w:szCs w:val="21"/>
              </w:rPr>
              <w:t>式破碎机，将矸石物料破碎至</w:t>
            </w:r>
            <w:r w:rsidRPr="00871F4A">
              <w:rPr>
                <w:color w:val="000000" w:themeColor="text1"/>
                <w:szCs w:val="21"/>
              </w:rPr>
              <w:t>≤40mm</w:t>
            </w:r>
            <w:r w:rsidRPr="00871F4A">
              <w:rPr>
                <w:color w:val="000000" w:themeColor="text1"/>
                <w:szCs w:val="21"/>
              </w:rPr>
              <w:t>，出料由带式输送机运至对</w:t>
            </w:r>
            <w:proofErr w:type="gramStart"/>
            <w:r w:rsidRPr="00871F4A">
              <w:rPr>
                <w:color w:val="000000" w:themeColor="text1"/>
                <w:szCs w:val="21"/>
              </w:rPr>
              <w:t>辊制砂</w:t>
            </w:r>
            <w:proofErr w:type="gramEnd"/>
            <w:r w:rsidRPr="00871F4A">
              <w:rPr>
                <w:color w:val="000000" w:themeColor="text1"/>
                <w:szCs w:val="21"/>
              </w:rPr>
              <w:t>机，将物料破碎至</w:t>
            </w:r>
            <w:r w:rsidRPr="00871F4A">
              <w:rPr>
                <w:color w:val="000000" w:themeColor="text1"/>
                <w:szCs w:val="21"/>
              </w:rPr>
              <w:t>≤10mm</w:t>
            </w:r>
            <w:r w:rsidRPr="00871F4A">
              <w:rPr>
                <w:color w:val="000000" w:themeColor="text1"/>
                <w:szCs w:val="21"/>
              </w:rPr>
              <w:t>的粒度，由对</w:t>
            </w:r>
            <w:proofErr w:type="gramStart"/>
            <w:r w:rsidRPr="00871F4A">
              <w:rPr>
                <w:color w:val="000000" w:themeColor="text1"/>
                <w:szCs w:val="21"/>
              </w:rPr>
              <w:t>辊制砂</w:t>
            </w:r>
            <w:proofErr w:type="gramEnd"/>
            <w:r w:rsidRPr="00871F4A">
              <w:rPr>
                <w:color w:val="000000" w:themeColor="text1"/>
                <w:szCs w:val="21"/>
              </w:rPr>
              <w:t>机下溜槽进入球磨机研磨制成浆液，浆液通过振动筛，筛出不合格物料。筛下</w:t>
            </w:r>
            <w:r w:rsidRPr="00871F4A">
              <w:rPr>
                <w:color w:val="000000" w:themeColor="text1"/>
                <w:szCs w:val="21"/>
              </w:rPr>
              <w:t>100-120</w:t>
            </w:r>
            <w:r w:rsidRPr="00871F4A">
              <w:rPr>
                <w:color w:val="000000" w:themeColor="text1"/>
                <w:szCs w:val="21"/>
              </w:rPr>
              <w:t>目的浆液通过沟槽进入搅拌池进行搅拌。</w:t>
            </w:r>
          </w:p>
          <w:p w14:paraId="0CBCF67B"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本项目水泥由罐车送至注浆站筒仓内，通过螺旋输送机运至搅拌池，与矸石浆液充分搅拌后制成合格的矸石</w:t>
            </w:r>
            <w:r w:rsidRPr="00871F4A">
              <w:rPr>
                <w:color w:val="000000" w:themeColor="text1"/>
                <w:szCs w:val="21"/>
              </w:rPr>
              <w:t>-</w:t>
            </w:r>
            <w:r w:rsidRPr="00871F4A">
              <w:rPr>
                <w:color w:val="000000" w:themeColor="text1"/>
                <w:szCs w:val="21"/>
              </w:rPr>
              <w:t>水泥浆液，最后通过注浆泵送至</w:t>
            </w:r>
            <w:r w:rsidRPr="00871F4A">
              <w:rPr>
                <w:rFonts w:hint="eastAsia"/>
                <w:color w:val="000000" w:themeColor="text1"/>
                <w:szCs w:val="21"/>
              </w:rPr>
              <w:t>风井粉煤灰注浆站缓冲池</w:t>
            </w:r>
            <w:r w:rsidRPr="00871F4A">
              <w:rPr>
                <w:color w:val="000000" w:themeColor="text1"/>
                <w:szCs w:val="21"/>
              </w:rPr>
              <w:t>。</w:t>
            </w:r>
          </w:p>
          <w:p w14:paraId="48488122"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w:t>
            </w:r>
            <w:r w:rsidRPr="00871F4A">
              <w:rPr>
                <w:rFonts w:hint="eastAsia"/>
                <w:color w:val="000000" w:themeColor="text1"/>
                <w:szCs w:val="21"/>
              </w:rPr>
              <w:t>2</w:t>
            </w:r>
            <w:r w:rsidRPr="00871F4A">
              <w:rPr>
                <w:rFonts w:hint="eastAsia"/>
                <w:color w:val="000000" w:themeColor="text1"/>
                <w:szCs w:val="21"/>
              </w:rPr>
              <w:t>）粉煤灰注浆站工艺流程</w:t>
            </w:r>
          </w:p>
          <w:p w14:paraId="208ED4E3"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本项目主要使用</w:t>
            </w:r>
            <w:proofErr w:type="gramStart"/>
            <w:r w:rsidRPr="00871F4A">
              <w:rPr>
                <w:rFonts w:hint="eastAsia"/>
                <w:color w:val="000000" w:themeColor="text1"/>
                <w:szCs w:val="21"/>
              </w:rPr>
              <w:t>潞</w:t>
            </w:r>
            <w:proofErr w:type="gramEnd"/>
            <w:r w:rsidRPr="00871F4A">
              <w:rPr>
                <w:rFonts w:hint="eastAsia"/>
                <w:color w:val="000000" w:themeColor="text1"/>
                <w:szCs w:val="21"/>
              </w:rPr>
              <w:t>光发电厂产出的粉煤灰，粉煤灰和水泥由罐车送至注浆站筒仓内，通过螺旋输送机运至制浆机，制好的浆液自流进入搅拌池，最后通过注浆泵输送至缓冲池。</w:t>
            </w:r>
          </w:p>
          <w:p w14:paraId="2289D2A5"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w:t>
            </w:r>
            <w:r w:rsidRPr="00871F4A">
              <w:rPr>
                <w:color w:val="000000" w:themeColor="text1"/>
                <w:szCs w:val="21"/>
              </w:rPr>
              <w:t>3</w:t>
            </w:r>
            <w:r w:rsidRPr="00871F4A">
              <w:rPr>
                <w:rFonts w:hint="eastAsia"/>
                <w:color w:val="000000" w:themeColor="text1"/>
                <w:szCs w:val="21"/>
              </w:rPr>
              <w:t>）粉煤灰矸石水泥浆液输送</w:t>
            </w:r>
          </w:p>
          <w:p w14:paraId="1C62D70A"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粉煤灰水泥浆液和矸石水泥浆液再通过缓冲池混合后，最后通过注浆泵输送至离层空间。本项目注浆的采区范围为</w:t>
            </w:r>
            <w:r w:rsidRPr="00871F4A">
              <w:rPr>
                <w:rFonts w:hint="eastAsia"/>
                <w:color w:val="000000" w:themeColor="text1"/>
                <w:szCs w:val="21"/>
              </w:rPr>
              <w:t>350</w:t>
            </w:r>
            <w:r w:rsidRPr="00871F4A">
              <w:rPr>
                <w:color w:val="000000" w:themeColor="text1"/>
                <w:szCs w:val="21"/>
              </w:rPr>
              <w:t>5</w:t>
            </w:r>
            <w:r w:rsidRPr="00871F4A">
              <w:rPr>
                <w:rFonts w:hint="eastAsia"/>
                <w:color w:val="000000" w:themeColor="text1"/>
                <w:szCs w:val="21"/>
              </w:rPr>
              <w:t>和</w:t>
            </w:r>
            <w:r w:rsidRPr="00871F4A">
              <w:rPr>
                <w:rFonts w:hint="eastAsia"/>
                <w:color w:val="000000" w:themeColor="text1"/>
                <w:szCs w:val="21"/>
              </w:rPr>
              <w:t>3</w:t>
            </w:r>
            <w:r w:rsidRPr="00871F4A">
              <w:rPr>
                <w:color w:val="000000" w:themeColor="text1"/>
                <w:szCs w:val="21"/>
              </w:rPr>
              <w:t>805</w:t>
            </w:r>
            <w:r w:rsidRPr="00871F4A">
              <w:rPr>
                <w:rFonts w:hint="eastAsia"/>
                <w:color w:val="000000" w:themeColor="text1"/>
                <w:szCs w:val="21"/>
              </w:rPr>
              <w:t>工作面。</w:t>
            </w:r>
          </w:p>
          <w:p w14:paraId="16E05EF8" w14:textId="77777777" w:rsidR="00850CB2" w:rsidRPr="00871F4A" w:rsidRDefault="00026532">
            <w:pPr>
              <w:pStyle w:val="ad"/>
              <w:adjustRightInd w:val="0"/>
              <w:spacing w:line="360" w:lineRule="auto"/>
              <w:ind w:leftChars="0" w:left="0" w:rightChars="0" w:right="0" w:firstLineChars="0" w:firstLine="0"/>
              <w:rPr>
                <w:color w:val="000000" w:themeColor="text1"/>
                <w:szCs w:val="21"/>
              </w:rPr>
            </w:pPr>
            <w:r w:rsidRPr="00871F4A">
              <w:rPr>
                <w:color w:val="000000" w:themeColor="text1"/>
              </w:rPr>
              <w:object w:dxaOrig="8640" w:dyaOrig="6158" w14:anchorId="519CC4D9">
                <v:shape id="_x0000_i1028" type="#_x0000_t75" style="width:6in;height:307.9pt" o:ole="">
                  <v:imagedata r:id="rId30" o:title=""/>
                </v:shape>
                <o:OLEObject Type="Embed" ProgID="Visio.Drawing.15" ShapeID="_x0000_i1028" DrawAspect="Content" ObjectID="_1837061570" r:id="rId31"/>
              </w:object>
            </w:r>
          </w:p>
          <w:p w14:paraId="38A81CBF"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图</w:t>
            </w:r>
            <w:r w:rsidRPr="00871F4A">
              <w:rPr>
                <w:rFonts w:eastAsia="黑体"/>
                <w:color w:val="000000" w:themeColor="text1"/>
                <w:szCs w:val="21"/>
              </w:rPr>
              <w:t xml:space="preserve">2-4  </w:t>
            </w:r>
            <w:r w:rsidRPr="00871F4A">
              <w:rPr>
                <w:rFonts w:eastAsia="黑体" w:hint="eastAsia"/>
                <w:color w:val="000000" w:themeColor="text1"/>
                <w:szCs w:val="21"/>
              </w:rPr>
              <w:t>注浆工艺流程图</w:t>
            </w:r>
          </w:p>
          <w:p w14:paraId="24639E42"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3</w:t>
            </w:r>
            <w:r w:rsidRPr="00871F4A">
              <w:rPr>
                <w:color w:val="000000" w:themeColor="text1"/>
                <w:szCs w:val="21"/>
              </w:rPr>
              <w:t>、注浆充填设计原理</w:t>
            </w:r>
          </w:p>
          <w:p w14:paraId="1CBB1FC6"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依据关键层理论，采用</w:t>
            </w:r>
            <w:proofErr w:type="gramStart"/>
            <w:r w:rsidRPr="00871F4A">
              <w:rPr>
                <w:color w:val="000000" w:themeColor="text1"/>
                <w:szCs w:val="21"/>
              </w:rPr>
              <w:t>新型覆岩离层</w:t>
            </w:r>
            <w:proofErr w:type="gramEnd"/>
            <w:r w:rsidRPr="00871F4A">
              <w:rPr>
                <w:color w:val="000000" w:themeColor="text1"/>
                <w:szCs w:val="21"/>
              </w:rPr>
              <w:t>注浆技术控制上覆岩层的</w:t>
            </w:r>
            <w:proofErr w:type="gramStart"/>
            <w:r w:rsidRPr="00871F4A">
              <w:rPr>
                <w:color w:val="000000" w:themeColor="text1"/>
                <w:szCs w:val="21"/>
              </w:rPr>
              <w:t>主关键</w:t>
            </w:r>
            <w:proofErr w:type="gramEnd"/>
            <w:r w:rsidRPr="00871F4A">
              <w:rPr>
                <w:color w:val="000000" w:themeColor="text1"/>
                <w:szCs w:val="21"/>
              </w:rPr>
              <w:t>层或目标关键层不发</w:t>
            </w:r>
            <w:r w:rsidRPr="00871F4A">
              <w:rPr>
                <w:color w:val="000000" w:themeColor="text1"/>
                <w:szCs w:val="21"/>
              </w:rPr>
              <w:lastRenderedPageBreak/>
              <w:t>生破断。</w:t>
            </w:r>
          </w:p>
          <w:p w14:paraId="51BEA195"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proofErr w:type="gramStart"/>
            <w:r w:rsidRPr="00871F4A">
              <w:rPr>
                <w:color w:val="000000" w:themeColor="text1"/>
                <w:szCs w:val="21"/>
              </w:rPr>
              <w:t>采动覆岩</w:t>
            </w:r>
            <w:proofErr w:type="gramEnd"/>
            <w:r w:rsidRPr="00871F4A">
              <w:rPr>
                <w:color w:val="000000" w:themeColor="text1"/>
                <w:szCs w:val="21"/>
              </w:rPr>
              <w:t>隔离注浆充填技术的原理是：通过设计合理的工作面采宽</w:t>
            </w:r>
            <w:proofErr w:type="gramStart"/>
            <w:r w:rsidRPr="00871F4A">
              <w:rPr>
                <w:color w:val="000000" w:themeColor="text1"/>
                <w:szCs w:val="21"/>
              </w:rPr>
              <w:t>并留设一定</w:t>
            </w:r>
            <w:proofErr w:type="gramEnd"/>
            <w:r w:rsidRPr="00871F4A">
              <w:rPr>
                <w:color w:val="000000" w:themeColor="text1"/>
                <w:szCs w:val="21"/>
              </w:rPr>
              <w:t>宽度的隔离煤柱，充分利用上覆岩层结构的自承载能力，在</w:t>
            </w:r>
            <w:proofErr w:type="gramStart"/>
            <w:r w:rsidRPr="00871F4A">
              <w:rPr>
                <w:color w:val="000000" w:themeColor="text1"/>
                <w:szCs w:val="21"/>
              </w:rPr>
              <w:t>工作面覆岩离层</w:t>
            </w:r>
            <w:proofErr w:type="gramEnd"/>
            <w:r w:rsidRPr="00871F4A">
              <w:rPr>
                <w:color w:val="000000" w:themeColor="text1"/>
                <w:szCs w:val="21"/>
              </w:rPr>
              <w:t>空间高压注浆充填使工作面中部形成一定宽度的注浆充填压实区，构成</w:t>
            </w:r>
            <w:r w:rsidRPr="00871F4A">
              <w:rPr>
                <w:color w:val="000000" w:themeColor="text1"/>
                <w:szCs w:val="21"/>
              </w:rPr>
              <w:t>“</w:t>
            </w:r>
            <w:r w:rsidRPr="00871F4A">
              <w:rPr>
                <w:color w:val="000000" w:themeColor="text1"/>
                <w:szCs w:val="21"/>
              </w:rPr>
              <w:t>充填压实区</w:t>
            </w:r>
            <w:r w:rsidRPr="00871F4A">
              <w:rPr>
                <w:color w:val="000000" w:themeColor="text1"/>
                <w:szCs w:val="21"/>
              </w:rPr>
              <w:t>-</w:t>
            </w:r>
            <w:r w:rsidRPr="00871F4A">
              <w:rPr>
                <w:color w:val="000000" w:themeColor="text1"/>
                <w:szCs w:val="21"/>
              </w:rPr>
              <w:t>隔离煤柱</w:t>
            </w:r>
            <w:r w:rsidRPr="00871F4A">
              <w:rPr>
                <w:color w:val="000000" w:themeColor="text1"/>
                <w:szCs w:val="21"/>
              </w:rPr>
              <w:t>-</w:t>
            </w:r>
            <w:r w:rsidRPr="00871F4A">
              <w:rPr>
                <w:color w:val="000000" w:themeColor="text1"/>
                <w:szCs w:val="21"/>
              </w:rPr>
              <w:t>关键层</w:t>
            </w:r>
            <w:r w:rsidRPr="00871F4A">
              <w:rPr>
                <w:color w:val="000000" w:themeColor="text1"/>
                <w:szCs w:val="21"/>
              </w:rPr>
              <w:t>”</w:t>
            </w:r>
            <w:r w:rsidRPr="00871F4A">
              <w:rPr>
                <w:color w:val="000000" w:themeColor="text1"/>
                <w:szCs w:val="21"/>
              </w:rPr>
              <w:t>联合承载结构对上覆岩层进行支撑，限制</w:t>
            </w:r>
            <w:proofErr w:type="gramStart"/>
            <w:r w:rsidRPr="00871F4A">
              <w:rPr>
                <w:color w:val="000000" w:themeColor="text1"/>
                <w:szCs w:val="21"/>
              </w:rPr>
              <w:t>采动覆岩结构</w:t>
            </w:r>
            <w:proofErr w:type="gramEnd"/>
            <w:r w:rsidRPr="00871F4A">
              <w:rPr>
                <w:color w:val="000000" w:themeColor="text1"/>
                <w:szCs w:val="21"/>
              </w:rPr>
              <w:t>的弯曲下沉量，从而控制地表沉陷</w:t>
            </w:r>
            <w:r w:rsidRPr="00871F4A">
              <w:rPr>
                <w:rFonts w:hint="eastAsia"/>
                <w:color w:val="000000" w:themeColor="text1"/>
                <w:szCs w:val="21"/>
              </w:rPr>
              <w:t>，减轻煤炭开采引发的地表变形影响</w:t>
            </w:r>
            <w:r w:rsidRPr="00871F4A">
              <w:rPr>
                <w:color w:val="000000" w:themeColor="text1"/>
                <w:szCs w:val="21"/>
              </w:rPr>
              <w:t>。其设计原理如图</w:t>
            </w:r>
            <w:r w:rsidRPr="00871F4A">
              <w:rPr>
                <w:color w:val="000000" w:themeColor="text1"/>
                <w:szCs w:val="21"/>
              </w:rPr>
              <w:t>2-5</w:t>
            </w:r>
            <w:r w:rsidRPr="00871F4A">
              <w:rPr>
                <w:color w:val="000000" w:themeColor="text1"/>
                <w:szCs w:val="21"/>
              </w:rPr>
              <w:t>、</w:t>
            </w:r>
            <w:r w:rsidRPr="00871F4A">
              <w:rPr>
                <w:color w:val="000000" w:themeColor="text1"/>
                <w:szCs w:val="21"/>
              </w:rPr>
              <w:t>2-6</w:t>
            </w:r>
            <w:r w:rsidRPr="00871F4A">
              <w:rPr>
                <w:color w:val="000000" w:themeColor="text1"/>
                <w:szCs w:val="21"/>
              </w:rPr>
              <w:t>所示。</w:t>
            </w:r>
          </w:p>
          <w:p w14:paraId="1949A2E1" w14:textId="77777777" w:rsidR="00850CB2" w:rsidRPr="00871F4A" w:rsidRDefault="00026532">
            <w:pPr>
              <w:adjustRightInd w:val="0"/>
              <w:snapToGrid w:val="0"/>
              <w:spacing w:line="360" w:lineRule="auto"/>
              <w:jc w:val="left"/>
              <w:rPr>
                <w:color w:val="000000" w:themeColor="text1"/>
              </w:rPr>
            </w:pPr>
            <w:r w:rsidRPr="00871F4A">
              <w:rPr>
                <w:noProof/>
                <w:color w:val="000000" w:themeColor="text1"/>
              </w:rPr>
              <w:drawing>
                <wp:inline distT="0" distB="0" distL="0" distR="0" wp14:anchorId="06389C44" wp14:editId="44CF919A">
                  <wp:extent cx="5487035" cy="2736215"/>
                  <wp:effectExtent l="0" t="0" r="0" b="6985"/>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496062" cy="2740848"/>
                          </a:xfrm>
                          <a:prstGeom prst="rect">
                            <a:avLst/>
                          </a:prstGeom>
                        </pic:spPr>
                      </pic:pic>
                    </a:graphicData>
                  </a:graphic>
                </wp:inline>
              </w:drawing>
            </w:r>
          </w:p>
          <w:p w14:paraId="38FA4BBC" w14:textId="77777777" w:rsidR="00850CB2" w:rsidRPr="00871F4A" w:rsidRDefault="00026532">
            <w:pPr>
              <w:adjustRightInd w:val="0"/>
              <w:snapToGrid w:val="0"/>
              <w:jc w:val="center"/>
              <w:rPr>
                <w:rFonts w:eastAsia="黑体"/>
                <w:color w:val="000000" w:themeColor="text1"/>
                <w:szCs w:val="21"/>
              </w:rPr>
            </w:pPr>
            <w:bookmarkStart w:id="21" w:name="_Toc9818_WPSOffice_Level2"/>
            <w:bookmarkStart w:id="22" w:name="_Toc17669_WPSOffice_Level2"/>
            <w:bookmarkStart w:id="23" w:name="_Toc4068_WPSOffice_Level2"/>
            <w:r w:rsidRPr="00871F4A">
              <w:rPr>
                <w:rFonts w:eastAsia="黑体"/>
                <w:color w:val="000000" w:themeColor="text1"/>
                <w:szCs w:val="21"/>
              </w:rPr>
              <w:t>图</w:t>
            </w:r>
            <w:r w:rsidRPr="00871F4A">
              <w:rPr>
                <w:rFonts w:eastAsia="黑体"/>
                <w:color w:val="000000" w:themeColor="text1"/>
                <w:szCs w:val="21"/>
              </w:rPr>
              <w:t xml:space="preserve">2-5  </w:t>
            </w:r>
            <w:r w:rsidRPr="00871F4A">
              <w:rPr>
                <w:rFonts w:eastAsia="黑体"/>
                <w:color w:val="000000" w:themeColor="text1"/>
                <w:szCs w:val="21"/>
              </w:rPr>
              <w:t>离层注浆设计原理示意图</w:t>
            </w:r>
            <w:bookmarkEnd w:id="21"/>
            <w:bookmarkEnd w:id="22"/>
            <w:bookmarkEnd w:id="23"/>
          </w:p>
          <w:p w14:paraId="75383566" w14:textId="77777777" w:rsidR="00850CB2" w:rsidRPr="00871F4A" w:rsidRDefault="00026532">
            <w:pPr>
              <w:adjustRightInd w:val="0"/>
              <w:snapToGrid w:val="0"/>
              <w:spacing w:line="360" w:lineRule="auto"/>
              <w:jc w:val="left"/>
              <w:rPr>
                <w:color w:val="000000" w:themeColor="text1"/>
              </w:rPr>
            </w:pPr>
            <w:r w:rsidRPr="00871F4A">
              <w:rPr>
                <w:noProof/>
                <w:color w:val="000000" w:themeColor="text1"/>
              </w:rPr>
              <w:drawing>
                <wp:inline distT="0" distB="0" distL="114300" distR="114300" wp14:anchorId="6A11A3EC" wp14:editId="41CA92EA">
                  <wp:extent cx="5502275" cy="3145790"/>
                  <wp:effectExtent l="0" t="0" r="3175" b="0"/>
                  <wp:docPr id="58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89"/>
                          <pic:cNvPicPr>
                            <a:picLocks noChangeAspect="1"/>
                          </pic:cNvPicPr>
                        </pic:nvPicPr>
                        <pic:blipFill>
                          <a:blip r:embed="rId33"/>
                          <a:stretch>
                            <a:fillRect/>
                          </a:stretch>
                        </pic:blipFill>
                        <pic:spPr>
                          <a:xfrm>
                            <a:off x="0" y="0"/>
                            <a:ext cx="5509784" cy="3150562"/>
                          </a:xfrm>
                          <a:prstGeom prst="rect">
                            <a:avLst/>
                          </a:prstGeom>
                          <a:noFill/>
                          <a:ln>
                            <a:noFill/>
                          </a:ln>
                        </pic:spPr>
                      </pic:pic>
                    </a:graphicData>
                  </a:graphic>
                </wp:inline>
              </w:drawing>
            </w:r>
          </w:p>
          <w:p w14:paraId="08657C8D" w14:textId="77777777" w:rsidR="00850CB2" w:rsidRPr="00871F4A" w:rsidRDefault="00026532">
            <w:pPr>
              <w:adjustRightInd w:val="0"/>
              <w:snapToGrid w:val="0"/>
              <w:jc w:val="center"/>
              <w:rPr>
                <w:rFonts w:eastAsia="黑体"/>
                <w:color w:val="000000" w:themeColor="text1"/>
                <w:szCs w:val="21"/>
              </w:rPr>
            </w:pPr>
            <w:bookmarkStart w:id="24" w:name="_Toc28736_WPSOffice_Level2"/>
            <w:bookmarkStart w:id="25" w:name="_Toc4387_WPSOffice_Level2"/>
            <w:bookmarkStart w:id="26" w:name="_Toc10302_WPSOffice_Level2"/>
            <w:r w:rsidRPr="00871F4A">
              <w:rPr>
                <w:rFonts w:eastAsia="黑体"/>
                <w:color w:val="000000" w:themeColor="text1"/>
                <w:szCs w:val="21"/>
              </w:rPr>
              <w:t>图</w:t>
            </w:r>
            <w:r w:rsidRPr="00871F4A">
              <w:rPr>
                <w:rFonts w:eastAsia="黑体"/>
                <w:color w:val="000000" w:themeColor="text1"/>
                <w:szCs w:val="21"/>
              </w:rPr>
              <w:t xml:space="preserve">2-6  </w:t>
            </w:r>
            <w:r w:rsidRPr="00871F4A">
              <w:rPr>
                <w:rFonts w:eastAsia="黑体"/>
                <w:color w:val="000000" w:themeColor="text1"/>
                <w:szCs w:val="21"/>
              </w:rPr>
              <w:t>离层注浆控制设计原理</w:t>
            </w:r>
            <w:bookmarkEnd w:id="24"/>
            <w:bookmarkEnd w:id="25"/>
            <w:bookmarkEnd w:id="26"/>
          </w:p>
          <w:p w14:paraId="3867CF51"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离层注浆形成的支撑结构能有效</w:t>
            </w:r>
            <w:proofErr w:type="gramStart"/>
            <w:r w:rsidRPr="00871F4A">
              <w:rPr>
                <w:color w:val="000000" w:themeColor="text1"/>
                <w:szCs w:val="21"/>
              </w:rPr>
              <w:t>控制覆岩变形</w:t>
            </w:r>
            <w:proofErr w:type="gramEnd"/>
            <w:r w:rsidRPr="00871F4A">
              <w:rPr>
                <w:color w:val="000000" w:themeColor="text1"/>
                <w:szCs w:val="21"/>
              </w:rPr>
              <w:t>，防止关键层大面积断裂，这在很大程度上保护了含水层的原始结构。离层注浆通过</w:t>
            </w:r>
            <w:proofErr w:type="gramStart"/>
            <w:r w:rsidRPr="00871F4A">
              <w:rPr>
                <w:color w:val="000000" w:themeColor="text1"/>
                <w:szCs w:val="21"/>
              </w:rPr>
              <w:t>向覆岩</w:t>
            </w:r>
            <w:proofErr w:type="gramEnd"/>
            <w:r w:rsidRPr="00871F4A">
              <w:rPr>
                <w:color w:val="000000" w:themeColor="text1"/>
                <w:szCs w:val="21"/>
              </w:rPr>
              <w:t>离层空间注入浆液，能有效封堵因采动产生的导水裂隙，尤其是可能连通含水层与采空区的裂隙通道，减少其向采空区的涌水，从而维持含</w:t>
            </w:r>
            <w:r w:rsidRPr="00871F4A">
              <w:rPr>
                <w:color w:val="000000" w:themeColor="text1"/>
                <w:szCs w:val="21"/>
              </w:rPr>
              <w:lastRenderedPageBreak/>
              <w:t>水层的储水量和水位稳定，避免了因大量涌水导致的水资源浪费和含水层枯竭。离层注浆实现保水开采，避免了因含水层水位下降引发的地面沉降、植被枯萎等生态问题。同时，由于减少了采空区涌水，也降低了因排水造成的地表水污染风险，保护了矿区及周边的生态平衡。</w:t>
            </w:r>
            <w:r w:rsidRPr="00871F4A">
              <w:rPr>
                <w:color w:val="000000" w:themeColor="text1"/>
                <w:szCs w:val="21"/>
              </w:rPr>
              <w:t>​</w:t>
            </w:r>
          </w:p>
          <w:p w14:paraId="018922B5"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4</w:t>
            </w:r>
            <w:r w:rsidRPr="00871F4A">
              <w:rPr>
                <w:color w:val="000000" w:themeColor="text1"/>
                <w:szCs w:val="21"/>
              </w:rPr>
              <w:t>、探查</w:t>
            </w:r>
            <w:proofErr w:type="gramStart"/>
            <w:r w:rsidRPr="00871F4A">
              <w:rPr>
                <w:color w:val="000000" w:themeColor="text1"/>
                <w:szCs w:val="21"/>
              </w:rPr>
              <w:t>孔施工</w:t>
            </w:r>
            <w:proofErr w:type="gramEnd"/>
            <w:r w:rsidRPr="00871F4A">
              <w:rPr>
                <w:color w:val="000000" w:themeColor="text1"/>
                <w:szCs w:val="21"/>
              </w:rPr>
              <w:t>方案</w:t>
            </w:r>
          </w:p>
          <w:p w14:paraId="050529C9"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关键层的判断是离层注浆技术实施的基础。关键层的精准判断，需要上覆地层的岩性及物理力学数据，一般而言，煤矿区前期实施的各类钻孔</w:t>
            </w:r>
            <w:r w:rsidRPr="00871F4A">
              <w:rPr>
                <w:rFonts w:hint="eastAsia"/>
                <w:color w:val="000000" w:themeColor="text1"/>
                <w:szCs w:val="21"/>
              </w:rPr>
              <w:t>（</w:t>
            </w:r>
            <w:r w:rsidRPr="00871F4A">
              <w:rPr>
                <w:color w:val="000000" w:themeColor="text1"/>
                <w:szCs w:val="21"/>
              </w:rPr>
              <w:t>包括煤炭勘查钻孔、补</w:t>
            </w:r>
            <w:proofErr w:type="gramStart"/>
            <w:r w:rsidRPr="00871F4A">
              <w:rPr>
                <w:color w:val="000000" w:themeColor="text1"/>
                <w:szCs w:val="21"/>
              </w:rPr>
              <w:t>勘</w:t>
            </w:r>
            <w:proofErr w:type="gramEnd"/>
            <w:r w:rsidRPr="00871F4A">
              <w:rPr>
                <w:color w:val="000000" w:themeColor="text1"/>
                <w:szCs w:val="21"/>
              </w:rPr>
              <w:t>钻孔、水文地质钻孔等</w:t>
            </w:r>
            <w:r w:rsidRPr="00871F4A">
              <w:rPr>
                <w:rFonts w:hint="eastAsia"/>
                <w:color w:val="000000" w:themeColor="text1"/>
                <w:szCs w:val="21"/>
              </w:rPr>
              <w:t>）</w:t>
            </w:r>
            <w:r w:rsidRPr="00871F4A">
              <w:rPr>
                <w:color w:val="000000" w:themeColor="text1"/>
                <w:szCs w:val="21"/>
              </w:rPr>
              <w:t>均以煤层、含水层为目的，对</w:t>
            </w:r>
            <w:proofErr w:type="gramStart"/>
            <w:r w:rsidRPr="00871F4A">
              <w:rPr>
                <w:color w:val="000000" w:themeColor="text1"/>
                <w:szCs w:val="21"/>
              </w:rPr>
              <w:t>上部覆岩的</w:t>
            </w:r>
            <w:proofErr w:type="gramEnd"/>
            <w:r w:rsidRPr="00871F4A">
              <w:rPr>
                <w:color w:val="000000" w:themeColor="text1"/>
                <w:szCs w:val="21"/>
              </w:rPr>
              <w:t>岩性探查数据很少，难以满足关键</w:t>
            </w:r>
            <w:proofErr w:type="gramStart"/>
            <w:r w:rsidRPr="00871F4A">
              <w:rPr>
                <w:color w:val="000000" w:themeColor="text1"/>
                <w:szCs w:val="21"/>
              </w:rPr>
              <w:t>层计算</w:t>
            </w:r>
            <w:proofErr w:type="gramEnd"/>
            <w:r w:rsidRPr="00871F4A">
              <w:rPr>
                <w:color w:val="000000" w:themeColor="text1"/>
                <w:szCs w:val="21"/>
              </w:rPr>
              <w:t>的数据要求。因此，计算关键层之前，一般应实施采前探查孔，</w:t>
            </w:r>
            <w:proofErr w:type="gramStart"/>
            <w:r w:rsidRPr="00871F4A">
              <w:rPr>
                <w:color w:val="000000" w:themeColor="text1"/>
                <w:szCs w:val="21"/>
              </w:rPr>
              <w:t>终孔层位</w:t>
            </w:r>
            <w:proofErr w:type="gramEnd"/>
            <w:r w:rsidRPr="00871F4A">
              <w:rPr>
                <w:color w:val="000000" w:themeColor="text1"/>
                <w:szCs w:val="21"/>
              </w:rPr>
              <w:t>为开采煤层底板，钻孔位置可位于拟注浆工作面的中部，最好靠近原煤炭勘查孔，开展科学的采样与工程力学测试，以获得关键层所必须的数据。</w:t>
            </w:r>
          </w:p>
          <w:p w14:paraId="3220C80F"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3505</w:t>
            </w:r>
            <w:r w:rsidRPr="00871F4A">
              <w:rPr>
                <w:color w:val="000000" w:themeColor="text1"/>
                <w:szCs w:val="21"/>
              </w:rPr>
              <w:t>及</w:t>
            </w:r>
            <w:r w:rsidRPr="00871F4A">
              <w:rPr>
                <w:color w:val="000000" w:themeColor="text1"/>
                <w:szCs w:val="21"/>
              </w:rPr>
              <w:t>3805</w:t>
            </w:r>
            <w:proofErr w:type="gramStart"/>
            <w:r w:rsidRPr="00871F4A">
              <w:rPr>
                <w:color w:val="000000" w:themeColor="text1"/>
                <w:szCs w:val="21"/>
              </w:rPr>
              <w:t>各</w:t>
            </w:r>
            <w:proofErr w:type="gramEnd"/>
            <w:r w:rsidRPr="00871F4A">
              <w:rPr>
                <w:color w:val="000000" w:themeColor="text1"/>
                <w:szCs w:val="21"/>
              </w:rPr>
              <w:t>实施探查孔</w:t>
            </w:r>
            <w:r w:rsidRPr="00871F4A">
              <w:rPr>
                <w:color w:val="000000" w:themeColor="text1"/>
                <w:szCs w:val="21"/>
              </w:rPr>
              <w:t>1</w:t>
            </w:r>
            <w:r w:rsidRPr="00871F4A">
              <w:rPr>
                <w:color w:val="000000" w:themeColor="text1"/>
                <w:szCs w:val="21"/>
              </w:rPr>
              <w:t>口。完整采集地层原始岩样并送样试验，为后续注浆充填研究及注浆施工提供基础数据。本</w:t>
            </w:r>
            <w:proofErr w:type="gramStart"/>
            <w:r w:rsidRPr="00871F4A">
              <w:rPr>
                <w:color w:val="000000" w:themeColor="text1"/>
                <w:szCs w:val="21"/>
              </w:rPr>
              <w:t>探查孔拟探明</w:t>
            </w:r>
            <w:proofErr w:type="gramEnd"/>
            <w:r w:rsidRPr="00871F4A">
              <w:rPr>
                <w:color w:val="000000" w:themeColor="text1"/>
                <w:szCs w:val="21"/>
              </w:rPr>
              <w:t>在充分采动情况下裂隙带底板以上全部地层情况，以钻探区域煤层顶板标高和井田已探明的两</w:t>
            </w:r>
            <w:proofErr w:type="gramStart"/>
            <w:r w:rsidRPr="00871F4A">
              <w:rPr>
                <w:color w:val="000000" w:themeColor="text1"/>
                <w:szCs w:val="21"/>
              </w:rPr>
              <w:t>带高度</w:t>
            </w:r>
            <w:proofErr w:type="gramEnd"/>
            <w:r w:rsidRPr="00871F4A">
              <w:rPr>
                <w:color w:val="000000" w:themeColor="text1"/>
                <w:szCs w:val="21"/>
              </w:rPr>
              <w:t>数据作为计算依据，确定探查孔孔深。</w:t>
            </w:r>
            <w:proofErr w:type="gramStart"/>
            <w:r w:rsidRPr="00871F4A">
              <w:rPr>
                <w:color w:val="000000" w:themeColor="text1"/>
                <w:szCs w:val="21"/>
              </w:rPr>
              <w:t>实际终孔深度</w:t>
            </w:r>
            <w:proofErr w:type="gramEnd"/>
            <w:r w:rsidRPr="00871F4A">
              <w:rPr>
                <w:color w:val="000000" w:themeColor="text1"/>
                <w:szCs w:val="21"/>
              </w:rPr>
              <w:t>以现场</w:t>
            </w:r>
            <w:proofErr w:type="gramStart"/>
            <w:r w:rsidRPr="00871F4A">
              <w:rPr>
                <w:color w:val="000000" w:themeColor="text1"/>
                <w:szCs w:val="21"/>
              </w:rPr>
              <w:t>实际钻遇</w:t>
            </w:r>
            <w:proofErr w:type="gramEnd"/>
            <w:r w:rsidRPr="00871F4A">
              <w:rPr>
                <w:color w:val="000000" w:themeColor="text1"/>
                <w:szCs w:val="21"/>
              </w:rPr>
              <w:t>地层为准。钻到</w:t>
            </w:r>
            <w:proofErr w:type="gramStart"/>
            <w:r w:rsidRPr="00871F4A">
              <w:rPr>
                <w:color w:val="000000" w:themeColor="text1"/>
                <w:szCs w:val="21"/>
              </w:rPr>
              <w:t>预定孔深并</w:t>
            </w:r>
            <w:proofErr w:type="gramEnd"/>
            <w:r w:rsidRPr="00871F4A">
              <w:rPr>
                <w:color w:val="000000" w:themeColor="text1"/>
                <w:szCs w:val="21"/>
              </w:rPr>
              <w:t>完成取样后，进行岩芯分析。最后对原钻孔用水泥进行封固，避免成为注浆施工时的冒浆通道。</w:t>
            </w:r>
          </w:p>
          <w:p w14:paraId="2EA7A3BA"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5</w:t>
            </w:r>
            <w:r w:rsidRPr="00871F4A">
              <w:rPr>
                <w:color w:val="000000" w:themeColor="text1"/>
                <w:szCs w:val="21"/>
              </w:rPr>
              <w:t>、注浆钻孔施工方案</w:t>
            </w:r>
          </w:p>
          <w:p w14:paraId="7040DA91"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w:t>
            </w:r>
            <w:r w:rsidRPr="00871F4A">
              <w:rPr>
                <w:color w:val="000000" w:themeColor="text1"/>
                <w:szCs w:val="21"/>
              </w:rPr>
              <w:t>1</w:t>
            </w:r>
            <w:r w:rsidRPr="00871F4A">
              <w:rPr>
                <w:color w:val="000000" w:themeColor="text1"/>
                <w:szCs w:val="21"/>
              </w:rPr>
              <w:t>）</w:t>
            </w:r>
            <w:r w:rsidRPr="00871F4A">
              <w:rPr>
                <w:color w:val="000000" w:themeColor="text1"/>
                <w:szCs w:val="21"/>
              </w:rPr>
              <w:t>3805</w:t>
            </w:r>
            <w:r w:rsidRPr="00871F4A">
              <w:rPr>
                <w:color w:val="000000" w:themeColor="text1"/>
                <w:szCs w:val="21"/>
              </w:rPr>
              <w:t>工作面</w:t>
            </w:r>
          </w:p>
          <w:p w14:paraId="030DD385" w14:textId="77777777" w:rsidR="00850CB2" w:rsidRPr="00871F4A" w:rsidRDefault="00026532">
            <w:pPr>
              <w:pStyle w:val="ad"/>
              <w:adjustRightInd w:val="0"/>
              <w:spacing w:line="360" w:lineRule="auto"/>
              <w:ind w:leftChars="0" w:left="0" w:rightChars="0" w:right="0" w:firstLineChars="0" w:firstLine="480"/>
              <w:rPr>
                <w:b/>
                <w:bCs/>
                <w:color w:val="000000" w:themeColor="text1"/>
                <w:szCs w:val="21"/>
              </w:rPr>
            </w:pPr>
            <w:r w:rsidRPr="00871F4A">
              <w:rPr>
                <w:b/>
                <w:bCs/>
                <w:color w:val="000000" w:themeColor="text1"/>
                <w:szCs w:val="21"/>
              </w:rPr>
              <w:t>钻孔布置：</w:t>
            </w:r>
          </w:p>
          <w:p w14:paraId="4478414D"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ascii="宋体" w:hAnsi="宋体" w:cs="宋体" w:hint="eastAsia"/>
                <w:color w:val="000000" w:themeColor="text1"/>
                <w:szCs w:val="21"/>
              </w:rPr>
              <w:t>①</w:t>
            </w:r>
            <w:r w:rsidRPr="00871F4A">
              <w:rPr>
                <w:color w:val="000000" w:themeColor="text1"/>
                <w:szCs w:val="21"/>
              </w:rPr>
              <w:t>3805</w:t>
            </w:r>
            <w:r w:rsidRPr="00871F4A">
              <w:rPr>
                <w:color w:val="000000" w:themeColor="text1"/>
                <w:szCs w:val="21"/>
              </w:rPr>
              <w:t>工作面注浆孔布置在工作面中部，共布置</w:t>
            </w:r>
            <w:r w:rsidRPr="00871F4A">
              <w:rPr>
                <w:color w:val="000000" w:themeColor="text1"/>
                <w:szCs w:val="21"/>
              </w:rPr>
              <w:t>16</w:t>
            </w:r>
            <w:r w:rsidRPr="00871F4A">
              <w:rPr>
                <w:color w:val="000000" w:themeColor="text1"/>
                <w:szCs w:val="21"/>
              </w:rPr>
              <w:t>个离层注浆钻孔。钻孔位置避开高压线塔</w:t>
            </w:r>
            <w:r w:rsidRPr="00871F4A">
              <w:rPr>
                <w:color w:val="000000" w:themeColor="text1"/>
                <w:szCs w:val="21"/>
              </w:rPr>
              <w:t>30m</w:t>
            </w:r>
            <w:r w:rsidRPr="00871F4A">
              <w:rPr>
                <w:color w:val="000000" w:themeColor="text1"/>
                <w:szCs w:val="21"/>
              </w:rPr>
              <w:t>，</w:t>
            </w:r>
            <w:r w:rsidRPr="00871F4A">
              <w:rPr>
                <w:color w:val="000000" w:themeColor="text1"/>
                <w:szCs w:val="21"/>
              </w:rPr>
              <w:t>805-5</w:t>
            </w:r>
            <w:r w:rsidRPr="00871F4A">
              <w:rPr>
                <w:color w:val="000000" w:themeColor="text1"/>
                <w:szCs w:val="21"/>
              </w:rPr>
              <w:t>孔全取芯钻进，作为离层注浆</w:t>
            </w:r>
            <w:proofErr w:type="gramStart"/>
            <w:r w:rsidRPr="00871F4A">
              <w:rPr>
                <w:color w:val="000000" w:themeColor="text1"/>
                <w:szCs w:val="21"/>
              </w:rPr>
              <w:t>减沉确定</w:t>
            </w:r>
            <w:proofErr w:type="gramEnd"/>
            <w:r w:rsidRPr="00871F4A">
              <w:rPr>
                <w:color w:val="000000" w:themeColor="text1"/>
                <w:szCs w:val="21"/>
              </w:rPr>
              <w:t>注浆层位依据的钻孔，其余钻孔</w:t>
            </w:r>
            <w:r w:rsidRPr="00871F4A">
              <w:rPr>
                <w:color w:val="000000" w:themeColor="text1"/>
                <w:szCs w:val="21"/>
              </w:rPr>
              <w:t>Q/P</w:t>
            </w:r>
            <w:r w:rsidRPr="00871F4A">
              <w:rPr>
                <w:color w:val="000000" w:themeColor="text1"/>
                <w:szCs w:val="21"/>
              </w:rPr>
              <w:t>界面取芯、岩屑录井。技术套管下入深度一般控制在</w:t>
            </w:r>
            <w:r w:rsidRPr="00871F4A">
              <w:rPr>
                <w:color w:val="000000" w:themeColor="text1"/>
                <w:szCs w:val="21"/>
              </w:rPr>
              <w:t>330m</w:t>
            </w:r>
            <w:r w:rsidRPr="00871F4A">
              <w:rPr>
                <w:color w:val="000000" w:themeColor="text1"/>
                <w:szCs w:val="21"/>
              </w:rPr>
              <w:t>适当的位置，可防止浆液向上运移，又能最大限度地增加注浆段厚度。</w:t>
            </w:r>
            <w:r w:rsidRPr="00871F4A">
              <w:rPr>
                <w:rFonts w:hint="eastAsia"/>
                <w:color w:val="000000" w:themeColor="text1"/>
                <w:szCs w:val="21"/>
              </w:rPr>
              <w:t>3805</w:t>
            </w:r>
            <w:r w:rsidRPr="00871F4A">
              <w:rPr>
                <w:rFonts w:hint="eastAsia"/>
                <w:color w:val="000000" w:themeColor="text1"/>
                <w:szCs w:val="21"/>
              </w:rPr>
              <w:t>工作面钻孔设计参数见表</w:t>
            </w:r>
            <w:r w:rsidRPr="00871F4A">
              <w:rPr>
                <w:rFonts w:hint="eastAsia"/>
                <w:color w:val="000000" w:themeColor="text1"/>
                <w:szCs w:val="21"/>
              </w:rPr>
              <w:t>2</w:t>
            </w:r>
            <w:r w:rsidRPr="00871F4A">
              <w:rPr>
                <w:color w:val="000000" w:themeColor="text1"/>
                <w:szCs w:val="21"/>
              </w:rPr>
              <w:t>-16</w:t>
            </w:r>
            <w:r w:rsidRPr="00871F4A">
              <w:rPr>
                <w:rFonts w:hint="eastAsia"/>
                <w:color w:val="000000" w:themeColor="text1"/>
                <w:szCs w:val="21"/>
              </w:rPr>
              <w:t>，</w:t>
            </w:r>
            <w:r w:rsidRPr="00871F4A">
              <w:rPr>
                <w:rFonts w:hint="eastAsia"/>
                <w:color w:val="000000" w:themeColor="text1"/>
                <w:szCs w:val="21"/>
              </w:rPr>
              <w:t>3</w:t>
            </w:r>
            <w:r w:rsidRPr="00871F4A">
              <w:rPr>
                <w:color w:val="000000" w:themeColor="text1"/>
                <w:szCs w:val="21"/>
              </w:rPr>
              <w:t>805</w:t>
            </w:r>
            <w:r w:rsidRPr="00871F4A">
              <w:rPr>
                <w:rFonts w:hint="eastAsia"/>
                <w:color w:val="000000" w:themeColor="text1"/>
                <w:szCs w:val="21"/>
              </w:rPr>
              <w:t>工作面</w:t>
            </w:r>
            <w:r w:rsidRPr="00871F4A">
              <w:rPr>
                <w:color w:val="000000" w:themeColor="text1"/>
                <w:szCs w:val="21"/>
              </w:rPr>
              <w:t>钻孔</w:t>
            </w:r>
            <w:r w:rsidRPr="00871F4A">
              <w:rPr>
                <w:rFonts w:hint="eastAsia"/>
                <w:color w:val="000000" w:themeColor="text1"/>
                <w:szCs w:val="21"/>
              </w:rPr>
              <w:t>平面</w:t>
            </w:r>
            <w:r w:rsidRPr="00871F4A">
              <w:rPr>
                <w:color w:val="000000" w:themeColor="text1"/>
                <w:szCs w:val="21"/>
              </w:rPr>
              <w:t>布置图</w:t>
            </w:r>
            <w:r w:rsidRPr="00871F4A">
              <w:rPr>
                <w:rFonts w:hint="eastAsia"/>
                <w:color w:val="000000" w:themeColor="text1"/>
                <w:szCs w:val="21"/>
              </w:rPr>
              <w:t>见附图</w:t>
            </w:r>
            <w:r w:rsidRPr="00871F4A">
              <w:rPr>
                <w:rFonts w:hint="eastAsia"/>
                <w:color w:val="000000" w:themeColor="text1"/>
                <w:szCs w:val="21"/>
              </w:rPr>
              <w:t>5</w:t>
            </w:r>
            <w:r w:rsidRPr="00871F4A">
              <w:rPr>
                <w:color w:val="000000" w:themeColor="text1"/>
                <w:szCs w:val="21"/>
              </w:rPr>
              <w:t>。</w:t>
            </w:r>
          </w:p>
          <w:p w14:paraId="546DF25A" w14:textId="77777777"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表</w:t>
            </w:r>
            <w:r w:rsidRPr="00871F4A">
              <w:rPr>
                <w:rFonts w:eastAsia="黑体" w:hint="eastAsia"/>
                <w:color w:val="000000" w:themeColor="text1"/>
                <w:szCs w:val="21"/>
              </w:rPr>
              <w:t>2-</w:t>
            </w:r>
            <w:r w:rsidRPr="00871F4A">
              <w:rPr>
                <w:rFonts w:eastAsia="黑体"/>
                <w:color w:val="000000" w:themeColor="text1"/>
                <w:szCs w:val="21"/>
              </w:rPr>
              <w:t>16</w:t>
            </w:r>
            <w:r w:rsidRPr="00871F4A">
              <w:rPr>
                <w:rFonts w:eastAsia="黑体" w:hint="eastAsia"/>
                <w:color w:val="000000" w:themeColor="text1"/>
                <w:szCs w:val="21"/>
              </w:rPr>
              <w:t xml:space="preserve">  </w:t>
            </w:r>
            <w:r w:rsidRPr="00871F4A">
              <w:rPr>
                <w:rFonts w:eastAsia="黑体"/>
                <w:color w:val="000000" w:themeColor="text1"/>
                <w:szCs w:val="21"/>
              </w:rPr>
              <w:t>3805</w:t>
            </w:r>
            <w:r w:rsidRPr="00871F4A">
              <w:rPr>
                <w:rFonts w:eastAsia="黑体"/>
                <w:color w:val="000000" w:themeColor="text1"/>
                <w:szCs w:val="21"/>
              </w:rPr>
              <w:t>工作面</w:t>
            </w:r>
            <w:r w:rsidRPr="00871F4A">
              <w:rPr>
                <w:rFonts w:eastAsia="黑体" w:hint="eastAsia"/>
                <w:color w:val="000000" w:themeColor="text1"/>
                <w:szCs w:val="21"/>
              </w:rPr>
              <w:t>钻孔设计参数</w:t>
            </w:r>
          </w:p>
          <w:tbl>
            <w:tblPr>
              <w:tblStyle w:val="afc"/>
              <w:tblW w:w="4999" w:type="pct"/>
              <w:tblCellMar>
                <w:left w:w="0" w:type="dxa"/>
                <w:right w:w="0" w:type="dxa"/>
              </w:tblCellMar>
              <w:tblLook w:val="04A0" w:firstRow="1" w:lastRow="0" w:firstColumn="1" w:lastColumn="0" w:noHBand="0" w:noVBand="1"/>
            </w:tblPr>
            <w:tblGrid>
              <w:gridCol w:w="1429"/>
              <w:gridCol w:w="1464"/>
              <w:gridCol w:w="1434"/>
              <w:gridCol w:w="1436"/>
              <w:gridCol w:w="1425"/>
              <w:gridCol w:w="1447"/>
            </w:tblGrid>
            <w:tr w:rsidR="008C0A93" w:rsidRPr="00871F4A" w14:paraId="0AF54AE9" w14:textId="77777777">
              <w:trPr>
                <w:trHeight w:val="380"/>
              </w:trPr>
              <w:tc>
                <w:tcPr>
                  <w:tcW w:w="827" w:type="pct"/>
                  <w:vMerge w:val="restart"/>
                  <w:vAlign w:val="center"/>
                </w:tcPr>
                <w:p w14:paraId="18F74D33"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钻孔编号</w:t>
                  </w:r>
                </w:p>
              </w:tc>
              <w:tc>
                <w:tcPr>
                  <w:tcW w:w="847" w:type="pct"/>
                  <w:vMerge w:val="restart"/>
                  <w:vAlign w:val="center"/>
                </w:tcPr>
                <w:p w14:paraId="62596395"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钻孔类型</w:t>
                  </w:r>
                </w:p>
              </w:tc>
              <w:tc>
                <w:tcPr>
                  <w:tcW w:w="1661" w:type="pct"/>
                  <w:gridSpan w:val="2"/>
                  <w:vAlign w:val="center"/>
                </w:tcPr>
                <w:p w14:paraId="1A4E44F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坐标</w:t>
                  </w:r>
                </w:p>
              </w:tc>
              <w:tc>
                <w:tcPr>
                  <w:tcW w:w="1663" w:type="pct"/>
                  <w:gridSpan w:val="2"/>
                  <w:vAlign w:val="center"/>
                </w:tcPr>
                <w:p w14:paraId="47B8788B"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钻孔结构</w:t>
                  </w:r>
                </w:p>
              </w:tc>
            </w:tr>
            <w:tr w:rsidR="008C0A93" w:rsidRPr="00871F4A" w14:paraId="4354199A" w14:textId="77777777">
              <w:trPr>
                <w:trHeight w:val="428"/>
              </w:trPr>
              <w:tc>
                <w:tcPr>
                  <w:tcW w:w="827" w:type="pct"/>
                  <w:vMerge/>
                  <w:vAlign w:val="center"/>
                </w:tcPr>
                <w:p w14:paraId="7F477B06" w14:textId="77777777" w:rsidR="00850CB2" w:rsidRPr="00871F4A" w:rsidRDefault="00850CB2">
                  <w:pPr>
                    <w:adjustRightInd w:val="0"/>
                    <w:snapToGrid w:val="0"/>
                    <w:jc w:val="center"/>
                    <w:rPr>
                      <w:color w:val="000000" w:themeColor="text1"/>
                      <w:spacing w:val="-2"/>
                    </w:rPr>
                  </w:pPr>
                </w:p>
              </w:tc>
              <w:tc>
                <w:tcPr>
                  <w:tcW w:w="847" w:type="pct"/>
                  <w:vMerge/>
                  <w:vAlign w:val="center"/>
                </w:tcPr>
                <w:p w14:paraId="74477FBA" w14:textId="77777777" w:rsidR="00850CB2" w:rsidRPr="00871F4A" w:rsidRDefault="00850CB2">
                  <w:pPr>
                    <w:adjustRightInd w:val="0"/>
                    <w:snapToGrid w:val="0"/>
                    <w:jc w:val="center"/>
                    <w:rPr>
                      <w:color w:val="000000" w:themeColor="text1"/>
                      <w:spacing w:val="-2"/>
                    </w:rPr>
                  </w:pPr>
                </w:p>
              </w:tc>
              <w:tc>
                <w:tcPr>
                  <w:tcW w:w="830" w:type="pct"/>
                  <w:vAlign w:val="center"/>
                </w:tcPr>
                <w:p w14:paraId="75FBE7C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X</w:t>
                  </w:r>
                </w:p>
              </w:tc>
              <w:tc>
                <w:tcPr>
                  <w:tcW w:w="831" w:type="pct"/>
                  <w:vAlign w:val="center"/>
                </w:tcPr>
                <w:p w14:paraId="5BF8663B"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Y</w:t>
                  </w:r>
                </w:p>
              </w:tc>
              <w:tc>
                <w:tcPr>
                  <w:tcW w:w="825" w:type="pct"/>
                  <w:vAlign w:val="center"/>
                </w:tcPr>
                <w:p w14:paraId="6376DFA4" w14:textId="77777777" w:rsidR="00850CB2" w:rsidRPr="00871F4A" w:rsidRDefault="00026532">
                  <w:pPr>
                    <w:adjustRightInd w:val="0"/>
                    <w:snapToGrid w:val="0"/>
                    <w:jc w:val="center"/>
                    <w:rPr>
                      <w:color w:val="000000" w:themeColor="text1"/>
                      <w:spacing w:val="-2"/>
                    </w:rPr>
                  </w:pPr>
                  <w:proofErr w:type="gramStart"/>
                  <w:r w:rsidRPr="00871F4A">
                    <w:rPr>
                      <w:color w:val="000000" w:themeColor="text1"/>
                      <w:spacing w:val="-2"/>
                    </w:rPr>
                    <w:t>孔深</w:t>
                  </w:r>
                  <w:proofErr w:type="gramEnd"/>
                </w:p>
              </w:tc>
              <w:tc>
                <w:tcPr>
                  <w:tcW w:w="838" w:type="pct"/>
                  <w:vAlign w:val="center"/>
                </w:tcPr>
                <w:p w14:paraId="626E7A3B"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套管下深（</w:t>
                  </w:r>
                  <w:r w:rsidRPr="00871F4A">
                    <w:rPr>
                      <w:color w:val="000000" w:themeColor="text1"/>
                      <w:spacing w:val="-2"/>
                    </w:rPr>
                    <w:t>m</w:t>
                  </w:r>
                  <w:r w:rsidRPr="00871F4A">
                    <w:rPr>
                      <w:color w:val="000000" w:themeColor="text1"/>
                      <w:spacing w:val="-2"/>
                    </w:rPr>
                    <w:t>）</w:t>
                  </w:r>
                </w:p>
              </w:tc>
            </w:tr>
            <w:tr w:rsidR="008C0A93" w:rsidRPr="00871F4A" w14:paraId="0616573D" w14:textId="77777777">
              <w:trPr>
                <w:trHeight w:val="406"/>
              </w:trPr>
              <w:tc>
                <w:tcPr>
                  <w:tcW w:w="827" w:type="pct"/>
                  <w:vAlign w:val="center"/>
                </w:tcPr>
                <w:p w14:paraId="0C66FF91"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805-1</w:t>
                  </w:r>
                </w:p>
              </w:tc>
              <w:tc>
                <w:tcPr>
                  <w:tcW w:w="847" w:type="pct"/>
                  <w:vAlign w:val="center"/>
                </w:tcPr>
                <w:p w14:paraId="66671040"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1AE75865"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4002057.54</w:t>
                  </w:r>
                </w:p>
              </w:tc>
              <w:tc>
                <w:tcPr>
                  <w:tcW w:w="831" w:type="pct"/>
                  <w:vAlign w:val="center"/>
                </w:tcPr>
                <w:p w14:paraId="3836D8CF"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38405367.62</w:t>
                  </w:r>
                </w:p>
              </w:tc>
              <w:tc>
                <w:tcPr>
                  <w:tcW w:w="825" w:type="pct"/>
                  <w:vAlign w:val="center"/>
                </w:tcPr>
                <w:p w14:paraId="2B2846E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4335E81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55D6EA4A" w14:textId="77777777">
              <w:trPr>
                <w:trHeight w:val="425"/>
              </w:trPr>
              <w:tc>
                <w:tcPr>
                  <w:tcW w:w="827" w:type="pct"/>
                  <w:vAlign w:val="center"/>
                </w:tcPr>
                <w:p w14:paraId="221D6334"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805-2</w:t>
                  </w:r>
                </w:p>
              </w:tc>
              <w:tc>
                <w:tcPr>
                  <w:tcW w:w="847" w:type="pct"/>
                  <w:vAlign w:val="center"/>
                </w:tcPr>
                <w:p w14:paraId="5C738387"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5689B060"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4002049.46</w:t>
                  </w:r>
                </w:p>
              </w:tc>
              <w:tc>
                <w:tcPr>
                  <w:tcW w:w="831" w:type="pct"/>
                  <w:vAlign w:val="center"/>
                </w:tcPr>
                <w:p w14:paraId="7B404703"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38405367.29</w:t>
                  </w:r>
                </w:p>
              </w:tc>
              <w:tc>
                <w:tcPr>
                  <w:tcW w:w="825" w:type="pct"/>
                  <w:vAlign w:val="center"/>
                </w:tcPr>
                <w:p w14:paraId="6BF12CC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1E4EF34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54E2F2D9" w14:textId="77777777">
              <w:trPr>
                <w:trHeight w:val="404"/>
              </w:trPr>
              <w:tc>
                <w:tcPr>
                  <w:tcW w:w="827" w:type="pct"/>
                  <w:vAlign w:val="center"/>
                </w:tcPr>
                <w:p w14:paraId="30E70561"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805-3</w:t>
                  </w:r>
                </w:p>
              </w:tc>
              <w:tc>
                <w:tcPr>
                  <w:tcW w:w="847" w:type="pct"/>
                  <w:vAlign w:val="center"/>
                </w:tcPr>
                <w:p w14:paraId="29C634AE"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33DFB3E7"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4002066.125</w:t>
                  </w:r>
                </w:p>
              </w:tc>
              <w:tc>
                <w:tcPr>
                  <w:tcW w:w="831" w:type="pct"/>
                  <w:vAlign w:val="center"/>
                </w:tcPr>
                <w:p w14:paraId="280583B4"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38405339.91</w:t>
                  </w:r>
                </w:p>
              </w:tc>
              <w:tc>
                <w:tcPr>
                  <w:tcW w:w="825" w:type="pct"/>
                  <w:vAlign w:val="center"/>
                </w:tcPr>
                <w:p w14:paraId="769A619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1B9F99FB"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55B30DBC" w14:textId="77777777">
              <w:trPr>
                <w:trHeight w:val="424"/>
              </w:trPr>
              <w:tc>
                <w:tcPr>
                  <w:tcW w:w="827" w:type="pct"/>
                  <w:vAlign w:val="center"/>
                </w:tcPr>
                <w:p w14:paraId="218B3F4F"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805-4</w:t>
                  </w:r>
                </w:p>
              </w:tc>
              <w:tc>
                <w:tcPr>
                  <w:tcW w:w="847" w:type="pct"/>
                  <w:vAlign w:val="center"/>
                </w:tcPr>
                <w:p w14:paraId="76087052"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3CC9E397"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4002010.439</w:t>
                  </w:r>
                </w:p>
              </w:tc>
              <w:tc>
                <w:tcPr>
                  <w:tcW w:w="831" w:type="pct"/>
                  <w:vAlign w:val="center"/>
                </w:tcPr>
                <w:p w14:paraId="282CDD9E"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38405363.89</w:t>
                  </w:r>
                </w:p>
              </w:tc>
              <w:tc>
                <w:tcPr>
                  <w:tcW w:w="825" w:type="pct"/>
                  <w:vAlign w:val="center"/>
                </w:tcPr>
                <w:p w14:paraId="5C3EADF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6BA5E0E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366D3533" w14:textId="77777777">
              <w:trPr>
                <w:trHeight w:val="402"/>
              </w:trPr>
              <w:tc>
                <w:tcPr>
                  <w:tcW w:w="827" w:type="pct"/>
                  <w:vAlign w:val="center"/>
                </w:tcPr>
                <w:p w14:paraId="5122C820"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805-5</w:t>
                  </w:r>
                </w:p>
              </w:tc>
              <w:tc>
                <w:tcPr>
                  <w:tcW w:w="847" w:type="pct"/>
                  <w:vAlign w:val="center"/>
                </w:tcPr>
                <w:p w14:paraId="3E6463DE"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2C58193C"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4001937.802</w:t>
                  </w:r>
                </w:p>
              </w:tc>
              <w:tc>
                <w:tcPr>
                  <w:tcW w:w="831" w:type="pct"/>
                  <w:vAlign w:val="center"/>
                </w:tcPr>
                <w:p w14:paraId="4ACCE79E"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38405357.26</w:t>
                  </w:r>
                </w:p>
              </w:tc>
              <w:tc>
                <w:tcPr>
                  <w:tcW w:w="825" w:type="pct"/>
                  <w:vAlign w:val="center"/>
                </w:tcPr>
                <w:p w14:paraId="31DE638D"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3B9DF92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52A6D2C7" w14:textId="77777777">
              <w:trPr>
                <w:trHeight w:val="422"/>
              </w:trPr>
              <w:tc>
                <w:tcPr>
                  <w:tcW w:w="827" w:type="pct"/>
                  <w:vAlign w:val="center"/>
                </w:tcPr>
                <w:p w14:paraId="169EB70D"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805-6</w:t>
                  </w:r>
                </w:p>
              </w:tc>
              <w:tc>
                <w:tcPr>
                  <w:tcW w:w="847" w:type="pct"/>
                  <w:vAlign w:val="center"/>
                </w:tcPr>
                <w:p w14:paraId="61E1392C"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185B49D1"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4001868.775</w:t>
                  </w:r>
                </w:p>
              </w:tc>
              <w:tc>
                <w:tcPr>
                  <w:tcW w:w="831" w:type="pct"/>
                  <w:vAlign w:val="center"/>
                </w:tcPr>
                <w:p w14:paraId="012BA1EF"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38405327.84</w:t>
                  </w:r>
                </w:p>
              </w:tc>
              <w:tc>
                <w:tcPr>
                  <w:tcW w:w="825" w:type="pct"/>
                  <w:vAlign w:val="center"/>
                </w:tcPr>
                <w:p w14:paraId="01EFFA7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6E692469"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6FA7C064" w14:textId="77777777">
              <w:trPr>
                <w:trHeight w:val="414"/>
              </w:trPr>
              <w:tc>
                <w:tcPr>
                  <w:tcW w:w="827" w:type="pct"/>
                  <w:vAlign w:val="center"/>
                </w:tcPr>
                <w:p w14:paraId="64F10CE9"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805-7</w:t>
                  </w:r>
                </w:p>
              </w:tc>
              <w:tc>
                <w:tcPr>
                  <w:tcW w:w="847" w:type="pct"/>
                  <w:vAlign w:val="center"/>
                </w:tcPr>
                <w:p w14:paraId="0E8920B6"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3DB8A655"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4001819.361</w:t>
                  </w:r>
                </w:p>
              </w:tc>
              <w:tc>
                <w:tcPr>
                  <w:tcW w:w="831" w:type="pct"/>
                  <w:vAlign w:val="center"/>
                </w:tcPr>
                <w:p w14:paraId="6FD1D7E7"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38405324.86</w:t>
                  </w:r>
                </w:p>
              </w:tc>
              <w:tc>
                <w:tcPr>
                  <w:tcW w:w="825" w:type="pct"/>
                  <w:vAlign w:val="center"/>
                </w:tcPr>
                <w:p w14:paraId="6054AEA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2BBC3E1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7C8B76F5" w14:textId="77777777">
              <w:trPr>
                <w:trHeight w:val="420"/>
              </w:trPr>
              <w:tc>
                <w:tcPr>
                  <w:tcW w:w="827" w:type="pct"/>
                  <w:vAlign w:val="center"/>
                </w:tcPr>
                <w:p w14:paraId="118C9EB6"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805-8</w:t>
                  </w:r>
                </w:p>
              </w:tc>
              <w:tc>
                <w:tcPr>
                  <w:tcW w:w="847" w:type="pct"/>
                  <w:vAlign w:val="center"/>
                </w:tcPr>
                <w:p w14:paraId="5AB172A0"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64873B0A"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4001742.143</w:t>
                  </w:r>
                </w:p>
              </w:tc>
              <w:tc>
                <w:tcPr>
                  <w:tcW w:w="831" w:type="pct"/>
                  <w:vAlign w:val="center"/>
                </w:tcPr>
                <w:p w14:paraId="32F0E372"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38405315.74</w:t>
                  </w:r>
                </w:p>
              </w:tc>
              <w:tc>
                <w:tcPr>
                  <w:tcW w:w="825" w:type="pct"/>
                  <w:vAlign w:val="center"/>
                </w:tcPr>
                <w:p w14:paraId="5E526D1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1B2F3185"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2D6D1658" w14:textId="77777777">
              <w:trPr>
                <w:trHeight w:val="411"/>
              </w:trPr>
              <w:tc>
                <w:tcPr>
                  <w:tcW w:w="827" w:type="pct"/>
                  <w:vAlign w:val="center"/>
                </w:tcPr>
                <w:p w14:paraId="0D5F8553"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lastRenderedPageBreak/>
                    <w:t>805-9</w:t>
                  </w:r>
                </w:p>
              </w:tc>
              <w:tc>
                <w:tcPr>
                  <w:tcW w:w="847" w:type="pct"/>
                  <w:vAlign w:val="center"/>
                </w:tcPr>
                <w:p w14:paraId="248A7F6B"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70470389"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4001662.156</w:t>
                  </w:r>
                </w:p>
              </w:tc>
              <w:tc>
                <w:tcPr>
                  <w:tcW w:w="831" w:type="pct"/>
                  <w:vAlign w:val="center"/>
                </w:tcPr>
                <w:p w14:paraId="6F5F8C89" w14:textId="77777777" w:rsidR="00850CB2" w:rsidRPr="00871F4A" w:rsidRDefault="00026532">
                  <w:pPr>
                    <w:widowControl/>
                    <w:snapToGrid w:val="0"/>
                    <w:jc w:val="center"/>
                    <w:textAlignment w:val="center"/>
                    <w:rPr>
                      <w:color w:val="000000" w:themeColor="text1"/>
                      <w:spacing w:val="-2"/>
                    </w:rPr>
                  </w:pPr>
                  <w:r w:rsidRPr="00871F4A">
                    <w:rPr>
                      <w:rFonts w:hint="eastAsia"/>
                      <w:color w:val="000000" w:themeColor="text1"/>
                      <w:spacing w:val="-2"/>
                    </w:rPr>
                    <w:t>38405310.77</w:t>
                  </w:r>
                </w:p>
              </w:tc>
              <w:tc>
                <w:tcPr>
                  <w:tcW w:w="825" w:type="pct"/>
                  <w:vAlign w:val="center"/>
                </w:tcPr>
                <w:p w14:paraId="3F9F6805"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61665238"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45C75501" w14:textId="77777777">
              <w:trPr>
                <w:trHeight w:val="417"/>
              </w:trPr>
              <w:tc>
                <w:tcPr>
                  <w:tcW w:w="827" w:type="pct"/>
                  <w:vAlign w:val="center"/>
                </w:tcPr>
                <w:p w14:paraId="4CFF0C4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805-10</w:t>
                  </w:r>
                </w:p>
              </w:tc>
              <w:tc>
                <w:tcPr>
                  <w:tcW w:w="847" w:type="pct"/>
                  <w:vAlign w:val="center"/>
                </w:tcPr>
                <w:p w14:paraId="6F87DA1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49C752D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4001583.149</w:t>
                  </w:r>
                </w:p>
              </w:tc>
              <w:tc>
                <w:tcPr>
                  <w:tcW w:w="831" w:type="pct"/>
                  <w:vAlign w:val="center"/>
                </w:tcPr>
                <w:p w14:paraId="7EC1E6E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38405309.72</w:t>
                  </w:r>
                </w:p>
              </w:tc>
              <w:tc>
                <w:tcPr>
                  <w:tcW w:w="825" w:type="pct"/>
                  <w:vAlign w:val="center"/>
                </w:tcPr>
                <w:p w14:paraId="6FC351B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33224BEB"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19F5A6EB" w14:textId="77777777">
              <w:trPr>
                <w:trHeight w:val="410"/>
              </w:trPr>
              <w:tc>
                <w:tcPr>
                  <w:tcW w:w="827" w:type="pct"/>
                  <w:vAlign w:val="center"/>
                </w:tcPr>
                <w:p w14:paraId="0B14F10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805-11</w:t>
                  </w:r>
                </w:p>
              </w:tc>
              <w:tc>
                <w:tcPr>
                  <w:tcW w:w="847" w:type="pct"/>
                  <w:vAlign w:val="center"/>
                </w:tcPr>
                <w:p w14:paraId="3D6EDE46"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615209A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4001505.267</w:t>
                  </w:r>
                </w:p>
              </w:tc>
              <w:tc>
                <w:tcPr>
                  <w:tcW w:w="831" w:type="pct"/>
                  <w:vAlign w:val="center"/>
                </w:tcPr>
                <w:p w14:paraId="23485C6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38405306.75</w:t>
                  </w:r>
                </w:p>
              </w:tc>
              <w:tc>
                <w:tcPr>
                  <w:tcW w:w="825" w:type="pct"/>
                  <w:vAlign w:val="center"/>
                </w:tcPr>
                <w:p w14:paraId="2A0D9903"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66B3C76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5158CB72" w14:textId="77777777">
              <w:trPr>
                <w:trHeight w:val="416"/>
              </w:trPr>
              <w:tc>
                <w:tcPr>
                  <w:tcW w:w="827" w:type="pct"/>
                  <w:vAlign w:val="center"/>
                </w:tcPr>
                <w:p w14:paraId="00113973"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805-12</w:t>
                  </w:r>
                </w:p>
              </w:tc>
              <w:tc>
                <w:tcPr>
                  <w:tcW w:w="847" w:type="pct"/>
                  <w:vAlign w:val="center"/>
                </w:tcPr>
                <w:p w14:paraId="2FD5AD78"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336CB36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4001426.153</w:t>
                  </w:r>
                </w:p>
              </w:tc>
              <w:tc>
                <w:tcPr>
                  <w:tcW w:w="831" w:type="pct"/>
                  <w:vAlign w:val="center"/>
                </w:tcPr>
                <w:p w14:paraId="6C2A6F18"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38405302.63</w:t>
                  </w:r>
                </w:p>
              </w:tc>
              <w:tc>
                <w:tcPr>
                  <w:tcW w:w="825" w:type="pct"/>
                  <w:vAlign w:val="center"/>
                </w:tcPr>
                <w:p w14:paraId="32F4EA46"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78CC5153"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1F69DA1F" w14:textId="77777777">
              <w:trPr>
                <w:trHeight w:val="408"/>
              </w:trPr>
              <w:tc>
                <w:tcPr>
                  <w:tcW w:w="827" w:type="pct"/>
                  <w:vAlign w:val="center"/>
                </w:tcPr>
                <w:p w14:paraId="5681BCA3"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805-13</w:t>
                  </w:r>
                </w:p>
              </w:tc>
              <w:tc>
                <w:tcPr>
                  <w:tcW w:w="847" w:type="pct"/>
                  <w:vAlign w:val="center"/>
                </w:tcPr>
                <w:p w14:paraId="4A2EAC7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7B9AC5EA"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4001349.546</w:t>
                  </w:r>
                </w:p>
              </w:tc>
              <w:tc>
                <w:tcPr>
                  <w:tcW w:w="831" w:type="pct"/>
                  <w:vAlign w:val="center"/>
                </w:tcPr>
                <w:p w14:paraId="7BA791C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38405295.19</w:t>
                  </w:r>
                </w:p>
              </w:tc>
              <w:tc>
                <w:tcPr>
                  <w:tcW w:w="825" w:type="pct"/>
                  <w:vAlign w:val="center"/>
                </w:tcPr>
                <w:p w14:paraId="66913F9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6D42314A"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2653A6F4" w14:textId="77777777">
              <w:trPr>
                <w:trHeight w:val="403"/>
              </w:trPr>
              <w:tc>
                <w:tcPr>
                  <w:tcW w:w="827" w:type="pct"/>
                  <w:vAlign w:val="center"/>
                </w:tcPr>
                <w:p w14:paraId="3AE1A30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805-14</w:t>
                  </w:r>
                </w:p>
              </w:tc>
              <w:tc>
                <w:tcPr>
                  <w:tcW w:w="847" w:type="pct"/>
                  <w:vAlign w:val="center"/>
                </w:tcPr>
                <w:p w14:paraId="7D379C6D"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597908D8"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4001272.652</w:t>
                  </w:r>
                </w:p>
              </w:tc>
              <w:tc>
                <w:tcPr>
                  <w:tcW w:w="831" w:type="pct"/>
                  <w:vAlign w:val="center"/>
                </w:tcPr>
                <w:p w14:paraId="13551B1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38405291.53</w:t>
                  </w:r>
                </w:p>
              </w:tc>
              <w:tc>
                <w:tcPr>
                  <w:tcW w:w="825" w:type="pct"/>
                  <w:vAlign w:val="center"/>
                </w:tcPr>
                <w:p w14:paraId="42FC116D"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5B35498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0B6841C2" w14:textId="77777777">
              <w:trPr>
                <w:trHeight w:val="397"/>
              </w:trPr>
              <w:tc>
                <w:tcPr>
                  <w:tcW w:w="827" w:type="pct"/>
                  <w:vAlign w:val="center"/>
                </w:tcPr>
                <w:p w14:paraId="7238945D"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805-15</w:t>
                  </w:r>
                </w:p>
              </w:tc>
              <w:tc>
                <w:tcPr>
                  <w:tcW w:w="847" w:type="pct"/>
                  <w:vAlign w:val="center"/>
                </w:tcPr>
                <w:p w14:paraId="7FA096B0"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4EC1D526"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4001196.689</w:t>
                  </w:r>
                </w:p>
              </w:tc>
              <w:tc>
                <w:tcPr>
                  <w:tcW w:w="831" w:type="pct"/>
                  <w:vAlign w:val="center"/>
                </w:tcPr>
                <w:p w14:paraId="7D1AEC5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38405288.27</w:t>
                  </w:r>
                </w:p>
              </w:tc>
              <w:tc>
                <w:tcPr>
                  <w:tcW w:w="825" w:type="pct"/>
                  <w:vAlign w:val="center"/>
                </w:tcPr>
                <w:p w14:paraId="0CE9C82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7FAF840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r w:rsidR="008C0A93" w:rsidRPr="00871F4A" w14:paraId="3A5CE165" w14:textId="77777777">
              <w:trPr>
                <w:trHeight w:val="403"/>
              </w:trPr>
              <w:tc>
                <w:tcPr>
                  <w:tcW w:w="827" w:type="pct"/>
                  <w:vAlign w:val="center"/>
                </w:tcPr>
                <w:p w14:paraId="39AF5AD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805-16</w:t>
                  </w:r>
                </w:p>
              </w:tc>
              <w:tc>
                <w:tcPr>
                  <w:tcW w:w="847" w:type="pct"/>
                  <w:vAlign w:val="center"/>
                </w:tcPr>
                <w:p w14:paraId="173D8A48"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2EEEB643"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4001122.426</w:t>
                  </w:r>
                </w:p>
              </w:tc>
              <w:tc>
                <w:tcPr>
                  <w:tcW w:w="831" w:type="pct"/>
                  <w:vAlign w:val="center"/>
                </w:tcPr>
                <w:p w14:paraId="16D2F478"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38405282.88</w:t>
                  </w:r>
                </w:p>
              </w:tc>
              <w:tc>
                <w:tcPr>
                  <w:tcW w:w="825" w:type="pct"/>
                  <w:vAlign w:val="center"/>
                </w:tcPr>
                <w:p w14:paraId="35F9680D"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365</w:t>
                  </w:r>
                </w:p>
              </w:tc>
              <w:tc>
                <w:tcPr>
                  <w:tcW w:w="838" w:type="pct"/>
                  <w:vAlign w:val="center"/>
                </w:tcPr>
                <w:p w14:paraId="3C198700"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320</w:t>
                  </w:r>
                </w:p>
              </w:tc>
            </w:tr>
          </w:tbl>
          <w:p w14:paraId="183FA3BB"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ascii="宋体" w:hAnsi="宋体" w:cs="宋体" w:hint="eastAsia"/>
                <w:color w:val="000000" w:themeColor="text1"/>
                <w:szCs w:val="21"/>
              </w:rPr>
              <w:t>②</w:t>
            </w:r>
            <w:r w:rsidRPr="00871F4A">
              <w:rPr>
                <w:color w:val="000000" w:themeColor="text1"/>
                <w:szCs w:val="21"/>
              </w:rPr>
              <w:t>工程结束后，在工作面中部布设</w:t>
            </w:r>
            <w:r w:rsidRPr="00871F4A">
              <w:rPr>
                <w:color w:val="000000" w:themeColor="text1"/>
                <w:szCs w:val="21"/>
              </w:rPr>
              <w:t>1</w:t>
            </w:r>
            <w:r w:rsidRPr="00871F4A">
              <w:rPr>
                <w:color w:val="000000" w:themeColor="text1"/>
                <w:szCs w:val="21"/>
              </w:rPr>
              <w:t>个验证孔，以对注浆充填效果进行检验，</w:t>
            </w:r>
            <w:proofErr w:type="gramStart"/>
            <w:r w:rsidRPr="00871F4A">
              <w:rPr>
                <w:color w:val="000000" w:themeColor="text1"/>
                <w:szCs w:val="21"/>
              </w:rPr>
              <w:t>孔深约</w:t>
            </w:r>
            <w:proofErr w:type="gramEnd"/>
            <w:r w:rsidRPr="00871F4A">
              <w:rPr>
                <w:color w:val="000000" w:themeColor="text1"/>
                <w:szCs w:val="21"/>
              </w:rPr>
              <w:t>569m</w:t>
            </w:r>
            <w:r w:rsidRPr="00871F4A">
              <w:rPr>
                <w:color w:val="000000" w:themeColor="text1"/>
                <w:szCs w:val="21"/>
              </w:rPr>
              <w:t>。验证</w:t>
            </w:r>
            <w:proofErr w:type="gramStart"/>
            <w:r w:rsidRPr="00871F4A">
              <w:rPr>
                <w:color w:val="000000" w:themeColor="text1"/>
                <w:szCs w:val="21"/>
              </w:rPr>
              <w:t>孔主要</w:t>
            </w:r>
            <w:proofErr w:type="gramEnd"/>
            <w:r w:rsidRPr="00871F4A">
              <w:rPr>
                <w:color w:val="000000" w:themeColor="text1"/>
                <w:szCs w:val="21"/>
              </w:rPr>
              <w:t>目的一方面是检测离层空间内注浆材料固结程度，另一方面是检测注浆层位以下岩层在高压作用下的压实程度。</w:t>
            </w:r>
          </w:p>
          <w:p w14:paraId="5C78EDB6" w14:textId="77777777" w:rsidR="00850CB2" w:rsidRPr="00871F4A" w:rsidRDefault="00026532">
            <w:pPr>
              <w:pStyle w:val="ad"/>
              <w:adjustRightInd w:val="0"/>
              <w:spacing w:line="360" w:lineRule="auto"/>
              <w:ind w:leftChars="0" w:left="0" w:rightChars="0" w:right="0" w:firstLineChars="0" w:firstLine="480"/>
              <w:rPr>
                <w:b/>
                <w:bCs/>
                <w:color w:val="000000" w:themeColor="text1"/>
                <w:szCs w:val="21"/>
              </w:rPr>
            </w:pPr>
            <w:r w:rsidRPr="00871F4A">
              <w:rPr>
                <w:b/>
                <w:bCs/>
                <w:color w:val="000000" w:themeColor="text1"/>
                <w:szCs w:val="21"/>
              </w:rPr>
              <w:t>钻孔施工：</w:t>
            </w:r>
          </w:p>
          <w:p w14:paraId="26444279"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钻探施工主要所用材料有表层套管、技术套管等，为防止注浆钻孔向地面跑浆，表层套管下入深度应进入</w:t>
            </w:r>
            <w:r w:rsidRPr="00871F4A">
              <w:rPr>
                <w:color w:val="000000" w:themeColor="text1"/>
                <w:szCs w:val="21"/>
              </w:rPr>
              <w:t>Q/P</w:t>
            </w:r>
            <w:r w:rsidRPr="00871F4A">
              <w:rPr>
                <w:color w:val="000000" w:themeColor="text1"/>
                <w:szCs w:val="21"/>
              </w:rPr>
              <w:t>地层界线以深</w:t>
            </w:r>
            <w:r w:rsidRPr="00871F4A">
              <w:rPr>
                <w:color w:val="000000" w:themeColor="text1"/>
                <w:szCs w:val="21"/>
              </w:rPr>
              <w:t>50m</w:t>
            </w:r>
            <w:r w:rsidRPr="00871F4A">
              <w:rPr>
                <w:color w:val="000000" w:themeColor="text1"/>
                <w:szCs w:val="21"/>
              </w:rPr>
              <w:t>，在复合注浆的情况下，技术套管下至注浆关键层内部即可，考虑到套管配比的便捷性和地层的变化，本次设计技术套管下入深度为</w:t>
            </w:r>
            <w:r w:rsidRPr="00871F4A">
              <w:rPr>
                <w:color w:val="000000" w:themeColor="text1"/>
                <w:szCs w:val="21"/>
              </w:rPr>
              <w:t>330m</w:t>
            </w:r>
            <w:r w:rsidRPr="00871F4A">
              <w:rPr>
                <w:color w:val="000000" w:themeColor="text1"/>
                <w:szCs w:val="21"/>
              </w:rPr>
              <w:t>附近砂岩内，</w:t>
            </w:r>
            <w:proofErr w:type="gramStart"/>
            <w:r w:rsidRPr="00871F4A">
              <w:rPr>
                <w:color w:val="000000" w:themeColor="text1"/>
                <w:szCs w:val="21"/>
              </w:rPr>
              <w:t>裸孔段</w:t>
            </w:r>
            <w:proofErr w:type="gramEnd"/>
            <w:r w:rsidRPr="00871F4A">
              <w:rPr>
                <w:color w:val="000000" w:themeColor="text1"/>
                <w:szCs w:val="21"/>
              </w:rPr>
              <w:t>长度约</w:t>
            </w:r>
            <w:r w:rsidRPr="00871F4A">
              <w:rPr>
                <w:color w:val="000000" w:themeColor="text1"/>
                <w:szCs w:val="21"/>
              </w:rPr>
              <w:t>52m</w:t>
            </w:r>
            <w:r w:rsidRPr="00871F4A">
              <w:rPr>
                <w:color w:val="000000" w:themeColor="text1"/>
                <w:szCs w:val="21"/>
              </w:rPr>
              <w:t>。</w:t>
            </w:r>
          </w:p>
          <w:p w14:paraId="23B6F041"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ascii="宋体" w:hAnsi="宋体" w:cs="宋体" w:hint="eastAsia"/>
                <w:color w:val="000000" w:themeColor="text1"/>
                <w:szCs w:val="21"/>
              </w:rPr>
              <w:t>①</w:t>
            </w:r>
            <w:r w:rsidRPr="00871F4A">
              <w:rPr>
                <w:color w:val="000000" w:themeColor="text1"/>
                <w:szCs w:val="21"/>
              </w:rPr>
              <w:t>一开钻进：</w:t>
            </w:r>
            <w:r w:rsidRPr="00871F4A">
              <w:rPr>
                <w:color w:val="000000" w:themeColor="text1"/>
                <w:szCs w:val="21"/>
              </w:rPr>
              <w:t>Φ114mm</w:t>
            </w:r>
            <w:r w:rsidRPr="00871F4A">
              <w:rPr>
                <w:color w:val="000000" w:themeColor="text1"/>
                <w:szCs w:val="21"/>
              </w:rPr>
              <w:t>孔径钻进至</w:t>
            </w:r>
            <w:r w:rsidRPr="00871F4A">
              <w:rPr>
                <w:color w:val="000000" w:themeColor="text1"/>
                <w:szCs w:val="21"/>
              </w:rPr>
              <w:t>190m</w:t>
            </w:r>
            <w:r w:rsidRPr="00871F4A">
              <w:rPr>
                <w:color w:val="000000" w:themeColor="text1"/>
                <w:szCs w:val="21"/>
              </w:rPr>
              <w:t>处，测井，主要曲线有三侧向电阻率、密度、自然伽玛、自然电位、井径、</w:t>
            </w:r>
            <w:proofErr w:type="gramStart"/>
            <w:r w:rsidRPr="00871F4A">
              <w:rPr>
                <w:color w:val="000000" w:themeColor="text1"/>
                <w:szCs w:val="21"/>
              </w:rPr>
              <w:t>孔斜等</w:t>
            </w:r>
            <w:proofErr w:type="gramEnd"/>
            <w:r w:rsidRPr="00871F4A">
              <w:rPr>
                <w:color w:val="000000" w:themeColor="text1"/>
                <w:szCs w:val="21"/>
              </w:rPr>
              <w:t>，再用</w:t>
            </w:r>
            <w:r w:rsidRPr="00871F4A">
              <w:rPr>
                <w:color w:val="000000" w:themeColor="text1"/>
                <w:szCs w:val="21"/>
              </w:rPr>
              <w:t>Φ311.1mm</w:t>
            </w:r>
            <w:r w:rsidRPr="00871F4A">
              <w:rPr>
                <w:color w:val="000000" w:themeColor="text1"/>
                <w:szCs w:val="21"/>
              </w:rPr>
              <w:t>孔径至</w:t>
            </w:r>
            <w:r w:rsidRPr="00871F4A">
              <w:rPr>
                <w:color w:val="000000" w:themeColor="text1"/>
                <w:szCs w:val="21"/>
              </w:rPr>
              <w:t>188m</w:t>
            </w:r>
            <w:r w:rsidRPr="00871F4A">
              <w:rPr>
                <w:color w:val="000000" w:themeColor="text1"/>
                <w:szCs w:val="21"/>
              </w:rPr>
              <w:t>处，下入</w:t>
            </w:r>
            <w:r w:rsidRPr="00871F4A">
              <w:rPr>
                <w:color w:val="000000" w:themeColor="text1"/>
                <w:szCs w:val="21"/>
              </w:rPr>
              <w:t>Φ244.5mm×7.92mm×J55</w:t>
            </w:r>
            <w:r w:rsidRPr="00871F4A">
              <w:rPr>
                <w:color w:val="000000" w:themeColor="text1"/>
                <w:szCs w:val="21"/>
              </w:rPr>
              <w:t>石油套管，底部留</w:t>
            </w:r>
            <w:r w:rsidRPr="00871F4A">
              <w:rPr>
                <w:color w:val="000000" w:themeColor="text1"/>
                <w:szCs w:val="21"/>
              </w:rPr>
              <w:t>0.2m</w:t>
            </w:r>
            <w:r w:rsidRPr="00871F4A">
              <w:rPr>
                <w:color w:val="000000" w:themeColor="text1"/>
                <w:szCs w:val="21"/>
              </w:rPr>
              <w:t>口袋。固井水泥为</w:t>
            </w:r>
            <w:r w:rsidRPr="00871F4A">
              <w:rPr>
                <w:color w:val="000000" w:themeColor="text1"/>
                <w:szCs w:val="21"/>
              </w:rPr>
              <w:t>P.O42.5</w:t>
            </w:r>
            <w:r w:rsidRPr="00871F4A">
              <w:rPr>
                <w:color w:val="000000" w:themeColor="text1"/>
                <w:szCs w:val="21"/>
              </w:rPr>
              <w:t>普通硅酸盐水泥，浆液密度不低于</w:t>
            </w:r>
            <w:r w:rsidRPr="00871F4A">
              <w:rPr>
                <w:color w:val="000000" w:themeColor="text1"/>
                <w:szCs w:val="21"/>
              </w:rPr>
              <w:t>1.75t/m3</w:t>
            </w:r>
            <w:r w:rsidRPr="00871F4A">
              <w:rPr>
                <w:color w:val="000000" w:themeColor="text1"/>
                <w:szCs w:val="21"/>
              </w:rPr>
              <w:t>，固井时纯水泥浆返至地表。</w:t>
            </w:r>
          </w:p>
          <w:p w14:paraId="3C2BAE5A"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ascii="宋体" w:hAnsi="宋体" w:cs="宋体" w:hint="eastAsia"/>
                <w:color w:val="000000" w:themeColor="text1"/>
                <w:szCs w:val="21"/>
              </w:rPr>
              <w:t>②</w:t>
            </w:r>
            <w:r w:rsidRPr="00871F4A">
              <w:rPr>
                <w:color w:val="000000" w:themeColor="text1"/>
                <w:szCs w:val="21"/>
              </w:rPr>
              <w:t>二开钻进：扫孔</w:t>
            </w:r>
            <w:proofErr w:type="gramStart"/>
            <w:r w:rsidRPr="00871F4A">
              <w:rPr>
                <w:color w:val="000000" w:themeColor="text1"/>
                <w:szCs w:val="21"/>
              </w:rPr>
              <w:t>至孔底</w:t>
            </w:r>
            <w:proofErr w:type="gramEnd"/>
            <w:r w:rsidRPr="00871F4A">
              <w:rPr>
                <w:color w:val="000000" w:themeColor="text1"/>
                <w:szCs w:val="21"/>
              </w:rPr>
              <w:t>，</w:t>
            </w:r>
            <w:r w:rsidRPr="00871F4A">
              <w:rPr>
                <w:color w:val="000000" w:themeColor="text1"/>
                <w:szCs w:val="21"/>
              </w:rPr>
              <w:t>Φ152.4mm</w:t>
            </w:r>
            <w:r w:rsidRPr="00871F4A">
              <w:rPr>
                <w:color w:val="000000" w:themeColor="text1"/>
                <w:szCs w:val="21"/>
              </w:rPr>
              <w:t>孔径</w:t>
            </w:r>
            <w:proofErr w:type="gramStart"/>
            <w:r w:rsidRPr="00871F4A">
              <w:rPr>
                <w:color w:val="000000" w:themeColor="text1"/>
                <w:szCs w:val="21"/>
              </w:rPr>
              <w:t>至终孔深度</w:t>
            </w:r>
            <w:proofErr w:type="gramEnd"/>
            <w:r w:rsidRPr="00871F4A">
              <w:rPr>
                <w:color w:val="000000" w:themeColor="text1"/>
                <w:szCs w:val="21"/>
              </w:rPr>
              <w:t>。测井，主要曲线有三侧向电阻率、密度、自然伽玛、自然电位、井径、</w:t>
            </w:r>
            <w:proofErr w:type="gramStart"/>
            <w:r w:rsidRPr="00871F4A">
              <w:rPr>
                <w:color w:val="000000" w:themeColor="text1"/>
                <w:szCs w:val="21"/>
              </w:rPr>
              <w:t>孔斜等</w:t>
            </w:r>
            <w:proofErr w:type="gramEnd"/>
            <w:r w:rsidRPr="00871F4A">
              <w:rPr>
                <w:color w:val="000000" w:themeColor="text1"/>
                <w:szCs w:val="21"/>
              </w:rPr>
              <w:t>，根据所测曲线确定注浆层位。根据测井曲线确定技术套管下入深度，</w:t>
            </w:r>
            <w:r w:rsidRPr="00871F4A">
              <w:rPr>
                <w:color w:val="000000" w:themeColor="text1"/>
                <w:szCs w:val="21"/>
              </w:rPr>
              <w:t>Φ215.9mm</w:t>
            </w:r>
            <w:r w:rsidRPr="00871F4A">
              <w:rPr>
                <w:color w:val="000000" w:themeColor="text1"/>
                <w:szCs w:val="21"/>
              </w:rPr>
              <w:t>孔径扩至该处，下入</w:t>
            </w:r>
            <w:r w:rsidRPr="00871F4A">
              <w:rPr>
                <w:color w:val="000000" w:themeColor="text1"/>
                <w:szCs w:val="21"/>
              </w:rPr>
              <w:t>177.8×8.05mm×N80</w:t>
            </w:r>
            <w:r w:rsidRPr="00871F4A">
              <w:rPr>
                <w:color w:val="000000" w:themeColor="text1"/>
                <w:szCs w:val="21"/>
              </w:rPr>
              <w:t>套管，底部留</w:t>
            </w:r>
            <w:r w:rsidRPr="00871F4A">
              <w:rPr>
                <w:color w:val="000000" w:themeColor="text1"/>
                <w:szCs w:val="21"/>
              </w:rPr>
              <w:t>0.2m</w:t>
            </w:r>
            <w:r w:rsidRPr="00871F4A">
              <w:rPr>
                <w:color w:val="000000" w:themeColor="text1"/>
                <w:szCs w:val="21"/>
              </w:rPr>
              <w:t>口袋。固井水泥为</w:t>
            </w:r>
            <w:r w:rsidRPr="00871F4A">
              <w:rPr>
                <w:color w:val="000000" w:themeColor="text1"/>
                <w:szCs w:val="21"/>
              </w:rPr>
              <w:t>P.O42.5</w:t>
            </w:r>
            <w:r w:rsidRPr="00871F4A">
              <w:rPr>
                <w:color w:val="000000" w:themeColor="text1"/>
                <w:szCs w:val="21"/>
              </w:rPr>
              <w:t>普通硅酸盐水泥，固井时纯水泥浆返至地表。</w:t>
            </w:r>
          </w:p>
          <w:p w14:paraId="72CC8A22"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ascii="宋体" w:hAnsi="宋体" w:cs="宋体" w:hint="eastAsia"/>
                <w:color w:val="000000" w:themeColor="text1"/>
                <w:szCs w:val="21"/>
              </w:rPr>
              <w:t>③</w:t>
            </w:r>
            <w:r w:rsidRPr="00871F4A">
              <w:rPr>
                <w:color w:val="000000" w:themeColor="text1"/>
                <w:szCs w:val="21"/>
              </w:rPr>
              <w:t>扫孔：</w:t>
            </w:r>
            <w:r w:rsidRPr="00871F4A">
              <w:rPr>
                <w:color w:val="000000" w:themeColor="text1"/>
                <w:szCs w:val="21"/>
              </w:rPr>
              <w:t>Φ152.4mm</w:t>
            </w:r>
            <w:r w:rsidRPr="00871F4A">
              <w:rPr>
                <w:color w:val="000000" w:themeColor="text1"/>
                <w:szCs w:val="21"/>
              </w:rPr>
              <w:t>孔径</w:t>
            </w:r>
            <w:proofErr w:type="gramStart"/>
            <w:r w:rsidRPr="00871F4A">
              <w:rPr>
                <w:color w:val="000000" w:themeColor="text1"/>
                <w:szCs w:val="21"/>
              </w:rPr>
              <w:t>至终孔深度</w:t>
            </w:r>
            <w:proofErr w:type="gramEnd"/>
            <w:r w:rsidRPr="00871F4A">
              <w:rPr>
                <w:color w:val="000000" w:themeColor="text1"/>
                <w:szCs w:val="21"/>
              </w:rPr>
              <w:t>，冲孔时泥浆循环不低于五周，孔内残渣不超过</w:t>
            </w:r>
            <w:r w:rsidRPr="00871F4A">
              <w:rPr>
                <w:color w:val="000000" w:themeColor="text1"/>
                <w:szCs w:val="21"/>
              </w:rPr>
              <w:t>0.5m</w:t>
            </w:r>
            <w:r w:rsidRPr="00871F4A">
              <w:rPr>
                <w:color w:val="000000" w:themeColor="text1"/>
                <w:szCs w:val="21"/>
              </w:rPr>
              <w:t>。</w:t>
            </w:r>
          </w:p>
          <w:p w14:paraId="2BDC3995"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ascii="宋体" w:hAnsi="宋体" w:cs="宋体" w:hint="eastAsia"/>
                <w:color w:val="000000" w:themeColor="text1"/>
                <w:szCs w:val="21"/>
              </w:rPr>
              <w:t>④</w:t>
            </w:r>
            <w:r w:rsidRPr="00871F4A">
              <w:rPr>
                <w:color w:val="000000" w:themeColor="text1"/>
                <w:szCs w:val="21"/>
              </w:rPr>
              <w:t>施工顺序及取芯要求：先期施工</w:t>
            </w:r>
            <w:r w:rsidRPr="00871F4A">
              <w:rPr>
                <w:color w:val="000000" w:themeColor="text1"/>
                <w:szCs w:val="21"/>
              </w:rPr>
              <w:t>805-5</w:t>
            </w:r>
            <w:r w:rsidRPr="00871F4A">
              <w:rPr>
                <w:color w:val="000000" w:themeColor="text1"/>
                <w:szCs w:val="21"/>
              </w:rPr>
              <w:t>等全取芯钻孔，并</w:t>
            </w:r>
            <w:proofErr w:type="gramStart"/>
            <w:r w:rsidRPr="00871F4A">
              <w:rPr>
                <w:color w:val="000000" w:themeColor="text1"/>
                <w:szCs w:val="21"/>
              </w:rPr>
              <w:t>取样做</w:t>
            </w:r>
            <w:proofErr w:type="gramEnd"/>
            <w:r w:rsidRPr="00871F4A">
              <w:rPr>
                <w:color w:val="000000" w:themeColor="text1"/>
                <w:szCs w:val="21"/>
              </w:rPr>
              <w:t>岩石物理、力学测试，实际探查</w:t>
            </w:r>
            <w:r w:rsidRPr="00871F4A">
              <w:rPr>
                <w:color w:val="000000" w:themeColor="text1"/>
                <w:szCs w:val="21"/>
              </w:rPr>
              <w:t>Q/P</w:t>
            </w:r>
            <w:r w:rsidRPr="00871F4A">
              <w:rPr>
                <w:color w:val="000000" w:themeColor="text1"/>
                <w:szCs w:val="21"/>
              </w:rPr>
              <w:t>埋深，了解关键层岩性、埋深、厚度等。其余钻孔按编号由小到大依次施工，各孔均进行</w:t>
            </w:r>
            <w:r w:rsidRPr="00871F4A">
              <w:rPr>
                <w:color w:val="000000" w:themeColor="text1"/>
                <w:szCs w:val="21"/>
              </w:rPr>
              <w:t>Q/P</w:t>
            </w:r>
            <w:r w:rsidRPr="00871F4A">
              <w:rPr>
                <w:color w:val="000000" w:themeColor="text1"/>
                <w:szCs w:val="21"/>
              </w:rPr>
              <w:t>界面取芯，</w:t>
            </w:r>
            <w:proofErr w:type="gramStart"/>
            <w:r w:rsidRPr="00871F4A">
              <w:rPr>
                <w:color w:val="000000" w:themeColor="text1"/>
                <w:szCs w:val="21"/>
              </w:rPr>
              <w:t>终孔前</w:t>
            </w:r>
            <w:proofErr w:type="gramEnd"/>
            <w:r w:rsidRPr="00871F4A">
              <w:rPr>
                <w:color w:val="000000" w:themeColor="text1"/>
                <w:szCs w:val="21"/>
              </w:rPr>
              <w:t>10m</w:t>
            </w:r>
            <w:r w:rsidRPr="00871F4A">
              <w:rPr>
                <w:color w:val="000000" w:themeColor="text1"/>
                <w:szCs w:val="21"/>
              </w:rPr>
              <w:t>至</w:t>
            </w:r>
            <w:proofErr w:type="gramStart"/>
            <w:r w:rsidRPr="00871F4A">
              <w:rPr>
                <w:color w:val="000000" w:themeColor="text1"/>
                <w:szCs w:val="21"/>
              </w:rPr>
              <w:t>终孔段</w:t>
            </w:r>
            <w:proofErr w:type="gramEnd"/>
            <w:r w:rsidRPr="00871F4A">
              <w:rPr>
                <w:color w:val="000000" w:themeColor="text1"/>
                <w:szCs w:val="21"/>
              </w:rPr>
              <w:t>取芯钻进，否则无芯段视为无效进尺。二开表层套管以下地层每</w:t>
            </w:r>
            <w:r w:rsidRPr="00871F4A">
              <w:rPr>
                <w:color w:val="000000" w:themeColor="text1"/>
                <w:szCs w:val="21"/>
              </w:rPr>
              <w:t>1m</w:t>
            </w:r>
            <w:r w:rsidRPr="00871F4A">
              <w:rPr>
                <w:color w:val="000000" w:themeColor="text1"/>
                <w:szCs w:val="21"/>
              </w:rPr>
              <w:t>捞</w:t>
            </w:r>
            <w:r w:rsidRPr="00871F4A">
              <w:rPr>
                <w:color w:val="000000" w:themeColor="text1"/>
                <w:szCs w:val="21"/>
              </w:rPr>
              <w:t>1</w:t>
            </w:r>
            <w:r w:rsidRPr="00871F4A">
              <w:rPr>
                <w:color w:val="000000" w:themeColor="text1"/>
                <w:szCs w:val="21"/>
              </w:rPr>
              <w:t>包砂样岩屑录井，及时填写岩屑录井汇总表，对比已有地层资料，</w:t>
            </w:r>
            <w:r w:rsidRPr="00871F4A">
              <w:rPr>
                <w:rFonts w:hint="eastAsia"/>
                <w:color w:val="000000" w:themeColor="text1"/>
                <w:szCs w:val="21"/>
              </w:rPr>
              <w:t>初步</w:t>
            </w:r>
            <w:r w:rsidRPr="00871F4A">
              <w:rPr>
                <w:color w:val="000000" w:themeColor="text1"/>
                <w:szCs w:val="21"/>
              </w:rPr>
              <w:t>判定关键层位置和划分地层剖面。</w:t>
            </w:r>
          </w:p>
          <w:p w14:paraId="3A99CD17"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w:t>
            </w:r>
            <w:r w:rsidRPr="00871F4A">
              <w:rPr>
                <w:color w:val="000000" w:themeColor="text1"/>
                <w:szCs w:val="21"/>
              </w:rPr>
              <w:t>2</w:t>
            </w:r>
            <w:r w:rsidRPr="00871F4A">
              <w:rPr>
                <w:color w:val="000000" w:themeColor="text1"/>
                <w:szCs w:val="21"/>
              </w:rPr>
              <w:t>）</w:t>
            </w:r>
            <w:r w:rsidRPr="00871F4A">
              <w:rPr>
                <w:color w:val="000000" w:themeColor="text1"/>
                <w:szCs w:val="21"/>
              </w:rPr>
              <w:t>3505</w:t>
            </w:r>
            <w:r w:rsidRPr="00871F4A">
              <w:rPr>
                <w:color w:val="000000" w:themeColor="text1"/>
                <w:szCs w:val="21"/>
              </w:rPr>
              <w:t>工作面</w:t>
            </w:r>
          </w:p>
          <w:p w14:paraId="395DBB88" w14:textId="77777777" w:rsidR="00850CB2" w:rsidRPr="00871F4A" w:rsidRDefault="00026532">
            <w:pPr>
              <w:pStyle w:val="ad"/>
              <w:adjustRightInd w:val="0"/>
              <w:spacing w:line="360" w:lineRule="auto"/>
              <w:ind w:leftChars="0" w:left="0" w:rightChars="0" w:right="0" w:firstLineChars="0" w:firstLine="480"/>
              <w:rPr>
                <w:b/>
                <w:bCs/>
                <w:color w:val="000000" w:themeColor="text1"/>
                <w:szCs w:val="21"/>
              </w:rPr>
            </w:pPr>
            <w:r w:rsidRPr="00871F4A">
              <w:rPr>
                <w:b/>
                <w:bCs/>
                <w:color w:val="000000" w:themeColor="text1"/>
                <w:szCs w:val="21"/>
              </w:rPr>
              <w:t>钻孔布置：</w:t>
            </w:r>
          </w:p>
          <w:p w14:paraId="5BF01184"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3505</w:t>
            </w:r>
            <w:r w:rsidRPr="00871F4A">
              <w:rPr>
                <w:color w:val="000000" w:themeColor="text1"/>
                <w:szCs w:val="21"/>
              </w:rPr>
              <w:t>工作面布置</w:t>
            </w:r>
            <w:r w:rsidRPr="00871F4A">
              <w:rPr>
                <w:color w:val="000000" w:themeColor="text1"/>
                <w:szCs w:val="21"/>
              </w:rPr>
              <w:t>21</w:t>
            </w:r>
            <w:r w:rsidRPr="00871F4A">
              <w:rPr>
                <w:color w:val="000000" w:themeColor="text1"/>
                <w:szCs w:val="21"/>
              </w:rPr>
              <w:t>个离层注浆孔，其中</w:t>
            </w:r>
            <w:r w:rsidRPr="00871F4A">
              <w:rPr>
                <w:color w:val="000000" w:themeColor="text1"/>
                <w:szCs w:val="21"/>
              </w:rPr>
              <w:t>505-1~505-6</w:t>
            </w:r>
            <w:r w:rsidRPr="00871F4A">
              <w:rPr>
                <w:color w:val="000000" w:themeColor="text1"/>
                <w:szCs w:val="21"/>
              </w:rPr>
              <w:t>为沉降非控制区注浆孔，</w:t>
            </w:r>
            <w:r w:rsidRPr="00871F4A">
              <w:rPr>
                <w:color w:val="000000" w:themeColor="text1"/>
                <w:szCs w:val="21"/>
              </w:rPr>
              <w:t>505-7~505-9</w:t>
            </w:r>
            <w:r w:rsidRPr="00871F4A">
              <w:rPr>
                <w:color w:val="000000" w:themeColor="text1"/>
                <w:szCs w:val="21"/>
              </w:rPr>
              <w:t>为帷幕区注浆钻孔，</w:t>
            </w:r>
            <w:r w:rsidRPr="00871F4A">
              <w:rPr>
                <w:color w:val="000000" w:themeColor="text1"/>
                <w:szCs w:val="21"/>
              </w:rPr>
              <w:t>505-10~505-15</w:t>
            </w:r>
            <w:r w:rsidRPr="00871F4A">
              <w:rPr>
                <w:color w:val="000000" w:themeColor="text1"/>
                <w:szCs w:val="21"/>
              </w:rPr>
              <w:t>为沉降控制区注浆钻孔，</w:t>
            </w:r>
            <w:r w:rsidRPr="00871F4A">
              <w:rPr>
                <w:color w:val="000000" w:themeColor="text1"/>
                <w:szCs w:val="21"/>
              </w:rPr>
              <w:t>505-Z1~505-Z6</w:t>
            </w:r>
            <w:r w:rsidRPr="00871F4A">
              <w:rPr>
                <w:color w:val="000000" w:themeColor="text1"/>
                <w:szCs w:val="21"/>
              </w:rPr>
              <w:t>为隔离钻孔。</w:t>
            </w:r>
            <w:r w:rsidRPr="00871F4A">
              <w:rPr>
                <w:color w:val="000000" w:themeColor="text1"/>
                <w:szCs w:val="21"/>
              </w:rPr>
              <w:t>505-4</w:t>
            </w:r>
            <w:r w:rsidRPr="00871F4A">
              <w:rPr>
                <w:color w:val="000000" w:themeColor="text1"/>
                <w:szCs w:val="21"/>
              </w:rPr>
              <w:lastRenderedPageBreak/>
              <w:t>作为全取芯孔、为离层注浆</w:t>
            </w:r>
            <w:proofErr w:type="gramStart"/>
            <w:r w:rsidRPr="00871F4A">
              <w:rPr>
                <w:color w:val="000000" w:themeColor="text1"/>
                <w:szCs w:val="21"/>
              </w:rPr>
              <w:t>减沉确定</w:t>
            </w:r>
            <w:proofErr w:type="gramEnd"/>
            <w:r w:rsidRPr="00871F4A">
              <w:rPr>
                <w:color w:val="000000" w:themeColor="text1"/>
                <w:szCs w:val="21"/>
              </w:rPr>
              <w:t>注浆层位依据的钻孔，其余钻孔</w:t>
            </w:r>
            <w:r w:rsidRPr="00871F4A">
              <w:rPr>
                <w:color w:val="000000" w:themeColor="text1"/>
                <w:szCs w:val="21"/>
              </w:rPr>
              <w:t>Q/P</w:t>
            </w:r>
            <w:r w:rsidRPr="00871F4A">
              <w:rPr>
                <w:color w:val="000000" w:themeColor="text1"/>
                <w:szCs w:val="21"/>
              </w:rPr>
              <w:t>界面取芯、岩屑录井。表层套管下入深度一般控制在</w:t>
            </w:r>
            <w:r w:rsidRPr="00871F4A">
              <w:rPr>
                <w:color w:val="000000" w:themeColor="text1"/>
                <w:szCs w:val="21"/>
              </w:rPr>
              <w:t>180m</w:t>
            </w:r>
            <w:r w:rsidRPr="00871F4A">
              <w:rPr>
                <w:color w:val="000000" w:themeColor="text1"/>
                <w:szCs w:val="21"/>
              </w:rPr>
              <w:t>适当的位置，技术套管下入深度根据煤层赋存特征确定，控制在</w:t>
            </w:r>
            <w:r w:rsidRPr="00871F4A">
              <w:rPr>
                <w:color w:val="000000" w:themeColor="text1"/>
                <w:szCs w:val="21"/>
              </w:rPr>
              <w:t>335m</w:t>
            </w:r>
            <w:r w:rsidRPr="00871F4A">
              <w:rPr>
                <w:color w:val="000000" w:themeColor="text1"/>
                <w:szCs w:val="21"/>
              </w:rPr>
              <w:t>左右位置，基于已施工的钻孔岩性特征及煤层起伏变化情况。</w:t>
            </w:r>
            <w:r w:rsidRPr="00871F4A">
              <w:rPr>
                <w:rFonts w:hint="eastAsia"/>
                <w:color w:val="000000" w:themeColor="text1"/>
                <w:szCs w:val="21"/>
              </w:rPr>
              <w:t>3</w:t>
            </w:r>
            <w:r w:rsidRPr="00871F4A">
              <w:rPr>
                <w:color w:val="000000" w:themeColor="text1"/>
                <w:szCs w:val="21"/>
              </w:rPr>
              <w:t>5</w:t>
            </w:r>
            <w:r w:rsidRPr="00871F4A">
              <w:rPr>
                <w:rFonts w:hint="eastAsia"/>
                <w:color w:val="000000" w:themeColor="text1"/>
                <w:szCs w:val="21"/>
              </w:rPr>
              <w:t>05</w:t>
            </w:r>
            <w:r w:rsidRPr="00871F4A">
              <w:rPr>
                <w:rFonts w:hint="eastAsia"/>
                <w:color w:val="000000" w:themeColor="text1"/>
                <w:szCs w:val="21"/>
              </w:rPr>
              <w:t>工作面钻孔设计参数见表</w:t>
            </w:r>
            <w:r w:rsidRPr="00871F4A">
              <w:rPr>
                <w:rFonts w:hint="eastAsia"/>
                <w:color w:val="000000" w:themeColor="text1"/>
                <w:szCs w:val="21"/>
              </w:rPr>
              <w:t>2-1</w:t>
            </w:r>
            <w:r w:rsidRPr="00871F4A">
              <w:rPr>
                <w:color w:val="000000" w:themeColor="text1"/>
                <w:szCs w:val="21"/>
              </w:rPr>
              <w:t>7</w:t>
            </w:r>
            <w:r w:rsidRPr="00871F4A">
              <w:rPr>
                <w:rFonts w:hint="eastAsia"/>
                <w:color w:val="000000" w:themeColor="text1"/>
                <w:szCs w:val="21"/>
              </w:rPr>
              <w:t>，</w:t>
            </w:r>
            <w:r w:rsidRPr="00871F4A">
              <w:rPr>
                <w:rFonts w:hint="eastAsia"/>
                <w:color w:val="000000" w:themeColor="text1"/>
                <w:szCs w:val="21"/>
              </w:rPr>
              <w:t>3</w:t>
            </w:r>
            <w:r w:rsidRPr="00871F4A">
              <w:rPr>
                <w:color w:val="000000" w:themeColor="text1"/>
                <w:szCs w:val="21"/>
              </w:rPr>
              <w:t>5</w:t>
            </w:r>
            <w:r w:rsidRPr="00871F4A">
              <w:rPr>
                <w:rFonts w:hint="eastAsia"/>
                <w:color w:val="000000" w:themeColor="text1"/>
                <w:szCs w:val="21"/>
              </w:rPr>
              <w:t>05</w:t>
            </w:r>
            <w:r w:rsidRPr="00871F4A">
              <w:rPr>
                <w:rFonts w:hint="eastAsia"/>
                <w:color w:val="000000" w:themeColor="text1"/>
                <w:szCs w:val="21"/>
              </w:rPr>
              <w:t>工作面钻孔平面布置图见附图</w:t>
            </w:r>
            <w:r w:rsidRPr="00871F4A">
              <w:rPr>
                <w:rFonts w:hint="eastAsia"/>
                <w:color w:val="000000" w:themeColor="text1"/>
                <w:szCs w:val="21"/>
              </w:rPr>
              <w:t>5</w:t>
            </w:r>
            <w:r w:rsidRPr="00871F4A">
              <w:rPr>
                <w:rFonts w:hint="eastAsia"/>
                <w:color w:val="000000" w:themeColor="text1"/>
                <w:szCs w:val="21"/>
              </w:rPr>
              <w:t>。</w:t>
            </w:r>
          </w:p>
          <w:p w14:paraId="23DCEF3D" w14:textId="77777777"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表</w:t>
            </w:r>
            <w:r w:rsidRPr="00871F4A">
              <w:rPr>
                <w:rFonts w:eastAsia="黑体" w:hint="eastAsia"/>
                <w:color w:val="000000" w:themeColor="text1"/>
                <w:szCs w:val="21"/>
              </w:rPr>
              <w:t>2-1</w:t>
            </w:r>
            <w:r w:rsidRPr="00871F4A">
              <w:rPr>
                <w:rFonts w:eastAsia="黑体"/>
                <w:color w:val="000000" w:themeColor="text1"/>
                <w:szCs w:val="21"/>
              </w:rPr>
              <w:t>7</w:t>
            </w:r>
            <w:r w:rsidRPr="00871F4A">
              <w:rPr>
                <w:rFonts w:eastAsia="黑体" w:hint="eastAsia"/>
                <w:color w:val="000000" w:themeColor="text1"/>
                <w:szCs w:val="21"/>
              </w:rPr>
              <w:t xml:space="preserve">  </w:t>
            </w:r>
            <w:r w:rsidRPr="00871F4A">
              <w:rPr>
                <w:rFonts w:eastAsia="黑体"/>
                <w:color w:val="000000" w:themeColor="text1"/>
                <w:szCs w:val="21"/>
              </w:rPr>
              <w:t>3505</w:t>
            </w:r>
            <w:r w:rsidRPr="00871F4A">
              <w:rPr>
                <w:rFonts w:eastAsia="黑体"/>
                <w:color w:val="000000" w:themeColor="text1"/>
                <w:szCs w:val="21"/>
              </w:rPr>
              <w:t>工作面</w:t>
            </w:r>
            <w:r w:rsidRPr="00871F4A">
              <w:rPr>
                <w:rFonts w:eastAsia="黑体" w:hint="eastAsia"/>
                <w:color w:val="000000" w:themeColor="text1"/>
                <w:szCs w:val="21"/>
              </w:rPr>
              <w:t>钻孔设计参数</w:t>
            </w:r>
          </w:p>
          <w:tbl>
            <w:tblPr>
              <w:tblStyle w:val="afc"/>
              <w:tblW w:w="4998" w:type="pct"/>
              <w:tblCellMar>
                <w:left w:w="0" w:type="dxa"/>
                <w:right w:w="0" w:type="dxa"/>
              </w:tblCellMar>
              <w:tblLook w:val="04A0" w:firstRow="1" w:lastRow="0" w:firstColumn="1" w:lastColumn="0" w:noHBand="0" w:noVBand="1"/>
            </w:tblPr>
            <w:tblGrid>
              <w:gridCol w:w="1429"/>
              <w:gridCol w:w="1464"/>
              <w:gridCol w:w="1434"/>
              <w:gridCol w:w="1436"/>
              <w:gridCol w:w="1426"/>
              <w:gridCol w:w="1445"/>
            </w:tblGrid>
            <w:tr w:rsidR="008C0A93" w:rsidRPr="00871F4A" w14:paraId="23227936" w14:textId="77777777">
              <w:trPr>
                <w:trHeight w:val="334"/>
              </w:trPr>
              <w:tc>
                <w:tcPr>
                  <w:tcW w:w="827" w:type="pct"/>
                  <w:vMerge w:val="restart"/>
                  <w:vAlign w:val="center"/>
                </w:tcPr>
                <w:p w14:paraId="6DD2BB6B"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钻孔编号</w:t>
                  </w:r>
                </w:p>
              </w:tc>
              <w:tc>
                <w:tcPr>
                  <w:tcW w:w="847" w:type="pct"/>
                  <w:vMerge w:val="restart"/>
                  <w:vAlign w:val="center"/>
                </w:tcPr>
                <w:p w14:paraId="486CE3EB"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钻孔类型</w:t>
                  </w:r>
                </w:p>
              </w:tc>
              <w:tc>
                <w:tcPr>
                  <w:tcW w:w="1661" w:type="pct"/>
                  <w:gridSpan w:val="2"/>
                  <w:vAlign w:val="center"/>
                </w:tcPr>
                <w:p w14:paraId="1470858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坐标</w:t>
                  </w:r>
                </w:p>
              </w:tc>
              <w:tc>
                <w:tcPr>
                  <w:tcW w:w="1663" w:type="pct"/>
                  <w:gridSpan w:val="2"/>
                  <w:vAlign w:val="center"/>
                </w:tcPr>
                <w:p w14:paraId="3BBED5F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钻孔结构</w:t>
                  </w:r>
                </w:p>
              </w:tc>
            </w:tr>
            <w:tr w:rsidR="008C0A93" w:rsidRPr="00871F4A" w14:paraId="7E7AFD4B" w14:textId="77777777">
              <w:trPr>
                <w:trHeight w:val="412"/>
              </w:trPr>
              <w:tc>
                <w:tcPr>
                  <w:tcW w:w="827" w:type="pct"/>
                  <w:vMerge/>
                  <w:vAlign w:val="center"/>
                </w:tcPr>
                <w:p w14:paraId="7C90CD5A" w14:textId="77777777" w:rsidR="00850CB2" w:rsidRPr="00871F4A" w:rsidRDefault="00850CB2">
                  <w:pPr>
                    <w:adjustRightInd w:val="0"/>
                    <w:snapToGrid w:val="0"/>
                    <w:jc w:val="center"/>
                    <w:rPr>
                      <w:color w:val="000000" w:themeColor="text1"/>
                      <w:spacing w:val="-2"/>
                    </w:rPr>
                  </w:pPr>
                </w:p>
              </w:tc>
              <w:tc>
                <w:tcPr>
                  <w:tcW w:w="847" w:type="pct"/>
                  <w:vMerge/>
                  <w:vAlign w:val="center"/>
                </w:tcPr>
                <w:p w14:paraId="5A22F380" w14:textId="77777777" w:rsidR="00850CB2" w:rsidRPr="00871F4A" w:rsidRDefault="00850CB2">
                  <w:pPr>
                    <w:adjustRightInd w:val="0"/>
                    <w:snapToGrid w:val="0"/>
                    <w:jc w:val="center"/>
                    <w:rPr>
                      <w:color w:val="000000" w:themeColor="text1"/>
                      <w:spacing w:val="-2"/>
                    </w:rPr>
                  </w:pPr>
                </w:p>
              </w:tc>
              <w:tc>
                <w:tcPr>
                  <w:tcW w:w="830" w:type="pct"/>
                  <w:vAlign w:val="center"/>
                </w:tcPr>
                <w:p w14:paraId="09E44E7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X</w:t>
                  </w:r>
                </w:p>
              </w:tc>
              <w:tc>
                <w:tcPr>
                  <w:tcW w:w="831" w:type="pct"/>
                  <w:vAlign w:val="center"/>
                </w:tcPr>
                <w:p w14:paraId="16A20FD5"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Y</w:t>
                  </w:r>
                </w:p>
              </w:tc>
              <w:tc>
                <w:tcPr>
                  <w:tcW w:w="826" w:type="pct"/>
                  <w:vAlign w:val="center"/>
                </w:tcPr>
                <w:p w14:paraId="62461C7E" w14:textId="77777777" w:rsidR="00850CB2" w:rsidRPr="00871F4A" w:rsidRDefault="00026532">
                  <w:pPr>
                    <w:adjustRightInd w:val="0"/>
                    <w:snapToGrid w:val="0"/>
                    <w:jc w:val="center"/>
                    <w:rPr>
                      <w:color w:val="000000" w:themeColor="text1"/>
                      <w:spacing w:val="-2"/>
                    </w:rPr>
                  </w:pPr>
                  <w:proofErr w:type="gramStart"/>
                  <w:r w:rsidRPr="00871F4A">
                    <w:rPr>
                      <w:color w:val="000000" w:themeColor="text1"/>
                      <w:spacing w:val="-2"/>
                    </w:rPr>
                    <w:t>孔深</w:t>
                  </w:r>
                  <w:proofErr w:type="gramEnd"/>
                </w:p>
              </w:tc>
              <w:tc>
                <w:tcPr>
                  <w:tcW w:w="837" w:type="pct"/>
                  <w:vAlign w:val="center"/>
                </w:tcPr>
                <w:p w14:paraId="36BFFDDE" w14:textId="77777777" w:rsidR="00850CB2" w:rsidRPr="00871F4A" w:rsidRDefault="00026532">
                  <w:pPr>
                    <w:adjustRightInd w:val="0"/>
                    <w:snapToGrid w:val="0"/>
                    <w:rPr>
                      <w:color w:val="000000" w:themeColor="text1"/>
                      <w:spacing w:val="-2"/>
                    </w:rPr>
                  </w:pPr>
                  <w:r w:rsidRPr="00871F4A">
                    <w:rPr>
                      <w:color w:val="000000" w:themeColor="text1"/>
                      <w:spacing w:val="-2"/>
                    </w:rPr>
                    <w:t>套管下深（</w:t>
                  </w:r>
                  <w:r w:rsidRPr="00871F4A">
                    <w:rPr>
                      <w:color w:val="000000" w:themeColor="text1"/>
                      <w:spacing w:val="-2"/>
                    </w:rPr>
                    <w:t>m</w:t>
                  </w:r>
                  <w:r w:rsidRPr="00871F4A">
                    <w:rPr>
                      <w:color w:val="000000" w:themeColor="text1"/>
                      <w:spacing w:val="-2"/>
                    </w:rPr>
                    <w:t>）</w:t>
                  </w:r>
                </w:p>
              </w:tc>
            </w:tr>
            <w:tr w:rsidR="008C0A93" w:rsidRPr="00871F4A" w14:paraId="2BE8A656" w14:textId="77777777">
              <w:trPr>
                <w:trHeight w:val="416"/>
              </w:trPr>
              <w:tc>
                <w:tcPr>
                  <w:tcW w:w="827" w:type="pct"/>
                  <w:vAlign w:val="center"/>
                </w:tcPr>
                <w:p w14:paraId="4F5429AB"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w:t>
                  </w:r>
                  <w:r w:rsidRPr="00871F4A">
                    <w:rPr>
                      <w:color w:val="000000" w:themeColor="text1"/>
                      <w:spacing w:val="-2"/>
                    </w:rPr>
                    <w:t>5-1</w:t>
                  </w:r>
                </w:p>
              </w:tc>
              <w:tc>
                <w:tcPr>
                  <w:tcW w:w="847" w:type="pct"/>
                  <w:vAlign w:val="center"/>
                </w:tcPr>
                <w:p w14:paraId="6ACF7609"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33F02D35"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20032080"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4001579.4526</w:t>
                  </w:r>
                </w:p>
              </w:tc>
              <w:tc>
                <w:tcPr>
                  <w:tcW w:w="826" w:type="pct"/>
                  <w:vAlign w:val="center"/>
                </w:tcPr>
                <w:p w14:paraId="33028499"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02A5C0F8"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087183AB" w14:textId="77777777">
              <w:trPr>
                <w:trHeight w:val="422"/>
              </w:trPr>
              <w:tc>
                <w:tcPr>
                  <w:tcW w:w="827" w:type="pct"/>
                  <w:vAlign w:val="center"/>
                </w:tcPr>
                <w:p w14:paraId="17420C96"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w:t>
                  </w:r>
                  <w:r w:rsidRPr="00871F4A">
                    <w:rPr>
                      <w:color w:val="000000" w:themeColor="text1"/>
                      <w:spacing w:val="-2"/>
                    </w:rPr>
                    <w:t>05-2</w:t>
                  </w:r>
                </w:p>
              </w:tc>
              <w:tc>
                <w:tcPr>
                  <w:tcW w:w="847" w:type="pct"/>
                  <w:vAlign w:val="center"/>
                </w:tcPr>
                <w:p w14:paraId="5BE98AB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297B7F79"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01D61B81"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4001479.4526</w:t>
                  </w:r>
                </w:p>
              </w:tc>
              <w:tc>
                <w:tcPr>
                  <w:tcW w:w="826" w:type="pct"/>
                  <w:vAlign w:val="center"/>
                </w:tcPr>
                <w:p w14:paraId="0DE9CF7A"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5DC923DB"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40CAA3A2" w14:textId="77777777">
              <w:trPr>
                <w:trHeight w:val="428"/>
              </w:trPr>
              <w:tc>
                <w:tcPr>
                  <w:tcW w:w="827" w:type="pct"/>
                  <w:vAlign w:val="center"/>
                </w:tcPr>
                <w:p w14:paraId="05D4FB4F"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w:t>
                  </w:r>
                  <w:r w:rsidRPr="00871F4A">
                    <w:rPr>
                      <w:color w:val="000000" w:themeColor="text1"/>
                      <w:spacing w:val="-2"/>
                    </w:rPr>
                    <w:t>05-3</w:t>
                  </w:r>
                </w:p>
              </w:tc>
              <w:tc>
                <w:tcPr>
                  <w:tcW w:w="847" w:type="pct"/>
                  <w:vAlign w:val="center"/>
                </w:tcPr>
                <w:p w14:paraId="56B9C46A"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2FB0F19F"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323235CE"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4001</w:t>
                  </w:r>
                  <w:r w:rsidRPr="00871F4A">
                    <w:rPr>
                      <w:rFonts w:hint="eastAsia"/>
                      <w:color w:val="000000" w:themeColor="text1"/>
                      <w:spacing w:val="-2"/>
                    </w:rPr>
                    <w:t>3</w:t>
                  </w:r>
                  <w:r w:rsidRPr="00871F4A">
                    <w:rPr>
                      <w:color w:val="000000" w:themeColor="text1"/>
                      <w:spacing w:val="-2"/>
                    </w:rPr>
                    <w:t>79.4526</w:t>
                  </w:r>
                </w:p>
              </w:tc>
              <w:tc>
                <w:tcPr>
                  <w:tcW w:w="826" w:type="pct"/>
                  <w:vAlign w:val="center"/>
                </w:tcPr>
                <w:p w14:paraId="4B46FFE5"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7DD3C8C8"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3577419C" w14:textId="77777777">
              <w:trPr>
                <w:trHeight w:val="406"/>
              </w:trPr>
              <w:tc>
                <w:tcPr>
                  <w:tcW w:w="827" w:type="pct"/>
                  <w:vAlign w:val="center"/>
                </w:tcPr>
                <w:p w14:paraId="38F444CF"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w:t>
                  </w:r>
                  <w:r w:rsidRPr="00871F4A">
                    <w:rPr>
                      <w:color w:val="000000" w:themeColor="text1"/>
                      <w:spacing w:val="-2"/>
                    </w:rPr>
                    <w:t>05-4</w:t>
                  </w:r>
                </w:p>
              </w:tc>
              <w:tc>
                <w:tcPr>
                  <w:tcW w:w="847" w:type="pct"/>
                  <w:vAlign w:val="center"/>
                </w:tcPr>
                <w:p w14:paraId="0E00939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4729D766"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2B3946F6"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4001</w:t>
                  </w:r>
                  <w:r w:rsidRPr="00871F4A">
                    <w:rPr>
                      <w:rFonts w:hint="eastAsia"/>
                      <w:color w:val="000000" w:themeColor="text1"/>
                      <w:spacing w:val="-2"/>
                    </w:rPr>
                    <w:t>2</w:t>
                  </w:r>
                  <w:r w:rsidRPr="00871F4A">
                    <w:rPr>
                      <w:color w:val="000000" w:themeColor="text1"/>
                      <w:spacing w:val="-2"/>
                    </w:rPr>
                    <w:t>79.4526</w:t>
                  </w:r>
                </w:p>
              </w:tc>
              <w:tc>
                <w:tcPr>
                  <w:tcW w:w="826" w:type="pct"/>
                  <w:vAlign w:val="center"/>
                </w:tcPr>
                <w:p w14:paraId="4F641C3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4E9B437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671B1E81" w14:textId="77777777">
              <w:trPr>
                <w:trHeight w:val="411"/>
              </w:trPr>
              <w:tc>
                <w:tcPr>
                  <w:tcW w:w="827" w:type="pct"/>
                  <w:vAlign w:val="center"/>
                </w:tcPr>
                <w:p w14:paraId="3B1CC54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w:t>
                  </w:r>
                  <w:r w:rsidRPr="00871F4A">
                    <w:rPr>
                      <w:color w:val="000000" w:themeColor="text1"/>
                      <w:spacing w:val="-2"/>
                    </w:rPr>
                    <w:t>05-5</w:t>
                  </w:r>
                </w:p>
              </w:tc>
              <w:tc>
                <w:tcPr>
                  <w:tcW w:w="847" w:type="pct"/>
                  <w:vAlign w:val="center"/>
                </w:tcPr>
                <w:p w14:paraId="59CA0DB0"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377BF64D"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29A4A7E3"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4001</w:t>
                  </w:r>
                  <w:r w:rsidRPr="00871F4A">
                    <w:rPr>
                      <w:rFonts w:hint="eastAsia"/>
                      <w:color w:val="000000" w:themeColor="text1"/>
                      <w:spacing w:val="-2"/>
                    </w:rPr>
                    <w:t>1</w:t>
                  </w:r>
                  <w:r w:rsidRPr="00871F4A">
                    <w:rPr>
                      <w:color w:val="000000" w:themeColor="text1"/>
                      <w:spacing w:val="-2"/>
                    </w:rPr>
                    <w:t>79.4526</w:t>
                  </w:r>
                </w:p>
              </w:tc>
              <w:tc>
                <w:tcPr>
                  <w:tcW w:w="826" w:type="pct"/>
                  <w:vAlign w:val="center"/>
                </w:tcPr>
                <w:p w14:paraId="2CC986F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4A4C2B0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1D48ED07" w14:textId="77777777">
              <w:trPr>
                <w:trHeight w:val="418"/>
              </w:trPr>
              <w:tc>
                <w:tcPr>
                  <w:tcW w:w="827" w:type="pct"/>
                  <w:vAlign w:val="center"/>
                </w:tcPr>
                <w:p w14:paraId="166E23D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w:t>
                  </w:r>
                  <w:r w:rsidRPr="00871F4A">
                    <w:rPr>
                      <w:color w:val="000000" w:themeColor="text1"/>
                      <w:spacing w:val="-2"/>
                    </w:rPr>
                    <w:t>05-6</w:t>
                  </w:r>
                </w:p>
              </w:tc>
              <w:tc>
                <w:tcPr>
                  <w:tcW w:w="847" w:type="pct"/>
                  <w:vAlign w:val="center"/>
                </w:tcPr>
                <w:p w14:paraId="1A61B4F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3167401E"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61138C13"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4001</w:t>
                  </w:r>
                  <w:r w:rsidRPr="00871F4A">
                    <w:rPr>
                      <w:rFonts w:hint="eastAsia"/>
                      <w:color w:val="000000" w:themeColor="text1"/>
                      <w:spacing w:val="-2"/>
                    </w:rPr>
                    <w:t>0</w:t>
                  </w:r>
                  <w:r w:rsidRPr="00871F4A">
                    <w:rPr>
                      <w:color w:val="000000" w:themeColor="text1"/>
                      <w:spacing w:val="-2"/>
                    </w:rPr>
                    <w:t>79.4526</w:t>
                  </w:r>
                </w:p>
              </w:tc>
              <w:tc>
                <w:tcPr>
                  <w:tcW w:w="826" w:type="pct"/>
                  <w:vAlign w:val="center"/>
                </w:tcPr>
                <w:p w14:paraId="45F19230"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5F821ABF"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32005523" w14:textId="77777777">
              <w:trPr>
                <w:trHeight w:val="410"/>
              </w:trPr>
              <w:tc>
                <w:tcPr>
                  <w:tcW w:w="827" w:type="pct"/>
                  <w:vAlign w:val="center"/>
                </w:tcPr>
                <w:p w14:paraId="11B9DEA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505-7</w:t>
                  </w:r>
                </w:p>
              </w:tc>
              <w:tc>
                <w:tcPr>
                  <w:tcW w:w="847" w:type="pct"/>
                  <w:vAlign w:val="center"/>
                </w:tcPr>
                <w:p w14:paraId="229EFCCA"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4854A899"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72D4DFE7"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w:t>
                  </w:r>
                  <w:r w:rsidRPr="00871F4A">
                    <w:rPr>
                      <w:rFonts w:hint="eastAsia"/>
                      <w:color w:val="000000" w:themeColor="text1"/>
                      <w:spacing w:val="-2"/>
                    </w:rPr>
                    <w:t>1019</w:t>
                  </w:r>
                  <w:r w:rsidRPr="00871F4A">
                    <w:rPr>
                      <w:color w:val="000000" w:themeColor="text1"/>
                      <w:spacing w:val="-2"/>
                    </w:rPr>
                    <w:t>.4526</w:t>
                  </w:r>
                </w:p>
              </w:tc>
              <w:tc>
                <w:tcPr>
                  <w:tcW w:w="826" w:type="pct"/>
                  <w:vAlign w:val="center"/>
                </w:tcPr>
                <w:p w14:paraId="6B9E977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3E2524C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6D2041E4" w14:textId="77777777">
              <w:trPr>
                <w:trHeight w:val="567"/>
              </w:trPr>
              <w:tc>
                <w:tcPr>
                  <w:tcW w:w="827" w:type="pct"/>
                  <w:vAlign w:val="center"/>
                </w:tcPr>
                <w:p w14:paraId="51CEE2B3"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505-8</w:t>
                  </w:r>
                </w:p>
              </w:tc>
              <w:tc>
                <w:tcPr>
                  <w:tcW w:w="847" w:type="pct"/>
                  <w:vAlign w:val="center"/>
                </w:tcPr>
                <w:p w14:paraId="08DBD5B5"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74A22AB6"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38401724.2540</w:t>
                  </w:r>
                </w:p>
              </w:tc>
              <w:tc>
                <w:tcPr>
                  <w:tcW w:w="831" w:type="pct"/>
                  <w:vAlign w:val="center"/>
                </w:tcPr>
                <w:p w14:paraId="0C4D7D89"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4001019.4526</w:t>
                  </w:r>
                </w:p>
              </w:tc>
              <w:tc>
                <w:tcPr>
                  <w:tcW w:w="826" w:type="pct"/>
                  <w:vAlign w:val="center"/>
                </w:tcPr>
                <w:p w14:paraId="13D59629"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03EE6EE0"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2D18668B" w14:textId="77777777">
              <w:trPr>
                <w:trHeight w:val="567"/>
              </w:trPr>
              <w:tc>
                <w:tcPr>
                  <w:tcW w:w="827" w:type="pct"/>
                  <w:vAlign w:val="center"/>
                </w:tcPr>
                <w:p w14:paraId="098CC2B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505-9</w:t>
                  </w:r>
                </w:p>
              </w:tc>
              <w:tc>
                <w:tcPr>
                  <w:tcW w:w="847" w:type="pct"/>
                  <w:vAlign w:val="center"/>
                </w:tcPr>
                <w:p w14:paraId="781695C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157C24EC"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38401824.2540</w:t>
                  </w:r>
                </w:p>
              </w:tc>
              <w:tc>
                <w:tcPr>
                  <w:tcW w:w="831" w:type="pct"/>
                  <w:vAlign w:val="center"/>
                </w:tcPr>
                <w:p w14:paraId="56A12582"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4001019.4526</w:t>
                  </w:r>
                </w:p>
              </w:tc>
              <w:tc>
                <w:tcPr>
                  <w:tcW w:w="826" w:type="pct"/>
                  <w:vAlign w:val="center"/>
                </w:tcPr>
                <w:p w14:paraId="7F28D9C5"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5D3749D5"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7B938156" w14:textId="77777777">
              <w:trPr>
                <w:trHeight w:val="404"/>
              </w:trPr>
              <w:tc>
                <w:tcPr>
                  <w:tcW w:w="827" w:type="pct"/>
                  <w:vAlign w:val="center"/>
                </w:tcPr>
                <w:p w14:paraId="1C22A72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505-10</w:t>
                  </w:r>
                </w:p>
              </w:tc>
              <w:tc>
                <w:tcPr>
                  <w:tcW w:w="847" w:type="pct"/>
                  <w:vAlign w:val="center"/>
                </w:tcPr>
                <w:p w14:paraId="78728583"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5C78DB57"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2383700D"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w:t>
                  </w:r>
                  <w:r w:rsidRPr="00871F4A">
                    <w:rPr>
                      <w:rFonts w:hint="eastAsia"/>
                      <w:color w:val="000000" w:themeColor="text1"/>
                      <w:spacing w:val="-2"/>
                    </w:rPr>
                    <w:t>0969</w:t>
                  </w:r>
                  <w:r w:rsidRPr="00871F4A">
                    <w:rPr>
                      <w:color w:val="000000" w:themeColor="text1"/>
                      <w:spacing w:val="-2"/>
                    </w:rPr>
                    <w:t>.4526</w:t>
                  </w:r>
                </w:p>
              </w:tc>
              <w:tc>
                <w:tcPr>
                  <w:tcW w:w="826" w:type="pct"/>
                  <w:vAlign w:val="center"/>
                </w:tcPr>
                <w:p w14:paraId="046E553A"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17C855E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0D7334B7" w14:textId="77777777">
              <w:trPr>
                <w:trHeight w:val="567"/>
              </w:trPr>
              <w:tc>
                <w:tcPr>
                  <w:tcW w:w="827" w:type="pct"/>
                  <w:vAlign w:val="center"/>
                </w:tcPr>
                <w:p w14:paraId="64D5AFF5"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505-11</w:t>
                  </w:r>
                </w:p>
              </w:tc>
              <w:tc>
                <w:tcPr>
                  <w:tcW w:w="847" w:type="pct"/>
                  <w:vAlign w:val="center"/>
                </w:tcPr>
                <w:p w14:paraId="74CC439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5B4AB04E"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5B5A8B42"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w:t>
                  </w:r>
                  <w:r w:rsidRPr="00871F4A">
                    <w:rPr>
                      <w:rFonts w:hint="eastAsia"/>
                      <w:color w:val="000000" w:themeColor="text1"/>
                      <w:spacing w:val="-2"/>
                    </w:rPr>
                    <w:t>092</w:t>
                  </w:r>
                  <w:r w:rsidRPr="00871F4A">
                    <w:rPr>
                      <w:color w:val="000000" w:themeColor="text1"/>
                      <w:spacing w:val="-2"/>
                    </w:rPr>
                    <w:t>9.4526</w:t>
                  </w:r>
                </w:p>
              </w:tc>
              <w:tc>
                <w:tcPr>
                  <w:tcW w:w="826" w:type="pct"/>
                  <w:vAlign w:val="center"/>
                </w:tcPr>
                <w:p w14:paraId="3B9D4489"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1B5B0248"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562B63B1" w14:textId="77777777">
              <w:trPr>
                <w:trHeight w:val="403"/>
              </w:trPr>
              <w:tc>
                <w:tcPr>
                  <w:tcW w:w="827" w:type="pct"/>
                  <w:vAlign w:val="center"/>
                </w:tcPr>
                <w:p w14:paraId="17B9F89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505-12</w:t>
                  </w:r>
                </w:p>
              </w:tc>
              <w:tc>
                <w:tcPr>
                  <w:tcW w:w="847" w:type="pct"/>
                  <w:vAlign w:val="center"/>
                </w:tcPr>
                <w:p w14:paraId="5481B355"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0EC9A9DC"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69861890"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w:t>
                  </w:r>
                  <w:r w:rsidRPr="00871F4A">
                    <w:rPr>
                      <w:rFonts w:hint="eastAsia"/>
                      <w:color w:val="000000" w:themeColor="text1"/>
                      <w:spacing w:val="-2"/>
                    </w:rPr>
                    <w:t>0849</w:t>
                  </w:r>
                  <w:r w:rsidRPr="00871F4A">
                    <w:rPr>
                      <w:color w:val="000000" w:themeColor="text1"/>
                      <w:spacing w:val="-2"/>
                    </w:rPr>
                    <w:t>.4526</w:t>
                  </w:r>
                </w:p>
              </w:tc>
              <w:tc>
                <w:tcPr>
                  <w:tcW w:w="826" w:type="pct"/>
                  <w:vAlign w:val="center"/>
                </w:tcPr>
                <w:p w14:paraId="58693CA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5847D10A"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3D9DBC58" w14:textId="77777777">
              <w:trPr>
                <w:trHeight w:val="410"/>
              </w:trPr>
              <w:tc>
                <w:tcPr>
                  <w:tcW w:w="827" w:type="pct"/>
                  <w:vAlign w:val="center"/>
                </w:tcPr>
                <w:p w14:paraId="599C6F3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505-13</w:t>
                  </w:r>
                </w:p>
              </w:tc>
              <w:tc>
                <w:tcPr>
                  <w:tcW w:w="847" w:type="pct"/>
                  <w:vAlign w:val="center"/>
                </w:tcPr>
                <w:p w14:paraId="6162883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1C11530B"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5FABA064"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w:t>
                  </w:r>
                  <w:r w:rsidRPr="00871F4A">
                    <w:rPr>
                      <w:rFonts w:hint="eastAsia"/>
                      <w:color w:val="000000" w:themeColor="text1"/>
                      <w:spacing w:val="-2"/>
                    </w:rPr>
                    <w:t>0809</w:t>
                  </w:r>
                  <w:r w:rsidRPr="00871F4A">
                    <w:rPr>
                      <w:color w:val="000000" w:themeColor="text1"/>
                      <w:spacing w:val="-2"/>
                    </w:rPr>
                    <w:t>.4526</w:t>
                  </w:r>
                </w:p>
              </w:tc>
              <w:tc>
                <w:tcPr>
                  <w:tcW w:w="826" w:type="pct"/>
                  <w:vAlign w:val="center"/>
                </w:tcPr>
                <w:p w14:paraId="5634FC89"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49C8F64D"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6737F414" w14:textId="77777777">
              <w:trPr>
                <w:trHeight w:val="416"/>
              </w:trPr>
              <w:tc>
                <w:tcPr>
                  <w:tcW w:w="827" w:type="pct"/>
                  <w:vAlign w:val="center"/>
                </w:tcPr>
                <w:p w14:paraId="674F43A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505-14</w:t>
                  </w:r>
                </w:p>
              </w:tc>
              <w:tc>
                <w:tcPr>
                  <w:tcW w:w="847" w:type="pct"/>
                  <w:vAlign w:val="center"/>
                </w:tcPr>
                <w:p w14:paraId="66E4172A"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5759A5DC"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253CCF93"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w:t>
                  </w:r>
                  <w:r w:rsidRPr="00871F4A">
                    <w:rPr>
                      <w:rFonts w:hint="eastAsia"/>
                      <w:color w:val="000000" w:themeColor="text1"/>
                      <w:spacing w:val="-2"/>
                    </w:rPr>
                    <w:t>0729</w:t>
                  </w:r>
                  <w:r w:rsidRPr="00871F4A">
                    <w:rPr>
                      <w:color w:val="000000" w:themeColor="text1"/>
                      <w:spacing w:val="-2"/>
                    </w:rPr>
                    <w:t>.4526</w:t>
                  </w:r>
                </w:p>
              </w:tc>
              <w:tc>
                <w:tcPr>
                  <w:tcW w:w="826" w:type="pct"/>
                  <w:vAlign w:val="center"/>
                </w:tcPr>
                <w:p w14:paraId="28F40E66"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35D92A49"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75C923C1" w14:textId="77777777">
              <w:trPr>
                <w:trHeight w:val="421"/>
              </w:trPr>
              <w:tc>
                <w:tcPr>
                  <w:tcW w:w="827" w:type="pct"/>
                  <w:vAlign w:val="center"/>
                </w:tcPr>
                <w:p w14:paraId="689BA0F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505-15</w:t>
                  </w:r>
                </w:p>
              </w:tc>
              <w:tc>
                <w:tcPr>
                  <w:tcW w:w="847" w:type="pct"/>
                  <w:vAlign w:val="center"/>
                </w:tcPr>
                <w:p w14:paraId="357C2889"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直孔</w:t>
                  </w:r>
                </w:p>
              </w:tc>
              <w:tc>
                <w:tcPr>
                  <w:tcW w:w="830" w:type="pct"/>
                  <w:vAlign w:val="center"/>
                </w:tcPr>
                <w:p w14:paraId="772BD7B3"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38401774.2540</w:t>
                  </w:r>
                </w:p>
              </w:tc>
              <w:tc>
                <w:tcPr>
                  <w:tcW w:w="831" w:type="pct"/>
                  <w:vAlign w:val="center"/>
                </w:tcPr>
                <w:p w14:paraId="67FED640"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w:t>
                  </w:r>
                  <w:r w:rsidRPr="00871F4A">
                    <w:rPr>
                      <w:rFonts w:hint="eastAsia"/>
                      <w:color w:val="000000" w:themeColor="text1"/>
                      <w:spacing w:val="-2"/>
                    </w:rPr>
                    <w:t>0689</w:t>
                  </w:r>
                  <w:r w:rsidRPr="00871F4A">
                    <w:rPr>
                      <w:color w:val="000000" w:themeColor="text1"/>
                      <w:spacing w:val="-2"/>
                    </w:rPr>
                    <w:t>.4526</w:t>
                  </w:r>
                </w:p>
              </w:tc>
              <w:tc>
                <w:tcPr>
                  <w:tcW w:w="826" w:type="pct"/>
                  <w:vAlign w:val="center"/>
                </w:tcPr>
                <w:p w14:paraId="366E489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3FE2AB0F"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44098C8C" w14:textId="77777777">
              <w:trPr>
                <w:trHeight w:val="381"/>
              </w:trPr>
              <w:tc>
                <w:tcPr>
                  <w:tcW w:w="827" w:type="pct"/>
                  <w:vAlign w:val="center"/>
                </w:tcPr>
                <w:p w14:paraId="406DA3F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505-16</w:t>
                  </w:r>
                </w:p>
              </w:tc>
              <w:tc>
                <w:tcPr>
                  <w:tcW w:w="847" w:type="pct"/>
                  <w:vAlign w:val="center"/>
                </w:tcPr>
                <w:p w14:paraId="49390AEF"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2C654D7D"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38401880.8749</w:t>
                  </w:r>
                </w:p>
              </w:tc>
              <w:tc>
                <w:tcPr>
                  <w:tcW w:w="831" w:type="pct"/>
                  <w:vAlign w:val="center"/>
                </w:tcPr>
                <w:p w14:paraId="455A8602"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4000964.4526</w:t>
                  </w:r>
                </w:p>
              </w:tc>
              <w:tc>
                <w:tcPr>
                  <w:tcW w:w="826" w:type="pct"/>
                  <w:vAlign w:val="center"/>
                </w:tcPr>
                <w:p w14:paraId="3CD3CD26"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2471FD2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21BE246A" w14:textId="77777777">
              <w:trPr>
                <w:trHeight w:val="397"/>
              </w:trPr>
              <w:tc>
                <w:tcPr>
                  <w:tcW w:w="827" w:type="pct"/>
                  <w:vAlign w:val="center"/>
                </w:tcPr>
                <w:p w14:paraId="3D61A65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505-17</w:t>
                  </w:r>
                </w:p>
              </w:tc>
              <w:tc>
                <w:tcPr>
                  <w:tcW w:w="847" w:type="pct"/>
                  <w:vAlign w:val="center"/>
                </w:tcPr>
                <w:p w14:paraId="6637E68B"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09945B82"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38401880.8749</w:t>
                  </w:r>
                </w:p>
              </w:tc>
              <w:tc>
                <w:tcPr>
                  <w:tcW w:w="831" w:type="pct"/>
                  <w:vAlign w:val="center"/>
                </w:tcPr>
                <w:p w14:paraId="1B874B1E"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4000869.4526</w:t>
                  </w:r>
                </w:p>
              </w:tc>
              <w:tc>
                <w:tcPr>
                  <w:tcW w:w="826" w:type="pct"/>
                  <w:vAlign w:val="center"/>
                </w:tcPr>
                <w:p w14:paraId="30597CEA"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7419EDA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3CD5C21F" w14:textId="77777777">
              <w:trPr>
                <w:trHeight w:val="403"/>
              </w:trPr>
              <w:tc>
                <w:tcPr>
                  <w:tcW w:w="827" w:type="pct"/>
                  <w:vAlign w:val="center"/>
                </w:tcPr>
                <w:p w14:paraId="1687B1C7"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505-18</w:t>
                  </w:r>
                </w:p>
              </w:tc>
              <w:tc>
                <w:tcPr>
                  <w:tcW w:w="847" w:type="pct"/>
                  <w:vAlign w:val="center"/>
                </w:tcPr>
                <w:p w14:paraId="6EBBECC4"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3A77145D"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38401881.8875</w:t>
                  </w:r>
                </w:p>
              </w:tc>
              <w:tc>
                <w:tcPr>
                  <w:tcW w:w="831" w:type="pct"/>
                  <w:vAlign w:val="center"/>
                </w:tcPr>
                <w:p w14:paraId="055502B0"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4000809.4526</w:t>
                  </w:r>
                </w:p>
              </w:tc>
              <w:tc>
                <w:tcPr>
                  <w:tcW w:w="826" w:type="pct"/>
                  <w:vAlign w:val="center"/>
                </w:tcPr>
                <w:p w14:paraId="2954D7AE"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36E2FB76"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642BFE90" w14:textId="77777777">
              <w:trPr>
                <w:trHeight w:val="422"/>
              </w:trPr>
              <w:tc>
                <w:tcPr>
                  <w:tcW w:w="827" w:type="pct"/>
                  <w:vAlign w:val="center"/>
                </w:tcPr>
                <w:p w14:paraId="6F84FA7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505-19</w:t>
                  </w:r>
                </w:p>
              </w:tc>
              <w:tc>
                <w:tcPr>
                  <w:tcW w:w="847" w:type="pct"/>
                  <w:vAlign w:val="center"/>
                </w:tcPr>
                <w:p w14:paraId="5B88E9CA"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2E7DC652"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38401880.8749</w:t>
                  </w:r>
                </w:p>
              </w:tc>
              <w:tc>
                <w:tcPr>
                  <w:tcW w:w="831" w:type="pct"/>
                  <w:vAlign w:val="center"/>
                </w:tcPr>
                <w:p w14:paraId="2A2E0CC2"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4000749.4526</w:t>
                  </w:r>
                </w:p>
              </w:tc>
              <w:tc>
                <w:tcPr>
                  <w:tcW w:w="826" w:type="pct"/>
                  <w:vAlign w:val="center"/>
                </w:tcPr>
                <w:p w14:paraId="43AC4791"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43425E6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6D19295C" w14:textId="77777777">
              <w:trPr>
                <w:trHeight w:val="415"/>
              </w:trPr>
              <w:tc>
                <w:tcPr>
                  <w:tcW w:w="827" w:type="pct"/>
                  <w:vAlign w:val="center"/>
                </w:tcPr>
                <w:p w14:paraId="06D1CB29"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505-20</w:t>
                  </w:r>
                </w:p>
              </w:tc>
              <w:tc>
                <w:tcPr>
                  <w:tcW w:w="847" w:type="pct"/>
                  <w:vAlign w:val="center"/>
                </w:tcPr>
                <w:p w14:paraId="396B8623"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6D05C6ED"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38401880.8749</w:t>
                  </w:r>
                </w:p>
              </w:tc>
              <w:tc>
                <w:tcPr>
                  <w:tcW w:w="831" w:type="pct"/>
                  <w:vAlign w:val="center"/>
                </w:tcPr>
                <w:p w14:paraId="11AD669D"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4000689.4526</w:t>
                  </w:r>
                </w:p>
              </w:tc>
              <w:tc>
                <w:tcPr>
                  <w:tcW w:w="826" w:type="pct"/>
                  <w:vAlign w:val="center"/>
                </w:tcPr>
                <w:p w14:paraId="444659E5"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59F37D42"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r w:rsidR="008C0A93" w:rsidRPr="00871F4A" w14:paraId="7030AA4D" w14:textId="77777777">
              <w:trPr>
                <w:trHeight w:val="420"/>
              </w:trPr>
              <w:tc>
                <w:tcPr>
                  <w:tcW w:w="827" w:type="pct"/>
                  <w:vAlign w:val="center"/>
                </w:tcPr>
                <w:p w14:paraId="7954AD33"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505-21</w:t>
                  </w:r>
                </w:p>
              </w:tc>
              <w:tc>
                <w:tcPr>
                  <w:tcW w:w="847" w:type="pct"/>
                  <w:vAlign w:val="center"/>
                </w:tcPr>
                <w:p w14:paraId="40856441"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定向</w:t>
                  </w:r>
                </w:p>
              </w:tc>
              <w:tc>
                <w:tcPr>
                  <w:tcW w:w="830" w:type="pct"/>
                  <w:vAlign w:val="center"/>
                </w:tcPr>
                <w:p w14:paraId="5863ECA6"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38401880.8749</w:t>
                  </w:r>
                </w:p>
              </w:tc>
              <w:tc>
                <w:tcPr>
                  <w:tcW w:w="831" w:type="pct"/>
                  <w:vAlign w:val="center"/>
                </w:tcPr>
                <w:p w14:paraId="0C7A90BF" w14:textId="77777777" w:rsidR="00850CB2" w:rsidRPr="00871F4A" w:rsidRDefault="00026532">
                  <w:pPr>
                    <w:adjustRightInd w:val="0"/>
                    <w:snapToGrid w:val="0"/>
                    <w:jc w:val="center"/>
                    <w:rPr>
                      <w:color w:val="000000" w:themeColor="text1"/>
                      <w:spacing w:val="-2"/>
                    </w:rPr>
                  </w:pPr>
                  <w:r w:rsidRPr="00871F4A">
                    <w:rPr>
                      <w:color w:val="000000" w:themeColor="text1"/>
                      <w:spacing w:val="-2"/>
                    </w:rPr>
                    <w:t>4000629.4526</w:t>
                  </w:r>
                </w:p>
              </w:tc>
              <w:tc>
                <w:tcPr>
                  <w:tcW w:w="826" w:type="pct"/>
                  <w:vAlign w:val="center"/>
                </w:tcPr>
                <w:p w14:paraId="550FAD34"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381</w:t>
                  </w:r>
                </w:p>
              </w:tc>
              <w:tc>
                <w:tcPr>
                  <w:tcW w:w="837" w:type="pct"/>
                  <w:vAlign w:val="center"/>
                </w:tcPr>
                <w:p w14:paraId="5574781C" w14:textId="77777777" w:rsidR="00850CB2" w:rsidRPr="00871F4A" w:rsidRDefault="00026532">
                  <w:pPr>
                    <w:adjustRightInd w:val="0"/>
                    <w:snapToGrid w:val="0"/>
                    <w:jc w:val="center"/>
                    <w:rPr>
                      <w:color w:val="000000" w:themeColor="text1"/>
                      <w:spacing w:val="-2"/>
                    </w:rPr>
                  </w:pPr>
                  <w:r w:rsidRPr="00871F4A">
                    <w:rPr>
                      <w:rFonts w:hint="eastAsia"/>
                      <w:color w:val="000000" w:themeColor="text1"/>
                      <w:spacing w:val="-2"/>
                    </w:rPr>
                    <w:t>335</w:t>
                  </w:r>
                </w:p>
              </w:tc>
            </w:tr>
          </w:tbl>
          <w:p w14:paraId="16024DE7" w14:textId="77777777" w:rsidR="00850CB2" w:rsidRPr="00871F4A" w:rsidRDefault="00026532">
            <w:pPr>
              <w:pStyle w:val="ad"/>
              <w:adjustRightInd w:val="0"/>
              <w:spacing w:line="360" w:lineRule="auto"/>
              <w:ind w:leftChars="0" w:left="0" w:rightChars="0" w:right="0" w:firstLineChars="0" w:firstLine="480"/>
              <w:rPr>
                <w:b/>
                <w:bCs/>
                <w:color w:val="000000" w:themeColor="text1"/>
                <w:szCs w:val="21"/>
              </w:rPr>
            </w:pPr>
            <w:r w:rsidRPr="00871F4A">
              <w:rPr>
                <w:b/>
                <w:bCs/>
                <w:color w:val="000000" w:themeColor="text1"/>
                <w:szCs w:val="21"/>
              </w:rPr>
              <w:t>钻孔施工：</w:t>
            </w:r>
          </w:p>
          <w:p w14:paraId="71734931"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钻探施工主要所用材料有表层套管、技术套管等，为防止注浆钻孔向地面跑浆，表层套管下入深度应进入</w:t>
            </w:r>
            <w:r w:rsidRPr="00871F4A">
              <w:rPr>
                <w:color w:val="000000" w:themeColor="text1"/>
                <w:szCs w:val="21"/>
              </w:rPr>
              <w:t>Q/P</w:t>
            </w:r>
            <w:r w:rsidRPr="00871F4A">
              <w:rPr>
                <w:color w:val="000000" w:themeColor="text1"/>
                <w:szCs w:val="21"/>
              </w:rPr>
              <w:t>地层界线以深</w:t>
            </w:r>
            <w:r w:rsidRPr="00871F4A">
              <w:rPr>
                <w:color w:val="000000" w:themeColor="text1"/>
                <w:szCs w:val="21"/>
              </w:rPr>
              <w:t>50m</w:t>
            </w:r>
            <w:r w:rsidRPr="00871F4A">
              <w:rPr>
                <w:color w:val="000000" w:themeColor="text1"/>
                <w:szCs w:val="21"/>
              </w:rPr>
              <w:t>，在复合注浆的情况下，技术套管下至关键层内部即可，考虑到套管配比的便捷性和地层的变化，本次设计技术套管下入深度为</w:t>
            </w:r>
            <w:r w:rsidRPr="00871F4A">
              <w:rPr>
                <w:color w:val="000000" w:themeColor="text1"/>
                <w:szCs w:val="21"/>
              </w:rPr>
              <w:t>335m</w:t>
            </w:r>
            <w:r w:rsidRPr="00871F4A">
              <w:rPr>
                <w:color w:val="000000" w:themeColor="text1"/>
                <w:szCs w:val="21"/>
              </w:rPr>
              <w:t>左右，</w:t>
            </w:r>
            <w:proofErr w:type="gramStart"/>
            <w:r w:rsidRPr="00871F4A">
              <w:rPr>
                <w:color w:val="000000" w:themeColor="text1"/>
                <w:szCs w:val="21"/>
              </w:rPr>
              <w:t>裸孔段</w:t>
            </w:r>
            <w:proofErr w:type="gramEnd"/>
            <w:r w:rsidRPr="00871F4A">
              <w:rPr>
                <w:color w:val="000000" w:themeColor="text1"/>
                <w:szCs w:val="21"/>
              </w:rPr>
              <w:t>长度约</w:t>
            </w:r>
            <w:r w:rsidRPr="00871F4A">
              <w:rPr>
                <w:color w:val="000000" w:themeColor="text1"/>
                <w:szCs w:val="21"/>
              </w:rPr>
              <w:t>45m</w:t>
            </w:r>
            <w:r w:rsidRPr="00871F4A">
              <w:rPr>
                <w:color w:val="000000" w:themeColor="text1"/>
                <w:szCs w:val="21"/>
              </w:rPr>
              <w:t>左右。</w:t>
            </w:r>
          </w:p>
          <w:p w14:paraId="6ECBD86E"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ascii="宋体" w:hAnsi="宋体" w:cs="宋体" w:hint="eastAsia"/>
                <w:color w:val="000000" w:themeColor="text1"/>
                <w:szCs w:val="21"/>
              </w:rPr>
              <w:lastRenderedPageBreak/>
              <w:t>①</w:t>
            </w:r>
            <w:r w:rsidRPr="00871F4A">
              <w:rPr>
                <w:color w:val="000000" w:themeColor="text1"/>
                <w:szCs w:val="21"/>
              </w:rPr>
              <w:t>一开钻进：</w:t>
            </w:r>
            <w:r w:rsidRPr="00871F4A">
              <w:rPr>
                <w:color w:val="000000" w:themeColor="text1"/>
                <w:szCs w:val="21"/>
              </w:rPr>
              <w:t>Φ311.1mm</w:t>
            </w:r>
            <w:r w:rsidRPr="00871F4A">
              <w:rPr>
                <w:color w:val="000000" w:themeColor="text1"/>
                <w:szCs w:val="21"/>
              </w:rPr>
              <w:t>孔径至</w:t>
            </w:r>
            <w:r w:rsidRPr="00871F4A">
              <w:rPr>
                <w:color w:val="000000" w:themeColor="text1"/>
                <w:szCs w:val="21"/>
              </w:rPr>
              <w:t>180m</w:t>
            </w:r>
            <w:r w:rsidRPr="00871F4A">
              <w:rPr>
                <w:color w:val="000000" w:themeColor="text1"/>
                <w:szCs w:val="21"/>
              </w:rPr>
              <w:t>处，下入</w:t>
            </w:r>
            <w:r w:rsidRPr="00871F4A">
              <w:rPr>
                <w:color w:val="000000" w:themeColor="text1"/>
                <w:szCs w:val="21"/>
              </w:rPr>
              <w:t>Φ244.5mm×7.92mm×J55</w:t>
            </w:r>
            <w:r w:rsidRPr="00871F4A">
              <w:rPr>
                <w:color w:val="000000" w:themeColor="text1"/>
                <w:szCs w:val="21"/>
              </w:rPr>
              <w:t>石油套管，底部留</w:t>
            </w:r>
            <w:r w:rsidRPr="00871F4A">
              <w:rPr>
                <w:color w:val="000000" w:themeColor="text1"/>
                <w:szCs w:val="21"/>
              </w:rPr>
              <w:t>0.2m</w:t>
            </w:r>
            <w:r w:rsidRPr="00871F4A">
              <w:rPr>
                <w:color w:val="000000" w:themeColor="text1"/>
                <w:szCs w:val="21"/>
              </w:rPr>
              <w:t>口袋。固井水泥为</w:t>
            </w:r>
            <w:r w:rsidRPr="00871F4A">
              <w:rPr>
                <w:color w:val="000000" w:themeColor="text1"/>
                <w:szCs w:val="21"/>
              </w:rPr>
              <w:t>P.O42.5</w:t>
            </w:r>
            <w:r w:rsidRPr="00871F4A">
              <w:rPr>
                <w:color w:val="000000" w:themeColor="text1"/>
                <w:szCs w:val="21"/>
              </w:rPr>
              <w:t>普通硅酸盐水泥，浆液密度不低于</w:t>
            </w:r>
            <w:r w:rsidRPr="00871F4A">
              <w:rPr>
                <w:color w:val="000000" w:themeColor="text1"/>
                <w:szCs w:val="21"/>
              </w:rPr>
              <w:t>1.75t/m3</w:t>
            </w:r>
            <w:r w:rsidRPr="00871F4A">
              <w:rPr>
                <w:color w:val="000000" w:themeColor="text1"/>
                <w:szCs w:val="21"/>
              </w:rPr>
              <w:t>，固井时纯水泥浆返至地表。</w:t>
            </w:r>
          </w:p>
          <w:p w14:paraId="1D3AE914"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ascii="宋体" w:hAnsi="宋体" w:cs="宋体" w:hint="eastAsia"/>
                <w:color w:val="000000" w:themeColor="text1"/>
                <w:szCs w:val="21"/>
              </w:rPr>
              <w:t>②</w:t>
            </w:r>
            <w:r w:rsidRPr="00871F4A">
              <w:rPr>
                <w:color w:val="000000" w:themeColor="text1"/>
                <w:szCs w:val="21"/>
              </w:rPr>
              <w:t>二开钻进：扫孔</w:t>
            </w:r>
            <w:proofErr w:type="gramStart"/>
            <w:r w:rsidRPr="00871F4A">
              <w:rPr>
                <w:color w:val="000000" w:themeColor="text1"/>
                <w:szCs w:val="21"/>
              </w:rPr>
              <w:t>至孔底</w:t>
            </w:r>
            <w:proofErr w:type="gramEnd"/>
            <w:r w:rsidRPr="00871F4A">
              <w:rPr>
                <w:color w:val="000000" w:themeColor="text1"/>
                <w:szCs w:val="21"/>
              </w:rPr>
              <w:t>，</w:t>
            </w:r>
            <w:r w:rsidRPr="00871F4A">
              <w:rPr>
                <w:color w:val="000000" w:themeColor="text1"/>
                <w:szCs w:val="21"/>
              </w:rPr>
              <w:t>Φ152.4mm</w:t>
            </w:r>
            <w:r w:rsidRPr="00871F4A">
              <w:rPr>
                <w:color w:val="000000" w:themeColor="text1"/>
                <w:szCs w:val="21"/>
              </w:rPr>
              <w:t>孔径</w:t>
            </w:r>
            <w:proofErr w:type="gramStart"/>
            <w:r w:rsidRPr="00871F4A">
              <w:rPr>
                <w:color w:val="000000" w:themeColor="text1"/>
                <w:szCs w:val="21"/>
              </w:rPr>
              <w:t>至终孔深度</w:t>
            </w:r>
            <w:proofErr w:type="gramEnd"/>
            <w:r w:rsidRPr="00871F4A">
              <w:rPr>
                <w:color w:val="000000" w:themeColor="text1"/>
                <w:szCs w:val="21"/>
              </w:rPr>
              <w:t>。测井，主要曲线有三侧向电阻率、密度、自然伽玛、自然电位、井径、</w:t>
            </w:r>
            <w:proofErr w:type="gramStart"/>
            <w:r w:rsidRPr="00871F4A">
              <w:rPr>
                <w:color w:val="000000" w:themeColor="text1"/>
                <w:szCs w:val="21"/>
              </w:rPr>
              <w:t>孔斜等</w:t>
            </w:r>
            <w:proofErr w:type="gramEnd"/>
            <w:r w:rsidRPr="00871F4A">
              <w:rPr>
                <w:color w:val="000000" w:themeColor="text1"/>
                <w:szCs w:val="21"/>
              </w:rPr>
              <w:t>，根据所测曲线确定注浆层位。根据测井曲线确定技术套管下入深度，</w:t>
            </w:r>
            <w:r w:rsidRPr="00871F4A">
              <w:rPr>
                <w:color w:val="000000" w:themeColor="text1"/>
                <w:szCs w:val="21"/>
              </w:rPr>
              <w:t>Φ215.9mm</w:t>
            </w:r>
            <w:r w:rsidRPr="00871F4A">
              <w:rPr>
                <w:color w:val="000000" w:themeColor="text1"/>
                <w:szCs w:val="21"/>
              </w:rPr>
              <w:t>孔径扩至该处，下入</w:t>
            </w:r>
            <w:r w:rsidRPr="00871F4A">
              <w:rPr>
                <w:color w:val="000000" w:themeColor="text1"/>
                <w:szCs w:val="21"/>
              </w:rPr>
              <w:t>177.8×8.05mm×N80</w:t>
            </w:r>
            <w:r w:rsidRPr="00871F4A">
              <w:rPr>
                <w:color w:val="000000" w:themeColor="text1"/>
                <w:szCs w:val="21"/>
              </w:rPr>
              <w:t>套管，底部留</w:t>
            </w:r>
            <w:r w:rsidRPr="00871F4A">
              <w:rPr>
                <w:color w:val="000000" w:themeColor="text1"/>
                <w:szCs w:val="21"/>
              </w:rPr>
              <w:t>0.2m</w:t>
            </w:r>
            <w:r w:rsidRPr="00871F4A">
              <w:rPr>
                <w:color w:val="000000" w:themeColor="text1"/>
                <w:szCs w:val="21"/>
              </w:rPr>
              <w:t>口袋。固井水泥为</w:t>
            </w:r>
            <w:r w:rsidRPr="00871F4A">
              <w:rPr>
                <w:color w:val="000000" w:themeColor="text1"/>
                <w:szCs w:val="21"/>
              </w:rPr>
              <w:t>P.O42.5</w:t>
            </w:r>
            <w:r w:rsidRPr="00871F4A">
              <w:rPr>
                <w:color w:val="000000" w:themeColor="text1"/>
                <w:szCs w:val="21"/>
              </w:rPr>
              <w:t>普通硅酸盐水泥，固井时纯水泥浆返至地表。</w:t>
            </w:r>
          </w:p>
          <w:p w14:paraId="780C5424"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ascii="宋体" w:hAnsi="宋体" w:cs="宋体" w:hint="eastAsia"/>
                <w:color w:val="000000" w:themeColor="text1"/>
                <w:szCs w:val="21"/>
              </w:rPr>
              <w:t>③</w:t>
            </w:r>
            <w:r w:rsidRPr="00871F4A">
              <w:rPr>
                <w:color w:val="000000" w:themeColor="text1"/>
                <w:szCs w:val="21"/>
              </w:rPr>
              <w:t>扫孔：</w:t>
            </w:r>
            <w:r w:rsidRPr="00871F4A">
              <w:rPr>
                <w:color w:val="000000" w:themeColor="text1"/>
                <w:szCs w:val="21"/>
              </w:rPr>
              <w:t>Φ152.4mm</w:t>
            </w:r>
            <w:r w:rsidRPr="00871F4A">
              <w:rPr>
                <w:color w:val="000000" w:themeColor="text1"/>
                <w:szCs w:val="21"/>
              </w:rPr>
              <w:t>孔径</w:t>
            </w:r>
            <w:proofErr w:type="gramStart"/>
            <w:r w:rsidRPr="00871F4A">
              <w:rPr>
                <w:color w:val="000000" w:themeColor="text1"/>
                <w:szCs w:val="21"/>
              </w:rPr>
              <w:t>至终孔深度</w:t>
            </w:r>
            <w:proofErr w:type="gramEnd"/>
            <w:r w:rsidRPr="00871F4A">
              <w:rPr>
                <w:color w:val="000000" w:themeColor="text1"/>
                <w:szCs w:val="21"/>
              </w:rPr>
              <w:t>，冲孔时泥浆循环不低于五周，孔内残渣不超过</w:t>
            </w:r>
            <w:r w:rsidRPr="00871F4A">
              <w:rPr>
                <w:color w:val="000000" w:themeColor="text1"/>
                <w:szCs w:val="21"/>
              </w:rPr>
              <w:t>0.5m</w:t>
            </w:r>
            <w:r w:rsidRPr="00871F4A">
              <w:rPr>
                <w:color w:val="000000" w:themeColor="text1"/>
                <w:szCs w:val="21"/>
              </w:rPr>
              <w:t>。</w:t>
            </w:r>
          </w:p>
          <w:p w14:paraId="0C04EBE8"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ascii="宋体" w:hAnsi="宋体" w:cs="宋体" w:hint="eastAsia"/>
                <w:color w:val="000000" w:themeColor="text1"/>
                <w:szCs w:val="21"/>
              </w:rPr>
              <w:t>④</w:t>
            </w:r>
            <w:r w:rsidRPr="00871F4A">
              <w:rPr>
                <w:color w:val="000000" w:themeColor="text1"/>
                <w:szCs w:val="21"/>
              </w:rPr>
              <w:t>施工顺序及取芯要求：先期施工</w:t>
            </w:r>
            <w:r w:rsidRPr="00871F4A">
              <w:rPr>
                <w:color w:val="000000" w:themeColor="text1"/>
                <w:szCs w:val="21"/>
              </w:rPr>
              <w:t>505-4</w:t>
            </w:r>
            <w:r w:rsidRPr="00871F4A">
              <w:rPr>
                <w:color w:val="000000" w:themeColor="text1"/>
                <w:szCs w:val="21"/>
              </w:rPr>
              <w:t>钻孔，全取芯钻进，实际探查</w:t>
            </w:r>
            <w:r w:rsidRPr="00871F4A">
              <w:rPr>
                <w:color w:val="000000" w:themeColor="text1"/>
                <w:szCs w:val="21"/>
              </w:rPr>
              <w:t>Q/P</w:t>
            </w:r>
            <w:r w:rsidRPr="00871F4A">
              <w:rPr>
                <w:color w:val="000000" w:themeColor="text1"/>
                <w:szCs w:val="21"/>
              </w:rPr>
              <w:t>埋深，了解关键层岩性、埋深、厚度等。其余钻孔按编号由小到大依次施工，各孔均进行</w:t>
            </w:r>
            <w:r w:rsidRPr="00871F4A">
              <w:rPr>
                <w:color w:val="000000" w:themeColor="text1"/>
                <w:szCs w:val="21"/>
              </w:rPr>
              <w:t>Q/P</w:t>
            </w:r>
            <w:r w:rsidRPr="00871F4A">
              <w:rPr>
                <w:color w:val="000000" w:themeColor="text1"/>
                <w:szCs w:val="21"/>
              </w:rPr>
              <w:t>界面芯，其余钻进段无芯钻进。二开表层套管以下地层每</w:t>
            </w:r>
            <w:r w:rsidRPr="00871F4A">
              <w:rPr>
                <w:color w:val="000000" w:themeColor="text1"/>
                <w:szCs w:val="21"/>
              </w:rPr>
              <w:t>1m</w:t>
            </w:r>
            <w:r w:rsidRPr="00871F4A">
              <w:rPr>
                <w:color w:val="000000" w:themeColor="text1"/>
                <w:szCs w:val="21"/>
              </w:rPr>
              <w:t>捞</w:t>
            </w:r>
            <w:r w:rsidRPr="00871F4A">
              <w:rPr>
                <w:color w:val="000000" w:themeColor="text1"/>
                <w:szCs w:val="21"/>
              </w:rPr>
              <w:t>1</w:t>
            </w:r>
            <w:r w:rsidRPr="00871F4A">
              <w:rPr>
                <w:color w:val="000000" w:themeColor="text1"/>
                <w:szCs w:val="21"/>
              </w:rPr>
              <w:t>包砂样岩屑录井，及时填写岩屑录井汇总表，对比已有地层资料，</w:t>
            </w:r>
            <w:r w:rsidRPr="00871F4A">
              <w:rPr>
                <w:rFonts w:hint="eastAsia"/>
                <w:color w:val="000000" w:themeColor="text1"/>
                <w:szCs w:val="21"/>
              </w:rPr>
              <w:t>初步</w:t>
            </w:r>
            <w:r w:rsidRPr="00871F4A">
              <w:rPr>
                <w:color w:val="000000" w:themeColor="text1"/>
                <w:szCs w:val="21"/>
              </w:rPr>
              <w:t>判定关键层位置和划分地层剖面。</w:t>
            </w:r>
          </w:p>
          <w:p w14:paraId="33DADC74"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钻孔结构示意图如图</w:t>
            </w:r>
            <w:r w:rsidRPr="00871F4A">
              <w:rPr>
                <w:color w:val="000000" w:themeColor="text1"/>
                <w:szCs w:val="21"/>
              </w:rPr>
              <w:t>2-</w:t>
            </w:r>
            <w:r w:rsidRPr="00871F4A">
              <w:rPr>
                <w:rFonts w:hint="eastAsia"/>
                <w:color w:val="000000" w:themeColor="text1"/>
                <w:szCs w:val="21"/>
              </w:rPr>
              <w:t>6</w:t>
            </w:r>
            <w:r w:rsidRPr="00871F4A">
              <w:rPr>
                <w:color w:val="000000" w:themeColor="text1"/>
                <w:szCs w:val="21"/>
              </w:rPr>
              <w:t>所示。</w:t>
            </w:r>
          </w:p>
          <w:p w14:paraId="6E481851" w14:textId="77777777" w:rsidR="00850CB2" w:rsidRPr="00871F4A" w:rsidRDefault="00026532" w:rsidP="00946B3E">
            <w:pPr>
              <w:adjustRightInd w:val="0"/>
              <w:snapToGrid w:val="0"/>
              <w:spacing w:line="360" w:lineRule="auto"/>
              <w:jc w:val="center"/>
              <w:rPr>
                <w:color w:val="000000" w:themeColor="text1"/>
              </w:rPr>
            </w:pPr>
            <w:r w:rsidRPr="00871F4A">
              <w:rPr>
                <w:noProof/>
                <w:color w:val="000000" w:themeColor="text1"/>
              </w:rPr>
              <w:drawing>
                <wp:inline distT="0" distB="0" distL="114300" distR="114300" wp14:anchorId="1372F05B" wp14:editId="3B7B8244">
                  <wp:extent cx="2516428" cy="5135567"/>
                  <wp:effectExtent l="0" t="0" r="0" b="8255"/>
                  <wp:docPr id="19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1"/>
                          <pic:cNvPicPr>
                            <a:picLocks noChangeAspect="1"/>
                          </pic:cNvPicPr>
                        </pic:nvPicPr>
                        <pic:blipFill>
                          <a:blip r:embed="rId34"/>
                          <a:srcRect b="4246"/>
                          <a:stretch>
                            <a:fillRect/>
                          </a:stretch>
                        </pic:blipFill>
                        <pic:spPr>
                          <a:xfrm>
                            <a:off x="0" y="0"/>
                            <a:ext cx="2524782" cy="5152616"/>
                          </a:xfrm>
                          <a:prstGeom prst="rect">
                            <a:avLst/>
                          </a:prstGeom>
                          <a:noFill/>
                          <a:ln>
                            <a:noFill/>
                          </a:ln>
                        </pic:spPr>
                      </pic:pic>
                    </a:graphicData>
                  </a:graphic>
                </wp:inline>
              </w:drawing>
            </w:r>
          </w:p>
          <w:p w14:paraId="5ED9D4E2"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图</w:t>
            </w:r>
            <w:r w:rsidRPr="00871F4A">
              <w:rPr>
                <w:rFonts w:eastAsia="黑体"/>
                <w:color w:val="000000" w:themeColor="text1"/>
                <w:szCs w:val="21"/>
              </w:rPr>
              <w:t>2-7</w:t>
            </w:r>
            <w:r w:rsidR="00946B3E" w:rsidRPr="00871F4A">
              <w:rPr>
                <w:rFonts w:eastAsia="黑体" w:hint="eastAsia"/>
                <w:color w:val="000000" w:themeColor="text1"/>
                <w:szCs w:val="21"/>
              </w:rPr>
              <w:t>（</w:t>
            </w:r>
            <w:r w:rsidR="00946B3E" w:rsidRPr="00871F4A">
              <w:rPr>
                <w:rFonts w:eastAsia="黑体" w:hint="eastAsia"/>
                <w:color w:val="000000" w:themeColor="text1"/>
                <w:szCs w:val="21"/>
              </w:rPr>
              <w:t>1</w:t>
            </w:r>
            <w:r w:rsidR="00946B3E" w:rsidRPr="00871F4A">
              <w:rPr>
                <w:rFonts w:eastAsia="黑体" w:hint="eastAsia"/>
                <w:color w:val="000000" w:themeColor="text1"/>
                <w:szCs w:val="21"/>
              </w:rPr>
              <w:t>）</w:t>
            </w:r>
            <w:r w:rsidRPr="00871F4A">
              <w:rPr>
                <w:rFonts w:eastAsia="黑体"/>
                <w:color w:val="000000" w:themeColor="text1"/>
                <w:szCs w:val="21"/>
              </w:rPr>
              <w:t xml:space="preserve">  </w:t>
            </w:r>
            <w:r w:rsidRPr="00871F4A">
              <w:rPr>
                <w:rFonts w:eastAsia="黑体"/>
                <w:color w:val="000000" w:themeColor="text1"/>
                <w:szCs w:val="21"/>
              </w:rPr>
              <w:t>钻孔结构示意图</w:t>
            </w:r>
          </w:p>
          <w:p w14:paraId="65C8CCDF" w14:textId="77777777" w:rsidR="00946B3E" w:rsidRPr="00871F4A" w:rsidRDefault="00946B3E" w:rsidP="00946B3E">
            <w:pPr>
              <w:pStyle w:val="ad"/>
              <w:adjustRightInd w:val="0"/>
              <w:spacing w:line="360" w:lineRule="auto"/>
              <w:ind w:leftChars="0" w:left="0" w:rightChars="0" w:right="0" w:firstLineChars="0" w:firstLine="480"/>
              <w:rPr>
                <w:color w:val="000000" w:themeColor="text1"/>
                <w:szCs w:val="21"/>
              </w:rPr>
            </w:pPr>
            <w:r w:rsidRPr="00871F4A">
              <w:rPr>
                <w:noProof/>
                <w:color w:val="000000" w:themeColor="text1"/>
                <w:szCs w:val="21"/>
              </w:rPr>
              <w:lastRenderedPageBreak/>
              <w:drawing>
                <wp:inline distT="0" distB="0" distL="0" distR="0" wp14:anchorId="0C412ED1" wp14:editId="3BADBFAC">
                  <wp:extent cx="4652467" cy="4716059"/>
                  <wp:effectExtent l="0" t="0" r="0" b="889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23.jpg"/>
                          <pic:cNvPicPr/>
                        </pic:nvPicPr>
                        <pic:blipFill>
                          <a:blip r:embed="rId35">
                            <a:extLst>
                              <a:ext uri="{28A0092B-C50C-407E-A947-70E740481C1C}">
                                <a14:useLocalDpi xmlns:a14="http://schemas.microsoft.com/office/drawing/2010/main" val="0"/>
                              </a:ext>
                            </a:extLst>
                          </a:blip>
                          <a:stretch>
                            <a:fillRect/>
                          </a:stretch>
                        </pic:blipFill>
                        <pic:spPr>
                          <a:xfrm>
                            <a:off x="0" y="0"/>
                            <a:ext cx="4653997" cy="4717610"/>
                          </a:xfrm>
                          <a:prstGeom prst="rect">
                            <a:avLst/>
                          </a:prstGeom>
                        </pic:spPr>
                      </pic:pic>
                    </a:graphicData>
                  </a:graphic>
                </wp:inline>
              </w:drawing>
            </w:r>
          </w:p>
          <w:p w14:paraId="636880FE" w14:textId="77777777" w:rsidR="00946B3E" w:rsidRPr="00871F4A" w:rsidRDefault="00946B3E" w:rsidP="00946B3E">
            <w:pPr>
              <w:adjustRightInd w:val="0"/>
              <w:snapToGrid w:val="0"/>
              <w:jc w:val="center"/>
              <w:rPr>
                <w:rFonts w:eastAsia="黑体"/>
                <w:color w:val="000000" w:themeColor="text1"/>
                <w:szCs w:val="21"/>
              </w:rPr>
            </w:pPr>
            <w:r w:rsidRPr="00871F4A">
              <w:rPr>
                <w:rFonts w:eastAsia="黑体"/>
                <w:color w:val="000000" w:themeColor="text1"/>
                <w:szCs w:val="21"/>
              </w:rPr>
              <w:t>图</w:t>
            </w:r>
            <w:r w:rsidRPr="00871F4A">
              <w:rPr>
                <w:rFonts w:eastAsia="黑体"/>
                <w:color w:val="000000" w:themeColor="text1"/>
                <w:szCs w:val="21"/>
              </w:rPr>
              <w:t>2-7</w:t>
            </w:r>
            <w:r w:rsidRPr="00871F4A">
              <w:rPr>
                <w:rFonts w:eastAsia="黑体" w:hint="eastAsia"/>
                <w:color w:val="000000" w:themeColor="text1"/>
                <w:szCs w:val="21"/>
              </w:rPr>
              <w:t>（</w:t>
            </w:r>
            <w:r w:rsidRPr="00871F4A">
              <w:rPr>
                <w:rFonts w:eastAsia="黑体" w:hint="eastAsia"/>
                <w:color w:val="000000" w:themeColor="text1"/>
                <w:szCs w:val="21"/>
              </w:rPr>
              <w:t>2</w:t>
            </w:r>
            <w:r w:rsidRPr="00871F4A">
              <w:rPr>
                <w:rFonts w:eastAsia="黑体" w:hint="eastAsia"/>
                <w:color w:val="000000" w:themeColor="text1"/>
                <w:szCs w:val="21"/>
              </w:rPr>
              <w:t>）</w:t>
            </w:r>
            <w:r w:rsidRPr="00871F4A">
              <w:rPr>
                <w:rFonts w:eastAsia="黑体"/>
                <w:color w:val="000000" w:themeColor="text1"/>
                <w:szCs w:val="21"/>
              </w:rPr>
              <w:t xml:space="preserve">  </w:t>
            </w:r>
            <w:r w:rsidRPr="00871F4A">
              <w:rPr>
                <w:rFonts w:eastAsia="黑体"/>
                <w:color w:val="000000" w:themeColor="text1"/>
                <w:szCs w:val="21"/>
              </w:rPr>
              <w:t>钻孔结构示意图</w:t>
            </w:r>
          </w:p>
          <w:p w14:paraId="3B298563"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6</w:t>
            </w:r>
            <w:r w:rsidRPr="00871F4A">
              <w:rPr>
                <w:color w:val="000000" w:themeColor="text1"/>
                <w:szCs w:val="21"/>
              </w:rPr>
              <w:t>、</w:t>
            </w:r>
            <w:r w:rsidRPr="00871F4A">
              <w:rPr>
                <w:rFonts w:hint="eastAsia"/>
                <w:color w:val="000000" w:themeColor="text1"/>
                <w:szCs w:val="21"/>
              </w:rPr>
              <w:t>主要污染工序</w:t>
            </w:r>
          </w:p>
          <w:p w14:paraId="42EEFD22"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w:t>
            </w:r>
            <w:r w:rsidRPr="00871F4A">
              <w:rPr>
                <w:rFonts w:hint="eastAsia"/>
                <w:color w:val="000000" w:themeColor="text1"/>
                <w:szCs w:val="21"/>
              </w:rPr>
              <w:t>1</w:t>
            </w:r>
            <w:r w:rsidRPr="00871F4A">
              <w:rPr>
                <w:rFonts w:hint="eastAsia"/>
                <w:color w:val="000000" w:themeColor="text1"/>
                <w:szCs w:val="21"/>
              </w:rPr>
              <w:t>）施工期主要污染工序</w:t>
            </w:r>
          </w:p>
          <w:p w14:paraId="6571D6D8"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1</w:t>
            </w:r>
            <w:r w:rsidRPr="00871F4A">
              <w:rPr>
                <w:rFonts w:hint="eastAsia"/>
                <w:color w:val="000000" w:themeColor="text1"/>
                <w:szCs w:val="21"/>
              </w:rPr>
              <w:t>）废气</w:t>
            </w:r>
          </w:p>
          <w:p w14:paraId="5B4BFFF9" w14:textId="77777777" w:rsidR="00850CB2" w:rsidRPr="00871F4A" w:rsidRDefault="00026532">
            <w:pPr>
              <w:pStyle w:val="ad"/>
              <w:adjustRightInd w:val="0"/>
              <w:spacing w:line="360" w:lineRule="auto"/>
              <w:rPr>
                <w:color w:val="000000" w:themeColor="text1"/>
                <w:szCs w:val="21"/>
              </w:rPr>
            </w:pPr>
            <w:r w:rsidRPr="00871F4A">
              <w:rPr>
                <w:rFonts w:hint="eastAsia"/>
                <w:color w:val="000000" w:themeColor="text1"/>
                <w:szCs w:val="21"/>
              </w:rPr>
              <w:t>施工过程中主要的大气污染源有：施工开挖机械及运输车辆所带来的扬尘；施工建筑材料（水泥、石灰、砂石料）的装卸、运输、开挖弃土的堆积以及运输过程中造成物料的扬起和洒落；各类施工机械和运输车辆所排放的废气。</w:t>
            </w:r>
          </w:p>
          <w:p w14:paraId="0DA7D5B1"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2</w:t>
            </w:r>
            <w:r w:rsidRPr="00871F4A">
              <w:rPr>
                <w:rFonts w:hint="eastAsia"/>
                <w:color w:val="000000" w:themeColor="text1"/>
                <w:szCs w:val="21"/>
              </w:rPr>
              <w:t>）废水</w:t>
            </w:r>
          </w:p>
          <w:p w14:paraId="7ABD9FCB"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施工期废水主要为试压废水、施工拌料、清洗机械和车辆产生的废水以及生活污水。</w:t>
            </w:r>
          </w:p>
          <w:p w14:paraId="57A82D4D"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3</w:t>
            </w:r>
            <w:r w:rsidRPr="00871F4A">
              <w:rPr>
                <w:rFonts w:hint="eastAsia"/>
                <w:color w:val="000000" w:themeColor="text1"/>
                <w:szCs w:val="21"/>
              </w:rPr>
              <w:t>）噪声</w:t>
            </w:r>
          </w:p>
          <w:p w14:paraId="69DEB4DE"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本项目施工期产生噪声的施工机械主要为柴油发电机、钻机、泥浆泵等，多为间歇性非稳态声源；挖掘机、推土机等大型作业车辆噪声级较高。</w:t>
            </w:r>
          </w:p>
          <w:p w14:paraId="1FCD96F2"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4</w:t>
            </w:r>
            <w:r w:rsidRPr="00871F4A">
              <w:rPr>
                <w:rFonts w:hint="eastAsia"/>
                <w:color w:val="000000" w:themeColor="text1"/>
                <w:szCs w:val="21"/>
              </w:rPr>
              <w:t>）固体废物</w:t>
            </w:r>
          </w:p>
          <w:p w14:paraId="2D2483C7"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施工期固体废弃物主要为建筑垃圾、废弃钻孔泥浆以及施工人员产生的生活垃圾。</w:t>
            </w:r>
          </w:p>
          <w:p w14:paraId="6CE0362B"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w:t>
            </w:r>
            <w:r w:rsidRPr="00871F4A">
              <w:rPr>
                <w:color w:val="000000" w:themeColor="text1"/>
                <w:szCs w:val="21"/>
              </w:rPr>
              <w:t>2</w:t>
            </w:r>
            <w:r w:rsidRPr="00871F4A">
              <w:rPr>
                <w:rFonts w:hint="eastAsia"/>
                <w:color w:val="000000" w:themeColor="text1"/>
                <w:szCs w:val="21"/>
              </w:rPr>
              <w:t>）运行期主要污染工序</w:t>
            </w:r>
          </w:p>
          <w:p w14:paraId="708AF765"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1</w:t>
            </w:r>
            <w:r w:rsidRPr="00871F4A">
              <w:rPr>
                <w:color w:val="000000" w:themeColor="text1"/>
                <w:szCs w:val="21"/>
              </w:rPr>
              <w:t>）</w:t>
            </w:r>
            <w:r w:rsidRPr="00871F4A">
              <w:rPr>
                <w:rFonts w:hint="eastAsia"/>
                <w:color w:val="000000" w:themeColor="text1"/>
                <w:szCs w:val="21"/>
              </w:rPr>
              <w:t>废气</w:t>
            </w:r>
          </w:p>
          <w:p w14:paraId="1E41CD90"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lastRenderedPageBreak/>
              <w:t>主井煤矸石注浆站大气污染主要为破碎粉尘、水泥筒仓粉尘、转载粉尘及运输扬尘；</w:t>
            </w:r>
          </w:p>
          <w:p w14:paraId="5D77C821"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风井粉煤灰注浆站大气污染主要为制浆机粉尘、水泥筒仓粉尘、粉煤灰筒仓粉尘及运输扬尘。</w:t>
            </w:r>
          </w:p>
          <w:p w14:paraId="57458A61"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2</w:t>
            </w:r>
            <w:r w:rsidRPr="00871F4A">
              <w:rPr>
                <w:color w:val="000000" w:themeColor="text1"/>
                <w:szCs w:val="21"/>
              </w:rPr>
              <w:t>）</w:t>
            </w:r>
            <w:r w:rsidRPr="00871F4A">
              <w:rPr>
                <w:rFonts w:hint="eastAsia"/>
                <w:color w:val="000000" w:themeColor="text1"/>
                <w:szCs w:val="21"/>
              </w:rPr>
              <w:t>废水</w:t>
            </w:r>
          </w:p>
          <w:p w14:paraId="21DA96C3"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主井煤矸石注浆站运营期废水主要为生活污水及洗车废水。</w:t>
            </w:r>
          </w:p>
          <w:p w14:paraId="59D6836A"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风井粉煤灰注浆站运营期废水主要为生活污水及洗车废水。</w:t>
            </w:r>
          </w:p>
          <w:p w14:paraId="157C6BC7"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3</w:t>
            </w:r>
            <w:r w:rsidRPr="00871F4A">
              <w:rPr>
                <w:color w:val="000000" w:themeColor="text1"/>
                <w:szCs w:val="21"/>
              </w:rPr>
              <w:t>）噪声</w:t>
            </w:r>
          </w:p>
          <w:p w14:paraId="613F64D8"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主井煤矸石注浆站运营期噪声源主要为给料机、破碎机、球磨机、振动筛、搅拌机、输送机、注浆泵、水泵、风机等设备噪声。</w:t>
            </w:r>
          </w:p>
          <w:p w14:paraId="580C8B1C"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风井粉煤灰注浆站运营期噪声源主要为给料机、皮带机、制浆机、搅拌机、潜水泵以及除尘器引风机等设备。</w:t>
            </w:r>
          </w:p>
          <w:p w14:paraId="74418670"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4</w:t>
            </w:r>
            <w:r w:rsidRPr="00871F4A">
              <w:rPr>
                <w:color w:val="000000" w:themeColor="text1"/>
                <w:szCs w:val="21"/>
              </w:rPr>
              <w:t>）固体废物</w:t>
            </w:r>
          </w:p>
          <w:p w14:paraId="10CF6BA7" w14:textId="77777777" w:rsidR="00850CB2" w:rsidRPr="00871F4A" w:rsidRDefault="00026532">
            <w:pPr>
              <w:pStyle w:val="ad"/>
              <w:adjustRightInd w:val="0"/>
              <w:spacing w:line="360" w:lineRule="auto"/>
              <w:ind w:leftChars="0" w:left="0" w:rightChars="0" w:right="0" w:firstLineChars="0" w:firstLine="480"/>
              <w:rPr>
                <w:color w:val="000000" w:themeColor="text1"/>
              </w:rPr>
            </w:pPr>
            <w:r w:rsidRPr="00871F4A">
              <w:rPr>
                <w:rFonts w:hint="eastAsia"/>
                <w:color w:val="000000" w:themeColor="text1"/>
                <w:szCs w:val="21"/>
              </w:rPr>
              <w:t>生产固</w:t>
            </w:r>
            <w:proofErr w:type="gramStart"/>
            <w:r w:rsidRPr="00871F4A">
              <w:rPr>
                <w:rFonts w:hint="eastAsia"/>
                <w:color w:val="000000" w:themeColor="text1"/>
                <w:szCs w:val="21"/>
              </w:rPr>
              <w:t>废主要</w:t>
            </w:r>
            <w:proofErr w:type="gramEnd"/>
            <w:r w:rsidRPr="00871F4A">
              <w:rPr>
                <w:rFonts w:hint="eastAsia"/>
                <w:color w:val="000000" w:themeColor="text1"/>
                <w:szCs w:val="21"/>
              </w:rPr>
              <w:t>为布袋除尘器产生的除尘灰、除</w:t>
            </w:r>
            <w:proofErr w:type="gramStart"/>
            <w:r w:rsidRPr="00871F4A">
              <w:rPr>
                <w:rFonts w:hint="eastAsia"/>
                <w:color w:val="000000" w:themeColor="text1"/>
                <w:szCs w:val="21"/>
              </w:rPr>
              <w:t>铁过程</w:t>
            </w:r>
            <w:proofErr w:type="gramEnd"/>
            <w:r w:rsidRPr="00871F4A">
              <w:rPr>
                <w:rFonts w:hint="eastAsia"/>
                <w:color w:val="000000" w:themeColor="text1"/>
                <w:szCs w:val="21"/>
              </w:rPr>
              <w:t>产生的铁屑、设备检修时产生的废机油、废油桶、含油废棉纱及废手套以及生活垃圾。</w:t>
            </w:r>
          </w:p>
        </w:tc>
      </w:tr>
      <w:tr w:rsidR="008C0A93" w:rsidRPr="00871F4A" w14:paraId="3F56C9E7" w14:textId="77777777">
        <w:trPr>
          <w:jc w:val="center"/>
        </w:trPr>
        <w:tc>
          <w:tcPr>
            <w:tcW w:w="434" w:type="dxa"/>
            <w:vAlign w:val="center"/>
          </w:tcPr>
          <w:p w14:paraId="3E5C0E29" w14:textId="77777777" w:rsidR="00850CB2" w:rsidRPr="00871F4A" w:rsidRDefault="00026532">
            <w:pPr>
              <w:pStyle w:val="af7"/>
              <w:adjustRightInd w:val="0"/>
              <w:snapToGrid w:val="0"/>
              <w:spacing w:before="0" w:beforeAutospacing="0" w:after="0" w:afterAutospacing="0"/>
              <w:jc w:val="center"/>
              <w:rPr>
                <w:rFonts w:ascii="Times New Roman" w:hAnsi="Times New Roman"/>
                <w:color w:val="000000" w:themeColor="text1"/>
                <w:sz w:val="21"/>
                <w:szCs w:val="21"/>
              </w:rPr>
            </w:pPr>
            <w:r w:rsidRPr="00871F4A">
              <w:rPr>
                <w:rFonts w:ascii="Times New Roman" w:hAnsi="Times New Roman"/>
                <w:bCs/>
                <w:color w:val="000000" w:themeColor="text1"/>
                <w:kern w:val="2"/>
                <w:sz w:val="21"/>
                <w:szCs w:val="21"/>
              </w:rPr>
              <w:lastRenderedPageBreak/>
              <w:t>与项目有关的原有环境污染问题</w:t>
            </w:r>
          </w:p>
        </w:tc>
        <w:tc>
          <w:tcPr>
            <w:tcW w:w="8854" w:type="dxa"/>
          </w:tcPr>
          <w:p w14:paraId="6C981987" w14:textId="77777777" w:rsidR="00850CB2" w:rsidRPr="00871F4A" w:rsidRDefault="00026532">
            <w:pPr>
              <w:spacing w:line="360" w:lineRule="auto"/>
              <w:ind w:firstLineChars="200" w:firstLine="420"/>
              <w:jc w:val="left"/>
              <w:rPr>
                <w:color w:val="000000" w:themeColor="text1"/>
                <w:szCs w:val="21"/>
              </w:rPr>
            </w:pPr>
            <w:r w:rsidRPr="00871F4A">
              <w:rPr>
                <w:rFonts w:hint="eastAsia"/>
                <w:color w:val="000000" w:themeColor="text1"/>
                <w:szCs w:val="21"/>
              </w:rPr>
              <w:t>本项目注浆站利用既有的中部风井粉煤灰注浆站及主井煤矸石注浆站开展注浆作业，上述两座注浆站均已取得环评批复并完成竣工环境保护验收。经现场踏勘，无遗留环境问题。本项目</w:t>
            </w:r>
            <w:r w:rsidR="002121BF" w:rsidRPr="00871F4A">
              <w:rPr>
                <w:rFonts w:hint="eastAsia"/>
                <w:color w:val="000000" w:themeColor="text1"/>
                <w:szCs w:val="21"/>
              </w:rPr>
              <w:t>主要建设内容包括管路输送系统、注浆孔布设、注浆充填系统以及粉煤灰筒仓、缓冲池、废水池等</w:t>
            </w:r>
            <w:r w:rsidRPr="00871F4A">
              <w:rPr>
                <w:rFonts w:hint="eastAsia"/>
                <w:color w:val="000000" w:themeColor="text1"/>
                <w:szCs w:val="21"/>
              </w:rPr>
              <w:t>。</w:t>
            </w:r>
          </w:p>
          <w:p w14:paraId="22184815" w14:textId="77777777" w:rsidR="00850CB2" w:rsidRPr="00871F4A" w:rsidRDefault="00026532">
            <w:pPr>
              <w:pStyle w:val="ad"/>
              <w:adjustRightInd w:val="0"/>
              <w:spacing w:line="360" w:lineRule="auto"/>
              <w:ind w:leftChars="0" w:left="0" w:rightChars="0" w:right="0" w:firstLineChars="0" w:firstLine="480"/>
              <w:rPr>
                <w:b/>
                <w:bCs/>
                <w:color w:val="000000" w:themeColor="text1"/>
                <w:szCs w:val="21"/>
              </w:rPr>
            </w:pPr>
            <w:r w:rsidRPr="00871F4A">
              <w:rPr>
                <w:rFonts w:hint="eastAsia"/>
                <w:b/>
                <w:bCs/>
                <w:color w:val="000000" w:themeColor="text1"/>
                <w:szCs w:val="21"/>
              </w:rPr>
              <w:t>一、矿井及选煤厂基本情况</w:t>
            </w:r>
          </w:p>
          <w:p w14:paraId="189200CF"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1</w:t>
            </w:r>
            <w:r w:rsidRPr="00871F4A">
              <w:rPr>
                <w:rFonts w:hint="eastAsia"/>
                <w:color w:val="000000" w:themeColor="text1"/>
                <w:szCs w:val="21"/>
              </w:rPr>
              <w:t>、矿井及选煤厂环保手续履行情况</w:t>
            </w:r>
          </w:p>
          <w:p w14:paraId="3435BB00"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山西霍尔辛赫煤业有限责任公司霍尔辛赫井田位于山西省长治市长子县境内，行政区划隶属长子县南漳镇、</w:t>
            </w:r>
            <w:proofErr w:type="gramStart"/>
            <w:r w:rsidRPr="00871F4A">
              <w:rPr>
                <w:rFonts w:hint="eastAsia"/>
                <w:color w:val="000000" w:themeColor="text1"/>
                <w:szCs w:val="21"/>
              </w:rPr>
              <w:t>大堡头镇</w:t>
            </w:r>
            <w:proofErr w:type="gramEnd"/>
            <w:r w:rsidRPr="00871F4A">
              <w:rPr>
                <w:rFonts w:hint="eastAsia"/>
                <w:color w:val="000000" w:themeColor="text1"/>
                <w:szCs w:val="21"/>
              </w:rPr>
              <w:t>、丹朱镇、宋村</w:t>
            </w:r>
            <w:r w:rsidR="00294988" w:rsidRPr="00871F4A">
              <w:rPr>
                <w:rFonts w:hint="eastAsia"/>
                <w:color w:val="000000" w:themeColor="text1"/>
                <w:szCs w:val="21"/>
              </w:rPr>
              <w:t>镇</w:t>
            </w:r>
            <w:r w:rsidRPr="00871F4A">
              <w:rPr>
                <w:rFonts w:hint="eastAsia"/>
                <w:color w:val="000000" w:themeColor="text1"/>
                <w:szCs w:val="21"/>
              </w:rPr>
              <w:t>所辖，系长子县和长治市郊区的交界地域，其地理坐标为：东经</w:t>
            </w:r>
            <w:r w:rsidRPr="00871F4A">
              <w:rPr>
                <w:color w:val="000000" w:themeColor="text1"/>
                <w:szCs w:val="21"/>
              </w:rPr>
              <w:t>112°53′11″</w:t>
            </w:r>
            <w:r w:rsidRPr="00871F4A">
              <w:rPr>
                <w:rFonts w:hint="eastAsia"/>
                <w:color w:val="000000" w:themeColor="text1"/>
                <w:szCs w:val="21"/>
              </w:rPr>
              <w:t>—</w:t>
            </w:r>
            <w:r w:rsidRPr="00871F4A">
              <w:rPr>
                <w:color w:val="000000" w:themeColor="text1"/>
                <w:szCs w:val="21"/>
              </w:rPr>
              <w:t>112°57′20″</w:t>
            </w:r>
            <w:r w:rsidRPr="00871F4A">
              <w:rPr>
                <w:color w:val="000000" w:themeColor="text1"/>
                <w:szCs w:val="21"/>
              </w:rPr>
              <w:t>，北纬</w:t>
            </w:r>
            <w:r w:rsidRPr="00871F4A">
              <w:rPr>
                <w:color w:val="000000" w:themeColor="text1"/>
                <w:szCs w:val="21"/>
              </w:rPr>
              <w:t>36°03′03″</w:t>
            </w:r>
            <w:r w:rsidRPr="00871F4A">
              <w:rPr>
                <w:rFonts w:hint="eastAsia"/>
                <w:color w:val="000000" w:themeColor="text1"/>
                <w:szCs w:val="21"/>
              </w:rPr>
              <w:t>—</w:t>
            </w:r>
            <w:r w:rsidRPr="00871F4A">
              <w:rPr>
                <w:color w:val="000000" w:themeColor="text1"/>
                <w:szCs w:val="21"/>
              </w:rPr>
              <w:t>36°08′47″</w:t>
            </w:r>
            <w:r w:rsidRPr="00871F4A">
              <w:rPr>
                <w:rFonts w:hint="eastAsia"/>
                <w:color w:val="000000" w:themeColor="text1"/>
                <w:szCs w:val="21"/>
              </w:rPr>
              <w:t>。霍尔辛赫矿井工业场地位于南鲍村</w:t>
            </w:r>
            <w:proofErr w:type="gramStart"/>
            <w:r w:rsidRPr="00871F4A">
              <w:rPr>
                <w:rFonts w:hint="eastAsia"/>
                <w:color w:val="000000" w:themeColor="text1"/>
                <w:szCs w:val="21"/>
              </w:rPr>
              <w:t>东北侧约</w:t>
            </w:r>
            <w:proofErr w:type="gramEnd"/>
            <w:r w:rsidRPr="00871F4A">
              <w:rPr>
                <w:rFonts w:hint="eastAsia"/>
                <w:color w:val="000000" w:themeColor="text1"/>
                <w:szCs w:val="21"/>
              </w:rPr>
              <w:t>300m</w:t>
            </w:r>
            <w:r w:rsidRPr="00871F4A">
              <w:rPr>
                <w:rFonts w:hint="eastAsia"/>
                <w:color w:val="000000" w:themeColor="text1"/>
                <w:szCs w:val="21"/>
              </w:rPr>
              <w:t>处，西北距长子县约</w:t>
            </w:r>
            <w:r w:rsidRPr="00871F4A">
              <w:rPr>
                <w:rFonts w:hint="eastAsia"/>
                <w:color w:val="000000" w:themeColor="text1"/>
                <w:szCs w:val="21"/>
              </w:rPr>
              <w:t>5.0km</w:t>
            </w:r>
            <w:r w:rsidRPr="00871F4A">
              <w:rPr>
                <w:rFonts w:hint="eastAsia"/>
                <w:color w:val="000000" w:themeColor="text1"/>
                <w:szCs w:val="21"/>
              </w:rPr>
              <w:t>。</w:t>
            </w:r>
          </w:p>
          <w:p w14:paraId="0C53B284"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2009</w:t>
            </w:r>
            <w:r w:rsidRPr="00871F4A">
              <w:rPr>
                <w:rFonts w:hint="eastAsia"/>
                <w:color w:val="000000" w:themeColor="text1"/>
                <w:szCs w:val="21"/>
              </w:rPr>
              <w:t>年</w:t>
            </w:r>
            <w:r w:rsidRPr="00871F4A">
              <w:rPr>
                <w:rFonts w:hint="eastAsia"/>
                <w:color w:val="000000" w:themeColor="text1"/>
                <w:szCs w:val="21"/>
              </w:rPr>
              <w:t>7</w:t>
            </w:r>
            <w:r w:rsidRPr="00871F4A">
              <w:rPr>
                <w:rFonts w:hint="eastAsia"/>
                <w:color w:val="000000" w:themeColor="text1"/>
                <w:szCs w:val="21"/>
              </w:rPr>
              <w:t>月</w:t>
            </w:r>
            <w:r w:rsidRPr="00871F4A">
              <w:rPr>
                <w:rFonts w:hint="eastAsia"/>
                <w:color w:val="000000" w:themeColor="text1"/>
                <w:szCs w:val="21"/>
              </w:rPr>
              <w:t>15</w:t>
            </w:r>
            <w:r w:rsidRPr="00871F4A">
              <w:rPr>
                <w:rFonts w:hint="eastAsia"/>
                <w:color w:val="000000" w:themeColor="text1"/>
                <w:szCs w:val="21"/>
              </w:rPr>
              <w:t>日，取得采矿许可证，证号：</w:t>
            </w:r>
            <w:r w:rsidRPr="00871F4A">
              <w:rPr>
                <w:color w:val="000000" w:themeColor="text1"/>
                <w:szCs w:val="21"/>
              </w:rPr>
              <w:t>C</w:t>
            </w:r>
            <w:r w:rsidRPr="00871F4A">
              <w:rPr>
                <w:rFonts w:hint="eastAsia"/>
                <w:color w:val="000000" w:themeColor="text1"/>
                <w:szCs w:val="21"/>
              </w:rPr>
              <w:t>10</w:t>
            </w:r>
            <w:r w:rsidRPr="00871F4A">
              <w:rPr>
                <w:color w:val="000000" w:themeColor="text1"/>
                <w:szCs w:val="21"/>
              </w:rPr>
              <w:t>00002009071120028490</w:t>
            </w:r>
            <w:r w:rsidRPr="00871F4A">
              <w:rPr>
                <w:color w:val="000000" w:themeColor="text1"/>
                <w:szCs w:val="21"/>
              </w:rPr>
              <w:t>，开采煤种：煤，</w:t>
            </w:r>
            <w:r w:rsidRPr="00871F4A">
              <w:rPr>
                <w:rFonts w:hint="eastAsia"/>
                <w:color w:val="000000" w:themeColor="text1"/>
                <w:szCs w:val="21"/>
              </w:rPr>
              <w:t>3#</w:t>
            </w:r>
            <w:r w:rsidRPr="00871F4A">
              <w:rPr>
                <w:rFonts w:hint="eastAsia"/>
                <w:color w:val="000000" w:themeColor="text1"/>
                <w:szCs w:val="21"/>
              </w:rPr>
              <w:t>。开采方式为地下开采，生产规模为</w:t>
            </w:r>
            <w:r w:rsidRPr="00871F4A">
              <w:rPr>
                <w:rFonts w:hint="eastAsia"/>
                <w:color w:val="000000" w:themeColor="text1"/>
                <w:szCs w:val="21"/>
              </w:rPr>
              <w:t>300</w:t>
            </w:r>
            <w:r w:rsidRPr="00871F4A">
              <w:rPr>
                <w:rFonts w:hint="eastAsia"/>
                <w:color w:val="000000" w:themeColor="text1"/>
                <w:szCs w:val="21"/>
              </w:rPr>
              <w:t>万吨</w:t>
            </w:r>
            <w:r w:rsidRPr="00871F4A">
              <w:rPr>
                <w:rFonts w:hint="eastAsia"/>
                <w:color w:val="000000" w:themeColor="text1"/>
                <w:szCs w:val="21"/>
              </w:rPr>
              <w:t>/</w:t>
            </w:r>
            <w:r w:rsidRPr="00871F4A">
              <w:rPr>
                <w:rFonts w:hint="eastAsia"/>
                <w:color w:val="000000" w:themeColor="text1"/>
                <w:szCs w:val="21"/>
              </w:rPr>
              <w:t>年；矿区面积为</w:t>
            </w:r>
            <w:r w:rsidRPr="00871F4A">
              <w:rPr>
                <w:rFonts w:hint="eastAsia"/>
                <w:color w:val="000000" w:themeColor="text1"/>
                <w:szCs w:val="21"/>
              </w:rPr>
              <w:t>71.3947</w:t>
            </w:r>
            <w:r w:rsidRPr="00871F4A">
              <w:rPr>
                <w:rFonts w:hint="eastAsia"/>
                <w:color w:val="000000" w:themeColor="text1"/>
                <w:szCs w:val="21"/>
              </w:rPr>
              <w:t>平方公里，有效期限为</w:t>
            </w:r>
            <w:r w:rsidRPr="00871F4A">
              <w:rPr>
                <w:rFonts w:hint="eastAsia"/>
                <w:color w:val="000000" w:themeColor="text1"/>
                <w:szCs w:val="21"/>
              </w:rPr>
              <w:t>2009</w:t>
            </w:r>
            <w:r w:rsidRPr="00871F4A">
              <w:rPr>
                <w:rFonts w:hint="eastAsia"/>
                <w:color w:val="000000" w:themeColor="text1"/>
                <w:szCs w:val="21"/>
              </w:rPr>
              <w:t>年</w:t>
            </w:r>
            <w:r w:rsidRPr="00871F4A">
              <w:rPr>
                <w:rFonts w:hint="eastAsia"/>
                <w:color w:val="000000" w:themeColor="text1"/>
                <w:szCs w:val="21"/>
              </w:rPr>
              <w:t>5</w:t>
            </w:r>
            <w:r w:rsidRPr="00871F4A">
              <w:rPr>
                <w:rFonts w:hint="eastAsia"/>
                <w:color w:val="000000" w:themeColor="text1"/>
                <w:szCs w:val="21"/>
              </w:rPr>
              <w:t>月</w:t>
            </w:r>
            <w:r w:rsidRPr="00871F4A">
              <w:rPr>
                <w:rFonts w:hint="eastAsia"/>
                <w:color w:val="000000" w:themeColor="text1"/>
                <w:szCs w:val="21"/>
              </w:rPr>
              <w:t>21</w:t>
            </w:r>
            <w:r w:rsidRPr="00871F4A">
              <w:rPr>
                <w:rFonts w:hint="eastAsia"/>
                <w:color w:val="000000" w:themeColor="text1"/>
                <w:szCs w:val="21"/>
              </w:rPr>
              <w:t>日至</w:t>
            </w:r>
            <w:r w:rsidRPr="00871F4A">
              <w:rPr>
                <w:rFonts w:hint="eastAsia"/>
                <w:color w:val="000000" w:themeColor="text1"/>
                <w:szCs w:val="21"/>
              </w:rPr>
              <w:t>2039</w:t>
            </w:r>
            <w:r w:rsidRPr="00871F4A">
              <w:rPr>
                <w:rFonts w:hint="eastAsia"/>
                <w:color w:val="000000" w:themeColor="text1"/>
                <w:szCs w:val="21"/>
              </w:rPr>
              <w:t>年</w:t>
            </w:r>
            <w:r w:rsidRPr="00871F4A">
              <w:rPr>
                <w:rFonts w:hint="eastAsia"/>
                <w:color w:val="000000" w:themeColor="text1"/>
                <w:szCs w:val="21"/>
              </w:rPr>
              <w:t>5</w:t>
            </w:r>
            <w:r w:rsidRPr="00871F4A">
              <w:rPr>
                <w:rFonts w:hint="eastAsia"/>
                <w:color w:val="000000" w:themeColor="text1"/>
                <w:szCs w:val="21"/>
              </w:rPr>
              <w:t>月</w:t>
            </w:r>
            <w:r w:rsidRPr="00871F4A">
              <w:rPr>
                <w:rFonts w:hint="eastAsia"/>
                <w:color w:val="000000" w:themeColor="text1"/>
                <w:szCs w:val="21"/>
              </w:rPr>
              <w:t>21</w:t>
            </w:r>
            <w:r w:rsidRPr="00871F4A">
              <w:rPr>
                <w:rFonts w:hint="eastAsia"/>
                <w:color w:val="000000" w:themeColor="text1"/>
                <w:szCs w:val="21"/>
              </w:rPr>
              <w:t>日。</w:t>
            </w:r>
          </w:p>
          <w:p w14:paraId="01F41852" w14:textId="5DE9D320"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现有工程环保手续履行情况见下</w:t>
            </w:r>
            <w:r w:rsidRPr="00871F4A">
              <w:rPr>
                <w:color w:val="000000" w:themeColor="text1"/>
                <w:szCs w:val="21"/>
              </w:rPr>
              <w:fldChar w:fldCharType="begin"/>
            </w:r>
            <w:r w:rsidRPr="00871F4A">
              <w:rPr>
                <w:color w:val="000000" w:themeColor="text1"/>
                <w:szCs w:val="21"/>
              </w:rPr>
              <w:instrText xml:space="preserve"> </w:instrText>
            </w:r>
            <w:r w:rsidRPr="00871F4A">
              <w:rPr>
                <w:rFonts w:hint="eastAsia"/>
                <w:color w:val="000000" w:themeColor="text1"/>
                <w:szCs w:val="21"/>
              </w:rPr>
              <w:instrText>REF _Ref128435599 \h</w:instrText>
            </w:r>
            <w:r w:rsidRPr="00871F4A">
              <w:rPr>
                <w:color w:val="000000" w:themeColor="text1"/>
                <w:szCs w:val="21"/>
              </w:rPr>
              <w:instrText xml:space="preserve">  \* MERGEFORMAT </w:instrText>
            </w:r>
            <w:r w:rsidRPr="00871F4A">
              <w:rPr>
                <w:color w:val="000000" w:themeColor="text1"/>
                <w:szCs w:val="21"/>
              </w:rPr>
            </w:r>
            <w:r w:rsidRPr="00871F4A">
              <w:rPr>
                <w:color w:val="000000" w:themeColor="text1"/>
                <w:szCs w:val="21"/>
              </w:rPr>
              <w:fldChar w:fldCharType="separate"/>
            </w:r>
            <w:r w:rsidR="00E97415" w:rsidRPr="00E97415">
              <w:rPr>
                <w:rFonts w:hint="eastAsia"/>
                <w:color w:val="000000" w:themeColor="text1"/>
                <w:szCs w:val="21"/>
              </w:rPr>
              <w:t>表</w:t>
            </w:r>
            <w:r w:rsidRPr="00871F4A">
              <w:rPr>
                <w:color w:val="000000" w:themeColor="text1"/>
                <w:szCs w:val="21"/>
              </w:rPr>
              <w:fldChar w:fldCharType="end"/>
            </w:r>
            <w:r w:rsidRPr="00871F4A">
              <w:rPr>
                <w:color w:val="000000" w:themeColor="text1"/>
                <w:szCs w:val="21"/>
              </w:rPr>
              <w:t>。</w:t>
            </w:r>
          </w:p>
          <w:p w14:paraId="0C55B545" w14:textId="77777777" w:rsidR="00850CB2" w:rsidRPr="00871F4A" w:rsidRDefault="00026532">
            <w:pPr>
              <w:adjustRightInd w:val="0"/>
              <w:snapToGrid w:val="0"/>
              <w:jc w:val="center"/>
              <w:rPr>
                <w:rFonts w:eastAsia="黑体"/>
                <w:color w:val="000000" w:themeColor="text1"/>
                <w:szCs w:val="21"/>
              </w:rPr>
            </w:pPr>
            <w:bookmarkStart w:id="27" w:name="_Ref128435599"/>
            <w:r w:rsidRPr="00871F4A">
              <w:rPr>
                <w:rFonts w:eastAsia="黑体" w:hint="eastAsia"/>
                <w:color w:val="000000" w:themeColor="text1"/>
                <w:szCs w:val="21"/>
              </w:rPr>
              <w:t>表</w:t>
            </w:r>
            <w:bookmarkEnd w:id="27"/>
            <w:r w:rsidRPr="00871F4A">
              <w:rPr>
                <w:rFonts w:eastAsia="黑体"/>
                <w:color w:val="000000" w:themeColor="text1"/>
                <w:szCs w:val="21"/>
              </w:rPr>
              <w:t>2-18</w:t>
            </w:r>
            <w:r w:rsidRPr="00871F4A">
              <w:rPr>
                <w:rFonts w:eastAsia="黑体" w:hint="eastAsia"/>
                <w:color w:val="000000" w:themeColor="text1"/>
                <w:szCs w:val="21"/>
              </w:rPr>
              <w:t xml:space="preserve">  </w:t>
            </w:r>
            <w:r w:rsidRPr="00871F4A">
              <w:rPr>
                <w:rFonts w:eastAsia="黑体" w:hint="eastAsia"/>
                <w:color w:val="000000" w:themeColor="text1"/>
                <w:szCs w:val="21"/>
              </w:rPr>
              <w:t>有主要工程组成及环保手续履行情况表</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509"/>
              <w:gridCol w:w="1105"/>
              <w:gridCol w:w="1425"/>
              <w:gridCol w:w="1215"/>
              <w:gridCol w:w="2927"/>
            </w:tblGrid>
            <w:tr w:rsidR="008C0A93" w:rsidRPr="00871F4A" w14:paraId="5D012B22" w14:textId="77777777">
              <w:trPr>
                <w:trHeight w:val="340"/>
              </w:trPr>
              <w:tc>
                <w:tcPr>
                  <w:tcW w:w="441" w:type="dxa"/>
                  <w:vAlign w:val="center"/>
                </w:tcPr>
                <w:p w14:paraId="4F17C360"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序号</w:t>
                  </w:r>
                </w:p>
              </w:tc>
              <w:tc>
                <w:tcPr>
                  <w:tcW w:w="1904" w:type="dxa"/>
                  <w:vAlign w:val="center"/>
                </w:tcPr>
                <w:p w14:paraId="5DAF2A42"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项目名称</w:t>
                  </w:r>
                </w:p>
              </w:tc>
              <w:tc>
                <w:tcPr>
                  <w:tcW w:w="1276" w:type="dxa"/>
                  <w:vAlign w:val="center"/>
                </w:tcPr>
                <w:p w14:paraId="23F50237"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主要建设内容</w:t>
                  </w:r>
                </w:p>
              </w:tc>
              <w:tc>
                <w:tcPr>
                  <w:tcW w:w="1559" w:type="dxa"/>
                  <w:vAlign w:val="center"/>
                </w:tcPr>
                <w:p w14:paraId="0962C276"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环境影响评价文件审批决定文号及日期</w:t>
                  </w:r>
                </w:p>
              </w:tc>
              <w:tc>
                <w:tcPr>
                  <w:tcW w:w="1276" w:type="dxa"/>
                  <w:vAlign w:val="center"/>
                </w:tcPr>
                <w:p w14:paraId="2CCAF179"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竣工环境保护验收情况</w:t>
                  </w:r>
                </w:p>
              </w:tc>
              <w:tc>
                <w:tcPr>
                  <w:tcW w:w="2162" w:type="dxa"/>
                  <w:vAlign w:val="center"/>
                </w:tcPr>
                <w:p w14:paraId="009E892D"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排污许可证申领情况</w:t>
                  </w:r>
                </w:p>
              </w:tc>
            </w:tr>
            <w:tr w:rsidR="008C0A93" w:rsidRPr="00871F4A" w14:paraId="17084645" w14:textId="77777777">
              <w:trPr>
                <w:trHeight w:val="340"/>
              </w:trPr>
              <w:tc>
                <w:tcPr>
                  <w:tcW w:w="441" w:type="dxa"/>
                  <w:vAlign w:val="center"/>
                </w:tcPr>
                <w:p w14:paraId="10E0A281"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1</w:t>
                  </w:r>
                </w:p>
              </w:tc>
              <w:tc>
                <w:tcPr>
                  <w:tcW w:w="1904" w:type="dxa"/>
                  <w:vAlign w:val="center"/>
                </w:tcPr>
                <w:p w14:paraId="14C6E411"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山西凌志达煤业有限责任公司霍尔辛赫矿</w:t>
                  </w:r>
                  <w:r w:rsidRPr="00871F4A">
                    <w:rPr>
                      <w:rFonts w:hint="eastAsia"/>
                      <w:color w:val="000000" w:themeColor="text1"/>
                      <w:szCs w:val="21"/>
                    </w:rPr>
                    <w:lastRenderedPageBreak/>
                    <w:t>井及选煤厂</w:t>
                  </w:r>
                </w:p>
              </w:tc>
              <w:tc>
                <w:tcPr>
                  <w:tcW w:w="1276" w:type="dxa"/>
                  <w:vAlign w:val="center"/>
                </w:tcPr>
                <w:p w14:paraId="2D28124E"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lastRenderedPageBreak/>
                    <w:t>主立井、副立井、风井及选</w:t>
                  </w:r>
                  <w:r w:rsidRPr="00871F4A">
                    <w:rPr>
                      <w:rFonts w:hint="eastAsia"/>
                      <w:color w:val="000000" w:themeColor="text1"/>
                      <w:szCs w:val="21"/>
                    </w:rPr>
                    <w:lastRenderedPageBreak/>
                    <w:t>煤厂</w:t>
                  </w:r>
                </w:p>
              </w:tc>
              <w:tc>
                <w:tcPr>
                  <w:tcW w:w="1559" w:type="dxa"/>
                  <w:vAlign w:val="center"/>
                </w:tcPr>
                <w:p w14:paraId="755301AA" w14:textId="77777777" w:rsidR="00850CB2" w:rsidRPr="00871F4A" w:rsidRDefault="00026532">
                  <w:pPr>
                    <w:spacing w:line="300" w:lineRule="exact"/>
                    <w:jc w:val="center"/>
                    <w:rPr>
                      <w:color w:val="000000" w:themeColor="text1"/>
                      <w:szCs w:val="21"/>
                    </w:rPr>
                  </w:pPr>
                  <w:proofErr w:type="gramStart"/>
                  <w:r w:rsidRPr="00871F4A">
                    <w:rPr>
                      <w:rFonts w:hint="eastAsia"/>
                      <w:color w:val="000000" w:themeColor="text1"/>
                      <w:szCs w:val="21"/>
                    </w:rPr>
                    <w:lastRenderedPageBreak/>
                    <w:t>环审〔</w:t>
                  </w:r>
                  <w:r w:rsidRPr="00871F4A">
                    <w:rPr>
                      <w:rFonts w:hint="eastAsia"/>
                      <w:color w:val="000000" w:themeColor="text1"/>
                      <w:szCs w:val="21"/>
                    </w:rPr>
                    <w:t>2004</w:t>
                  </w:r>
                  <w:r w:rsidRPr="00871F4A">
                    <w:rPr>
                      <w:rFonts w:hint="eastAsia"/>
                      <w:color w:val="000000" w:themeColor="text1"/>
                      <w:szCs w:val="21"/>
                    </w:rPr>
                    <w:t>〕</w:t>
                  </w:r>
                  <w:proofErr w:type="gramEnd"/>
                  <w:r w:rsidRPr="00871F4A">
                    <w:rPr>
                      <w:rFonts w:hint="eastAsia"/>
                      <w:color w:val="000000" w:themeColor="text1"/>
                      <w:szCs w:val="21"/>
                    </w:rPr>
                    <w:t>328</w:t>
                  </w:r>
                  <w:r w:rsidRPr="00871F4A">
                    <w:rPr>
                      <w:rFonts w:hint="eastAsia"/>
                      <w:color w:val="000000" w:themeColor="text1"/>
                      <w:szCs w:val="21"/>
                    </w:rPr>
                    <w:t>号，</w:t>
                  </w:r>
                  <w:r w:rsidRPr="00871F4A">
                    <w:rPr>
                      <w:rFonts w:hint="eastAsia"/>
                      <w:color w:val="000000" w:themeColor="text1"/>
                      <w:szCs w:val="21"/>
                    </w:rPr>
                    <w:t>2004</w:t>
                  </w:r>
                  <w:r w:rsidRPr="00871F4A">
                    <w:rPr>
                      <w:rFonts w:hint="eastAsia"/>
                      <w:color w:val="000000" w:themeColor="text1"/>
                      <w:szCs w:val="21"/>
                    </w:rPr>
                    <w:t>年</w:t>
                  </w:r>
                  <w:r w:rsidRPr="00871F4A">
                    <w:rPr>
                      <w:rFonts w:hint="eastAsia"/>
                      <w:color w:val="000000" w:themeColor="text1"/>
                      <w:szCs w:val="21"/>
                    </w:rPr>
                    <w:t>9</w:t>
                  </w:r>
                  <w:r w:rsidRPr="00871F4A">
                    <w:rPr>
                      <w:rFonts w:hint="eastAsia"/>
                      <w:color w:val="000000" w:themeColor="text1"/>
                      <w:szCs w:val="21"/>
                    </w:rPr>
                    <w:t>月</w:t>
                  </w:r>
                  <w:r w:rsidRPr="00871F4A">
                    <w:rPr>
                      <w:rFonts w:hint="eastAsia"/>
                      <w:color w:val="000000" w:themeColor="text1"/>
                      <w:szCs w:val="21"/>
                    </w:rPr>
                    <w:t>13</w:t>
                  </w:r>
                  <w:r w:rsidRPr="00871F4A">
                    <w:rPr>
                      <w:rFonts w:hint="eastAsia"/>
                      <w:color w:val="000000" w:themeColor="text1"/>
                      <w:szCs w:val="21"/>
                    </w:rPr>
                    <w:t>日</w:t>
                  </w:r>
                </w:p>
              </w:tc>
              <w:tc>
                <w:tcPr>
                  <w:tcW w:w="1276" w:type="dxa"/>
                  <w:vAlign w:val="center"/>
                </w:tcPr>
                <w:p w14:paraId="0C73D3F7" w14:textId="77777777" w:rsidR="00850CB2" w:rsidRPr="00871F4A" w:rsidRDefault="00026532">
                  <w:pPr>
                    <w:spacing w:line="300" w:lineRule="exact"/>
                    <w:jc w:val="center"/>
                    <w:rPr>
                      <w:color w:val="000000" w:themeColor="text1"/>
                      <w:szCs w:val="21"/>
                    </w:rPr>
                  </w:pPr>
                  <w:proofErr w:type="gramStart"/>
                  <w:r w:rsidRPr="00871F4A">
                    <w:rPr>
                      <w:rFonts w:hint="eastAsia"/>
                      <w:color w:val="000000" w:themeColor="text1"/>
                      <w:szCs w:val="21"/>
                    </w:rPr>
                    <w:t>环验〔</w:t>
                  </w:r>
                  <w:r w:rsidRPr="00871F4A">
                    <w:rPr>
                      <w:rFonts w:hint="eastAsia"/>
                      <w:color w:val="000000" w:themeColor="text1"/>
                      <w:szCs w:val="21"/>
                    </w:rPr>
                    <w:t>2011</w:t>
                  </w:r>
                  <w:r w:rsidRPr="00871F4A">
                    <w:rPr>
                      <w:rFonts w:hint="eastAsia"/>
                      <w:color w:val="000000" w:themeColor="text1"/>
                      <w:szCs w:val="21"/>
                    </w:rPr>
                    <w:t>〕</w:t>
                  </w:r>
                  <w:proofErr w:type="gramEnd"/>
                  <w:r w:rsidRPr="00871F4A">
                    <w:rPr>
                      <w:rFonts w:hint="eastAsia"/>
                      <w:color w:val="000000" w:themeColor="text1"/>
                      <w:szCs w:val="21"/>
                    </w:rPr>
                    <w:t>211</w:t>
                  </w:r>
                  <w:r w:rsidRPr="00871F4A">
                    <w:rPr>
                      <w:rFonts w:hint="eastAsia"/>
                      <w:color w:val="000000" w:themeColor="text1"/>
                      <w:szCs w:val="21"/>
                    </w:rPr>
                    <w:t>号，</w:t>
                  </w:r>
                  <w:r w:rsidRPr="00871F4A">
                    <w:rPr>
                      <w:rFonts w:hint="eastAsia"/>
                      <w:color w:val="000000" w:themeColor="text1"/>
                      <w:szCs w:val="21"/>
                    </w:rPr>
                    <w:lastRenderedPageBreak/>
                    <w:t>2011</w:t>
                  </w:r>
                  <w:r w:rsidRPr="00871F4A">
                    <w:rPr>
                      <w:rFonts w:hint="eastAsia"/>
                      <w:color w:val="000000" w:themeColor="text1"/>
                      <w:szCs w:val="21"/>
                    </w:rPr>
                    <w:t>年</w:t>
                  </w:r>
                  <w:r w:rsidRPr="00871F4A">
                    <w:rPr>
                      <w:rFonts w:hint="eastAsia"/>
                      <w:color w:val="000000" w:themeColor="text1"/>
                      <w:szCs w:val="21"/>
                    </w:rPr>
                    <w:t>8</w:t>
                  </w:r>
                  <w:r w:rsidRPr="00871F4A">
                    <w:rPr>
                      <w:rFonts w:hint="eastAsia"/>
                      <w:color w:val="000000" w:themeColor="text1"/>
                      <w:szCs w:val="21"/>
                    </w:rPr>
                    <w:t>月</w:t>
                  </w:r>
                  <w:r w:rsidRPr="00871F4A">
                    <w:rPr>
                      <w:rFonts w:hint="eastAsia"/>
                      <w:color w:val="000000" w:themeColor="text1"/>
                      <w:szCs w:val="21"/>
                    </w:rPr>
                    <w:t>3</w:t>
                  </w:r>
                  <w:r w:rsidRPr="00871F4A">
                    <w:rPr>
                      <w:rFonts w:hint="eastAsia"/>
                      <w:color w:val="000000" w:themeColor="text1"/>
                      <w:szCs w:val="21"/>
                    </w:rPr>
                    <w:t>日</w:t>
                  </w:r>
                </w:p>
              </w:tc>
              <w:tc>
                <w:tcPr>
                  <w:tcW w:w="2162" w:type="dxa"/>
                  <w:vAlign w:val="center"/>
                </w:tcPr>
                <w:p w14:paraId="52977249"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lastRenderedPageBreak/>
                    <w:t>证书编号：</w:t>
                  </w:r>
                  <w:r w:rsidRPr="00871F4A">
                    <w:rPr>
                      <w:rFonts w:hint="eastAsia"/>
                      <w:color w:val="000000" w:themeColor="text1"/>
                      <w:szCs w:val="21"/>
                    </w:rPr>
                    <w:t>91140000783272642K0020Q</w:t>
                  </w:r>
                  <w:r w:rsidRPr="00871F4A">
                    <w:rPr>
                      <w:rFonts w:hint="eastAsia"/>
                      <w:color w:val="000000" w:themeColor="text1"/>
                      <w:szCs w:val="21"/>
                    </w:rPr>
                    <w:t>；有效期限</w:t>
                  </w:r>
                  <w:r w:rsidRPr="00871F4A">
                    <w:rPr>
                      <w:rFonts w:hint="eastAsia"/>
                      <w:color w:val="000000" w:themeColor="text1"/>
                      <w:szCs w:val="21"/>
                    </w:rPr>
                    <w:t>:</w:t>
                  </w:r>
                  <w:r w:rsidRPr="00871F4A">
                    <w:rPr>
                      <w:rFonts w:hint="eastAsia"/>
                      <w:color w:val="000000" w:themeColor="text1"/>
                      <w:szCs w:val="21"/>
                    </w:rPr>
                    <w:t>自</w:t>
                  </w:r>
                  <w:r w:rsidRPr="00871F4A">
                    <w:rPr>
                      <w:rFonts w:hint="eastAsia"/>
                      <w:color w:val="000000" w:themeColor="text1"/>
                      <w:szCs w:val="21"/>
                    </w:rPr>
                    <w:t>2021</w:t>
                  </w:r>
                  <w:r w:rsidRPr="00871F4A">
                    <w:rPr>
                      <w:rFonts w:hint="eastAsia"/>
                      <w:color w:val="000000" w:themeColor="text1"/>
                      <w:szCs w:val="21"/>
                    </w:rPr>
                    <w:t>年</w:t>
                  </w:r>
                  <w:r w:rsidRPr="00871F4A">
                    <w:rPr>
                      <w:rFonts w:hint="eastAsia"/>
                      <w:color w:val="000000" w:themeColor="text1"/>
                      <w:szCs w:val="21"/>
                    </w:rPr>
                    <w:t>11</w:t>
                  </w:r>
                  <w:r w:rsidRPr="00871F4A">
                    <w:rPr>
                      <w:rFonts w:hint="eastAsia"/>
                      <w:color w:val="000000" w:themeColor="text1"/>
                      <w:szCs w:val="21"/>
                    </w:rPr>
                    <w:t>月</w:t>
                  </w:r>
                  <w:r w:rsidRPr="00871F4A">
                    <w:rPr>
                      <w:rFonts w:hint="eastAsia"/>
                      <w:color w:val="000000" w:themeColor="text1"/>
                      <w:szCs w:val="21"/>
                    </w:rPr>
                    <w:t>12</w:t>
                  </w:r>
                  <w:r w:rsidRPr="00871F4A">
                    <w:rPr>
                      <w:rFonts w:hint="eastAsia"/>
                      <w:color w:val="000000" w:themeColor="text1"/>
                      <w:szCs w:val="21"/>
                    </w:rPr>
                    <w:lastRenderedPageBreak/>
                    <w:t>日至</w:t>
                  </w:r>
                  <w:r w:rsidRPr="00871F4A">
                    <w:rPr>
                      <w:rFonts w:hint="eastAsia"/>
                      <w:color w:val="000000" w:themeColor="text1"/>
                      <w:szCs w:val="21"/>
                    </w:rPr>
                    <w:t>2026</w:t>
                  </w:r>
                  <w:r w:rsidRPr="00871F4A">
                    <w:rPr>
                      <w:rFonts w:hint="eastAsia"/>
                      <w:color w:val="000000" w:themeColor="text1"/>
                      <w:szCs w:val="21"/>
                    </w:rPr>
                    <w:t>年</w:t>
                  </w:r>
                  <w:r w:rsidRPr="00871F4A">
                    <w:rPr>
                      <w:rFonts w:hint="eastAsia"/>
                      <w:color w:val="000000" w:themeColor="text1"/>
                      <w:szCs w:val="21"/>
                    </w:rPr>
                    <w:t>11</w:t>
                  </w:r>
                  <w:r w:rsidRPr="00871F4A">
                    <w:rPr>
                      <w:rFonts w:hint="eastAsia"/>
                      <w:color w:val="000000" w:themeColor="text1"/>
                      <w:szCs w:val="21"/>
                    </w:rPr>
                    <w:t>月</w:t>
                  </w:r>
                  <w:r w:rsidRPr="00871F4A">
                    <w:rPr>
                      <w:rFonts w:hint="eastAsia"/>
                      <w:color w:val="000000" w:themeColor="text1"/>
                      <w:szCs w:val="21"/>
                    </w:rPr>
                    <w:t>11</w:t>
                  </w:r>
                  <w:r w:rsidRPr="00871F4A">
                    <w:rPr>
                      <w:rFonts w:hint="eastAsia"/>
                      <w:color w:val="000000" w:themeColor="text1"/>
                      <w:szCs w:val="21"/>
                    </w:rPr>
                    <w:t>日止。</w:t>
                  </w:r>
                </w:p>
              </w:tc>
            </w:tr>
          </w:tbl>
          <w:p w14:paraId="337C8030"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2</w:t>
            </w:r>
            <w:r w:rsidRPr="00871F4A">
              <w:rPr>
                <w:rFonts w:hint="eastAsia"/>
                <w:color w:val="000000" w:themeColor="text1"/>
                <w:szCs w:val="21"/>
              </w:rPr>
              <w:t>、开采现状</w:t>
            </w:r>
          </w:p>
          <w:p w14:paraId="4A4E70FA"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w:t>
            </w:r>
            <w:r w:rsidRPr="00871F4A">
              <w:rPr>
                <w:rFonts w:hint="eastAsia"/>
                <w:color w:val="000000" w:themeColor="text1"/>
                <w:szCs w:val="21"/>
              </w:rPr>
              <w:t>1</w:t>
            </w:r>
            <w:r w:rsidRPr="00871F4A">
              <w:rPr>
                <w:rFonts w:hint="eastAsia"/>
                <w:color w:val="000000" w:themeColor="text1"/>
                <w:szCs w:val="21"/>
              </w:rPr>
              <w:t>）井田开拓方式</w:t>
            </w:r>
          </w:p>
          <w:p w14:paraId="3E5101DC"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采用立井开拓方式，在工业场地、中部风井场地共布置有</w:t>
            </w:r>
            <w:r w:rsidRPr="00871F4A">
              <w:rPr>
                <w:rFonts w:hint="eastAsia"/>
                <w:color w:val="000000" w:themeColor="text1"/>
                <w:szCs w:val="21"/>
              </w:rPr>
              <w:t>5</w:t>
            </w:r>
            <w:r w:rsidRPr="00871F4A">
              <w:rPr>
                <w:rFonts w:hint="eastAsia"/>
                <w:color w:val="000000" w:themeColor="text1"/>
                <w:szCs w:val="21"/>
              </w:rPr>
              <w:t>个井筒。</w:t>
            </w:r>
          </w:p>
          <w:p w14:paraId="44C122FF"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w:t>
            </w:r>
            <w:r w:rsidRPr="00871F4A">
              <w:rPr>
                <w:rFonts w:hint="eastAsia"/>
                <w:color w:val="000000" w:themeColor="text1"/>
                <w:szCs w:val="21"/>
              </w:rPr>
              <w:t>2</w:t>
            </w:r>
            <w:r w:rsidRPr="00871F4A">
              <w:rPr>
                <w:rFonts w:hint="eastAsia"/>
                <w:color w:val="000000" w:themeColor="text1"/>
                <w:szCs w:val="21"/>
              </w:rPr>
              <w:t>）开采水平划分与标高</w:t>
            </w:r>
          </w:p>
          <w:p w14:paraId="406874D1"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依据《采矿许可证》划定的限采的</w:t>
            </w:r>
            <w:r w:rsidRPr="00871F4A">
              <w:rPr>
                <w:rFonts w:hint="eastAsia"/>
                <w:color w:val="000000" w:themeColor="text1"/>
                <w:szCs w:val="21"/>
              </w:rPr>
              <w:t>3</w:t>
            </w:r>
            <w:r w:rsidRPr="00871F4A">
              <w:rPr>
                <w:rFonts w:hint="eastAsia"/>
                <w:color w:val="000000" w:themeColor="text1"/>
                <w:szCs w:val="21"/>
              </w:rPr>
              <w:t>号煤层范围，采用立井单一水平分区开拓，水平标高</w:t>
            </w:r>
            <w:r w:rsidRPr="00871F4A">
              <w:rPr>
                <w:rFonts w:hint="eastAsia"/>
                <w:color w:val="000000" w:themeColor="text1"/>
                <w:szCs w:val="21"/>
              </w:rPr>
              <w:t>+415m</w:t>
            </w:r>
            <w:r w:rsidRPr="00871F4A">
              <w:rPr>
                <w:rFonts w:hint="eastAsia"/>
                <w:color w:val="000000" w:themeColor="text1"/>
                <w:szCs w:val="21"/>
              </w:rPr>
              <w:t>，将井底车场设计在</w:t>
            </w:r>
            <w:r w:rsidRPr="00871F4A">
              <w:rPr>
                <w:rFonts w:hint="eastAsia"/>
                <w:color w:val="000000" w:themeColor="text1"/>
                <w:szCs w:val="21"/>
              </w:rPr>
              <w:t>3</w:t>
            </w:r>
            <w:r w:rsidRPr="00871F4A">
              <w:rPr>
                <w:rFonts w:hint="eastAsia"/>
                <w:color w:val="000000" w:themeColor="text1"/>
                <w:szCs w:val="21"/>
              </w:rPr>
              <w:t>号煤层顶底板之间。</w:t>
            </w:r>
          </w:p>
          <w:p w14:paraId="02564A26"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w:t>
            </w:r>
            <w:r w:rsidRPr="00871F4A">
              <w:rPr>
                <w:rFonts w:hint="eastAsia"/>
                <w:color w:val="000000" w:themeColor="text1"/>
                <w:szCs w:val="21"/>
              </w:rPr>
              <w:t>3</w:t>
            </w:r>
            <w:r w:rsidRPr="00871F4A">
              <w:rPr>
                <w:rFonts w:hint="eastAsia"/>
                <w:color w:val="000000" w:themeColor="text1"/>
                <w:szCs w:val="21"/>
              </w:rPr>
              <w:t>）开拓巷道布置</w:t>
            </w:r>
          </w:p>
          <w:p w14:paraId="43674D93"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布置</w:t>
            </w:r>
            <w:r w:rsidRPr="00871F4A">
              <w:rPr>
                <w:rFonts w:hint="eastAsia"/>
                <w:color w:val="000000" w:themeColor="text1"/>
                <w:szCs w:val="21"/>
              </w:rPr>
              <w:t>5</w:t>
            </w:r>
            <w:r w:rsidRPr="00871F4A">
              <w:rPr>
                <w:rFonts w:hint="eastAsia"/>
                <w:color w:val="000000" w:themeColor="text1"/>
                <w:szCs w:val="21"/>
              </w:rPr>
              <w:t>条大巷，分别为主皮带运输大巷、东辅助运输大巷、东回风大巷、西辅助运输大巷、西回风大巷。五条大巷平行布置，分别相距</w:t>
            </w:r>
            <w:r w:rsidRPr="00871F4A">
              <w:rPr>
                <w:rFonts w:hint="eastAsia"/>
                <w:color w:val="000000" w:themeColor="text1"/>
                <w:szCs w:val="21"/>
              </w:rPr>
              <w:t>60m</w:t>
            </w:r>
            <w:r w:rsidRPr="00871F4A">
              <w:rPr>
                <w:rFonts w:hint="eastAsia"/>
                <w:color w:val="000000" w:themeColor="text1"/>
                <w:szCs w:val="21"/>
              </w:rPr>
              <w:t>，均布置在煤层中。</w:t>
            </w:r>
          </w:p>
          <w:p w14:paraId="6D17DBF7"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w:t>
            </w:r>
            <w:r w:rsidRPr="00871F4A">
              <w:rPr>
                <w:rFonts w:hint="eastAsia"/>
                <w:color w:val="000000" w:themeColor="text1"/>
                <w:szCs w:val="21"/>
              </w:rPr>
              <w:t>3</w:t>
            </w:r>
            <w:r w:rsidRPr="00871F4A">
              <w:rPr>
                <w:rFonts w:hint="eastAsia"/>
                <w:color w:val="000000" w:themeColor="text1"/>
                <w:szCs w:val="21"/>
              </w:rPr>
              <w:t>）</w:t>
            </w:r>
            <w:r w:rsidRPr="00871F4A">
              <w:rPr>
                <w:color w:val="000000" w:themeColor="text1"/>
                <w:szCs w:val="21"/>
              </w:rPr>
              <w:t>采区划分</w:t>
            </w:r>
            <w:r w:rsidRPr="00871F4A">
              <w:rPr>
                <w:rFonts w:hint="eastAsia"/>
                <w:color w:val="000000" w:themeColor="text1"/>
                <w:szCs w:val="21"/>
              </w:rPr>
              <w:t>及开采顺序</w:t>
            </w:r>
          </w:p>
          <w:p w14:paraId="475E8239"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本井田可采</w:t>
            </w:r>
            <w:r w:rsidRPr="00871F4A">
              <w:rPr>
                <w:color w:val="000000" w:themeColor="text1"/>
                <w:szCs w:val="21"/>
              </w:rPr>
              <w:t>共有</w:t>
            </w:r>
            <w:r w:rsidRPr="00871F4A">
              <w:rPr>
                <w:rFonts w:hint="eastAsia"/>
                <w:color w:val="000000" w:themeColor="text1"/>
                <w:szCs w:val="21"/>
              </w:rPr>
              <w:t>1</w:t>
            </w:r>
            <w:r w:rsidRPr="00871F4A">
              <w:rPr>
                <w:color w:val="000000" w:themeColor="text1"/>
                <w:szCs w:val="21"/>
              </w:rPr>
              <w:t>层：</w:t>
            </w:r>
            <w:r w:rsidRPr="00871F4A">
              <w:rPr>
                <w:rFonts w:hint="eastAsia"/>
                <w:color w:val="000000" w:themeColor="text1"/>
                <w:szCs w:val="21"/>
              </w:rPr>
              <w:t>3</w:t>
            </w:r>
            <w:r w:rsidRPr="00871F4A">
              <w:rPr>
                <w:color w:val="000000" w:themeColor="text1"/>
                <w:szCs w:val="21"/>
              </w:rPr>
              <w:t>号煤层</w:t>
            </w:r>
            <w:r w:rsidRPr="00871F4A">
              <w:rPr>
                <w:rFonts w:hint="eastAsia"/>
                <w:color w:val="000000" w:themeColor="text1"/>
                <w:szCs w:val="21"/>
              </w:rPr>
              <w:t>，全井田划分八个盘区，各盘区以一组南北大巷贯通。</w:t>
            </w:r>
            <w:proofErr w:type="gramStart"/>
            <w:r w:rsidRPr="00871F4A">
              <w:rPr>
                <w:rFonts w:hint="eastAsia"/>
                <w:color w:val="000000" w:themeColor="text1"/>
                <w:szCs w:val="21"/>
              </w:rPr>
              <w:t>一</w:t>
            </w:r>
            <w:proofErr w:type="gramEnd"/>
            <w:r w:rsidRPr="00871F4A">
              <w:rPr>
                <w:rFonts w:hint="eastAsia"/>
                <w:color w:val="000000" w:themeColor="text1"/>
                <w:szCs w:val="21"/>
              </w:rPr>
              <w:t>盘区位于井筒以南，二～十盘区以大巷为界一分为二，</w:t>
            </w:r>
            <w:proofErr w:type="gramStart"/>
            <w:r w:rsidRPr="00871F4A">
              <w:rPr>
                <w:rFonts w:hint="eastAsia"/>
                <w:color w:val="000000" w:themeColor="text1"/>
                <w:szCs w:val="21"/>
              </w:rPr>
              <w:t>一</w:t>
            </w:r>
            <w:proofErr w:type="gramEnd"/>
            <w:r w:rsidRPr="00871F4A">
              <w:rPr>
                <w:rFonts w:hint="eastAsia"/>
                <w:color w:val="000000" w:themeColor="text1"/>
                <w:szCs w:val="21"/>
              </w:rPr>
              <w:t>盘区位于井田最南部，该区瓦斯相对较低；二盘区瓦斯较低，开采技术条件较好；三盘区地质条件较复杂（断层褶曲多）、瓦斯高低区域交替变化多；五、六盘区为条件较好区，八、九、十盘区在矿井最北部，勘探钻孔密度最低。二、三和六盘区已经采完，现开采五、八盘区，以主运大巷为西部边界，南、北方向以断层连线和村庄密集区为界划分，见图</w:t>
            </w:r>
            <w:r w:rsidRPr="00871F4A">
              <w:rPr>
                <w:color w:val="000000" w:themeColor="text1"/>
                <w:szCs w:val="21"/>
              </w:rPr>
              <w:t>2-8</w:t>
            </w:r>
            <w:r w:rsidRPr="00871F4A">
              <w:rPr>
                <w:rFonts w:hint="eastAsia"/>
                <w:color w:val="000000" w:themeColor="text1"/>
                <w:szCs w:val="21"/>
              </w:rPr>
              <w:t>。</w:t>
            </w:r>
          </w:p>
          <w:p w14:paraId="0FB6A957" w14:textId="77777777" w:rsidR="00850CB2" w:rsidRPr="00871F4A" w:rsidRDefault="00026532">
            <w:pPr>
              <w:pStyle w:val="ad"/>
              <w:adjustRightInd w:val="0"/>
              <w:spacing w:line="360" w:lineRule="auto"/>
              <w:ind w:leftChars="0" w:left="0" w:rightChars="0" w:right="0" w:firstLineChars="0" w:firstLine="0"/>
              <w:jc w:val="center"/>
              <w:rPr>
                <w:color w:val="000000" w:themeColor="text1"/>
                <w:szCs w:val="21"/>
              </w:rPr>
            </w:pPr>
            <w:r w:rsidRPr="00871F4A">
              <w:rPr>
                <w:rFonts w:hint="eastAsia"/>
                <w:noProof/>
                <w:color w:val="000000" w:themeColor="text1"/>
                <w:szCs w:val="21"/>
              </w:rPr>
              <w:lastRenderedPageBreak/>
              <w:drawing>
                <wp:inline distT="0" distB="0" distL="0" distR="0" wp14:anchorId="139F08B9" wp14:editId="571E4F83">
                  <wp:extent cx="4352290" cy="594233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352381" cy="5942857"/>
                          </a:xfrm>
                          <a:prstGeom prst="rect">
                            <a:avLst/>
                          </a:prstGeom>
                        </pic:spPr>
                      </pic:pic>
                    </a:graphicData>
                  </a:graphic>
                </wp:inline>
              </w:drawing>
            </w:r>
          </w:p>
          <w:p w14:paraId="6D8B1FE8" w14:textId="77777777"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图</w:t>
            </w:r>
            <w:r w:rsidRPr="00871F4A">
              <w:rPr>
                <w:rFonts w:eastAsia="黑体" w:hint="eastAsia"/>
                <w:color w:val="000000" w:themeColor="text1"/>
                <w:szCs w:val="21"/>
              </w:rPr>
              <w:t>2-</w:t>
            </w:r>
            <w:r w:rsidRPr="00871F4A">
              <w:rPr>
                <w:rFonts w:eastAsia="黑体"/>
                <w:color w:val="000000" w:themeColor="text1"/>
                <w:szCs w:val="21"/>
              </w:rPr>
              <w:t>8</w:t>
            </w:r>
            <w:r w:rsidRPr="00871F4A">
              <w:rPr>
                <w:rFonts w:eastAsia="黑体" w:hint="eastAsia"/>
                <w:color w:val="000000" w:themeColor="text1"/>
                <w:szCs w:val="21"/>
              </w:rPr>
              <w:t xml:space="preserve">  </w:t>
            </w:r>
            <w:r w:rsidRPr="00871F4A">
              <w:rPr>
                <w:rFonts w:eastAsia="黑体" w:hint="eastAsia"/>
                <w:color w:val="000000" w:themeColor="text1"/>
                <w:szCs w:val="21"/>
              </w:rPr>
              <w:t>盘区划分示意图</w:t>
            </w:r>
          </w:p>
          <w:p w14:paraId="0D53F50E"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3</w:t>
            </w:r>
            <w:r w:rsidRPr="00871F4A">
              <w:rPr>
                <w:rFonts w:hint="eastAsia"/>
                <w:color w:val="000000" w:themeColor="text1"/>
                <w:szCs w:val="21"/>
              </w:rPr>
              <w:t>、</w:t>
            </w:r>
            <w:r w:rsidRPr="00871F4A">
              <w:rPr>
                <w:color w:val="000000" w:themeColor="text1"/>
                <w:szCs w:val="21"/>
              </w:rPr>
              <w:t>3805</w:t>
            </w:r>
            <w:r w:rsidRPr="00871F4A">
              <w:rPr>
                <w:rFonts w:hint="eastAsia"/>
                <w:color w:val="000000" w:themeColor="text1"/>
                <w:szCs w:val="21"/>
              </w:rPr>
              <w:t>工作面基本情况</w:t>
            </w:r>
          </w:p>
          <w:p w14:paraId="68ECD19B"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w:t>
            </w:r>
            <w:r w:rsidRPr="00871F4A">
              <w:rPr>
                <w:color w:val="000000" w:themeColor="text1"/>
                <w:szCs w:val="21"/>
              </w:rPr>
              <w:t>1</w:t>
            </w:r>
            <w:r w:rsidRPr="00871F4A">
              <w:rPr>
                <w:color w:val="000000" w:themeColor="text1"/>
                <w:szCs w:val="21"/>
              </w:rPr>
              <w:t>）工作面基本概况</w:t>
            </w:r>
          </w:p>
          <w:p w14:paraId="60321800"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由霍尔辛赫煤业《</w:t>
            </w:r>
            <w:r w:rsidRPr="00871F4A">
              <w:rPr>
                <w:color w:val="000000" w:themeColor="text1"/>
                <w:szCs w:val="21"/>
              </w:rPr>
              <w:t>3805</w:t>
            </w:r>
            <w:r w:rsidRPr="00871F4A">
              <w:rPr>
                <w:color w:val="000000" w:themeColor="text1"/>
                <w:szCs w:val="21"/>
              </w:rPr>
              <w:t>工作面回采地质说明书》可知，</w:t>
            </w:r>
            <w:r w:rsidRPr="00871F4A">
              <w:rPr>
                <w:color w:val="000000" w:themeColor="text1"/>
                <w:szCs w:val="21"/>
              </w:rPr>
              <w:t>3805</w:t>
            </w:r>
            <w:r w:rsidRPr="00871F4A">
              <w:rPr>
                <w:color w:val="000000" w:themeColor="text1"/>
                <w:szCs w:val="21"/>
              </w:rPr>
              <w:t>工作面布置在</w:t>
            </w:r>
            <w:r w:rsidRPr="00871F4A">
              <w:rPr>
                <w:color w:val="000000" w:themeColor="text1"/>
                <w:szCs w:val="21"/>
              </w:rPr>
              <w:t>3801</w:t>
            </w:r>
            <w:r w:rsidRPr="00871F4A">
              <w:rPr>
                <w:color w:val="000000" w:themeColor="text1"/>
                <w:szCs w:val="21"/>
              </w:rPr>
              <w:t>工作面东侧，东侧、</w:t>
            </w:r>
            <w:proofErr w:type="gramStart"/>
            <w:r w:rsidRPr="00871F4A">
              <w:rPr>
                <w:color w:val="000000" w:themeColor="text1"/>
                <w:szCs w:val="21"/>
              </w:rPr>
              <w:t>北侧未</w:t>
            </w:r>
            <w:proofErr w:type="gramEnd"/>
            <w:r w:rsidRPr="00871F4A">
              <w:rPr>
                <w:color w:val="000000" w:themeColor="text1"/>
                <w:szCs w:val="21"/>
              </w:rPr>
              <w:t>掘进，西侧为</w:t>
            </w:r>
            <w:r w:rsidRPr="00871F4A">
              <w:rPr>
                <w:color w:val="000000" w:themeColor="text1"/>
                <w:szCs w:val="21"/>
              </w:rPr>
              <w:t>3801</w:t>
            </w:r>
            <w:r w:rsidRPr="00871F4A">
              <w:rPr>
                <w:color w:val="000000" w:themeColor="text1"/>
                <w:szCs w:val="21"/>
              </w:rPr>
              <w:t>进风顺槽，南侧为八</w:t>
            </w:r>
            <w:proofErr w:type="gramStart"/>
            <w:r w:rsidRPr="00871F4A">
              <w:rPr>
                <w:color w:val="000000" w:themeColor="text1"/>
                <w:szCs w:val="21"/>
              </w:rPr>
              <w:t>盘区盘区</w:t>
            </w:r>
            <w:proofErr w:type="gramEnd"/>
            <w:r w:rsidRPr="00871F4A">
              <w:rPr>
                <w:color w:val="000000" w:themeColor="text1"/>
                <w:szCs w:val="21"/>
              </w:rPr>
              <w:t>巷道。</w:t>
            </w:r>
            <w:proofErr w:type="gramStart"/>
            <w:r w:rsidRPr="00871F4A">
              <w:rPr>
                <w:color w:val="000000" w:themeColor="text1"/>
                <w:szCs w:val="21"/>
              </w:rPr>
              <w:t>采用覆岩离层</w:t>
            </w:r>
            <w:proofErr w:type="gramEnd"/>
            <w:r w:rsidRPr="00871F4A">
              <w:rPr>
                <w:color w:val="000000" w:themeColor="text1"/>
                <w:szCs w:val="21"/>
              </w:rPr>
              <w:t>注浆充填后工作面倾向长度为</w:t>
            </w:r>
            <w:r w:rsidRPr="00871F4A">
              <w:rPr>
                <w:color w:val="000000" w:themeColor="text1"/>
                <w:szCs w:val="21"/>
              </w:rPr>
              <w:t>215.99m</w:t>
            </w:r>
            <w:r w:rsidRPr="00871F4A">
              <w:rPr>
                <w:color w:val="000000" w:themeColor="text1"/>
                <w:szCs w:val="21"/>
              </w:rPr>
              <w:t>（</w:t>
            </w:r>
            <w:proofErr w:type="gramStart"/>
            <w:r w:rsidRPr="00871F4A">
              <w:rPr>
                <w:color w:val="000000" w:themeColor="text1"/>
                <w:szCs w:val="21"/>
              </w:rPr>
              <w:t>含顺槽</w:t>
            </w:r>
            <w:proofErr w:type="gramEnd"/>
            <w:r w:rsidRPr="00871F4A">
              <w:rPr>
                <w:color w:val="000000" w:themeColor="text1"/>
                <w:szCs w:val="21"/>
              </w:rPr>
              <w:t>），走向长度为</w:t>
            </w:r>
            <w:r w:rsidRPr="00871F4A">
              <w:rPr>
                <w:color w:val="000000" w:themeColor="text1"/>
                <w:szCs w:val="21"/>
              </w:rPr>
              <w:t>999.66m</w:t>
            </w:r>
            <w:r w:rsidRPr="00871F4A">
              <w:rPr>
                <w:color w:val="000000" w:themeColor="text1"/>
                <w:szCs w:val="21"/>
              </w:rPr>
              <w:t>（</w:t>
            </w:r>
            <w:proofErr w:type="gramStart"/>
            <w:r w:rsidRPr="00871F4A">
              <w:rPr>
                <w:color w:val="000000" w:themeColor="text1"/>
                <w:szCs w:val="21"/>
              </w:rPr>
              <w:t>含切眼</w:t>
            </w:r>
            <w:proofErr w:type="gramEnd"/>
            <w:r w:rsidRPr="00871F4A">
              <w:rPr>
                <w:color w:val="000000" w:themeColor="text1"/>
                <w:szCs w:val="21"/>
              </w:rPr>
              <w:t>）；煤层埋深为</w:t>
            </w:r>
            <w:r w:rsidRPr="00871F4A">
              <w:rPr>
                <w:color w:val="000000" w:themeColor="text1"/>
                <w:szCs w:val="21"/>
              </w:rPr>
              <w:t>530m</w:t>
            </w:r>
            <w:r w:rsidRPr="00871F4A">
              <w:rPr>
                <w:color w:val="000000" w:themeColor="text1"/>
                <w:szCs w:val="21"/>
              </w:rPr>
              <w:t>～</w:t>
            </w:r>
            <w:r w:rsidRPr="00871F4A">
              <w:rPr>
                <w:color w:val="000000" w:themeColor="text1"/>
                <w:szCs w:val="21"/>
              </w:rPr>
              <w:t>537m</w:t>
            </w:r>
            <w:r w:rsidRPr="00871F4A">
              <w:rPr>
                <w:color w:val="000000" w:themeColor="text1"/>
                <w:szCs w:val="21"/>
              </w:rPr>
              <w:t>；煤层平均厚度为</w:t>
            </w:r>
            <w:r w:rsidRPr="00871F4A">
              <w:rPr>
                <w:color w:val="000000" w:themeColor="text1"/>
                <w:szCs w:val="21"/>
              </w:rPr>
              <w:t>5.8m</w:t>
            </w:r>
            <w:r w:rsidRPr="00871F4A">
              <w:rPr>
                <w:color w:val="000000" w:themeColor="text1"/>
                <w:szCs w:val="21"/>
              </w:rPr>
              <w:t>；煤层倾角为</w:t>
            </w:r>
            <w:r w:rsidRPr="00871F4A">
              <w:rPr>
                <w:color w:val="000000" w:themeColor="text1"/>
                <w:szCs w:val="21"/>
              </w:rPr>
              <w:t>0</w:t>
            </w:r>
            <w:r w:rsidRPr="00871F4A">
              <w:rPr>
                <w:color w:val="000000" w:themeColor="text1"/>
                <w:szCs w:val="21"/>
              </w:rPr>
              <w:t>～</w:t>
            </w:r>
            <w:r w:rsidRPr="00871F4A">
              <w:rPr>
                <w:color w:val="000000" w:themeColor="text1"/>
                <w:szCs w:val="21"/>
              </w:rPr>
              <w:t>5°</w:t>
            </w:r>
            <w:r w:rsidRPr="00871F4A">
              <w:rPr>
                <w:color w:val="000000" w:themeColor="text1"/>
                <w:szCs w:val="21"/>
              </w:rPr>
              <w:t>，平均倾角为</w:t>
            </w:r>
            <w:r w:rsidRPr="00871F4A">
              <w:rPr>
                <w:color w:val="000000" w:themeColor="text1"/>
                <w:szCs w:val="21"/>
              </w:rPr>
              <w:t>2.5°</w:t>
            </w:r>
            <w:r w:rsidRPr="00871F4A">
              <w:rPr>
                <w:color w:val="000000" w:themeColor="text1"/>
                <w:szCs w:val="21"/>
              </w:rPr>
              <w:t>。</w:t>
            </w:r>
            <w:r w:rsidRPr="00871F4A">
              <w:rPr>
                <w:color w:val="000000" w:themeColor="text1"/>
                <w:szCs w:val="21"/>
              </w:rPr>
              <w:t>3805</w:t>
            </w:r>
            <w:r w:rsidRPr="00871F4A">
              <w:rPr>
                <w:color w:val="000000" w:themeColor="text1"/>
                <w:szCs w:val="21"/>
              </w:rPr>
              <w:t>工作面松散</w:t>
            </w:r>
            <w:proofErr w:type="gramStart"/>
            <w:r w:rsidRPr="00871F4A">
              <w:rPr>
                <w:color w:val="000000" w:themeColor="text1"/>
                <w:szCs w:val="21"/>
              </w:rPr>
              <w:t>层平均</w:t>
            </w:r>
            <w:proofErr w:type="gramEnd"/>
            <w:r w:rsidRPr="00871F4A">
              <w:rPr>
                <w:color w:val="000000" w:themeColor="text1"/>
                <w:szCs w:val="21"/>
              </w:rPr>
              <w:t>厚度</w:t>
            </w:r>
            <w:r w:rsidRPr="00871F4A">
              <w:rPr>
                <w:rFonts w:hint="eastAsia"/>
                <w:color w:val="000000" w:themeColor="text1"/>
                <w:szCs w:val="21"/>
              </w:rPr>
              <w:t>约</w:t>
            </w:r>
            <w:r w:rsidRPr="00871F4A">
              <w:rPr>
                <w:color w:val="000000" w:themeColor="text1"/>
                <w:szCs w:val="21"/>
              </w:rPr>
              <w:t>188m</w:t>
            </w:r>
            <w:r w:rsidRPr="00871F4A">
              <w:rPr>
                <w:color w:val="000000" w:themeColor="text1"/>
                <w:szCs w:val="21"/>
              </w:rPr>
              <w:t>，基岩平均厚度约</w:t>
            </w:r>
            <w:r w:rsidRPr="00871F4A">
              <w:rPr>
                <w:color w:val="000000" w:themeColor="text1"/>
                <w:szCs w:val="21"/>
              </w:rPr>
              <w:t>345.5m</w:t>
            </w:r>
            <w:r w:rsidRPr="00871F4A">
              <w:rPr>
                <w:color w:val="000000" w:themeColor="text1"/>
                <w:szCs w:val="21"/>
              </w:rPr>
              <w:t>，工作面煤层底板标高为</w:t>
            </w:r>
            <w:r w:rsidRPr="00871F4A">
              <w:rPr>
                <w:color w:val="000000" w:themeColor="text1"/>
                <w:szCs w:val="21"/>
              </w:rPr>
              <w:t>+398m</w:t>
            </w:r>
            <w:r w:rsidRPr="00871F4A">
              <w:rPr>
                <w:color w:val="000000" w:themeColor="text1"/>
                <w:szCs w:val="21"/>
              </w:rPr>
              <w:t>～</w:t>
            </w:r>
            <w:r w:rsidRPr="00871F4A">
              <w:rPr>
                <w:color w:val="000000" w:themeColor="text1"/>
                <w:szCs w:val="21"/>
              </w:rPr>
              <w:t>+408m</w:t>
            </w:r>
            <w:r w:rsidRPr="00871F4A">
              <w:rPr>
                <w:color w:val="000000" w:themeColor="text1"/>
                <w:szCs w:val="21"/>
              </w:rPr>
              <w:t>，地面标高为</w:t>
            </w:r>
            <w:r w:rsidRPr="00871F4A">
              <w:rPr>
                <w:color w:val="000000" w:themeColor="text1"/>
                <w:szCs w:val="21"/>
              </w:rPr>
              <w:t>+935m</w:t>
            </w:r>
            <w:r w:rsidRPr="00871F4A">
              <w:rPr>
                <w:color w:val="000000" w:themeColor="text1"/>
                <w:szCs w:val="21"/>
              </w:rPr>
              <w:t>～</w:t>
            </w:r>
            <w:r w:rsidRPr="00871F4A">
              <w:rPr>
                <w:color w:val="000000" w:themeColor="text1"/>
                <w:szCs w:val="21"/>
              </w:rPr>
              <w:t>+938m</w:t>
            </w:r>
            <w:r w:rsidRPr="00871F4A">
              <w:rPr>
                <w:color w:val="000000" w:themeColor="text1"/>
                <w:szCs w:val="21"/>
              </w:rPr>
              <w:t>。</w:t>
            </w:r>
          </w:p>
          <w:p w14:paraId="7CCF9907"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3805</w:t>
            </w:r>
            <w:r w:rsidRPr="00871F4A">
              <w:rPr>
                <w:color w:val="000000" w:themeColor="text1"/>
                <w:szCs w:val="21"/>
              </w:rPr>
              <w:t>工作面上方地表分布有</w:t>
            </w:r>
            <w:proofErr w:type="gramStart"/>
            <w:r w:rsidRPr="00871F4A">
              <w:rPr>
                <w:color w:val="000000" w:themeColor="text1"/>
                <w:szCs w:val="21"/>
              </w:rPr>
              <w:t>华储石油</w:t>
            </w:r>
            <w:proofErr w:type="gramEnd"/>
            <w:r w:rsidRPr="00871F4A">
              <w:rPr>
                <w:color w:val="000000" w:themeColor="text1"/>
                <w:szCs w:val="21"/>
              </w:rPr>
              <w:t>加油站、长治市钒</w:t>
            </w:r>
            <w:proofErr w:type="gramStart"/>
            <w:r w:rsidRPr="00871F4A">
              <w:rPr>
                <w:color w:val="000000" w:themeColor="text1"/>
                <w:szCs w:val="21"/>
              </w:rPr>
              <w:t>晟</w:t>
            </w:r>
            <w:proofErr w:type="gramEnd"/>
            <w:r w:rsidRPr="00871F4A">
              <w:rPr>
                <w:color w:val="000000" w:themeColor="text1"/>
                <w:szCs w:val="21"/>
              </w:rPr>
              <w:t>环保科技有限公司、华达农贸、养猪场等；</w:t>
            </w:r>
            <w:r w:rsidRPr="00871F4A">
              <w:rPr>
                <w:color w:val="000000" w:themeColor="text1"/>
                <w:szCs w:val="21"/>
              </w:rPr>
              <w:t>3805</w:t>
            </w:r>
            <w:r w:rsidRPr="00871F4A">
              <w:rPr>
                <w:color w:val="000000" w:themeColor="text1"/>
                <w:szCs w:val="21"/>
              </w:rPr>
              <w:t>工作面西侧</w:t>
            </w:r>
            <w:r w:rsidRPr="00871F4A">
              <w:rPr>
                <w:color w:val="000000" w:themeColor="text1"/>
                <w:szCs w:val="21"/>
              </w:rPr>
              <w:t>3801</w:t>
            </w:r>
            <w:r w:rsidRPr="00871F4A">
              <w:rPr>
                <w:color w:val="000000" w:themeColor="text1"/>
                <w:szCs w:val="21"/>
              </w:rPr>
              <w:t>工作面地表正上方分布有中石化加油站；</w:t>
            </w:r>
            <w:r w:rsidRPr="00871F4A">
              <w:rPr>
                <w:color w:val="000000" w:themeColor="text1"/>
                <w:szCs w:val="21"/>
              </w:rPr>
              <w:t>3805</w:t>
            </w:r>
            <w:r w:rsidRPr="00871F4A">
              <w:rPr>
                <w:color w:val="000000" w:themeColor="text1"/>
                <w:szCs w:val="21"/>
              </w:rPr>
              <w:t>工作面东侧区</w:t>
            </w:r>
            <w:r w:rsidRPr="00871F4A">
              <w:rPr>
                <w:color w:val="000000" w:themeColor="text1"/>
                <w:szCs w:val="21"/>
              </w:rPr>
              <w:lastRenderedPageBreak/>
              <w:t>域地表分布有长子六中、宋村粮站、宋村道班、宋村派出所、宋村镇委员会、宋村税务分局以及沿</w:t>
            </w:r>
            <w:r w:rsidRPr="00871F4A">
              <w:rPr>
                <w:color w:val="000000" w:themeColor="text1"/>
                <w:szCs w:val="21"/>
              </w:rPr>
              <w:t>326</w:t>
            </w:r>
            <w:r w:rsidRPr="00871F4A">
              <w:rPr>
                <w:color w:val="000000" w:themeColor="text1"/>
                <w:szCs w:val="21"/>
              </w:rPr>
              <w:t>省道南侧分布的房屋等；</w:t>
            </w:r>
            <w:r w:rsidRPr="00871F4A">
              <w:rPr>
                <w:color w:val="000000" w:themeColor="text1"/>
                <w:szCs w:val="21"/>
              </w:rPr>
              <w:t>3805</w:t>
            </w:r>
            <w:r w:rsidRPr="00871F4A">
              <w:rPr>
                <w:color w:val="000000" w:themeColor="text1"/>
                <w:szCs w:val="21"/>
              </w:rPr>
              <w:t>工作面南侧区域地表分布有小郭村、养殖场、古德曼垂钓园等；同时，</w:t>
            </w:r>
            <w:r w:rsidRPr="00871F4A">
              <w:rPr>
                <w:color w:val="000000" w:themeColor="text1"/>
                <w:szCs w:val="21"/>
              </w:rPr>
              <w:t>326</w:t>
            </w:r>
            <w:r w:rsidRPr="00871F4A">
              <w:rPr>
                <w:color w:val="000000" w:themeColor="text1"/>
                <w:szCs w:val="21"/>
              </w:rPr>
              <w:t>省道、</w:t>
            </w:r>
            <w:r w:rsidRPr="00871F4A">
              <w:rPr>
                <w:color w:val="000000" w:themeColor="text1"/>
                <w:szCs w:val="21"/>
              </w:rPr>
              <w:t>110kV</w:t>
            </w:r>
            <w:r w:rsidRPr="00871F4A">
              <w:rPr>
                <w:color w:val="000000" w:themeColor="text1"/>
                <w:szCs w:val="21"/>
              </w:rPr>
              <w:t>子宋线、</w:t>
            </w:r>
            <w:r w:rsidRPr="00871F4A">
              <w:rPr>
                <w:color w:val="000000" w:themeColor="text1"/>
                <w:szCs w:val="21"/>
              </w:rPr>
              <w:t>110kV</w:t>
            </w:r>
            <w:proofErr w:type="gramStart"/>
            <w:r w:rsidRPr="00871F4A">
              <w:rPr>
                <w:color w:val="000000" w:themeColor="text1"/>
                <w:szCs w:val="21"/>
              </w:rPr>
              <w:t>大宋线及</w:t>
            </w:r>
            <w:proofErr w:type="gramEnd"/>
            <w:r w:rsidRPr="00871F4A">
              <w:rPr>
                <w:color w:val="000000" w:themeColor="text1"/>
                <w:szCs w:val="21"/>
              </w:rPr>
              <w:t>35kV</w:t>
            </w:r>
            <w:proofErr w:type="gramStart"/>
            <w:r w:rsidRPr="00871F4A">
              <w:rPr>
                <w:color w:val="000000" w:themeColor="text1"/>
                <w:szCs w:val="21"/>
              </w:rPr>
              <w:t>宋霍线</w:t>
            </w:r>
            <w:proofErr w:type="gramEnd"/>
            <w:r w:rsidRPr="00871F4A">
              <w:rPr>
                <w:color w:val="000000" w:themeColor="text1"/>
                <w:szCs w:val="21"/>
              </w:rPr>
              <w:t>穿过</w:t>
            </w:r>
            <w:r w:rsidRPr="00871F4A">
              <w:rPr>
                <w:color w:val="000000" w:themeColor="text1"/>
                <w:szCs w:val="21"/>
              </w:rPr>
              <w:t>3805</w:t>
            </w:r>
            <w:r w:rsidRPr="00871F4A">
              <w:rPr>
                <w:color w:val="000000" w:themeColor="text1"/>
                <w:szCs w:val="21"/>
              </w:rPr>
              <w:t>工作面地表。</w:t>
            </w:r>
            <w:r w:rsidRPr="00871F4A">
              <w:rPr>
                <w:color w:val="000000" w:themeColor="text1"/>
                <w:szCs w:val="21"/>
              </w:rPr>
              <w:t>3805</w:t>
            </w:r>
            <w:r w:rsidRPr="00871F4A">
              <w:rPr>
                <w:color w:val="000000" w:themeColor="text1"/>
                <w:szCs w:val="21"/>
              </w:rPr>
              <w:t>工作面往西依次为</w:t>
            </w:r>
            <w:r w:rsidRPr="00871F4A">
              <w:rPr>
                <w:color w:val="000000" w:themeColor="text1"/>
                <w:szCs w:val="21"/>
              </w:rPr>
              <w:t>3801</w:t>
            </w:r>
            <w:r w:rsidRPr="00871F4A">
              <w:rPr>
                <w:color w:val="000000" w:themeColor="text1"/>
                <w:szCs w:val="21"/>
              </w:rPr>
              <w:t>工作面、</w:t>
            </w:r>
            <w:r w:rsidRPr="00871F4A">
              <w:rPr>
                <w:color w:val="000000" w:themeColor="text1"/>
                <w:szCs w:val="21"/>
              </w:rPr>
              <w:t>3802</w:t>
            </w:r>
            <w:r w:rsidRPr="00871F4A">
              <w:rPr>
                <w:color w:val="000000" w:themeColor="text1"/>
                <w:szCs w:val="21"/>
              </w:rPr>
              <w:t>工作面、</w:t>
            </w:r>
            <w:r w:rsidRPr="00871F4A">
              <w:rPr>
                <w:color w:val="000000" w:themeColor="text1"/>
                <w:szCs w:val="21"/>
              </w:rPr>
              <w:t>3803</w:t>
            </w:r>
            <w:r w:rsidRPr="00871F4A">
              <w:rPr>
                <w:color w:val="000000" w:themeColor="text1"/>
                <w:szCs w:val="21"/>
              </w:rPr>
              <w:t>工作面。</w:t>
            </w:r>
          </w:p>
          <w:p w14:paraId="432EAA5D"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w:t>
            </w:r>
            <w:r w:rsidRPr="00871F4A">
              <w:rPr>
                <w:rFonts w:hint="eastAsia"/>
                <w:color w:val="000000" w:themeColor="text1"/>
                <w:szCs w:val="21"/>
              </w:rPr>
              <w:t>2</w:t>
            </w:r>
            <w:r w:rsidRPr="00871F4A">
              <w:rPr>
                <w:rFonts w:hint="eastAsia"/>
                <w:color w:val="000000" w:themeColor="text1"/>
                <w:szCs w:val="21"/>
              </w:rPr>
              <w:t>）工作面</w:t>
            </w:r>
            <w:r w:rsidRPr="00871F4A">
              <w:rPr>
                <w:color w:val="000000" w:themeColor="text1"/>
                <w:szCs w:val="21"/>
              </w:rPr>
              <w:t>充填方案</w:t>
            </w:r>
          </w:p>
          <w:p w14:paraId="704A7F55"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本次</w:t>
            </w:r>
            <w:r w:rsidRPr="00871F4A">
              <w:rPr>
                <w:color w:val="000000" w:themeColor="text1"/>
                <w:szCs w:val="21"/>
              </w:rPr>
              <w:t>3805</w:t>
            </w:r>
            <w:r w:rsidRPr="00871F4A">
              <w:rPr>
                <w:color w:val="000000" w:themeColor="text1"/>
                <w:szCs w:val="21"/>
              </w:rPr>
              <w:t>工作面注浆的主要材料为粉煤灰</w:t>
            </w:r>
            <w:r w:rsidRPr="00871F4A">
              <w:rPr>
                <w:rFonts w:hint="eastAsia"/>
                <w:color w:val="000000" w:themeColor="text1"/>
                <w:szCs w:val="21"/>
              </w:rPr>
              <w:t>矸石水泥浆液</w:t>
            </w:r>
            <w:r w:rsidRPr="00871F4A">
              <w:rPr>
                <w:color w:val="000000" w:themeColor="text1"/>
                <w:szCs w:val="21"/>
              </w:rPr>
              <w:t>，其充填浆液可以在离层空间内快速形成凝胶，提供胶凝强度，支撑上覆岩层，且由于粉煤灰浆液流动性能好，便于在离层空间内流动，提高离层注浆</w:t>
            </w:r>
            <w:proofErr w:type="gramStart"/>
            <w:r w:rsidRPr="00871F4A">
              <w:rPr>
                <w:color w:val="000000" w:themeColor="text1"/>
                <w:szCs w:val="21"/>
              </w:rPr>
              <w:t>充填减沉效果</w:t>
            </w:r>
            <w:proofErr w:type="gramEnd"/>
            <w:r w:rsidRPr="00871F4A">
              <w:rPr>
                <w:color w:val="000000" w:themeColor="text1"/>
                <w:szCs w:val="21"/>
              </w:rPr>
              <w:t>。</w:t>
            </w:r>
          </w:p>
          <w:p w14:paraId="7503E001"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3805</w:t>
            </w:r>
            <w:r w:rsidRPr="00871F4A">
              <w:rPr>
                <w:color w:val="000000" w:themeColor="text1"/>
                <w:szCs w:val="21"/>
              </w:rPr>
              <w:t>工作面</w:t>
            </w:r>
            <w:proofErr w:type="gramStart"/>
            <w:r w:rsidRPr="00871F4A">
              <w:rPr>
                <w:color w:val="000000" w:themeColor="text1"/>
                <w:szCs w:val="21"/>
              </w:rPr>
              <w:t>采用覆岩离层</w:t>
            </w:r>
            <w:proofErr w:type="gramEnd"/>
            <w:r w:rsidRPr="00871F4A">
              <w:rPr>
                <w:color w:val="000000" w:themeColor="text1"/>
                <w:szCs w:val="21"/>
              </w:rPr>
              <w:t>注浆充填后工作面倾向长度为</w:t>
            </w:r>
            <w:r w:rsidRPr="00871F4A">
              <w:rPr>
                <w:color w:val="000000" w:themeColor="text1"/>
                <w:szCs w:val="21"/>
              </w:rPr>
              <w:t>215.99m</w:t>
            </w:r>
            <w:r w:rsidRPr="00871F4A">
              <w:rPr>
                <w:color w:val="000000" w:themeColor="text1"/>
                <w:szCs w:val="21"/>
              </w:rPr>
              <w:t>（含上下顺槽宽度），走向长度为</w:t>
            </w:r>
            <w:r w:rsidRPr="00871F4A">
              <w:rPr>
                <w:color w:val="000000" w:themeColor="text1"/>
                <w:szCs w:val="21"/>
              </w:rPr>
              <w:t>999.66m</w:t>
            </w:r>
            <w:r w:rsidRPr="00871F4A">
              <w:rPr>
                <w:color w:val="000000" w:themeColor="text1"/>
                <w:szCs w:val="21"/>
              </w:rPr>
              <w:t>（</w:t>
            </w:r>
            <w:proofErr w:type="gramStart"/>
            <w:r w:rsidRPr="00871F4A">
              <w:rPr>
                <w:color w:val="000000" w:themeColor="text1"/>
                <w:szCs w:val="21"/>
              </w:rPr>
              <w:t>含切眼</w:t>
            </w:r>
            <w:proofErr w:type="gramEnd"/>
            <w:r w:rsidRPr="00871F4A">
              <w:rPr>
                <w:color w:val="000000" w:themeColor="text1"/>
                <w:szCs w:val="21"/>
              </w:rPr>
              <w:t>宽度）；煤层埋深为</w:t>
            </w:r>
            <w:r w:rsidRPr="00871F4A">
              <w:rPr>
                <w:color w:val="000000" w:themeColor="text1"/>
                <w:szCs w:val="21"/>
              </w:rPr>
              <w:t>530m</w:t>
            </w:r>
            <w:r w:rsidRPr="00871F4A">
              <w:rPr>
                <w:color w:val="000000" w:themeColor="text1"/>
                <w:szCs w:val="21"/>
              </w:rPr>
              <w:t>～</w:t>
            </w:r>
            <w:r w:rsidRPr="00871F4A">
              <w:rPr>
                <w:color w:val="000000" w:themeColor="text1"/>
                <w:szCs w:val="21"/>
              </w:rPr>
              <w:t>537m</w:t>
            </w:r>
            <w:r w:rsidRPr="00871F4A">
              <w:rPr>
                <w:color w:val="000000" w:themeColor="text1"/>
                <w:szCs w:val="21"/>
              </w:rPr>
              <w:t>；煤层平均厚度为</w:t>
            </w:r>
            <w:r w:rsidRPr="00871F4A">
              <w:rPr>
                <w:color w:val="000000" w:themeColor="text1"/>
                <w:szCs w:val="21"/>
              </w:rPr>
              <w:t>5.8m</w:t>
            </w:r>
            <w:r w:rsidRPr="00871F4A">
              <w:rPr>
                <w:color w:val="000000" w:themeColor="text1"/>
                <w:szCs w:val="21"/>
              </w:rPr>
              <w:t>，</w:t>
            </w:r>
            <w:proofErr w:type="gramStart"/>
            <w:r w:rsidRPr="00871F4A">
              <w:rPr>
                <w:color w:val="000000" w:themeColor="text1"/>
                <w:szCs w:val="21"/>
              </w:rPr>
              <w:t>日推进度</w:t>
            </w:r>
            <w:proofErr w:type="gramEnd"/>
            <w:r w:rsidRPr="00871F4A">
              <w:rPr>
                <w:color w:val="000000" w:themeColor="text1"/>
                <w:szCs w:val="21"/>
              </w:rPr>
              <w:t>3.2m</w:t>
            </w:r>
            <w:r w:rsidRPr="00871F4A">
              <w:rPr>
                <w:color w:val="000000" w:themeColor="text1"/>
                <w:szCs w:val="21"/>
              </w:rPr>
              <w:t>。</w:t>
            </w:r>
          </w:p>
          <w:p w14:paraId="30B57795"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按照</w:t>
            </w:r>
            <w:r w:rsidRPr="00871F4A">
              <w:rPr>
                <w:color w:val="000000" w:themeColor="text1"/>
                <w:szCs w:val="21"/>
              </w:rPr>
              <w:t>粉煤灰浆液水灰比</w:t>
            </w:r>
            <w:r w:rsidRPr="00871F4A">
              <w:rPr>
                <w:color w:val="000000" w:themeColor="text1"/>
                <w:szCs w:val="21"/>
              </w:rPr>
              <w:t>0.7:1</w:t>
            </w:r>
            <w:r w:rsidRPr="00871F4A">
              <w:rPr>
                <w:color w:val="000000" w:themeColor="text1"/>
                <w:szCs w:val="21"/>
              </w:rPr>
              <w:t>，粉煤灰浆液密度</w:t>
            </w:r>
            <w:r w:rsidRPr="00871F4A">
              <w:rPr>
                <w:color w:val="000000" w:themeColor="text1"/>
                <w:szCs w:val="21"/>
              </w:rPr>
              <w:t>1.43t/m3</w:t>
            </w:r>
            <w:r w:rsidRPr="00871F4A">
              <w:rPr>
                <w:color w:val="000000" w:themeColor="text1"/>
                <w:szCs w:val="21"/>
              </w:rPr>
              <w:t>，浆液饱和压实体密度</w:t>
            </w:r>
            <w:r w:rsidRPr="00871F4A">
              <w:rPr>
                <w:color w:val="000000" w:themeColor="text1"/>
                <w:szCs w:val="21"/>
              </w:rPr>
              <w:t>1.65t/m</w:t>
            </w:r>
            <w:r w:rsidRPr="00871F4A">
              <w:rPr>
                <w:color w:val="000000" w:themeColor="text1"/>
                <w:szCs w:val="21"/>
                <w:vertAlign w:val="superscript"/>
              </w:rPr>
              <w:t>3</w:t>
            </w:r>
            <w:r w:rsidRPr="00871F4A">
              <w:rPr>
                <w:color w:val="000000" w:themeColor="text1"/>
                <w:szCs w:val="21"/>
              </w:rPr>
              <w:t>，日注浆时间</w:t>
            </w:r>
            <w:r w:rsidRPr="00871F4A">
              <w:rPr>
                <w:color w:val="000000" w:themeColor="text1"/>
                <w:szCs w:val="21"/>
              </w:rPr>
              <w:t>20h</w:t>
            </w:r>
            <w:r w:rsidRPr="00871F4A">
              <w:rPr>
                <w:color w:val="000000" w:themeColor="text1"/>
                <w:szCs w:val="21"/>
              </w:rPr>
              <w:t>计算：</w:t>
            </w:r>
            <w:r w:rsidRPr="00871F4A">
              <w:rPr>
                <w:color w:val="000000" w:themeColor="text1"/>
                <w:szCs w:val="21"/>
              </w:rPr>
              <w:t>3805</w:t>
            </w:r>
            <w:proofErr w:type="gramStart"/>
            <w:r w:rsidRPr="00871F4A">
              <w:rPr>
                <w:color w:val="000000" w:themeColor="text1"/>
                <w:szCs w:val="21"/>
              </w:rPr>
              <w:t>工作面覆岩离层</w:t>
            </w:r>
            <w:proofErr w:type="gramEnd"/>
            <w:r w:rsidRPr="00871F4A">
              <w:rPr>
                <w:color w:val="000000" w:themeColor="text1"/>
                <w:szCs w:val="21"/>
              </w:rPr>
              <w:t>注浆项目，注粉煤灰约</w:t>
            </w:r>
            <w:r w:rsidRPr="00871F4A">
              <w:rPr>
                <w:color w:val="000000" w:themeColor="text1"/>
                <w:szCs w:val="21"/>
              </w:rPr>
              <w:t>3969/d</w:t>
            </w:r>
            <w:r w:rsidRPr="00871F4A">
              <w:rPr>
                <w:color w:val="000000" w:themeColor="text1"/>
                <w:szCs w:val="21"/>
              </w:rPr>
              <w:t>，粉煤灰浆液需水量约</w:t>
            </w:r>
            <w:r w:rsidRPr="00871F4A">
              <w:rPr>
                <w:color w:val="000000" w:themeColor="text1"/>
                <w:szCs w:val="21"/>
              </w:rPr>
              <w:t>2778m</w:t>
            </w:r>
            <w:r w:rsidRPr="00871F4A">
              <w:rPr>
                <w:color w:val="000000" w:themeColor="text1"/>
                <w:szCs w:val="21"/>
                <w:vertAlign w:val="superscript"/>
              </w:rPr>
              <w:t>3</w:t>
            </w:r>
            <w:r w:rsidRPr="00871F4A">
              <w:rPr>
                <w:color w:val="000000" w:themeColor="text1"/>
                <w:szCs w:val="21"/>
              </w:rPr>
              <w:t>/d</w:t>
            </w:r>
            <w:r w:rsidRPr="00871F4A">
              <w:rPr>
                <w:color w:val="000000" w:themeColor="text1"/>
                <w:szCs w:val="21"/>
              </w:rPr>
              <w:t>（</w:t>
            </w:r>
            <w:r w:rsidRPr="00871F4A">
              <w:rPr>
                <w:color w:val="000000" w:themeColor="text1"/>
                <w:szCs w:val="21"/>
              </w:rPr>
              <w:t>139m</w:t>
            </w:r>
            <w:r w:rsidRPr="00871F4A">
              <w:rPr>
                <w:color w:val="000000" w:themeColor="text1"/>
                <w:szCs w:val="21"/>
                <w:vertAlign w:val="superscript"/>
              </w:rPr>
              <w:t>3</w:t>
            </w:r>
            <w:r w:rsidRPr="00871F4A">
              <w:rPr>
                <w:color w:val="000000" w:themeColor="text1"/>
                <w:szCs w:val="21"/>
              </w:rPr>
              <w:t>/h</w:t>
            </w:r>
            <w:r w:rsidRPr="00871F4A">
              <w:rPr>
                <w:color w:val="000000" w:themeColor="text1"/>
                <w:szCs w:val="21"/>
              </w:rPr>
              <w:t>）；对应粉煤灰浆液约</w:t>
            </w:r>
            <w:r w:rsidRPr="00871F4A">
              <w:rPr>
                <w:color w:val="000000" w:themeColor="text1"/>
                <w:szCs w:val="21"/>
              </w:rPr>
              <w:t>4718m</w:t>
            </w:r>
            <w:r w:rsidRPr="00871F4A">
              <w:rPr>
                <w:color w:val="000000" w:themeColor="text1"/>
                <w:szCs w:val="21"/>
                <w:vertAlign w:val="superscript"/>
              </w:rPr>
              <w:t>3</w:t>
            </w:r>
            <w:r w:rsidRPr="00871F4A">
              <w:rPr>
                <w:color w:val="000000" w:themeColor="text1"/>
                <w:szCs w:val="21"/>
              </w:rPr>
              <w:t>/d</w:t>
            </w:r>
            <w:r w:rsidRPr="00871F4A">
              <w:rPr>
                <w:color w:val="000000" w:themeColor="text1"/>
                <w:szCs w:val="21"/>
              </w:rPr>
              <w:t>（</w:t>
            </w:r>
            <w:r w:rsidRPr="00871F4A">
              <w:rPr>
                <w:color w:val="000000" w:themeColor="text1"/>
                <w:szCs w:val="21"/>
              </w:rPr>
              <w:t>236m</w:t>
            </w:r>
            <w:r w:rsidRPr="00871F4A">
              <w:rPr>
                <w:color w:val="000000" w:themeColor="text1"/>
                <w:szCs w:val="21"/>
                <w:vertAlign w:val="superscript"/>
              </w:rPr>
              <w:t>3</w:t>
            </w:r>
            <w:r w:rsidRPr="00871F4A">
              <w:rPr>
                <w:color w:val="000000" w:themeColor="text1"/>
                <w:szCs w:val="21"/>
              </w:rPr>
              <w:t>/h</w:t>
            </w:r>
            <w:r w:rsidRPr="00871F4A">
              <w:rPr>
                <w:color w:val="000000" w:themeColor="text1"/>
                <w:szCs w:val="21"/>
              </w:rPr>
              <w:t>）。</w:t>
            </w:r>
            <w:r w:rsidRPr="00871F4A">
              <w:rPr>
                <w:rFonts w:hint="eastAsia"/>
                <w:color w:val="000000" w:themeColor="text1"/>
                <w:szCs w:val="21"/>
              </w:rPr>
              <w:t>本次</w:t>
            </w:r>
            <w:r w:rsidRPr="00871F4A">
              <w:rPr>
                <w:rFonts w:hint="eastAsia"/>
                <w:color w:val="000000" w:themeColor="text1"/>
                <w:szCs w:val="21"/>
              </w:rPr>
              <w:t>3</w:t>
            </w:r>
            <w:r w:rsidRPr="00871F4A">
              <w:rPr>
                <w:color w:val="000000" w:themeColor="text1"/>
                <w:szCs w:val="21"/>
              </w:rPr>
              <w:t>8</w:t>
            </w:r>
            <w:r w:rsidRPr="00871F4A">
              <w:rPr>
                <w:rFonts w:hint="eastAsia"/>
                <w:color w:val="000000" w:themeColor="text1"/>
                <w:szCs w:val="21"/>
              </w:rPr>
              <w:t>05</w:t>
            </w:r>
            <w:r w:rsidRPr="00871F4A">
              <w:rPr>
                <w:rFonts w:hint="eastAsia"/>
                <w:color w:val="000000" w:themeColor="text1"/>
                <w:szCs w:val="21"/>
              </w:rPr>
              <w:t>工作面注浆的主要目的是对地表沉陷起到控制作用，项目主要原料为粉煤灰：煤矸石：水泥：水的质量比为</w:t>
            </w:r>
            <w:r w:rsidRPr="00871F4A">
              <w:rPr>
                <w:rFonts w:hint="eastAsia"/>
                <w:color w:val="000000" w:themeColor="text1"/>
                <w:szCs w:val="21"/>
              </w:rPr>
              <w:t>3.0:1:0.15:3.83</w:t>
            </w:r>
            <w:r w:rsidRPr="00871F4A">
              <w:rPr>
                <w:rFonts w:hint="eastAsia"/>
                <w:color w:val="000000" w:themeColor="text1"/>
                <w:szCs w:val="21"/>
              </w:rPr>
              <w:t>，浆液密度为</w:t>
            </w:r>
            <w:r w:rsidRPr="00871F4A">
              <w:rPr>
                <w:rFonts w:hint="eastAsia"/>
                <w:color w:val="000000" w:themeColor="text1"/>
                <w:szCs w:val="21"/>
              </w:rPr>
              <w:t>1.43t/m</w:t>
            </w:r>
            <w:r w:rsidRPr="00871F4A">
              <w:rPr>
                <w:rFonts w:hint="eastAsia"/>
                <w:color w:val="000000" w:themeColor="text1"/>
                <w:szCs w:val="21"/>
                <w:vertAlign w:val="superscript"/>
              </w:rPr>
              <w:t>3</w:t>
            </w:r>
            <w:r w:rsidRPr="00871F4A">
              <w:rPr>
                <w:rFonts w:hint="eastAsia"/>
                <w:color w:val="000000" w:themeColor="text1"/>
                <w:szCs w:val="21"/>
              </w:rPr>
              <w:t>，浆液饱和压实体密度</w:t>
            </w:r>
            <w:r w:rsidRPr="00871F4A">
              <w:rPr>
                <w:rFonts w:hint="eastAsia"/>
                <w:color w:val="000000" w:themeColor="text1"/>
                <w:szCs w:val="21"/>
              </w:rPr>
              <w:t>1.65/m</w:t>
            </w:r>
            <w:r w:rsidRPr="00871F4A">
              <w:rPr>
                <w:rFonts w:hint="eastAsia"/>
                <w:color w:val="000000" w:themeColor="text1"/>
                <w:szCs w:val="21"/>
                <w:vertAlign w:val="superscript"/>
              </w:rPr>
              <w:t>3</w:t>
            </w:r>
            <w:r w:rsidRPr="00871F4A">
              <w:rPr>
                <w:rFonts w:hint="eastAsia"/>
                <w:color w:val="000000" w:themeColor="text1"/>
                <w:szCs w:val="21"/>
              </w:rPr>
              <w:t>，日注浆量</w:t>
            </w:r>
            <w:r w:rsidRPr="00871F4A">
              <w:rPr>
                <w:color w:val="000000" w:themeColor="text1"/>
                <w:szCs w:val="21"/>
              </w:rPr>
              <w:t>5337.06</w:t>
            </w:r>
            <w:r w:rsidRPr="00871F4A">
              <w:rPr>
                <w:rFonts w:hint="eastAsia"/>
                <w:color w:val="000000" w:themeColor="text1"/>
                <w:szCs w:val="21"/>
              </w:rPr>
              <w:t>m</w:t>
            </w:r>
            <w:r w:rsidRPr="00871F4A">
              <w:rPr>
                <w:rFonts w:hint="eastAsia"/>
                <w:color w:val="000000" w:themeColor="text1"/>
                <w:szCs w:val="21"/>
                <w:vertAlign w:val="superscript"/>
              </w:rPr>
              <w:t>3</w:t>
            </w:r>
            <w:r w:rsidRPr="00871F4A">
              <w:rPr>
                <w:color w:val="000000" w:themeColor="text1"/>
                <w:szCs w:val="21"/>
              </w:rPr>
              <w:t>/d</w:t>
            </w:r>
            <w:r w:rsidRPr="00871F4A">
              <w:rPr>
                <w:color w:val="000000" w:themeColor="text1"/>
                <w:szCs w:val="21"/>
              </w:rPr>
              <w:t>。</w:t>
            </w:r>
          </w:p>
          <w:p w14:paraId="3CB9544A"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w:t>
            </w:r>
            <w:r w:rsidRPr="00871F4A">
              <w:rPr>
                <w:color w:val="000000" w:themeColor="text1"/>
                <w:szCs w:val="21"/>
              </w:rPr>
              <w:t>3</w:t>
            </w:r>
            <w:r w:rsidRPr="00871F4A">
              <w:rPr>
                <w:color w:val="000000" w:themeColor="text1"/>
                <w:szCs w:val="21"/>
              </w:rPr>
              <w:t>）</w:t>
            </w:r>
            <w:r w:rsidRPr="00871F4A">
              <w:rPr>
                <w:color w:val="000000" w:themeColor="text1"/>
                <w:szCs w:val="21"/>
              </w:rPr>
              <w:t>3805</w:t>
            </w:r>
            <w:r w:rsidRPr="00871F4A">
              <w:rPr>
                <w:color w:val="000000" w:themeColor="text1"/>
                <w:szCs w:val="21"/>
              </w:rPr>
              <w:t>工作面开采与注浆衔接关系</w:t>
            </w:r>
          </w:p>
          <w:p w14:paraId="2CE36776"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3</w:t>
            </w:r>
            <w:r w:rsidR="007A22C9" w:rsidRPr="00871F4A">
              <w:rPr>
                <w:color w:val="000000" w:themeColor="text1"/>
                <w:szCs w:val="21"/>
              </w:rPr>
              <w:t>8</w:t>
            </w:r>
            <w:r w:rsidRPr="00871F4A">
              <w:rPr>
                <w:color w:val="000000" w:themeColor="text1"/>
                <w:szCs w:val="21"/>
              </w:rPr>
              <w:t>05</w:t>
            </w:r>
            <w:r w:rsidRPr="00871F4A">
              <w:rPr>
                <w:color w:val="000000" w:themeColor="text1"/>
                <w:szCs w:val="21"/>
              </w:rPr>
              <w:t>工作面服务年限为</w:t>
            </w:r>
            <w:r w:rsidRPr="00871F4A">
              <w:rPr>
                <w:color w:val="000000" w:themeColor="text1"/>
                <w:szCs w:val="21"/>
              </w:rPr>
              <w:t>11</w:t>
            </w:r>
            <w:r w:rsidRPr="00871F4A">
              <w:rPr>
                <w:color w:val="000000" w:themeColor="text1"/>
                <w:szCs w:val="21"/>
              </w:rPr>
              <w:t>个月。</w:t>
            </w:r>
          </w:p>
          <w:p w14:paraId="2B04E5C5"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注浆充填时间需在工作面服务年限到期后延续保压</w:t>
            </w:r>
            <w:r w:rsidRPr="00871F4A">
              <w:rPr>
                <w:color w:val="000000" w:themeColor="text1"/>
                <w:szCs w:val="21"/>
              </w:rPr>
              <w:t>6</w:t>
            </w:r>
            <w:r w:rsidRPr="00871F4A">
              <w:rPr>
                <w:color w:val="000000" w:themeColor="text1"/>
                <w:szCs w:val="21"/>
              </w:rPr>
              <w:t>个月。</w:t>
            </w:r>
          </w:p>
          <w:p w14:paraId="75EF907A"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因此，注浆工作面注浆充填时间为</w:t>
            </w:r>
            <w:r w:rsidRPr="00871F4A">
              <w:rPr>
                <w:color w:val="000000" w:themeColor="text1"/>
                <w:szCs w:val="21"/>
              </w:rPr>
              <w:t>17</w:t>
            </w:r>
            <w:r w:rsidRPr="00871F4A">
              <w:rPr>
                <w:color w:val="000000" w:themeColor="text1"/>
                <w:szCs w:val="21"/>
              </w:rPr>
              <w:t>个月。</w:t>
            </w:r>
          </w:p>
          <w:p w14:paraId="02869754" w14:textId="77777777" w:rsidR="00850CB2" w:rsidRPr="00871F4A" w:rsidRDefault="00850CB2">
            <w:pPr>
              <w:pStyle w:val="ad"/>
              <w:adjustRightInd w:val="0"/>
              <w:spacing w:line="360" w:lineRule="auto"/>
              <w:ind w:leftChars="0" w:left="0" w:rightChars="0" w:right="0" w:firstLineChars="0" w:firstLine="480"/>
              <w:rPr>
                <w:color w:val="000000" w:themeColor="text1"/>
                <w:szCs w:val="21"/>
              </w:rPr>
            </w:pPr>
          </w:p>
          <w:p w14:paraId="00682080" w14:textId="77777777" w:rsidR="00850CB2" w:rsidRPr="00871F4A" w:rsidRDefault="00850CB2">
            <w:pPr>
              <w:pStyle w:val="ad"/>
              <w:adjustRightInd w:val="0"/>
              <w:spacing w:line="360" w:lineRule="auto"/>
              <w:ind w:leftChars="0" w:left="0" w:rightChars="0" w:right="0" w:firstLineChars="0" w:firstLine="480"/>
              <w:rPr>
                <w:color w:val="000000" w:themeColor="text1"/>
                <w:szCs w:val="21"/>
              </w:rPr>
            </w:pPr>
          </w:p>
          <w:p w14:paraId="35B37DB5" w14:textId="77777777" w:rsidR="00850CB2" w:rsidRPr="00871F4A" w:rsidRDefault="00026532">
            <w:pPr>
              <w:pStyle w:val="ad"/>
              <w:adjustRightInd w:val="0"/>
              <w:spacing w:line="360" w:lineRule="auto"/>
              <w:ind w:leftChars="0" w:left="0" w:rightChars="0" w:right="0" w:firstLineChars="0" w:firstLine="0"/>
              <w:jc w:val="center"/>
              <w:rPr>
                <w:color w:val="000000" w:themeColor="text1"/>
                <w:szCs w:val="21"/>
              </w:rPr>
            </w:pPr>
            <w:r w:rsidRPr="00871F4A">
              <w:rPr>
                <w:noProof/>
                <w:color w:val="000000" w:themeColor="text1"/>
                <w:szCs w:val="21"/>
              </w:rPr>
              <w:lastRenderedPageBreak/>
              <w:drawing>
                <wp:inline distT="0" distB="0" distL="0" distR="0" wp14:anchorId="40DD382B" wp14:editId="679BCB17">
                  <wp:extent cx="4384040" cy="6197600"/>
                  <wp:effectExtent l="0" t="0" r="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96070" cy="6213712"/>
                          </a:xfrm>
                          <a:prstGeom prst="rect">
                            <a:avLst/>
                          </a:prstGeom>
                        </pic:spPr>
                      </pic:pic>
                    </a:graphicData>
                  </a:graphic>
                </wp:inline>
              </w:drawing>
            </w:r>
          </w:p>
          <w:p w14:paraId="41EA63DD" w14:textId="77777777" w:rsidR="00850CB2" w:rsidRPr="00871F4A" w:rsidRDefault="00026532">
            <w:pPr>
              <w:adjustRightInd w:val="0"/>
              <w:snapToGrid w:val="0"/>
              <w:jc w:val="center"/>
              <w:rPr>
                <w:rFonts w:eastAsia="黑体"/>
                <w:color w:val="000000" w:themeColor="text1"/>
                <w:szCs w:val="21"/>
              </w:rPr>
            </w:pPr>
            <w:r w:rsidRPr="00871F4A">
              <w:rPr>
                <w:rFonts w:eastAsia="黑体" w:hint="eastAsia"/>
                <w:color w:val="000000" w:themeColor="text1"/>
                <w:szCs w:val="21"/>
              </w:rPr>
              <w:t>图</w:t>
            </w:r>
            <w:r w:rsidRPr="00871F4A">
              <w:rPr>
                <w:rFonts w:eastAsia="黑体" w:hint="eastAsia"/>
                <w:color w:val="000000" w:themeColor="text1"/>
                <w:szCs w:val="21"/>
              </w:rPr>
              <w:t>2-</w:t>
            </w:r>
            <w:r w:rsidRPr="00871F4A">
              <w:rPr>
                <w:rFonts w:eastAsia="黑体"/>
                <w:color w:val="000000" w:themeColor="text1"/>
                <w:szCs w:val="21"/>
              </w:rPr>
              <w:t>9</w:t>
            </w:r>
            <w:r w:rsidRPr="00871F4A">
              <w:rPr>
                <w:rFonts w:eastAsia="黑体" w:hint="eastAsia"/>
                <w:color w:val="000000" w:themeColor="text1"/>
                <w:szCs w:val="21"/>
              </w:rPr>
              <w:t xml:space="preserve">  3805</w:t>
            </w:r>
            <w:r w:rsidRPr="00871F4A">
              <w:rPr>
                <w:rFonts w:eastAsia="黑体" w:hint="eastAsia"/>
                <w:color w:val="000000" w:themeColor="text1"/>
                <w:szCs w:val="21"/>
              </w:rPr>
              <w:t>工作面</w:t>
            </w:r>
            <w:r w:rsidRPr="00871F4A">
              <w:rPr>
                <w:rFonts w:eastAsia="黑体"/>
                <w:color w:val="000000" w:themeColor="text1"/>
                <w:szCs w:val="21"/>
              </w:rPr>
              <w:t>井上下对照</w:t>
            </w:r>
            <w:r w:rsidRPr="00871F4A">
              <w:rPr>
                <w:rFonts w:eastAsia="黑体" w:hint="eastAsia"/>
                <w:color w:val="000000" w:themeColor="text1"/>
                <w:szCs w:val="21"/>
              </w:rPr>
              <w:t>图</w:t>
            </w:r>
          </w:p>
          <w:p w14:paraId="5805DA11"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4</w:t>
            </w:r>
            <w:r w:rsidRPr="00871F4A">
              <w:rPr>
                <w:color w:val="000000" w:themeColor="text1"/>
                <w:szCs w:val="21"/>
              </w:rPr>
              <w:t>、</w:t>
            </w:r>
            <w:r w:rsidRPr="00871F4A">
              <w:rPr>
                <w:color w:val="000000" w:themeColor="text1"/>
                <w:szCs w:val="21"/>
              </w:rPr>
              <w:t>3505</w:t>
            </w:r>
            <w:r w:rsidRPr="00871F4A">
              <w:rPr>
                <w:color w:val="000000" w:themeColor="text1"/>
                <w:szCs w:val="21"/>
              </w:rPr>
              <w:t>工作面概况</w:t>
            </w:r>
          </w:p>
          <w:p w14:paraId="738BB4A2"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w:t>
            </w:r>
            <w:r w:rsidRPr="00871F4A">
              <w:rPr>
                <w:color w:val="000000" w:themeColor="text1"/>
                <w:szCs w:val="21"/>
              </w:rPr>
              <w:t>1</w:t>
            </w:r>
            <w:r w:rsidRPr="00871F4A">
              <w:rPr>
                <w:color w:val="000000" w:themeColor="text1"/>
                <w:szCs w:val="21"/>
              </w:rPr>
              <w:t>）工作面基本情况</w:t>
            </w:r>
          </w:p>
          <w:p w14:paraId="519DB1B9"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由霍尔辛赫煤业《</w:t>
            </w:r>
            <w:bookmarkStart w:id="28" w:name="_Hlk216449674"/>
            <w:r w:rsidRPr="00871F4A">
              <w:rPr>
                <w:color w:val="000000" w:themeColor="text1"/>
                <w:szCs w:val="21"/>
              </w:rPr>
              <w:t>3505</w:t>
            </w:r>
            <w:r w:rsidRPr="00871F4A">
              <w:rPr>
                <w:color w:val="000000" w:themeColor="text1"/>
                <w:szCs w:val="21"/>
              </w:rPr>
              <w:t>一次采全高工作面说明书</w:t>
            </w:r>
            <w:bookmarkEnd w:id="28"/>
            <w:r w:rsidRPr="00871F4A">
              <w:rPr>
                <w:color w:val="000000" w:themeColor="text1"/>
                <w:szCs w:val="21"/>
              </w:rPr>
              <w:t>》可知，</w:t>
            </w:r>
            <w:r w:rsidRPr="00871F4A">
              <w:rPr>
                <w:color w:val="000000" w:themeColor="text1"/>
                <w:szCs w:val="21"/>
              </w:rPr>
              <w:t>3505</w:t>
            </w:r>
            <w:r w:rsidRPr="00871F4A">
              <w:rPr>
                <w:color w:val="000000" w:themeColor="text1"/>
                <w:szCs w:val="21"/>
              </w:rPr>
              <w:t>工作面位于矿井五盘区，</w:t>
            </w:r>
            <w:proofErr w:type="gramStart"/>
            <w:r w:rsidRPr="00871F4A">
              <w:rPr>
                <w:color w:val="000000" w:themeColor="text1"/>
                <w:szCs w:val="21"/>
              </w:rPr>
              <w:t>主采</w:t>
            </w:r>
            <w:r w:rsidRPr="00871F4A">
              <w:rPr>
                <w:color w:val="000000" w:themeColor="text1"/>
                <w:szCs w:val="21"/>
              </w:rPr>
              <w:t>3</w:t>
            </w:r>
            <w:r w:rsidRPr="00871F4A">
              <w:rPr>
                <w:color w:val="000000" w:themeColor="text1"/>
                <w:szCs w:val="21"/>
              </w:rPr>
              <w:t>号</w:t>
            </w:r>
            <w:proofErr w:type="gramEnd"/>
            <w:r w:rsidRPr="00871F4A">
              <w:rPr>
                <w:color w:val="000000" w:themeColor="text1"/>
                <w:szCs w:val="21"/>
              </w:rPr>
              <w:t>煤层，五盘区</w:t>
            </w:r>
            <w:r w:rsidRPr="00871F4A">
              <w:rPr>
                <w:color w:val="000000" w:themeColor="text1"/>
                <w:szCs w:val="21"/>
              </w:rPr>
              <w:t>3</w:t>
            </w:r>
            <w:r w:rsidRPr="00871F4A">
              <w:rPr>
                <w:color w:val="000000" w:themeColor="text1"/>
                <w:szCs w:val="21"/>
              </w:rPr>
              <w:t>号煤层底板标高为</w:t>
            </w:r>
            <w:r w:rsidRPr="00871F4A">
              <w:rPr>
                <w:color w:val="000000" w:themeColor="text1"/>
                <w:szCs w:val="21"/>
              </w:rPr>
              <w:t>+330m</w:t>
            </w:r>
            <w:r w:rsidRPr="00871F4A">
              <w:rPr>
                <w:color w:val="000000" w:themeColor="text1"/>
                <w:szCs w:val="21"/>
              </w:rPr>
              <w:t>～</w:t>
            </w:r>
            <w:r w:rsidRPr="00871F4A">
              <w:rPr>
                <w:color w:val="000000" w:themeColor="text1"/>
                <w:szCs w:val="21"/>
              </w:rPr>
              <w:t>+460m</w:t>
            </w:r>
            <w:r w:rsidRPr="00871F4A">
              <w:rPr>
                <w:color w:val="000000" w:themeColor="text1"/>
                <w:szCs w:val="21"/>
              </w:rPr>
              <w:t>，埋藏深度为</w:t>
            </w:r>
            <w:r w:rsidRPr="00871F4A">
              <w:rPr>
                <w:color w:val="000000" w:themeColor="text1"/>
                <w:szCs w:val="21"/>
              </w:rPr>
              <w:t>533m</w:t>
            </w:r>
            <w:r w:rsidRPr="00871F4A">
              <w:rPr>
                <w:color w:val="000000" w:themeColor="text1"/>
                <w:szCs w:val="21"/>
              </w:rPr>
              <w:t>～</w:t>
            </w:r>
            <w:r w:rsidRPr="00871F4A">
              <w:rPr>
                <w:color w:val="000000" w:themeColor="text1"/>
                <w:szCs w:val="21"/>
              </w:rPr>
              <w:t>630m</w:t>
            </w:r>
            <w:r w:rsidRPr="00871F4A">
              <w:rPr>
                <w:color w:val="000000" w:themeColor="text1"/>
                <w:szCs w:val="21"/>
              </w:rPr>
              <w:t>。工作面设计走向长度</w:t>
            </w:r>
            <w:r w:rsidRPr="00871F4A">
              <w:rPr>
                <w:color w:val="000000" w:themeColor="text1"/>
                <w:szCs w:val="21"/>
              </w:rPr>
              <w:t>967.227m</w:t>
            </w:r>
            <w:r w:rsidRPr="00871F4A">
              <w:rPr>
                <w:color w:val="000000" w:themeColor="text1"/>
                <w:szCs w:val="21"/>
              </w:rPr>
              <w:t>，倾向长度</w:t>
            </w:r>
            <w:r w:rsidRPr="00871F4A">
              <w:rPr>
                <w:color w:val="000000" w:themeColor="text1"/>
                <w:szCs w:val="21"/>
              </w:rPr>
              <w:t>218.65m</w:t>
            </w:r>
            <w:r w:rsidRPr="00871F4A">
              <w:rPr>
                <w:color w:val="000000" w:themeColor="text1"/>
                <w:szCs w:val="21"/>
              </w:rPr>
              <w:t>（不含上下顺槽），采高</w:t>
            </w:r>
            <w:r w:rsidRPr="00871F4A">
              <w:rPr>
                <w:color w:val="000000" w:themeColor="text1"/>
                <w:szCs w:val="21"/>
              </w:rPr>
              <w:t>5.4m</w:t>
            </w:r>
            <w:r w:rsidRPr="00871F4A">
              <w:rPr>
                <w:color w:val="000000" w:themeColor="text1"/>
                <w:szCs w:val="21"/>
              </w:rPr>
              <w:t>，停采位置为长子县规划禁采线处，</w:t>
            </w:r>
            <w:r w:rsidRPr="00871F4A">
              <w:rPr>
                <w:color w:val="000000" w:themeColor="text1"/>
                <w:szCs w:val="21"/>
              </w:rPr>
              <w:t>3505</w:t>
            </w:r>
            <w:r w:rsidRPr="00871F4A">
              <w:rPr>
                <w:color w:val="000000" w:themeColor="text1"/>
                <w:szCs w:val="21"/>
              </w:rPr>
              <w:t>工作面东侧为</w:t>
            </w:r>
            <w:r w:rsidRPr="00871F4A">
              <w:rPr>
                <w:color w:val="000000" w:themeColor="text1"/>
                <w:szCs w:val="21"/>
              </w:rPr>
              <w:t>3502</w:t>
            </w:r>
            <w:r w:rsidRPr="00871F4A">
              <w:rPr>
                <w:color w:val="000000" w:themeColor="text1"/>
                <w:szCs w:val="21"/>
              </w:rPr>
              <w:t>回采工作面（已回采），西侧为未掘进区域，南侧为五盘区三条大巷，北侧为</w:t>
            </w:r>
            <w:r w:rsidRPr="00871F4A">
              <w:rPr>
                <w:color w:val="000000" w:themeColor="text1"/>
                <w:szCs w:val="21"/>
              </w:rPr>
              <w:t>CZ-25</w:t>
            </w:r>
            <w:r w:rsidRPr="00871F4A">
              <w:rPr>
                <w:color w:val="000000" w:themeColor="text1"/>
                <w:szCs w:val="21"/>
              </w:rPr>
              <w:t>保护煤柱。</w:t>
            </w:r>
          </w:p>
          <w:p w14:paraId="29B7DE40"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3505</w:t>
            </w:r>
            <w:r w:rsidRPr="00871F4A">
              <w:rPr>
                <w:color w:val="000000" w:themeColor="text1"/>
                <w:szCs w:val="21"/>
              </w:rPr>
              <w:t>工作面采用</w:t>
            </w:r>
            <w:r w:rsidRPr="00871F4A">
              <w:rPr>
                <w:color w:val="000000" w:themeColor="text1"/>
                <w:szCs w:val="21"/>
              </w:rPr>
              <w:t>“</w:t>
            </w:r>
            <w:r w:rsidRPr="00871F4A">
              <w:rPr>
                <w:color w:val="000000" w:themeColor="text1"/>
                <w:szCs w:val="21"/>
              </w:rPr>
              <w:t>两进一回</w:t>
            </w:r>
            <w:r w:rsidRPr="00871F4A">
              <w:rPr>
                <w:color w:val="000000" w:themeColor="text1"/>
                <w:szCs w:val="21"/>
              </w:rPr>
              <w:t>”</w:t>
            </w:r>
            <w:r w:rsidRPr="00871F4A">
              <w:rPr>
                <w:color w:val="000000" w:themeColor="text1"/>
                <w:szCs w:val="21"/>
              </w:rPr>
              <w:t>的通风方式，工作面布置有</w:t>
            </w:r>
            <w:r w:rsidRPr="00871F4A">
              <w:rPr>
                <w:color w:val="000000" w:themeColor="text1"/>
                <w:szCs w:val="21"/>
              </w:rPr>
              <w:t>3505</w:t>
            </w:r>
            <w:r w:rsidRPr="00871F4A">
              <w:rPr>
                <w:color w:val="000000" w:themeColor="text1"/>
                <w:szCs w:val="21"/>
              </w:rPr>
              <w:t>运输顺槽、</w:t>
            </w:r>
            <w:r w:rsidRPr="00871F4A">
              <w:rPr>
                <w:color w:val="000000" w:themeColor="text1"/>
                <w:szCs w:val="21"/>
              </w:rPr>
              <w:t>3505</w:t>
            </w:r>
            <w:r w:rsidRPr="00871F4A">
              <w:rPr>
                <w:color w:val="000000" w:themeColor="text1"/>
                <w:szCs w:val="21"/>
              </w:rPr>
              <w:t>进风顺槽、</w:t>
            </w:r>
            <w:r w:rsidRPr="00871F4A">
              <w:rPr>
                <w:color w:val="000000" w:themeColor="text1"/>
                <w:szCs w:val="21"/>
              </w:rPr>
              <w:t>3505</w:t>
            </w:r>
            <w:proofErr w:type="gramStart"/>
            <w:r w:rsidRPr="00871F4A">
              <w:rPr>
                <w:color w:val="000000" w:themeColor="text1"/>
                <w:szCs w:val="21"/>
              </w:rPr>
              <w:t>切眼及</w:t>
            </w:r>
            <w:proofErr w:type="gramEnd"/>
            <w:r w:rsidRPr="00871F4A">
              <w:rPr>
                <w:color w:val="000000" w:themeColor="text1"/>
                <w:szCs w:val="21"/>
              </w:rPr>
              <w:t>3505</w:t>
            </w:r>
            <w:r w:rsidRPr="00871F4A">
              <w:rPr>
                <w:color w:val="000000" w:themeColor="text1"/>
                <w:szCs w:val="21"/>
              </w:rPr>
              <w:t>回风巷，除</w:t>
            </w:r>
            <w:r w:rsidRPr="00871F4A">
              <w:rPr>
                <w:color w:val="000000" w:themeColor="text1"/>
                <w:szCs w:val="21"/>
              </w:rPr>
              <w:t>3505</w:t>
            </w:r>
            <w:r w:rsidRPr="00871F4A">
              <w:rPr>
                <w:color w:val="000000" w:themeColor="text1"/>
                <w:szCs w:val="21"/>
              </w:rPr>
              <w:t>运输顺槽与五盘区回风巷交叉点区域因构筑风桥按坡度</w:t>
            </w:r>
            <w:proofErr w:type="gramStart"/>
            <w:r w:rsidRPr="00871F4A">
              <w:rPr>
                <w:color w:val="000000" w:themeColor="text1"/>
                <w:szCs w:val="21"/>
              </w:rPr>
              <w:t>留顶</w:t>
            </w:r>
            <w:r w:rsidRPr="00871F4A">
              <w:rPr>
                <w:color w:val="000000" w:themeColor="text1"/>
                <w:szCs w:val="21"/>
              </w:rPr>
              <w:lastRenderedPageBreak/>
              <w:t>煤外</w:t>
            </w:r>
            <w:proofErr w:type="gramEnd"/>
            <w:r w:rsidRPr="00871F4A">
              <w:rPr>
                <w:color w:val="000000" w:themeColor="text1"/>
                <w:szCs w:val="21"/>
              </w:rPr>
              <w:t>，其余巷道均沿</w:t>
            </w:r>
            <w:r w:rsidRPr="00871F4A">
              <w:rPr>
                <w:color w:val="000000" w:themeColor="text1"/>
                <w:szCs w:val="21"/>
              </w:rPr>
              <w:t>3#</w:t>
            </w:r>
            <w:r w:rsidRPr="00871F4A">
              <w:rPr>
                <w:color w:val="000000" w:themeColor="text1"/>
                <w:szCs w:val="21"/>
              </w:rPr>
              <w:t>煤层顶板掘进布置。</w:t>
            </w:r>
            <w:r w:rsidRPr="00871F4A">
              <w:rPr>
                <w:color w:val="000000" w:themeColor="text1"/>
                <w:szCs w:val="21"/>
              </w:rPr>
              <w:t>3505</w:t>
            </w:r>
            <w:r w:rsidRPr="00871F4A">
              <w:rPr>
                <w:color w:val="000000" w:themeColor="text1"/>
                <w:szCs w:val="21"/>
              </w:rPr>
              <w:t>进风</w:t>
            </w:r>
            <w:proofErr w:type="gramStart"/>
            <w:r w:rsidRPr="00871F4A">
              <w:rPr>
                <w:color w:val="000000" w:themeColor="text1"/>
                <w:szCs w:val="21"/>
              </w:rPr>
              <w:t>顺槽由</w:t>
            </w:r>
            <w:proofErr w:type="gramEnd"/>
            <w:r w:rsidRPr="00871F4A">
              <w:rPr>
                <w:color w:val="000000" w:themeColor="text1"/>
                <w:szCs w:val="21"/>
              </w:rPr>
              <w:t>3502</w:t>
            </w:r>
            <w:r w:rsidRPr="00871F4A">
              <w:rPr>
                <w:color w:val="000000" w:themeColor="text1"/>
                <w:szCs w:val="21"/>
              </w:rPr>
              <w:t>工作面进风顺槽（沿空留巷）维修而成，巷道方位角为</w:t>
            </w:r>
            <w:r w:rsidRPr="00871F4A">
              <w:rPr>
                <w:color w:val="000000" w:themeColor="text1"/>
                <w:szCs w:val="21"/>
              </w:rPr>
              <w:t>359°29′44″</w:t>
            </w:r>
            <w:r w:rsidRPr="00871F4A">
              <w:rPr>
                <w:color w:val="000000" w:themeColor="text1"/>
                <w:szCs w:val="21"/>
              </w:rPr>
              <w:t>，担负工作面辅助运输及进风任务，工作面布置如图所示。霍尔辛赫煤业</w:t>
            </w:r>
            <w:r w:rsidRPr="00871F4A">
              <w:rPr>
                <w:color w:val="000000" w:themeColor="text1"/>
                <w:szCs w:val="21"/>
              </w:rPr>
              <w:t>3505</w:t>
            </w:r>
            <w:r w:rsidRPr="00871F4A">
              <w:rPr>
                <w:color w:val="000000" w:themeColor="text1"/>
                <w:szCs w:val="21"/>
              </w:rPr>
              <w:t>工作面上部除农作物土地外还有乡村道路，上部有</w:t>
            </w:r>
            <w:r w:rsidRPr="00871F4A">
              <w:rPr>
                <w:color w:val="000000" w:themeColor="text1"/>
                <w:szCs w:val="21"/>
              </w:rPr>
              <w:t>10KV</w:t>
            </w:r>
            <w:r w:rsidRPr="00871F4A">
              <w:rPr>
                <w:color w:val="000000" w:themeColor="text1"/>
                <w:szCs w:val="21"/>
              </w:rPr>
              <w:t>宋村农业</w:t>
            </w:r>
            <w:r w:rsidRPr="00871F4A">
              <w:rPr>
                <w:color w:val="000000" w:themeColor="text1"/>
                <w:szCs w:val="21"/>
              </w:rPr>
              <w:t>848</w:t>
            </w:r>
            <w:r w:rsidRPr="00871F4A">
              <w:rPr>
                <w:color w:val="000000" w:themeColor="text1"/>
                <w:szCs w:val="21"/>
              </w:rPr>
              <w:t>支线、</w:t>
            </w:r>
            <w:r w:rsidRPr="00871F4A">
              <w:rPr>
                <w:color w:val="000000" w:themeColor="text1"/>
                <w:szCs w:val="21"/>
              </w:rPr>
              <w:t>110kv</w:t>
            </w:r>
            <w:r w:rsidRPr="00871F4A">
              <w:rPr>
                <w:color w:val="000000" w:themeColor="text1"/>
                <w:szCs w:val="21"/>
              </w:rPr>
              <w:t>子宋线、</w:t>
            </w:r>
            <w:r w:rsidRPr="00871F4A">
              <w:rPr>
                <w:color w:val="000000" w:themeColor="text1"/>
                <w:szCs w:val="21"/>
              </w:rPr>
              <w:t>10kv</w:t>
            </w:r>
            <w:r w:rsidRPr="00871F4A">
              <w:rPr>
                <w:color w:val="000000" w:themeColor="text1"/>
                <w:szCs w:val="21"/>
              </w:rPr>
              <w:t>宋福线、</w:t>
            </w:r>
            <w:r w:rsidRPr="00871F4A">
              <w:rPr>
                <w:color w:val="000000" w:themeColor="text1"/>
                <w:szCs w:val="21"/>
              </w:rPr>
              <w:t>10kv</w:t>
            </w:r>
            <w:r w:rsidRPr="00871F4A">
              <w:rPr>
                <w:color w:val="000000" w:themeColor="text1"/>
                <w:szCs w:val="21"/>
              </w:rPr>
              <w:t>宋城</w:t>
            </w:r>
            <w:r w:rsidRPr="00871F4A">
              <w:rPr>
                <w:rFonts w:hint="eastAsia"/>
                <w:color w:val="000000" w:themeColor="text1"/>
                <w:szCs w:val="21"/>
              </w:rPr>
              <w:t>线</w:t>
            </w:r>
            <w:r w:rsidRPr="00871F4A">
              <w:rPr>
                <w:color w:val="000000" w:themeColor="text1"/>
                <w:szCs w:val="21"/>
              </w:rPr>
              <w:t>、</w:t>
            </w:r>
            <w:r w:rsidRPr="00871F4A">
              <w:rPr>
                <w:color w:val="000000" w:themeColor="text1"/>
                <w:szCs w:val="21"/>
              </w:rPr>
              <w:t>10kv</w:t>
            </w:r>
            <w:r w:rsidRPr="00871F4A">
              <w:rPr>
                <w:color w:val="000000" w:themeColor="text1"/>
                <w:szCs w:val="21"/>
              </w:rPr>
              <w:t>宋村农业线、</w:t>
            </w:r>
            <w:r w:rsidRPr="00871F4A">
              <w:rPr>
                <w:color w:val="000000" w:themeColor="text1"/>
                <w:szCs w:val="21"/>
              </w:rPr>
              <w:t>10kv</w:t>
            </w:r>
            <w:r w:rsidRPr="00871F4A">
              <w:rPr>
                <w:color w:val="000000" w:themeColor="text1"/>
                <w:szCs w:val="21"/>
              </w:rPr>
              <w:t>宋昱线。</w:t>
            </w:r>
          </w:p>
          <w:p w14:paraId="0DD60123" w14:textId="77777777" w:rsidR="00850CB2" w:rsidRPr="00871F4A" w:rsidRDefault="00026532">
            <w:pPr>
              <w:pStyle w:val="ad"/>
              <w:adjustRightInd w:val="0"/>
              <w:spacing w:line="360" w:lineRule="auto"/>
              <w:ind w:leftChars="0" w:left="0" w:rightChars="0" w:right="0" w:firstLineChars="0" w:firstLine="0"/>
              <w:jc w:val="center"/>
              <w:rPr>
                <w:color w:val="000000" w:themeColor="text1"/>
                <w:szCs w:val="21"/>
              </w:rPr>
            </w:pPr>
            <w:r w:rsidRPr="00871F4A">
              <w:rPr>
                <w:rFonts w:hint="eastAsia"/>
                <w:noProof/>
                <w:color w:val="000000" w:themeColor="text1"/>
                <w:szCs w:val="21"/>
              </w:rPr>
              <w:drawing>
                <wp:inline distT="0" distB="0" distL="0" distR="0" wp14:anchorId="5898FD07" wp14:editId="002FCE1D">
                  <wp:extent cx="4735195" cy="2282825"/>
                  <wp:effectExtent l="0" t="0" r="8255" b="317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87720" cy="2308365"/>
                          </a:xfrm>
                          <a:prstGeom prst="rect">
                            <a:avLst/>
                          </a:prstGeom>
                        </pic:spPr>
                      </pic:pic>
                    </a:graphicData>
                  </a:graphic>
                </wp:inline>
              </w:drawing>
            </w:r>
          </w:p>
          <w:p w14:paraId="65F664EB"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图</w:t>
            </w:r>
            <w:r w:rsidRPr="00871F4A">
              <w:rPr>
                <w:rFonts w:eastAsia="黑体" w:hint="eastAsia"/>
                <w:color w:val="000000" w:themeColor="text1"/>
                <w:szCs w:val="21"/>
              </w:rPr>
              <w:t>2-</w:t>
            </w:r>
            <w:r w:rsidRPr="00871F4A">
              <w:rPr>
                <w:rFonts w:eastAsia="黑体"/>
                <w:color w:val="000000" w:themeColor="text1"/>
                <w:szCs w:val="21"/>
              </w:rPr>
              <w:t>10  3505</w:t>
            </w:r>
            <w:r w:rsidRPr="00871F4A">
              <w:rPr>
                <w:rFonts w:eastAsia="黑体" w:hint="eastAsia"/>
                <w:color w:val="000000" w:themeColor="text1"/>
                <w:szCs w:val="21"/>
              </w:rPr>
              <w:t>工作面</w:t>
            </w:r>
            <w:r w:rsidRPr="00871F4A">
              <w:rPr>
                <w:rFonts w:eastAsia="黑体"/>
                <w:color w:val="000000" w:themeColor="text1"/>
                <w:szCs w:val="21"/>
              </w:rPr>
              <w:t>井上下对照</w:t>
            </w:r>
            <w:r w:rsidRPr="00871F4A">
              <w:rPr>
                <w:rFonts w:eastAsia="黑体" w:hint="eastAsia"/>
                <w:color w:val="000000" w:themeColor="text1"/>
                <w:szCs w:val="21"/>
              </w:rPr>
              <w:t>图</w:t>
            </w:r>
          </w:p>
          <w:p w14:paraId="388A76F8"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w:t>
            </w:r>
            <w:r w:rsidRPr="00871F4A">
              <w:rPr>
                <w:color w:val="000000" w:themeColor="text1"/>
                <w:szCs w:val="21"/>
              </w:rPr>
              <w:t>2</w:t>
            </w:r>
            <w:r w:rsidRPr="00871F4A">
              <w:rPr>
                <w:color w:val="000000" w:themeColor="text1"/>
                <w:szCs w:val="21"/>
              </w:rPr>
              <w:t>）工作面充填方案</w:t>
            </w:r>
          </w:p>
          <w:p w14:paraId="3302DBA4"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3505</w:t>
            </w:r>
            <w:r w:rsidRPr="00871F4A">
              <w:rPr>
                <w:rFonts w:hint="eastAsia"/>
                <w:color w:val="000000" w:themeColor="text1"/>
                <w:szCs w:val="21"/>
              </w:rPr>
              <w:t>工作面为全工作面注浆，注浆的主要材料为粉煤灰、煤矸石及水泥，其充填浆液可以在离层空间内快速形成凝胶，提供胶凝强度，支撑上覆岩层，且由于粉煤灰浆液流动性能好，便于在离层空间内流动，提高离层注浆</w:t>
            </w:r>
            <w:proofErr w:type="gramStart"/>
            <w:r w:rsidRPr="00871F4A">
              <w:rPr>
                <w:rFonts w:hint="eastAsia"/>
                <w:color w:val="000000" w:themeColor="text1"/>
                <w:szCs w:val="21"/>
              </w:rPr>
              <w:t>充填减沉效果</w:t>
            </w:r>
            <w:proofErr w:type="gramEnd"/>
            <w:r w:rsidRPr="00871F4A">
              <w:rPr>
                <w:rFonts w:hint="eastAsia"/>
                <w:color w:val="000000" w:themeColor="text1"/>
                <w:szCs w:val="21"/>
              </w:rPr>
              <w:t>。</w:t>
            </w:r>
          </w:p>
          <w:p w14:paraId="0FB0EA5D"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rFonts w:hint="eastAsia"/>
                <w:color w:val="000000" w:themeColor="text1"/>
                <w:szCs w:val="21"/>
              </w:rPr>
              <w:t>3505</w:t>
            </w:r>
            <w:r w:rsidRPr="00871F4A">
              <w:rPr>
                <w:rFonts w:hint="eastAsia"/>
                <w:color w:val="000000" w:themeColor="text1"/>
                <w:szCs w:val="21"/>
              </w:rPr>
              <w:t>工作面</w:t>
            </w:r>
            <w:proofErr w:type="gramStart"/>
            <w:r w:rsidRPr="00871F4A">
              <w:rPr>
                <w:rFonts w:hint="eastAsia"/>
                <w:color w:val="000000" w:themeColor="text1"/>
                <w:szCs w:val="21"/>
              </w:rPr>
              <w:t>采用覆岩离层</w:t>
            </w:r>
            <w:proofErr w:type="gramEnd"/>
            <w:r w:rsidRPr="00871F4A">
              <w:rPr>
                <w:rFonts w:hint="eastAsia"/>
                <w:color w:val="000000" w:themeColor="text1"/>
                <w:szCs w:val="21"/>
              </w:rPr>
              <w:t>注浆充填后工作面倾向长度为</w:t>
            </w:r>
            <w:r w:rsidRPr="00871F4A">
              <w:rPr>
                <w:rFonts w:hint="eastAsia"/>
                <w:color w:val="000000" w:themeColor="text1"/>
                <w:szCs w:val="21"/>
              </w:rPr>
              <w:t>231.6m</w:t>
            </w:r>
            <w:r w:rsidRPr="00871F4A">
              <w:rPr>
                <w:rFonts w:hint="eastAsia"/>
                <w:color w:val="000000" w:themeColor="text1"/>
                <w:szCs w:val="21"/>
              </w:rPr>
              <w:t>（含上下顺槽宽度），走向长度为</w:t>
            </w:r>
            <w:r w:rsidRPr="00871F4A">
              <w:rPr>
                <w:rFonts w:hint="eastAsia"/>
                <w:color w:val="000000" w:themeColor="text1"/>
                <w:szCs w:val="21"/>
              </w:rPr>
              <w:t>967m</w:t>
            </w:r>
            <w:r w:rsidRPr="00871F4A">
              <w:rPr>
                <w:rFonts w:hint="eastAsia"/>
                <w:color w:val="000000" w:themeColor="text1"/>
                <w:szCs w:val="21"/>
              </w:rPr>
              <w:t>（</w:t>
            </w:r>
            <w:proofErr w:type="gramStart"/>
            <w:r w:rsidRPr="00871F4A">
              <w:rPr>
                <w:rFonts w:hint="eastAsia"/>
                <w:color w:val="000000" w:themeColor="text1"/>
                <w:szCs w:val="21"/>
              </w:rPr>
              <w:t>含切眼</w:t>
            </w:r>
            <w:proofErr w:type="gramEnd"/>
            <w:r w:rsidRPr="00871F4A">
              <w:rPr>
                <w:rFonts w:hint="eastAsia"/>
                <w:color w:val="000000" w:themeColor="text1"/>
                <w:szCs w:val="21"/>
              </w:rPr>
              <w:t>宽度），五盘区</w:t>
            </w:r>
            <w:r w:rsidRPr="00871F4A">
              <w:rPr>
                <w:rFonts w:hint="eastAsia"/>
                <w:color w:val="000000" w:themeColor="text1"/>
                <w:szCs w:val="21"/>
              </w:rPr>
              <w:t>3</w:t>
            </w:r>
            <w:r w:rsidRPr="00871F4A">
              <w:rPr>
                <w:rFonts w:hint="eastAsia"/>
                <w:color w:val="000000" w:themeColor="text1"/>
                <w:szCs w:val="21"/>
              </w:rPr>
              <w:t>号煤层底板标高为</w:t>
            </w:r>
            <w:r w:rsidRPr="00871F4A">
              <w:rPr>
                <w:rFonts w:hint="eastAsia"/>
                <w:color w:val="000000" w:themeColor="text1"/>
                <w:szCs w:val="21"/>
              </w:rPr>
              <w:t>+330m</w:t>
            </w:r>
            <w:r w:rsidRPr="00871F4A">
              <w:rPr>
                <w:rFonts w:hint="eastAsia"/>
                <w:color w:val="000000" w:themeColor="text1"/>
                <w:szCs w:val="21"/>
              </w:rPr>
              <w:t>～</w:t>
            </w:r>
            <w:r w:rsidRPr="00871F4A">
              <w:rPr>
                <w:rFonts w:hint="eastAsia"/>
                <w:color w:val="000000" w:themeColor="text1"/>
                <w:szCs w:val="21"/>
              </w:rPr>
              <w:t>+460m</w:t>
            </w:r>
            <w:r w:rsidRPr="00871F4A">
              <w:rPr>
                <w:rFonts w:hint="eastAsia"/>
                <w:color w:val="000000" w:themeColor="text1"/>
                <w:szCs w:val="21"/>
              </w:rPr>
              <w:t>，埋藏深度为</w:t>
            </w:r>
            <w:r w:rsidRPr="00871F4A">
              <w:rPr>
                <w:rFonts w:hint="eastAsia"/>
                <w:color w:val="000000" w:themeColor="text1"/>
                <w:szCs w:val="21"/>
              </w:rPr>
              <w:t>533m</w:t>
            </w:r>
            <w:r w:rsidRPr="00871F4A">
              <w:rPr>
                <w:rFonts w:hint="eastAsia"/>
                <w:color w:val="000000" w:themeColor="text1"/>
                <w:szCs w:val="21"/>
              </w:rPr>
              <w:t>～</w:t>
            </w:r>
            <w:r w:rsidRPr="00871F4A">
              <w:rPr>
                <w:rFonts w:hint="eastAsia"/>
                <w:color w:val="000000" w:themeColor="text1"/>
                <w:szCs w:val="21"/>
              </w:rPr>
              <w:t>630m</w:t>
            </w:r>
            <w:r w:rsidRPr="00871F4A">
              <w:rPr>
                <w:rFonts w:hint="eastAsia"/>
                <w:color w:val="000000" w:themeColor="text1"/>
                <w:szCs w:val="21"/>
              </w:rPr>
              <w:t>。煤层平均厚度为</w:t>
            </w:r>
            <w:r w:rsidRPr="00871F4A">
              <w:rPr>
                <w:rFonts w:hint="eastAsia"/>
                <w:color w:val="000000" w:themeColor="text1"/>
                <w:szCs w:val="21"/>
              </w:rPr>
              <w:t>5.4m</w:t>
            </w:r>
            <w:r w:rsidRPr="00871F4A">
              <w:rPr>
                <w:rFonts w:hint="eastAsia"/>
                <w:color w:val="000000" w:themeColor="text1"/>
                <w:szCs w:val="21"/>
              </w:rPr>
              <w:t>，</w:t>
            </w:r>
            <w:proofErr w:type="gramStart"/>
            <w:r w:rsidRPr="00871F4A">
              <w:rPr>
                <w:rFonts w:hint="eastAsia"/>
                <w:color w:val="000000" w:themeColor="text1"/>
                <w:szCs w:val="21"/>
              </w:rPr>
              <w:t>日推进度</w:t>
            </w:r>
            <w:proofErr w:type="gramEnd"/>
            <w:r w:rsidRPr="00871F4A">
              <w:rPr>
                <w:rFonts w:hint="eastAsia"/>
                <w:color w:val="000000" w:themeColor="text1"/>
                <w:szCs w:val="21"/>
              </w:rPr>
              <w:t>3.2m</w:t>
            </w:r>
            <w:r w:rsidRPr="00871F4A">
              <w:rPr>
                <w:rFonts w:hint="eastAsia"/>
                <w:color w:val="000000" w:themeColor="text1"/>
                <w:szCs w:val="21"/>
              </w:rPr>
              <w:t>。本次</w:t>
            </w:r>
            <w:r w:rsidRPr="00871F4A">
              <w:rPr>
                <w:rFonts w:hint="eastAsia"/>
                <w:color w:val="000000" w:themeColor="text1"/>
                <w:szCs w:val="21"/>
              </w:rPr>
              <w:t>3505</w:t>
            </w:r>
            <w:r w:rsidRPr="00871F4A">
              <w:rPr>
                <w:rFonts w:hint="eastAsia"/>
                <w:color w:val="000000" w:themeColor="text1"/>
                <w:szCs w:val="21"/>
              </w:rPr>
              <w:t>工作面注浆的主要目的是对地表沉陷起到控制作用，项目主要原料为粉煤灰：煤矸石：水泥：水的质量比为</w:t>
            </w:r>
            <w:r w:rsidRPr="00871F4A">
              <w:rPr>
                <w:rFonts w:hint="eastAsia"/>
                <w:color w:val="000000" w:themeColor="text1"/>
                <w:szCs w:val="21"/>
              </w:rPr>
              <w:t>3.0:1:0.15:3.83</w:t>
            </w:r>
            <w:r w:rsidRPr="00871F4A">
              <w:rPr>
                <w:rFonts w:hint="eastAsia"/>
                <w:color w:val="000000" w:themeColor="text1"/>
                <w:szCs w:val="21"/>
              </w:rPr>
              <w:t>，浆液密度为</w:t>
            </w:r>
            <w:r w:rsidRPr="00871F4A">
              <w:rPr>
                <w:rFonts w:hint="eastAsia"/>
                <w:color w:val="000000" w:themeColor="text1"/>
                <w:szCs w:val="21"/>
              </w:rPr>
              <w:t>1.43t/m</w:t>
            </w:r>
            <w:r w:rsidRPr="00871F4A">
              <w:rPr>
                <w:rFonts w:hint="eastAsia"/>
                <w:color w:val="000000" w:themeColor="text1"/>
                <w:szCs w:val="21"/>
                <w:vertAlign w:val="superscript"/>
              </w:rPr>
              <w:t>3</w:t>
            </w:r>
            <w:r w:rsidRPr="00871F4A">
              <w:rPr>
                <w:rFonts w:hint="eastAsia"/>
                <w:color w:val="000000" w:themeColor="text1"/>
                <w:szCs w:val="21"/>
              </w:rPr>
              <w:t>，浆液饱和压实体密度</w:t>
            </w:r>
            <w:r w:rsidRPr="00871F4A">
              <w:rPr>
                <w:rFonts w:hint="eastAsia"/>
                <w:color w:val="000000" w:themeColor="text1"/>
                <w:szCs w:val="21"/>
              </w:rPr>
              <w:t>1.65/m</w:t>
            </w:r>
            <w:r w:rsidRPr="00871F4A">
              <w:rPr>
                <w:rFonts w:hint="eastAsia"/>
                <w:color w:val="000000" w:themeColor="text1"/>
                <w:szCs w:val="21"/>
                <w:vertAlign w:val="superscript"/>
              </w:rPr>
              <w:t>3</w:t>
            </w:r>
            <w:r w:rsidRPr="00871F4A">
              <w:rPr>
                <w:rFonts w:hint="eastAsia"/>
                <w:color w:val="000000" w:themeColor="text1"/>
                <w:szCs w:val="21"/>
              </w:rPr>
              <w:t>，日注浆量</w:t>
            </w:r>
            <w:r w:rsidRPr="00871F4A">
              <w:rPr>
                <w:rFonts w:hint="eastAsia"/>
                <w:color w:val="000000" w:themeColor="text1"/>
                <w:szCs w:val="21"/>
              </w:rPr>
              <w:t>5328m</w:t>
            </w:r>
            <w:r w:rsidRPr="00871F4A">
              <w:rPr>
                <w:rFonts w:hint="eastAsia"/>
                <w:color w:val="000000" w:themeColor="text1"/>
                <w:szCs w:val="21"/>
                <w:vertAlign w:val="superscript"/>
              </w:rPr>
              <w:t>3</w:t>
            </w:r>
            <w:r w:rsidRPr="00871F4A">
              <w:rPr>
                <w:color w:val="000000" w:themeColor="text1"/>
                <w:szCs w:val="21"/>
              </w:rPr>
              <w:t>。</w:t>
            </w:r>
          </w:p>
          <w:p w14:paraId="111BA5B7"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w:t>
            </w:r>
            <w:r w:rsidRPr="00871F4A">
              <w:rPr>
                <w:color w:val="000000" w:themeColor="text1"/>
                <w:szCs w:val="21"/>
              </w:rPr>
              <w:t>3</w:t>
            </w:r>
            <w:r w:rsidRPr="00871F4A">
              <w:rPr>
                <w:color w:val="000000" w:themeColor="text1"/>
                <w:szCs w:val="21"/>
              </w:rPr>
              <w:t>）</w:t>
            </w:r>
            <w:r w:rsidRPr="00871F4A">
              <w:rPr>
                <w:color w:val="000000" w:themeColor="text1"/>
                <w:szCs w:val="21"/>
              </w:rPr>
              <w:t>3505</w:t>
            </w:r>
            <w:r w:rsidRPr="00871F4A">
              <w:rPr>
                <w:color w:val="000000" w:themeColor="text1"/>
                <w:szCs w:val="21"/>
              </w:rPr>
              <w:t>工作面开采与注浆衔接关系</w:t>
            </w:r>
          </w:p>
          <w:p w14:paraId="6CB10C3C"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3505</w:t>
            </w:r>
            <w:r w:rsidRPr="00871F4A">
              <w:rPr>
                <w:color w:val="000000" w:themeColor="text1"/>
                <w:szCs w:val="21"/>
              </w:rPr>
              <w:t>工作面服务年限为</w:t>
            </w:r>
            <w:r w:rsidRPr="00871F4A">
              <w:rPr>
                <w:color w:val="000000" w:themeColor="text1"/>
                <w:szCs w:val="21"/>
              </w:rPr>
              <w:t>10</w:t>
            </w:r>
            <w:r w:rsidRPr="00871F4A">
              <w:rPr>
                <w:color w:val="000000" w:themeColor="text1"/>
                <w:szCs w:val="21"/>
              </w:rPr>
              <w:t>个月。</w:t>
            </w:r>
          </w:p>
          <w:p w14:paraId="5F2F40D2"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注浆充填时间需在工作面服务年限到期后延续保压</w:t>
            </w:r>
            <w:r w:rsidRPr="00871F4A">
              <w:rPr>
                <w:color w:val="000000" w:themeColor="text1"/>
                <w:szCs w:val="21"/>
              </w:rPr>
              <w:t>6</w:t>
            </w:r>
            <w:r w:rsidRPr="00871F4A">
              <w:rPr>
                <w:color w:val="000000" w:themeColor="text1"/>
                <w:szCs w:val="21"/>
              </w:rPr>
              <w:t>个月。</w:t>
            </w:r>
          </w:p>
          <w:p w14:paraId="32D6AF34" w14:textId="77777777" w:rsidR="00850CB2" w:rsidRPr="00871F4A" w:rsidRDefault="00026532">
            <w:pPr>
              <w:pStyle w:val="ad"/>
              <w:adjustRightInd w:val="0"/>
              <w:spacing w:line="360" w:lineRule="auto"/>
              <w:ind w:leftChars="0" w:left="0" w:rightChars="0" w:right="0" w:firstLineChars="0" w:firstLine="480"/>
              <w:rPr>
                <w:color w:val="000000" w:themeColor="text1"/>
                <w:szCs w:val="21"/>
              </w:rPr>
            </w:pPr>
            <w:r w:rsidRPr="00871F4A">
              <w:rPr>
                <w:color w:val="000000" w:themeColor="text1"/>
                <w:szCs w:val="21"/>
              </w:rPr>
              <w:t>因此，注浆工作面注浆充填时间为</w:t>
            </w:r>
            <w:r w:rsidRPr="00871F4A">
              <w:rPr>
                <w:color w:val="000000" w:themeColor="text1"/>
                <w:szCs w:val="21"/>
              </w:rPr>
              <w:t>16</w:t>
            </w:r>
            <w:r w:rsidRPr="00871F4A">
              <w:rPr>
                <w:color w:val="000000" w:themeColor="text1"/>
                <w:szCs w:val="21"/>
              </w:rPr>
              <w:t>个月。</w:t>
            </w:r>
          </w:p>
          <w:p w14:paraId="710C1B7B" w14:textId="77777777" w:rsidR="00850CB2" w:rsidRPr="00871F4A" w:rsidRDefault="00026532">
            <w:pPr>
              <w:spacing w:line="360" w:lineRule="auto"/>
              <w:ind w:firstLineChars="200" w:firstLine="422"/>
              <w:rPr>
                <w:b/>
                <w:bCs/>
                <w:color w:val="000000" w:themeColor="text1"/>
                <w:szCs w:val="21"/>
              </w:rPr>
            </w:pPr>
            <w:r w:rsidRPr="00871F4A">
              <w:rPr>
                <w:rFonts w:hint="eastAsia"/>
                <w:b/>
                <w:bCs/>
                <w:color w:val="000000" w:themeColor="text1"/>
                <w:szCs w:val="21"/>
              </w:rPr>
              <w:t>二、矸石注浆站基本情况</w:t>
            </w:r>
          </w:p>
          <w:p w14:paraId="7887235C"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1</w:t>
            </w:r>
            <w:r w:rsidRPr="00871F4A">
              <w:rPr>
                <w:rFonts w:hint="eastAsia"/>
                <w:color w:val="000000" w:themeColor="text1"/>
                <w:szCs w:val="21"/>
              </w:rPr>
              <w:t>、矸石注浆站环保手续履行情况</w:t>
            </w:r>
          </w:p>
          <w:p w14:paraId="73646CFD"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2025</w:t>
            </w:r>
            <w:r w:rsidRPr="00871F4A">
              <w:rPr>
                <w:color w:val="000000" w:themeColor="text1"/>
                <w:szCs w:val="21"/>
              </w:rPr>
              <w:t>年</w:t>
            </w:r>
            <w:r w:rsidR="002121BF" w:rsidRPr="00871F4A">
              <w:rPr>
                <w:color w:val="000000" w:themeColor="text1"/>
                <w:szCs w:val="21"/>
              </w:rPr>
              <w:t>1</w:t>
            </w:r>
            <w:r w:rsidRPr="00871F4A">
              <w:rPr>
                <w:color w:val="000000" w:themeColor="text1"/>
                <w:szCs w:val="21"/>
              </w:rPr>
              <w:t>月</w:t>
            </w:r>
            <w:r w:rsidRPr="00871F4A">
              <w:rPr>
                <w:rFonts w:hint="eastAsia"/>
                <w:color w:val="000000" w:themeColor="text1"/>
                <w:szCs w:val="21"/>
              </w:rPr>
              <w:t>，</w:t>
            </w:r>
            <w:r w:rsidRPr="00871F4A">
              <w:rPr>
                <w:color w:val="000000" w:themeColor="text1"/>
                <w:szCs w:val="21"/>
              </w:rPr>
              <w:t>公司委托山西焜蓝环保科技有限公司编制完成《山西霍尔辛赫煤业有限责任公司煤矸石基材料覆岩离层空间绿色充填关键技术研究与工程示范项目环境影响报告表》；</w:t>
            </w:r>
            <w:r w:rsidRPr="00871F4A">
              <w:rPr>
                <w:color w:val="000000" w:themeColor="text1"/>
                <w:szCs w:val="21"/>
              </w:rPr>
              <w:t>2025</w:t>
            </w:r>
            <w:r w:rsidRPr="00871F4A">
              <w:rPr>
                <w:color w:val="000000" w:themeColor="text1"/>
                <w:szCs w:val="21"/>
              </w:rPr>
              <w:t>年</w:t>
            </w:r>
            <w:r w:rsidRPr="00871F4A">
              <w:rPr>
                <w:color w:val="000000" w:themeColor="text1"/>
                <w:szCs w:val="21"/>
              </w:rPr>
              <w:t>3</w:t>
            </w:r>
            <w:r w:rsidRPr="00871F4A">
              <w:rPr>
                <w:color w:val="000000" w:themeColor="text1"/>
                <w:szCs w:val="21"/>
              </w:rPr>
              <w:t>月</w:t>
            </w:r>
            <w:r w:rsidRPr="00871F4A">
              <w:rPr>
                <w:color w:val="000000" w:themeColor="text1"/>
                <w:szCs w:val="21"/>
              </w:rPr>
              <w:t>26</w:t>
            </w:r>
            <w:r w:rsidRPr="00871F4A">
              <w:rPr>
                <w:color w:val="000000" w:themeColor="text1"/>
                <w:szCs w:val="21"/>
              </w:rPr>
              <w:t>日，长治市生态环境局长</w:t>
            </w:r>
            <w:proofErr w:type="gramStart"/>
            <w:r w:rsidRPr="00871F4A">
              <w:rPr>
                <w:color w:val="000000" w:themeColor="text1"/>
                <w:szCs w:val="21"/>
              </w:rPr>
              <w:t>子分局</w:t>
            </w:r>
            <w:proofErr w:type="gramEnd"/>
            <w:r w:rsidRPr="00871F4A">
              <w:rPr>
                <w:color w:val="000000" w:themeColor="text1"/>
                <w:szCs w:val="21"/>
              </w:rPr>
              <w:t>以长子环函</w:t>
            </w:r>
            <w:r w:rsidRPr="00871F4A">
              <w:rPr>
                <w:rFonts w:hint="eastAsia"/>
                <w:color w:val="000000" w:themeColor="text1"/>
                <w:szCs w:val="21"/>
              </w:rPr>
              <w:t>〔</w:t>
            </w:r>
            <w:r w:rsidRPr="00871F4A">
              <w:rPr>
                <w:rFonts w:hint="eastAsia"/>
                <w:color w:val="000000" w:themeColor="text1"/>
                <w:szCs w:val="21"/>
              </w:rPr>
              <w:t>2025</w:t>
            </w:r>
            <w:r w:rsidRPr="00871F4A">
              <w:rPr>
                <w:rFonts w:hint="eastAsia"/>
                <w:color w:val="000000" w:themeColor="text1"/>
                <w:szCs w:val="21"/>
              </w:rPr>
              <w:t>〕</w:t>
            </w:r>
            <w:r w:rsidRPr="00871F4A">
              <w:rPr>
                <w:color w:val="000000" w:themeColor="text1"/>
                <w:szCs w:val="21"/>
              </w:rPr>
              <w:t>3</w:t>
            </w:r>
            <w:r w:rsidRPr="00871F4A">
              <w:rPr>
                <w:color w:val="000000" w:themeColor="text1"/>
                <w:szCs w:val="21"/>
              </w:rPr>
              <w:t>号对</w:t>
            </w:r>
            <w:r w:rsidRPr="00871F4A">
              <w:rPr>
                <w:rFonts w:hint="eastAsia"/>
                <w:color w:val="000000" w:themeColor="text1"/>
                <w:szCs w:val="21"/>
              </w:rPr>
              <w:t>其</w:t>
            </w:r>
            <w:r w:rsidRPr="00871F4A">
              <w:rPr>
                <w:color w:val="000000" w:themeColor="text1"/>
                <w:szCs w:val="21"/>
              </w:rPr>
              <w:t>进行了批复。</w:t>
            </w:r>
          </w:p>
          <w:p w14:paraId="6EB62DC1" w14:textId="77777777" w:rsidR="00850CB2" w:rsidRPr="00871F4A" w:rsidRDefault="00026532">
            <w:pPr>
              <w:spacing w:line="360" w:lineRule="auto"/>
              <w:ind w:firstLineChars="200" w:firstLine="420"/>
              <w:rPr>
                <w:color w:val="000000" w:themeColor="text1"/>
                <w:szCs w:val="21"/>
              </w:rPr>
            </w:pPr>
            <w:bookmarkStart w:id="29" w:name="_Hlk225929675"/>
            <w:r w:rsidRPr="00871F4A">
              <w:rPr>
                <w:color w:val="000000" w:themeColor="text1"/>
                <w:szCs w:val="21"/>
              </w:rPr>
              <w:t>2025</w:t>
            </w:r>
            <w:r w:rsidRPr="00871F4A">
              <w:rPr>
                <w:color w:val="000000" w:themeColor="text1"/>
                <w:szCs w:val="21"/>
              </w:rPr>
              <w:t>年</w:t>
            </w:r>
            <w:r w:rsidRPr="00871F4A">
              <w:rPr>
                <w:color w:val="000000" w:themeColor="text1"/>
                <w:szCs w:val="21"/>
              </w:rPr>
              <w:t>05</w:t>
            </w:r>
            <w:r w:rsidRPr="00871F4A">
              <w:rPr>
                <w:color w:val="000000" w:themeColor="text1"/>
                <w:szCs w:val="21"/>
              </w:rPr>
              <w:t>月</w:t>
            </w:r>
            <w:r w:rsidRPr="00871F4A">
              <w:rPr>
                <w:color w:val="000000" w:themeColor="text1"/>
                <w:szCs w:val="21"/>
              </w:rPr>
              <w:t>21</w:t>
            </w:r>
            <w:r w:rsidRPr="00871F4A">
              <w:rPr>
                <w:color w:val="000000" w:themeColor="text1"/>
                <w:szCs w:val="21"/>
              </w:rPr>
              <w:t>日</w:t>
            </w:r>
            <w:r w:rsidRPr="00871F4A">
              <w:rPr>
                <w:rFonts w:hint="eastAsia"/>
                <w:color w:val="000000" w:themeColor="text1"/>
                <w:szCs w:val="21"/>
              </w:rPr>
              <w:t>，公司</w:t>
            </w:r>
            <w:r w:rsidRPr="00871F4A">
              <w:rPr>
                <w:color w:val="000000" w:themeColor="text1"/>
                <w:szCs w:val="21"/>
              </w:rPr>
              <w:t>进行了排污许可登记，登记编号：</w:t>
            </w:r>
            <w:r w:rsidRPr="00871F4A">
              <w:rPr>
                <w:color w:val="000000" w:themeColor="text1"/>
                <w:szCs w:val="21"/>
              </w:rPr>
              <w:t>91140000783272642K005W</w:t>
            </w:r>
            <w:r w:rsidRPr="00871F4A">
              <w:rPr>
                <w:color w:val="000000" w:themeColor="text1"/>
                <w:szCs w:val="21"/>
              </w:rPr>
              <w:t>，有效时间：</w:t>
            </w:r>
            <w:r w:rsidRPr="00871F4A">
              <w:rPr>
                <w:color w:val="000000" w:themeColor="text1"/>
                <w:szCs w:val="21"/>
              </w:rPr>
              <w:t>2025</w:t>
            </w:r>
            <w:r w:rsidRPr="00871F4A">
              <w:rPr>
                <w:color w:val="000000" w:themeColor="text1"/>
                <w:szCs w:val="21"/>
              </w:rPr>
              <w:t>年</w:t>
            </w:r>
            <w:r w:rsidRPr="00871F4A">
              <w:rPr>
                <w:color w:val="000000" w:themeColor="text1"/>
                <w:szCs w:val="21"/>
              </w:rPr>
              <w:t>05</w:t>
            </w:r>
            <w:r w:rsidRPr="00871F4A">
              <w:rPr>
                <w:color w:val="000000" w:themeColor="text1"/>
                <w:szCs w:val="21"/>
              </w:rPr>
              <w:t>月</w:t>
            </w:r>
            <w:r w:rsidRPr="00871F4A">
              <w:rPr>
                <w:color w:val="000000" w:themeColor="text1"/>
                <w:szCs w:val="21"/>
              </w:rPr>
              <w:t>21</w:t>
            </w:r>
            <w:r w:rsidRPr="00871F4A">
              <w:rPr>
                <w:color w:val="000000" w:themeColor="text1"/>
                <w:szCs w:val="21"/>
              </w:rPr>
              <w:t>日</w:t>
            </w:r>
            <w:r w:rsidRPr="00871F4A">
              <w:rPr>
                <w:color w:val="000000" w:themeColor="text1"/>
                <w:szCs w:val="21"/>
              </w:rPr>
              <w:t>-2030</w:t>
            </w:r>
            <w:r w:rsidRPr="00871F4A">
              <w:rPr>
                <w:color w:val="000000" w:themeColor="text1"/>
                <w:szCs w:val="21"/>
              </w:rPr>
              <w:t>年</w:t>
            </w:r>
            <w:r w:rsidRPr="00871F4A">
              <w:rPr>
                <w:color w:val="000000" w:themeColor="text1"/>
                <w:szCs w:val="21"/>
              </w:rPr>
              <w:t>05</w:t>
            </w:r>
            <w:r w:rsidRPr="00871F4A">
              <w:rPr>
                <w:color w:val="000000" w:themeColor="text1"/>
                <w:szCs w:val="21"/>
              </w:rPr>
              <w:t>月</w:t>
            </w:r>
            <w:r w:rsidRPr="00871F4A">
              <w:rPr>
                <w:color w:val="000000" w:themeColor="text1"/>
                <w:szCs w:val="21"/>
              </w:rPr>
              <w:t>20</w:t>
            </w:r>
            <w:r w:rsidRPr="00871F4A">
              <w:rPr>
                <w:color w:val="000000" w:themeColor="text1"/>
                <w:szCs w:val="21"/>
              </w:rPr>
              <w:t>日。</w:t>
            </w:r>
          </w:p>
          <w:p w14:paraId="5E062B17" w14:textId="77777777" w:rsidR="00850CB2" w:rsidRPr="00871F4A" w:rsidRDefault="00026532">
            <w:pPr>
              <w:spacing w:line="360" w:lineRule="auto"/>
              <w:ind w:firstLineChars="200" w:firstLine="420"/>
              <w:rPr>
                <w:color w:val="000000" w:themeColor="text1"/>
                <w:szCs w:val="21"/>
              </w:rPr>
            </w:pPr>
            <w:bookmarkStart w:id="30" w:name="OLE_LINK24"/>
            <w:bookmarkEnd w:id="29"/>
            <w:r w:rsidRPr="00871F4A">
              <w:rPr>
                <w:color w:val="000000" w:themeColor="text1"/>
                <w:szCs w:val="21"/>
              </w:rPr>
              <w:lastRenderedPageBreak/>
              <w:t>202</w:t>
            </w:r>
            <w:r w:rsidRPr="00871F4A">
              <w:rPr>
                <w:rFonts w:hint="eastAsia"/>
                <w:color w:val="000000" w:themeColor="text1"/>
                <w:szCs w:val="21"/>
              </w:rPr>
              <w:t>5</w:t>
            </w:r>
            <w:r w:rsidRPr="00871F4A">
              <w:rPr>
                <w:color w:val="000000" w:themeColor="text1"/>
                <w:szCs w:val="21"/>
              </w:rPr>
              <w:t>年</w:t>
            </w:r>
            <w:r w:rsidRPr="00871F4A">
              <w:rPr>
                <w:rFonts w:hint="eastAsia"/>
                <w:color w:val="000000" w:themeColor="text1"/>
                <w:szCs w:val="21"/>
              </w:rPr>
              <w:t>8</w:t>
            </w:r>
            <w:r w:rsidRPr="00871F4A">
              <w:rPr>
                <w:color w:val="000000" w:themeColor="text1"/>
                <w:szCs w:val="21"/>
              </w:rPr>
              <w:t>月</w:t>
            </w:r>
            <w:bookmarkEnd w:id="30"/>
            <w:r w:rsidRPr="00871F4A">
              <w:rPr>
                <w:rFonts w:hint="eastAsia"/>
                <w:color w:val="000000" w:themeColor="text1"/>
                <w:szCs w:val="21"/>
              </w:rPr>
              <w:t>，公司</w:t>
            </w:r>
            <w:r w:rsidRPr="00871F4A">
              <w:rPr>
                <w:color w:val="000000" w:themeColor="text1"/>
                <w:szCs w:val="21"/>
              </w:rPr>
              <w:t>编制</w:t>
            </w:r>
            <w:r w:rsidRPr="00871F4A">
              <w:rPr>
                <w:rFonts w:hint="eastAsia"/>
                <w:color w:val="000000" w:themeColor="text1"/>
                <w:szCs w:val="21"/>
              </w:rPr>
              <w:t>完成了</w:t>
            </w:r>
            <w:bookmarkStart w:id="31" w:name="OLE_LINK23"/>
            <w:r w:rsidRPr="00871F4A">
              <w:rPr>
                <w:color w:val="000000" w:themeColor="text1"/>
                <w:szCs w:val="21"/>
              </w:rPr>
              <w:t>《</w:t>
            </w:r>
            <w:r w:rsidRPr="00871F4A">
              <w:rPr>
                <w:rFonts w:hint="eastAsia"/>
                <w:color w:val="000000" w:themeColor="text1"/>
                <w:szCs w:val="21"/>
              </w:rPr>
              <w:t>山西霍尔辛赫煤业有限责任公司煤矸石基材料覆岩离层空间绿色充填关键技术研究与工程示范项目竣工环境保护验收监测报告表</w:t>
            </w:r>
            <w:r w:rsidRPr="00871F4A">
              <w:rPr>
                <w:color w:val="000000" w:themeColor="text1"/>
                <w:szCs w:val="21"/>
              </w:rPr>
              <w:t>》</w:t>
            </w:r>
            <w:bookmarkEnd w:id="31"/>
            <w:r w:rsidRPr="00871F4A">
              <w:rPr>
                <w:rFonts w:hint="eastAsia"/>
                <w:color w:val="000000" w:themeColor="text1"/>
                <w:szCs w:val="21"/>
              </w:rPr>
              <w:t>。</w:t>
            </w:r>
            <w:r w:rsidRPr="00871F4A">
              <w:rPr>
                <w:color w:val="000000" w:themeColor="text1"/>
                <w:szCs w:val="21"/>
              </w:rPr>
              <w:t>202</w:t>
            </w:r>
            <w:r w:rsidRPr="00871F4A">
              <w:rPr>
                <w:rFonts w:hint="eastAsia"/>
                <w:color w:val="000000" w:themeColor="text1"/>
                <w:szCs w:val="21"/>
              </w:rPr>
              <w:t>5</w:t>
            </w:r>
            <w:r w:rsidRPr="00871F4A">
              <w:rPr>
                <w:color w:val="000000" w:themeColor="text1"/>
                <w:szCs w:val="21"/>
              </w:rPr>
              <w:t>年</w:t>
            </w:r>
            <w:r w:rsidRPr="00871F4A">
              <w:rPr>
                <w:color w:val="000000" w:themeColor="text1"/>
                <w:szCs w:val="21"/>
              </w:rPr>
              <w:t>8</w:t>
            </w:r>
            <w:r w:rsidRPr="00871F4A">
              <w:rPr>
                <w:color w:val="000000" w:themeColor="text1"/>
                <w:szCs w:val="21"/>
              </w:rPr>
              <w:t>月</w:t>
            </w:r>
            <w:r w:rsidRPr="00871F4A">
              <w:rPr>
                <w:rFonts w:hint="eastAsia"/>
                <w:color w:val="000000" w:themeColor="text1"/>
                <w:szCs w:val="21"/>
              </w:rPr>
              <w:t>25</w:t>
            </w:r>
            <w:r w:rsidRPr="00871F4A">
              <w:rPr>
                <w:color w:val="000000" w:themeColor="text1"/>
                <w:szCs w:val="21"/>
              </w:rPr>
              <w:t>日，</w:t>
            </w:r>
            <w:r w:rsidRPr="00871F4A">
              <w:rPr>
                <w:rFonts w:hint="eastAsia"/>
                <w:color w:val="000000" w:themeColor="text1"/>
                <w:szCs w:val="21"/>
              </w:rPr>
              <w:t>公司进行了自主验收并出具竣工环境保护自主验收意见。</w:t>
            </w:r>
          </w:p>
          <w:p w14:paraId="2DAFF370" w14:textId="77777777" w:rsidR="002B6153" w:rsidRPr="00871F4A" w:rsidRDefault="002B6153" w:rsidP="002B6153">
            <w:pPr>
              <w:spacing w:line="360" w:lineRule="auto"/>
              <w:ind w:firstLineChars="200" w:firstLine="420"/>
              <w:rPr>
                <w:color w:val="000000" w:themeColor="text1"/>
                <w:szCs w:val="21"/>
              </w:rPr>
            </w:pPr>
            <w:r w:rsidRPr="00871F4A">
              <w:rPr>
                <w:color w:val="000000" w:themeColor="text1"/>
                <w:szCs w:val="21"/>
              </w:rPr>
              <w:t>根据环评批复内容，</w:t>
            </w:r>
            <w:r w:rsidRPr="00871F4A">
              <w:rPr>
                <w:rFonts w:hint="eastAsia"/>
                <w:color w:val="000000" w:themeColor="text1"/>
                <w:szCs w:val="21"/>
              </w:rPr>
              <w:t>该</w:t>
            </w:r>
            <w:r w:rsidRPr="00871F4A">
              <w:rPr>
                <w:color w:val="000000" w:themeColor="text1"/>
                <w:szCs w:val="21"/>
              </w:rPr>
              <w:t>项目产品为矸石水泥浆液，</w:t>
            </w:r>
            <w:proofErr w:type="gramStart"/>
            <w:r w:rsidRPr="00871F4A">
              <w:rPr>
                <w:color w:val="000000" w:themeColor="text1"/>
                <w:szCs w:val="21"/>
              </w:rPr>
              <w:t>环评仅对</w:t>
            </w:r>
            <w:proofErr w:type="gramEnd"/>
            <w:r w:rsidRPr="00871F4A">
              <w:rPr>
                <w:color w:val="000000" w:themeColor="text1"/>
                <w:szCs w:val="21"/>
              </w:rPr>
              <w:t>地面制浆系统进行评价，管路输送及注浆充填系统未纳入评价范围。</w:t>
            </w:r>
          </w:p>
          <w:p w14:paraId="521AE09C"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2</w:t>
            </w:r>
            <w:r w:rsidRPr="00871F4A">
              <w:rPr>
                <w:rFonts w:hint="eastAsia"/>
                <w:color w:val="000000" w:themeColor="text1"/>
                <w:szCs w:val="21"/>
              </w:rPr>
              <w:t>、现有工程及污染物排放</w:t>
            </w:r>
          </w:p>
          <w:p w14:paraId="6C27A11A"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本项目现有工程设施、环保设施建设情况依据建设单位实际情况结合</w:t>
            </w:r>
            <w:r w:rsidRPr="00871F4A">
              <w:rPr>
                <w:rFonts w:hint="eastAsia"/>
                <w:color w:val="000000" w:themeColor="text1"/>
                <w:szCs w:val="21"/>
              </w:rPr>
              <w:t>2025</w:t>
            </w:r>
            <w:r w:rsidRPr="00871F4A">
              <w:rPr>
                <w:rFonts w:hint="eastAsia"/>
                <w:color w:val="000000" w:themeColor="text1"/>
                <w:szCs w:val="21"/>
              </w:rPr>
              <w:t>年</w:t>
            </w:r>
            <w:r w:rsidRPr="00871F4A">
              <w:rPr>
                <w:rFonts w:hint="eastAsia"/>
                <w:color w:val="000000" w:themeColor="text1"/>
                <w:szCs w:val="21"/>
              </w:rPr>
              <w:t>8</w:t>
            </w:r>
            <w:r w:rsidRPr="00871F4A">
              <w:rPr>
                <w:rFonts w:hint="eastAsia"/>
                <w:color w:val="000000" w:themeColor="text1"/>
                <w:szCs w:val="21"/>
              </w:rPr>
              <w:t>月所做竣工环境保护验收文件确定，见表</w:t>
            </w:r>
            <w:r w:rsidR="00DE191D" w:rsidRPr="00871F4A">
              <w:rPr>
                <w:rFonts w:hint="eastAsia"/>
                <w:color w:val="000000" w:themeColor="text1"/>
                <w:szCs w:val="21"/>
              </w:rPr>
              <w:t>2</w:t>
            </w:r>
            <w:r w:rsidR="00DE191D" w:rsidRPr="00871F4A">
              <w:rPr>
                <w:color w:val="000000" w:themeColor="text1"/>
                <w:szCs w:val="21"/>
              </w:rPr>
              <w:t>-19</w:t>
            </w:r>
            <w:r w:rsidRPr="00871F4A">
              <w:rPr>
                <w:rFonts w:hint="eastAsia"/>
                <w:color w:val="000000" w:themeColor="text1"/>
                <w:szCs w:val="21"/>
              </w:rPr>
              <w:t>。</w:t>
            </w:r>
          </w:p>
          <w:p w14:paraId="475C59E2" w14:textId="77777777" w:rsidR="00850CB2" w:rsidRPr="00871F4A" w:rsidRDefault="00026532">
            <w:pPr>
              <w:spacing w:line="300" w:lineRule="exact"/>
              <w:jc w:val="center"/>
              <w:rPr>
                <w:color w:val="000000" w:themeColor="text1"/>
              </w:rPr>
            </w:pPr>
            <w:r w:rsidRPr="00871F4A">
              <w:rPr>
                <w:color w:val="000000" w:themeColor="text1"/>
                <w:szCs w:val="21"/>
              </w:rPr>
              <w:t>表</w:t>
            </w:r>
            <w:r w:rsidRPr="00871F4A">
              <w:rPr>
                <w:color w:val="000000" w:themeColor="text1"/>
                <w:szCs w:val="21"/>
              </w:rPr>
              <w:t xml:space="preserve">2-19  </w:t>
            </w:r>
            <w:r w:rsidRPr="00871F4A">
              <w:rPr>
                <w:rFonts w:hint="eastAsia"/>
                <w:color w:val="000000" w:themeColor="text1"/>
                <w:szCs w:val="21"/>
              </w:rPr>
              <w:t>现有工程情况一览表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710"/>
              <w:gridCol w:w="852"/>
              <w:gridCol w:w="6360"/>
            </w:tblGrid>
            <w:tr w:rsidR="008C0A93" w:rsidRPr="00871F4A" w14:paraId="4547D474" w14:textId="77777777">
              <w:trPr>
                <w:trHeight w:val="340"/>
                <w:jc w:val="center"/>
              </w:trPr>
              <w:tc>
                <w:tcPr>
                  <w:tcW w:w="414" w:type="pct"/>
                  <w:vAlign w:val="center"/>
                </w:tcPr>
                <w:p w14:paraId="3CF0FB42" w14:textId="77777777" w:rsidR="00850CB2" w:rsidRPr="00871F4A" w:rsidRDefault="00026532">
                  <w:pPr>
                    <w:spacing w:line="300" w:lineRule="exact"/>
                    <w:jc w:val="center"/>
                    <w:rPr>
                      <w:color w:val="000000" w:themeColor="text1"/>
                      <w:szCs w:val="21"/>
                    </w:rPr>
                  </w:pPr>
                  <w:r w:rsidRPr="00871F4A">
                    <w:rPr>
                      <w:color w:val="000000" w:themeColor="text1"/>
                      <w:szCs w:val="21"/>
                    </w:rPr>
                    <w:t>类别</w:t>
                  </w:r>
                </w:p>
              </w:tc>
              <w:tc>
                <w:tcPr>
                  <w:tcW w:w="904" w:type="pct"/>
                  <w:gridSpan w:val="2"/>
                  <w:vAlign w:val="center"/>
                </w:tcPr>
                <w:p w14:paraId="03E3E9BF" w14:textId="77777777" w:rsidR="00850CB2" w:rsidRPr="00871F4A" w:rsidRDefault="00026532">
                  <w:pPr>
                    <w:spacing w:line="300" w:lineRule="exact"/>
                    <w:jc w:val="center"/>
                    <w:rPr>
                      <w:color w:val="000000" w:themeColor="text1"/>
                      <w:szCs w:val="21"/>
                    </w:rPr>
                  </w:pPr>
                  <w:r w:rsidRPr="00871F4A">
                    <w:rPr>
                      <w:color w:val="000000" w:themeColor="text1"/>
                      <w:szCs w:val="21"/>
                    </w:rPr>
                    <w:t>名称</w:t>
                  </w:r>
                </w:p>
              </w:tc>
              <w:tc>
                <w:tcPr>
                  <w:tcW w:w="3683" w:type="pct"/>
                  <w:vAlign w:val="center"/>
                </w:tcPr>
                <w:p w14:paraId="598B04E6" w14:textId="77777777" w:rsidR="00850CB2" w:rsidRPr="00871F4A" w:rsidRDefault="00026532">
                  <w:pPr>
                    <w:spacing w:line="300" w:lineRule="exact"/>
                    <w:jc w:val="center"/>
                    <w:rPr>
                      <w:color w:val="000000" w:themeColor="text1"/>
                      <w:szCs w:val="21"/>
                    </w:rPr>
                  </w:pPr>
                  <w:r w:rsidRPr="00871F4A">
                    <w:rPr>
                      <w:color w:val="000000" w:themeColor="text1"/>
                      <w:szCs w:val="21"/>
                    </w:rPr>
                    <w:t>环</w:t>
                  </w:r>
                  <w:proofErr w:type="gramStart"/>
                  <w:r w:rsidRPr="00871F4A">
                    <w:rPr>
                      <w:color w:val="000000" w:themeColor="text1"/>
                      <w:szCs w:val="21"/>
                    </w:rPr>
                    <w:t>评建设</w:t>
                  </w:r>
                  <w:proofErr w:type="gramEnd"/>
                  <w:r w:rsidRPr="00871F4A">
                    <w:rPr>
                      <w:color w:val="000000" w:themeColor="text1"/>
                      <w:szCs w:val="21"/>
                    </w:rPr>
                    <w:t>内容</w:t>
                  </w:r>
                </w:p>
              </w:tc>
            </w:tr>
            <w:tr w:rsidR="008C0A93" w:rsidRPr="00871F4A" w14:paraId="3A413B7C" w14:textId="77777777">
              <w:trPr>
                <w:trHeight w:val="340"/>
                <w:jc w:val="center"/>
              </w:trPr>
              <w:tc>
                <w:tcPr>
                  <w:tcW w:w="414" w:type="pct"/>
                  <w:vMerge w:val="restart"/>
                  <w:vAlign w:val="center"/>
                </w:tcPr>
                <w:p w14:paraId="6FAE4B5E" w14:textId="77777777" w:rsidR="00850CB2" w:rsidRPr="00871F4A" w:rsidRDefault="00026532">
                  <w:pPr>
                    <w:spacing w:line="300" w:lineRule="exact"/>
                    <w:jc w:val="center"/>
                    <w:rPr>
                      <w:color w:val="000000" w:themeColor="text1"/>
                      <w:szCs w:val="21"/>
                    </w:rPr>
                  </w:pPr>
                  <w:r w:rsidRPr="00871F4A">
                    <w:rPr>
                      <w:color w:val="000000" w:themeColor="text1"/>
                      <w:szCs w:val="21"/>
                    </w:rPr>
                    <w:t>主体工程</w:t>
                  </w:r>
                </w:p>
              </w:tc>
              <w:tc>
                <w:tcPr>
                  <w:tcW w:w="411" w:type="pct"/>
                  <w:vMerge w:val="restart"/>
                  <w:vAlign w:val="center"/>
                </w:tcPr>
                <w:p w14:paraId="0C8E3E34" w14:textId="77777777" w:rsidR="00850CB2" w:rsidRPr="00871F4A" w:rsidRDefault="00026532">
                  <w:pPr>
                    <w:spacing w:line="300" w:lineRule="exact"/>
                    <w:jc w:val="center"/>
                    <w:rPr>
                      <w:color w:val="000000" w:themeColor="text1"/>
                      <w:szCs w:val="21"/>
                    </w:rPr>
                  </w:pPr>
                  <w:r w:rsidRPr="00871F4A">
                    <w:rPr>
                      <w:color w:val="000000" w:themeColor="text1"/>
                      <w:szCs w:val="21"/>
                    </w:rPr>
                    <w:t>地面制浆系统</w:t>
                  </w:r>
                </w:p>
              </w:tc>
              <w:tc>
                <w:tcPr>
                  <w:tcW w:w="493" w:type="pct"/>
                  <w:vAlign w:val="center"/>
                </w:tcPr>
                <w:p w14:paraId="47F4F77B" w14:textId="77777777" w:rsidR="00850CB2" w:rsidRPr="00871F4A" w:rsidRDefault="00026532">
                  <w:pPr>
                    <w:spacing w:line="300" w:lineRule="exact"/>
                    <w:jc w:val="center"/>
                    <w:rPr>
                      <w:color w:val="000000" w:themeColor="text1"/>
                      <w:szCs w:val="21"/>
                    </w:rPr>
                  </w:pPr>
                  <w:r w:rsidRPr="00871F4A">
                    <w:rPr>
                      <w:color w:val="000000" w:themeColor="text1"/>
                      <w:szCs w:val="21"/>
                    </w:rPr>
                    <w:t>地面制浆系统</w:t>
                  </w:r>
                </w:p>
              </w:tc>
              <w:tc>
                <w:tcPr>
                  <w:tcW w:w="3683" w:type="pct"/>
                  <w:vAlign w:val="center"/>
                </w:tcPr>
                <w:p w14:paraId="1BC6F211" w14:textId="77777777" w:rsidR="00850CB2" w:rsidRPr="00871F4A" w:rsidRDefault="00026532">
                  <w:pPr>
                    <w:spacing w:line="300" w:lineRule="exact"/>
                    <w:jc w:val="center"/>
                    <w:rPr>
                      <w:color w:val="000000" w:themeColor="text1"/>
                      <w:szCs w:val="21"/>
                    </w:rPr>
                  </w:pPr>
                  <w:r w:rsidRPr="00871F4A">
                    <w:rPr>
                      <w:color w:val="000000" w:themeColor="text1"/>
                      <w:szCs w:val="21"/>
                    </w:rPr>
                    <w:t>由破碎系统、球磨系统、搅拌系统、泵送系统组成</w:t>
                  </w:r>
                </w:p>
              </w:tc>
            </w:tr>
            <w:tr w:rsidR="008C0A93" w:rsidRPr="00871F4A" w14:paraId="1A20C63C" w14:textId="77777777">
              <w:trPr>
                <w:trHeight w:val="340"/>
                <w:jc w:val="center"/>
              </w:trPr>
              <w:tc>
                <w:tcPr>
                  <w:tcW w:w="414" w:type="pct"/>
                  <w:vMerge/>
                  <w:vAlign w:val="center"/>
                </w:tcPr>
                <w:p w14:paraId="7393DE8F" w14:textId="77777777" w:rsidR="00850CB2" w:rsidRPr="00871F4A" w:rsidRDefault="00850CB2">
                  <w:pPr>
                    <w:spacing w:line="300" w:lineRule="exact"/>
                    <w:jc w:val="center"/>
                    <w:rPr>
                      <w:color w:val="000000" w:themeColor="text1"/>
                      <w:szCs w:val="21"/>
                    </w:rPr>
                  </w:pPr>
                </w:p>
              </w:tc>
              <w:tc>
                <w:tcPr>
                  <w:tcW w:w="411" w:type="pct"/>
                  <w:vMerge/>
                  <w:vAlign w:val="center"/>
                </w:tcPr>
                <w:p w14:paraId="0ACDFDFA" w14:textId="77777777" w:rsidR="00850CB2" w:rsidRPr="00871F4A" w:rsidRDefault="00850CB2">
                  <w:pPr>
                    <w:spacing w:line="300" w:lineRule="exact"/>
                    <w:jc w:val="center"/>
                    <w:rPr>
                      <w:color w:val="000000" w:themeColor="text1"/>
                      <w:szCs w:val="21"/>
                    </w:rPr>
                  </w:pPr>
                </w:p>
              </w:tc>
              <w:tc>
                <w:tcPr>
                  <w:tcW w:w="493" w:type="pct"/>
                  <w:vAlign w:val="center"/>
                </w:tcPr>
                <w:p w14:paraId="1B951433" w14:textId="77777777" w:rsidR="00850CB2" w:rsidRPr="00871F4A" w:rsidRDefault="00026532">
                  <w:pPr>
                    <w:spacing w:line="300" w:lineRule="exact"/>
                    <w:jc w:val="center"/>
                    <w:rPr>
                      <w:color w:val="000000" w:themeColor="text1"/>
                      <w:szCs w:val="21"/>
                    </w:rPr>
                  </w:pPr>
                  <w:r w:rsidRPr="00871F4A">
                    <w:rPr>
                      <w:color w:val="000000" w:themeColor="text1"/>
                      <w:szCs w:val="21"/>
                    </w:rPr>
                    <w:t>矸石输送系统</w:t>
                  </w:r>
                </w:p>
              </w:tc>
              <w:tc>
                <w:tcPr>
                  <w:tcW w:w="3683" w:type="pct"/>
                  <w:vAlign w:val="center"/>
                </w:tcPr>
                <w:p w14:paraId="41349ABB" w14:textId="77777777" w:rsidR="00850CB2" w:rsidRPr="00871F4A" w:rsidRDefault="00026532">
                  <w:pPr>
                    <w:spacing w:line="300" w:lineRule="exact"/>
                    <w:jc w:val="center"/>
                    <w:rPr>
                      <w:color w:val="000000" w:themeColor="text1"/>
                      <w:szCs w:val="21"/>
                    </w:rPr>
                  </w:pPr>
                  <w:r w:rsidRPr="00871F4A">
                    <w:rPr>
                      <w:color w:val="000000" w:themeColor="text1"/>
                      <w:szCs w:val="21"/>
                    </w:rPr>
                    <w:t>已有</w:t>
                  </w:r>
                  <w:proofErr w:type="gramStart"/>
                  <w:r w:rsidRPr="00871F4A">
                    <w:rPr>
                      <w:color w:val="000000" w:themeColor="text1"/>
                      <w:szCs w:val="21"/>
                    </w:rPr>
                    <w:t>矸石仓下安装</w:t>
                  </w:r>
                  <w:proofErr w:type="gramEnd"/>
                  <w:r w:rsidRPr="00871F4A">
                    <w:rPr>
                      <w:color w:val="000000" w:themeColor="text1"/>
                      <w:szCs w:val="21"/>
                    </w:rPr>
                    <w:t>一台加长型定量给料机，矸石通过带式输送机运输至破碎站进行两级破碎，破碎后的矸石通过带式输送机运输</w:t>
                  </w:r>
                  <w:proofErr w:type="gramStart"/>
                  <w:r w:rsidRPr="00871F4A">
                    <w:rPr>
                      <w:color w:val="000000" w:themeColor="text1"/>
                      <w:szCs w:val="21"/>
                    </w:rPr>
                    <w:t>至球磨系统</w:t>
                  </w:r>
                  <w:proofErr w:type="gramEnd"/>
                </w:p>
              </w:tc>
            </w:tr>
            <w:tr w:rsidR="008C0A93" w:rsidRPr="00871F4A" w14:paraId="6321BB9B" w14:textId="77777777">
              <w:trPr>
                <w:trHeight w:val="340"/>
                <w:jc w:val="center"/>
              </w:trPr>
              <w:tc>
                <w:tcPr>
                  <w:tcW w:w="414" w:type="pct"/>
                  <w:vMerge/>
                  <w:vAlign w:val="center"/>
                </w:tcPr>
                <w:p w14:paraId="7661BE84" w14:textId="77777777" w:rsidR="00850CB2" w:rsidRPr="00871F4A" w:rsidRDefault="00850CB2">
                  <w:pPr>
                    <w:spacing w:line="300" w:lineRule="exact"/>
                    <w:jc w:val="center"/>
                    <w:rPr>
                      <w:color w:val="000000" w:themeColor="text1"/>
                      <w:szCs w:val="21"/>
                    </w:rPr>
                  </w:pPr>
                </w:p>
              </w:tc>
              <w:tc>
                <w:tcPr>
                  <w:tcW w:w="411" w:type="pct"/>
                  <w:vMerge/>
                  <w:vAlign w:val="center"/>
                </w:tcPr>
                <w:p w14:paraId="1ED6BC2D" w14:textId="77777777" w:rsidR="00850CB2" w:rsidRPr="00871F4A" w:rsidRDefault="00850CB2">
                  <w:pPr>
                    <w:spacing w:line="300" w:lineRule="exact"/>
                    <w:jc w:val="center"/>
                    <w:rPr>
                      <w:color w:val="000000" w:themeColor="text1"/>
                      <w:szCs w:val="21"/>
                    </w:rPr>
                  </w:pPr>
                </w:p>
              </w:tc>
              <w:tc>
                <w:tcPr>
                  <w:tcW w:w="493" w:type="pct"/>
                  <w:vAlign w:val="center"/>
                </w:tcPr>
                <w:p w14:paraId="2EFDC551" w14:textId="77777777" w:rsidR="00850CB2" w:rsidRPr="00871F4A" w:rsidRDefault="00026532">
                  <w:pPr>
                    <w:spacing w:line="300" w:lineRule="exact"/>
                    <w:jc w:val="center"/>
                    <w:rPr>
                      <w:color w:val="000000" w:themeColor="text1"/>
                      <w:szCs w:val="21"/>
                    </w:rPr>
                  </w:pPr>
                  <w:r w:rsidRPr="00871F4A">
                    <w:rPr>
                      <w:color w:val="000000" w:themeColor="text1"/>
                      <w:szCs w:val="21"/>
                    </w:rPr>
                    <w:t>破碎系统</w:t>
                  </w:r>
                </w:p>
              </w:tc>
              <w:tc>
                <w:tcPr>
                  <w:tcW w:w="3683" w:type="pct"/>
                  <w:vAlign w:val="center"/>
                </w:tcPr>
                <w:p w14:paraId="58878C64" w14:textId="77777777" w:rsidR="00850CB2" w:rsidRPr="00871F4A" w:rsidRDefault="00026532">
                  <w:pPr>
                    <w:spacing w:line="300" w:lineRule="exact"/>
                    <w:jc w:val="center"/>
                    <w:rPr>
                      <w:color w:val="000000" w:themeColor="text1"/>
                      <w:szCs w:val="21"/>
                    </w:rPr>
                  </w:pPr>
                  <w:r w:rsidRPr="00871F4A">
                    <w:rPr>
                      <w:color w:val="000000" w:themeColor="text1"/>
                      <w:szCs w:val="21"/>
                    </w:rPr>
                    <w:t>破碎车间</w:t>
                  </w:r>
                  <w:r w:rsidRPr="00871F4A">
                    <w:rPr>
                      <w:color w:val="000000" w:themeColor="text1"/>
                      <w:szCs w:val="21"/>
                    </w:rPr>
                    <w:t>1</w:t>
                  </w:r>
                  <w:r w:rsidRPr="00871F4A">
                    <w:rPr>
                      <w:color w:val="000000" w:themeColor="text1"/>
                      <w:szCs w:val="21"/>
                    </w:rPr>
                    <w:t>座，占地</w:t>
                  </w:r>
                  <w:r w:rsidRPr="00871F4A">
                    <w:rPr>
                      <w:color w:val="000000" w:themeColor="text1"/>
                      <w:szCs w:val="21"/>
                    </w:rPr>
                    <w:t>80m2</w:t>
                  </w:r>
                  <w:r w:rsidRPr="00871F4A">
                    <w:rPr>
                      <w:color w:val="000000" w:themeColor="text1"/>
                      <w:szCs w:val="21"/>
                    </w:rPr>
                    <w:t>，采用两级破碎工艺，一级破碎采用细</w:t>
                  </w:r>
                  <w:r w:rsidRPr="00871F4A">
                    <w:rPr>
                      <w:rFonts w:hint="eastAsia"/>
                      <w:color w:val="000000" w:themeColor="text1"/>
                      <w:szCs w:val="21"/>
                    </w:rPr>
                    <w:t>颚</w:t>
                  </w:r>
                  <w:r w:rsidRPr="00871F4A">
                    <w:rPr>
                      <w:color w:val="000000" w:themeColor="text1"/>
                      <w:szCs w:val="21"/>
                    </w:rPr>
                    <w:t>式破碎机，最大进料粒度</w:t>
                  </w:r>
                  <w:r w:rsidRPr="00871F4A">
                    <w:rPr>
                      <w:color w:val="000000" w:themeColor="text1"/>
                      <w:szCs w:val="21"/>
                    </w:rPr>
                    <w:t>200mm</w:t>
                  </w:r>
                  <w:r w:rsidRPr="00871F4A">
                    <w:rPr>
                      <w:color w:val="000000" w:themeColor="text1"/>
                      <w:szCs w:val="21"/>
                    </w:rPr>
                    <w:t>，出料粒度小于</w:t>
                  </w:r>
                  <w:r w:rsidRPr="00871F4A">
                    <w:rPr>
                      <w:color w:val="000000" w:themeColor="text1"/>
                      <w:szCs w:val="21"/>
                    </w:rPr>
                    <w:t>400mm</w:t>
                  </w:r>
                  <w:r w:rsidRPr="00871F4A">
                    <w:rPr>
                      <w:color w:val="000000" w:themeColor="text1"/>
                      <w:szCs w:val="21"/>
                    </w:rPr>
                    <w:t>，单台破碎能力</w:t>
                  </w:r>
                  <w:r w:rsidRPr="00871F4A">
                    <w:rPr>
                      <w:color w:val="000000" w:themeColor="text1"/>
                      <w:szCs w:val="21"/>
                    </w:rPr>
                    <w:t>130t/h</w:t>
                  </w:r>
                  <w:r w:rsidRPr="00871F4A">
                    <w:rPr>
                      <w:color w:val="000000" w:themeColor="text1"/>
                      <w:szCs w:val="21"/>
                    </w:rPr>
                    <w:t>；二级破碎采用对</w:t>
                  </w:r>
                  <w:proofErr w:type="gramStart"/>
                  <w:r w:rsidRPr="00871F4A">
                    <w:rPr>
                      <w:color w:val="000000" w:themeColor="text1"/>
                      <w:szCs w:val="21"/>
                    </w:rPr>
                    <w:t>辊制砂</w:t>
                  </w:r>
                  <w:proofErr w:type="gramEnd"/>
                  <w:r w:rsidRPr="00871F4A">
                    <w:rPr>
                      <w:color w:val="000000" w:themeColor="text1"/>
                      <w:szCs w:val="21"/>
                    </w:rPr>
                    <w:t>机，入料粒度小于</w:t>
                  </w:r>
                  <w:r w:rsidRPr="00871F4A">
                    <w:rPr>
                      <w:color w:val="000000" w:themeColor="text1"/>
                      <w:szCs w:val="21"/>
                    </w:rPr>
                    <w:t>50mm</w:t>
                  </w:r>
                  <w:r w:rsidRPr="00871F4A">
                    <w:rPr>
                      <w:color w:val="000000" w:themeColor="text1"/>
                      <w:szCs w:val="21"/>
                    </w:rPr>
                    <w:t>，出料粒度小于</w:t>
                  </w:r>
                  <w:r w:rsidRPr="00871F4A">
                    <w:rPr>
                      <w:color w:val="000000" w:themeColor="text1"/>
                      <w:szCs w:val="21"/>
                    </w:rPr>
                    <w:t>8mm</w:t>
                  </w:r>
                  <w:r w:rsidRPr="00871F4A">
                    <w:rPr>
                      <w:color w:val="000000" w:themeColor="text1"/>
                      <w:szCs w:val="21"/>
                    </w:rPr>
                    <w:t>，单台破碎能力</w:t>
                  </w:r>
                  <w:r w:rsidRPr="00871F4A">
                    <w:rPr>
                      <w:color w:val="000000" w:themeColor="text1"/>
                      <w:szCs w:val="21"/>
                    </w:rPr>
                    <w:t>130t/h</w:t>
                  </w:r>
                  <w:r w:rsidRPr="00871F4A">
                    <w:rPr>
                      <w:color w:val="000000" w:themeColor="text1"/>
                      <w:szCs w:val="21"/>
                    </w:rPr>
                    <w:t>。</w:t>
                  </w:r>
                </w:p>
              </w:tc>
            </w:tr>
            <w:tr w:rsidR="008C0A93" w:rsidRPr="00871F4A" w14:paraId="08F46907" w14:textId="77777777">
              <w:trPr>
                <w:trHeight w:val="340"/>
                <w:jc w:val="center"/>
              </w:trPr>
              <w:tc>
                <w:tcPr>
                  <w:tcW w:w="414" w:type="pct"/>
                  <w:vMerge/>
                  <w:vAlign w:val="center"/>
                </w:tcPr>
                <w:p w14:paraId="20271D00" w14:textId="77777777" w:rsidR="00850CB2" w:rsidRPr="00871F4A" w:rsidRDefault="00850CB2">
                  <w:pPr>
                    <w:spacing w:line="300" w:lineRule="exact"/>
                    <w:jc w:val="center"/>
                    <w:rPr>
                      <w:color w:val="000000" w:themeColor="text1"/>
                      <w:szCs w:val="21"/>
                    </w:rPr>
                  </w:pPr>
                </w:p>
              </w:tc>
              <w:tc>
                <w:tcPr>
                  <w:tcW w:w="411" w:type="pct"/>
                  <w:vMerge/>
                  <w:vAlign w:val="center"/>
                </w:tcPr>
                <w:p w14:paraId="17904DDD" w14:textId="77777777" w:rsidR="00850CB2" w:rsidRPr="00871F4A" w:rsidRDefault="00850CB2">
                  <w:pPr>
                    <w:spacing w:line="300" w:lineRule="exact"/>
                    <w:jc w:val="center"/>
                    <w:rPr>
                      <w:color w:val="000000" w:themeColor="text1"/>
                      <w:szCs w:val="21"/>
                    </w:rPr>
                  </w:pPr>
                </w:p>
              </w:tc>
              <w:tc>
                <w:tcPr>
                  <w:tcW w:w="493" w:type="pct"/>
                  <w:vAlign w:val="center"/>
                </w:tcPr>
                <w:p w14:paraId="1607C7FE" w14:textId="77777777" w:rsidR="00850CB2" w:rsidRPr="00871F4A" w:rsidRDefault="00026532">
                  <w:pPr>
                    <w:spacing w:line="300" w:lineRule="exact"/>
                    <w:jc w:val="center"/>
                    <w:rPr>
                      <w:color w:val="000000" w:themeColor="text1"/>
                      <w:szCs w:val="21"/>
                    </w:rPr>
                  </w:pPr>
                  <w:r w:rsidRPr="00871F4A">
                    <w:rPr>
                      <w:color w:val="000000" w:themeColor="text1"/>
                      <w:szCs w:val="21"/>
                    </w:rPr>
                    <w:t>球</w:t>
                  </w:r>
                  <w:proofErr w:type="gramStart"/>
                  <w:r w:rsidRPr="00871F4A">
                    <w:rPr>
                      <w:color w:val="000000" w:themeColor="text1"/>
                      <w:szCs w:val="21"/>
                    </w:rPr>
                    <w:t>磨系统</w:t>
                  </w:r>
                  <w:proofErr w:type="gramEnd"/>
                </w:p>
              </w:tc>
              <w:tc>
                <w:tcPr>
                  <w:tcW w:w="3683" w:type="pct"/>
                  <w:vAlign w:val="center"/>
                </w:tcPr>
                <w:p w14:paraId="4390114C" w14:textId="77777777" w:rsidR="00850CB2" w:rsidRPr="00871F4A" w:rsidRDefault="00026532">
                  <w:pPr>
                    <w:spacing w:line="300" w:lineRule="exact"/>
                    <w:jc w:val="center"/>
                    <w:rPr>
                      <w:color w:val="000000" w:themeColor="text1"/>
                      <w:szCs w:val="21"/>
                    </w:rPr>
                  </w:pPr>
                  <w:r w:rsidRPr="00871F4A">
                    <w:rPr>
                      <w:color w:val="000000" w:themeColor="text1"/>
                      <w:szCs w:val="21"/>
                    </w:rPr>
                    <w:t>选用湿式溢流型球磨机</w:t>
                  </w:r>
                  <w:r w:rsidRPr="00871F4A">
                    <w:rPr>
                      <w:color w:val="000000" w:themeColor="text1"/>
                      <w:szCs w:val="21"/>
                    </w:rPr>
                    <w:t>1</w:t>
                  </w:r>
                  <w:r w:rsidRPr="00871F4A">
                    <w:rPr>
                      <w:color w:val="000000" w:themeColor="text1"/>
                      <w:szCs w:val="21"/>
                    </w:rPr>
                    <w:t>台，对破碎后的矸石进行磨粉作业，处理能力</w:t>
                  </w:r>
                  <w:r w:rsidRPr="00871F4A">
                    <w:rPr>
                      <w:color w:val="000000" w:themeColor="text1"/>
                      <w:szCs w:val="21"/>
                    </w:rPr>
                    <w:t>130t/h</w:t>
                  </w:r>
                  <w:r w:rsidRPr="00871F4A">
                    <w:rPr>
                      <w:color w:val="000000" w:themeColor="text1"/>
                      <w:szCs w:val="21"/>
                    </w:rPr>
                    <w:t>，入料粒度为小于</w:t>
                  </w:r>
                  <w:r w:rsidRPr="00871F4A">
                    <w:rPr>
                      <w:color w:val="000000" w:themeColor="text1"/>
                      <w:szCs w:val="21"/>
                    </w:rPr>
                    <w:t>10mm</w:t>
                  </w:r>
                  <w:r w:rsidRPr="00871F4A">
                    <w:rPr>
                      <w:color w:val="000000" w:themeColor="text1"/>
                      <w:szCs w:val="21"/>
                    </w:rPr>
                    <w:t>，出料粒度</w:t>
                  </w:r>
                  <w:r w:rsidRPr="00871F4A">
                    <w:rPr>
                      <w:color w:val="000000" w:themeColor="text1"/>
                      <w:szCs w:val="21"/>
                    </w:rPr>
                    <w:t>0.074-0.4mm</w:t>
                  </w:r>
                  <w:r w:rsidRPr="00871F4A">
                    <w:rPr>
                      <w:color w:val="000000" w:themeColor="text1"/>
                      <w:szCs w:val="21"/>
                    </w:rPr>
                    <w:t>，矿浆从球机溢出后进入振动筛，筛下</w:t>
                  </w:r>
                  <w:r w:rsidRPr="00871F4A">
                    <w:rPr>
                      <w:color w:val="000000" w:themeColor="text1"/>
                      <w:szCs w:val="21"/>
                    </w:rPr>
                    <w:t>100-120</w:t>
                  </w:r>
                  <w:r w:rsidRPr="00871F4A">
                    <w:rPr>
                      <w:color w:val="000000" w:themeColor="text1"/>
                      <w:szCs w:val="21"/>
                    </w:rPr>
                    <w:t>目的浆液通过沟槽进入搅拌池进行搅拌，不合格物料返还球磨机研磨。</w:t>
                  </w:r>
                </w:p>
              </w:tc>
            </w:tr>
            <w:tr w:rsidR="008C0A93" w:rsidRPr="00871F4A" w14:paraId="5361FE3F" w14:textId="77777777">
              <w:trPr>
                <w:trHeight w:val="340"/>
                <w:jc w:val="center"/>
              </w:trPr>
              <w:tc>
                <w:tcPr>
                  <w:tcW w:w="414" w:type="pct"/>
                  <w:vMerge/>
                  <w:vAlign w:val="center"/>
                </w:tcPr>
                <w:p w14:paraId="236DF1E9" w14:textId="77777777" w:rsidR="00850CB2" w:rsidRPr="00871F4A" w:rsidRDefault="00850CB2">
                  <w:pPr>
                    <w:spacing w:line="300" w:lineRule="exact"/>
                    <w:jc w:val="center"/>
                    <w:rPr>
                      <w:color w:val="000000" w:themeColor="text1"/>
                      <w:szCs w:val="21"/>
                    </w:rPr>
                  </w:pPr>
                </w:p>
              </w:tc>
              <w:tc>
                <w:tcPr>
                  <w:tcW w:w="411" w:type="pct"/>
                  <w:vMerge/>
                  <w:vAlign w:val="center"/>
                </w:tcPr>
                <w:p w14:paraId="4BE62C3E" w14:textId="77777777" w:rsidR="00850CB2" w:rsidRPr="00871F4A" w:rsidRDefault="00850CB2">
                  <w:pPr>
                    <w:spacing w:line="300" w:lineRule="exact"/>
                    <w:jc w:val="center"/>
                    <w:rPr>
                      <w:color w:val="000000" w:themeColor="text1"/>
                      <w:szCs w:val="21"/>
                    </w:rPr>
                  </w:pPr>
                </w:p>
              </w:tc>
              <w:tc>
                <w:tcPr>
                  <w:tcW w:w="493" w:type="pct"/>
                  <w:vAlign w:val="center"/>
                </w:tcPr>
                <w:p w14:paraId="583C33FE" w14:textId="77777777" w:rsidR="00850CB2" w:rsidRPr="00871F4A" w:rsidRDefault="00026532">
                  <w:pPr>
                    <w:spacing w:line="300" w:lineRule="exact"/>
                    <w:jc w:val="center"/>
                    <w:rPr>
                      <w:color w:val="000000" w:themeColor="text1"/>
                      <w:szCs w:val="21"/>
                    </w:rPr>
                  </w:pPr>
                  <w:r w:rsidRPr="00871F4A">
                    <w:rPr>
                      <w:color w:val="000000" w:themeColor="text1"/>
                      <w:szCs w:val="21"/>
                    </w:rPr>
                    <w:t>搅拌系统</w:t>
                  </w:r>
                </w:p>
              </w:tc>
              <w:tc>
                <w:tcPr>
                  <w:tcW w:w="3683" w:type="pct"/>
                  <w:vAlign w:val="center"/>
                </w:tcPr>
                <w:p w14:paraId="18A37F94" w14:textId="77777777" w:rsidR="00850CB2" w:rsidRPr="00871F4A" w:rsidRDefault="00026532">
                  <w:pPr>
                    <w:spacing w:line="300" w:lineRule="exact"/>
                    <w:jc w:val="center"/>
                    <w:rPr>
                      <w:color w:val="000000" w:themeColor="text1"/>
                      <w:szCs w:val="21"/>
                    </w:rPr>
                  </w:pPr>
                  <w:r w:rsidRPr="00871F4A">
                    <w:rPr>
                      <w:color w:val="000000" w:themeColor="text1"/>
                      <w:szCs w:val="21"/>
                    </w:rPr>
                    <w:t>安装</w:t>
                  </w:r>
                  <w:r w:rsidRPr="00871F4A">
                    <w:rPr>
                      <w:color w:val="000000" w:themeColor="text1"/>
                      <w:szCs w:val="21"/>
                    </w:rPr>
                    <w:t>3</w:t>
                  </w:r>
                  <w:r w:rsidRPr="00871F4A">
                    <w:rPr>
                      <w:color w:val="000000" w:themeColor="text1"/>
                      <w:szCs w:val="21"/>
                    </w:rPr>
                    <w:t>台</w:t>
                  </w:r>
                  <w:r w:rsidRPr="00871F4A">
                    <w:rPr>
                      <w:color w:val="000000" w:themeColor="text1"/>
                      <w:szCs w:val="21"/>
                    </w:rPr>
                    <w:t>JB-4000</w:t>
                  </w:r>
                  <w:proofErr w:type="gramStart"/>
                  <w:r w:rsidRPr="00871F4A">
                    <w:rPr>
                      <w:color w:val="000000" w:themeColor="text1"/>
                      <w:szCs w:val="21"/>
                    </w:rPr>
                    <w:t>型折浆</w:t>
                  </w:r>
                  <w:proofErr w:type="gramEnd"/>
                  <w:r w:rsidRPr="00871F4A">
                    <w:rPr>
                      <w:color w:val="000000" w:themeColor="text1"/>
                      <w:szCs w:val="21"/>
                    </w:rPr>
                    <w:t>搅拌机（每个搅拌池内设一台折浆搅拌机），搅拌叶片直径</w:t>
                  </w:r>
                  <w:r w:rsidRPr="00871F4A">
                    <w:rPr>
                      <w:color w:val="000000" w:themeColor="text1"/>
                      <w:szCs w:val="21"/>
                    </w:rPr>
                    <w:t>3.5m</w:t>
                  </w:r>
                  <w:r w:rsidRPr="00871F4A">
                    <w:rPr>
                      <w:color w:val="000000" w:themeColor="text1"/>
                      <w:szCs w:val="21"/>
                    </w:rPr>
                    <w:t>（带扰流板），搅拌轴长</w:t>
                  </w:r>
                  <w:r w:rsidRPr="00871F4A">
                    <w:rPr>
                      <w:color w:val="000000" w:themeColor="text1"/>
                      <w:szCs w:val="21"/>
                    </w:rPr>
                    <w:t>3.5m</w:t>
                  </w:r>
                  <w:r w:rsidRPr="00871F4A">
                    <w:rPr>
                      <w:color w:val="000000" w:themeColor="text1"/>
                      <w:szCs w:val="21"/>
                    </w:rPr>
                    <w:t>，功率</w:t>
                  </w:r>
                  <w:r w:rsidRPr="00871F4A">
                    <w:rPr>
                      <w:color w:val="000000" w:themeColor="text1"/>
                      <w:szCs w:val="21"/>
                    </w:rPr>
                    <w:t>11kW</w:t>
                  </w:r>
                  <w:r w:rsidRPr="00871F4A">
                    <w:rPr>
                      <w:color w:val="000000" w:themeColor="text1"/>
                      <w:szCs w:val="21"/>
                    </w:rPr>
                    <w:t>，采用变频调速控制。</w:t>
                  </w:r>
                </w:p>
              </w:tc>
            </w:tr>
            <w:tr w:rsidR="008C0A93" w:rsidRPr="00871F4A" w14:paraId="78ACEBC6" w14:textId="77777777">
              <w:trPr>
                <w:trHeight w:val="1637"/>
                <w:jc w:val="center"/>
              </w:trPr>
              <w:tc>
                <w:tcPr>
                  <w:tcW w:w="414" w:type="pct"/>
                  <w:vMerge/>
                  <w:vAlign w:val="center"/>
                </w:tcPr>
                <w:p w14:paraId="71639A8A" w14:textId="77777777" w:rsidR="00850CB2" w:rsidRPr="00871F4A" w:rsidRDefault="00850CB2">
                  <w:pPr>
                    <w:spacing w:line="300" w:lineRule="exact"/>
                    <w:jc w:val="center"/>
                    <w:rPr>
                      <w:color w:val="000000" w:themeColor="text1"/>
                      <w:szCs w:val="21"/>
                    </w:rPr>
                  </w:pPr>
                </w:p>
              </w:tc>
              <w:tc>
                <w:tcPr>
                  <w:tcW w:w="411" w:type="pct"/>
                  <w:vMerge/>
                  <w:vAlign w:val="center"/>
                </w:tcPr>
                <w:p w14:paraId="152C904E" w14:textId="77777777" w:rsidR="00850CB2" w:rsidRPr="00871F4A" w:rsidRDefault="00850CB2">
                  <w:pPr>
                    <w:spacing w:line="300" w:lineRule="exact"/>
                    <w:jc w:val="center"/>
                    <w:rPr>
                      <w:color w:val="000000" w:themeColor="text1"/>
                      <w:szCs w:val="21"/>
                    </w:rPr>
                  </w:pPr>
                </w:p>
              </w:tc>
              <w:tc>
                <w:tcPr>
                  <w:tcW w:w="493" w:type="pct"/>
                  <w:vAlign w:val="center"/>
                </w:tcPr>
                <w:p w14:paraId="69A8B0AA" w14:textId="77777777" w:rsidR="00850CB2" w:rsidRPr="00871F4A" w:rsidRDefault="00026532">
                  <w:pPr>
                    <w:spacing w:line="300" w:lineRule="exact"/>
                    <w:jc w:val="center"/>
                    <w:rPr>
                      <w:color w:val="000000" w:themeColor="text1"/>
                      <w:szCs w:val="21"/>
                    </w:rPr>
                  </w:pPr>
                  <w:r w:rsidRPr="00871F4A">
                    <w:rPr>
                      <w:color w:val="000000" w:themeColor="text1"/>
                      <w:szCs w:val="21"/>
                    </w:rPr>
                    <w:t>泵送系统</w:t>
                  </w:r>
                </w:p>
              </w:tc>
              <w:tc>
                <w:tcPr>
                  <w:tcW w:w="3683" w:type="pct"/>
                  <w:vAlign w:val="center"/>
                </w:tcPr>
                <w:p w14:paraId="078E49AB" w14:textId="77777777" w:rsidR="00850CB2" w:rsidRPr="00871F4A" w:rsidRDefault="00026532">
                  <w:pPr>
                    <w:spacing w:line="300" w:lineRule="exact"/>
                    <w:jc w:val="center"/>
                    <w:rPr>
                      <w:color w:val="000000" w:themeColor="text1"/>
                      <w:szCs w:val="21"/>
                    </w:rPr>
                  </w:pPr>
                  <w:r w:rsidRPr="00871F4A">
                    <w:rPr>
                      <w:color w:val="000000" w:themeColor="text1"/>
                      <w:szCs w:val="21"/>
                    </w:rPr>
                    <w:t>选用</w:t>
                  </w:r>
                  <w:r w:rsidRPr="00871F4A">
                    <w:rPr>
                      <w:color w:val="000000" w:themeColor="text1"/>
                      <w:szCs w:val="21"/>
                    </w:rPr>
                    <w:t>2</w:t>
                  </w:r>
                  <w:r w:rsidRPr="00871F4A">
                    <w:rPr>
                      <w:color w:val="000000" w:themeColor="text1"/>
                      <w:szCs w:val="21"/>
                    </w:rPr>
                    <w:t>台</w:t>
                  </w:r>
                  <w:r w:rsidRPr="00871F4A">
                    <w:rPr>
                      <w:color w:val="000000" w:themeColor="text1"/>
                      <w:szCs w:val="21"/>
                    </w:rPr>
                    <w:t>3NB-2800</w:t>
                  </w:r>
                  <w:r w:rsidRPr="00871F4A">
                    <w:rPr>
                      <w:color w:val="000000" w:themeColor="text1"/>
                      <w:szCs w:val="21"/>
                    </w:rPr>
                    <w:t>型注浆泵，</w:t>
                  </w:r>
                  <w:r w:rsidRPr="00871F4A">
                    <w:rPr>
                      <w:color w:val="000000" w:themeColor="text1"/>
                      <w:szCs w:val="21"/>
                    </w:rPr>
                    <w:t>2F-300</w:t>
                  </w:r>
                  <w:r w:rsidRPr="00871F4A">
                    <w:rPr>
                      <w:color w:val="000000" w:themeColor="text1"/>
                      <w:szCs w:val="21"/>
                    </w:rPr>
                    <w:t>型注浆泵，当对工作面进行离层注浆时，矸石浆液由主井工业场地矸石注浆泵通过管路输送至离层空间。其中</w:t>
                  </w:r>
                  <w:r w:rsidRPr="00871F4A">
                    <w:rPr>
                      <w:color w:val="000000" w:themeColor="text1"/>
                      <w:szCs w:val="21"/>
                    </w:rPr>
                    <w:t>3NB-280</w:t>
                  </w:r>
                  <w:r w:rsidRPr="00871F4A">
                    <w:rPr>
                      <w:color w:val="000000" w:themeColor="text1"/>
                      <w:szCs w:val="21"/>
                    </w:rPr>
                    <w:t>注浆泵作为注浆使用，</w:t>
                  </w:r>
                  <w:r w:rsidRPr="00871F4A">
                    <w:rPr>
                      <w:color w:val="000000" w:themeColor="text1"/>
                      <w:szCs w:val="21"/>
                    </w:rPr>
                    <w:t>F-300</w:t>
                  </w:r>
                  <w:r w:rsidRPr="00871F4A">
                    <w:rPr>
                      <w:color w:val="000000" w:themeColor="text1"/>
                      <w:szCs w:val="21"/>
                    </w:rPr>
                    <w:t>型注浆泵作为管路清洗使用。</w:t>
                  </w:r>
                </w:p>
              </w:tc>
            </w:tr>
            <w:tr w:rsidR="008C0A93" w:rsidRPr="00871F4A" w14:paraId="659AE4DA" w14:textId="77777777">
              <w:trPr>
                <w:trHeight w:val="565"/>
                <w:jc w:val="center"/>
              </w:trPr>
              <w:tc>
                <w:tcPr>
                  <w:tcW w:w="414" w:type="pct"/>
                  <w:vMerge w:val="restart"/>
                  <w:vAlign w:val="center"/>
                </w:tcPr>
                <w:p w14:paraId="1CDE1626" w14:textId="77777777" w:rsidR="00850CB2" w:rsidRPr="00871F4A" w:rsidRDefault="00026532">
                  <w:pPr>
                    <w:spacing w:line="300" w:lineRule="exact"/>
                    <w:jc w:val="center"/>
                    <w:rPr>
                      <w:color w:val="000000" w:themeColor="text1"/>
                      <w:szCs w:val="21"/>
                    </w:rPr>
                  </w:pPr>
                  <w:r w:rsidRPr="00871F4A">
                    <w:rPr>
                      <w:color w:val="000000" w:themeColor="text1"/>
                      <w:szCs w:val="21"/>
                    </w:rPr>
                    <w:t>辅助工程</w:t>
                  </w:r>
                </w:p>
              </w:tc>
              <w:tc>
                <w:tcPr>
                  <w:tcW w:w="904" w:type="pct"/>
                  <w:gridSpan w:val="2"/>
                  <w:vAlign w:val="center"/>
                </w:tcPr>
                <w:p w14:paraId="0F04762A" w14:textId="77777777" w:rsidR="00850CB2" w:rsidRPr="00871F4A" w:rsidRDefault="00026532">
                  <w:pPr>
                    <w:adjustRightInd w:val="0"/>
                    <w:snapToGrid w:val="0"/>
                    <w:spacing w:line="300" w:lineRule="exact"/>
                    <w:jc w:val="center"/>
                    <w:rPr>
                      <w:color w:val="000000" w:themeColor="text1"/>
                      <w:szCs w:val="21"/>
                    </w:rPr>
                  </w:pPr>
                  <w:r w:rsidRPr="00871F4A">
                    <w:rPr>
                      <w:color w:val="000000" w:themeColor="text1"/>
                      <w:szCs w:val="21"/>
                    </w:rPr>
                    <w:t>配电室、集控室</w:t>
                  </w:r>
                </w:p>
              </w:tc>
              <w:tc>
                <w:tcPr>
                  <w:tcW w:w="3683" w:type="pct"/>
                  <w:vAlign w:val="center"/>
                </w:tcPr>
                <w:p w14:paraId="3935F23D" w14:textId="77777777" w:rsidR="00850CB2" w:rsidRPr="00871F4A" w:rsidRDefault="00026532">
                  <w:pPr>
                    <w:adjustRightInd w:val="0"/>
                    <w:snapToGrid w:val="0"/>
                    <w:spacing w:line="300" w:lineRule="exact"/>
                    <w:jc w:val="center"/>
                    <w:rPr>
                      <w:color w:val="000000" w:themeColor="text1"/>
                      <w:szCs w:val="21"/>
                    </w:rPr>
                  </w:pPr>
                  <w:r w:rsidRPr="00871F4A">
                    <w:rPr>
                      <w:color w:val="000000" w:themeColor="text1"/>
                      <w:szCs w:val="21"/>
                    </w:rPr>
                    <w:t>位于封闭式煤泥棚内，</w:t>
                  </w:r>
                  <w:r w:rsidRPr="00871F4A">
                    <w:rPr>
                      <w:color w:val="000000" w:themeColor="text1"/>
                      <w:szCs w:val="21"/>
                    </w:rPr>
                    <w:t>21m×11m</w:t>
                  </w:r>
                  <w:r w:rsidRPr="00871F4A">
                    <w:rPr>
                      <w:color w:val="000000" w:themeColor="text1"/>
                      <w:szCs w:val="21"/>
                    </w:rPr>
                    <w:t>，高度为</w:t>
                  </w:r>
                  <w:r w:rsidRPr="00871F4A">
                    <w:rPr>
                      <w:color w:val="000000" w:themeColor="text1"/>
                      <w:szCs w:val="21"/>
                    </w:rPr>
                    <w:t>5m</w:t>
                  </w:r>
                  <w:r w:rsidRPr="00871F4A">
                    <w:rPr>
                      <w:color w:val="000000" w:themeColor="text1"/>
                      <w:szCs w:val="21"/>
                    </w:rPr>
                    <w:t>，共</w:t>
                  </w:r>
                  <w:r w:rsidRPr="00871F4A">
                    <w:rPr>
                      <w:color w:val="000000" w:themeColor="text1"/>
                      <w:szCs w:val="21"/>
                    </w:rPr>
                    <w:t>1</w:t>
                  </w:r>
                  <w:r w:rsidRPr="00871F4A">
                    <w:rPr>
                      <w:color w:val="000000" w:themeColor="text1"/>
                      <w:szCs w:val="21"/>
                    </w:rPr>
                    <w:t>层，采用钢筋混凝土框架结构。</w:t>
                  </w:r>
                </w:p>
              </w:tc>
            </w:tr>
            <w:tr w:rsidR="008C0A93" w:rsidRPr="00871F4A" w14:paraId="50C07847" w14:textId="77777777">
              <w:trPr>
                <w:trHeight w:val="565"/>
                <w:jc w:val="center"/>
              </w:trPr>
              <w:tc>
                <w:tcPr>
                  <w:tcW w:w="414" w:type="pct"/>
                  <w:vMerge/>
                  <w:vAlign w:val="center"/>
                </w:tcPr>
                <w:p w14:paraId="024A5F1C" w14:textId="77777777" w:rsidR="00850CB2" w:rsidRPr="00871F4A" w:rsidRDefault="00850CB2">
                  <w:pPr>
                    <w:spacing w:line="300" w:lineRule="exact"/>
                    <w:jc w:val="center"/>
                    <w:rPr>
                      <w:color w:val="000000" w:themeColor="text1"/>
                      <w:szCs w:val="21"/>
                    </w:rPr>
                  </w:pPr>
                </w:p>
              </w:tc>
              <w:tc>
                <w:tcPr>
                  <w:tcW w:w="904" w:type="pct"/>
                  <w:gridSpan w:val="2"/>
                  <w:vAlign w:val="center"/>
                </w:tcPr>
                <w:p w14:paraId="7A2F5576" w14:textId="77777777" w:rsidR="00850CB2" w:rsidRPr="00871F4A" w:rsidRDefault="00026532">
                  <w:pPr>
                    <w:spacing w:line="300" w:lineRule="exact"/>
                    <w:jc w:val="center"/>
                    <w:rPr>
                      <w:color w:val="000000" w:themeColor="text1"/>
                      <w:szCs w:val="21"/>
                    </w:rPr>
                  </w:pPr>
                  <w:r w:rsidRPr="00871F4A">
                    <w:rPr>
                      <w:color w:val="000000" w:themeColor="text1"/>
                      <w:szCs w:val="21"/>
                    </w:rPr>
                    <w:t>矸石仓</w:t>
                  </w:r>
                </w:p>
              </w:tc>
              <w:tc>
                <w:tcPr>
                  <w:tcW w:w="3683" w:type="pct"/>
                  <w:vAlign w:val="center"/>
                </w:tcPr>
                <w:p w14:paraId="04EE9B17" w14:textId="77777777" w:rsidR="00850CB2" w:rsidRPr="00871F4A" w:rsidRDefault="00026532">
                  <w:pPr>
                    <w:spacing w:line="300" w:lineRule="exact"/>
                    <w:jc w:val="center"/>
                    <w:rPr>
                      <w:color w:val="000000" w:themeColor="text1"/>
                      <w:szCs w:val="21"/>
                    </w:rPr>
                  </w:pPr>
                  <w:r w:rsidRPr="00871F4A">
                    <w:rPr>
                      <w:color w:val="000000" w:themeColor="text1"/>
                      <w:szCs w:val="21"/>
                    </w:rPr>
                    <w:t>工业场地已有矸石仓，截面尺寸</w:t>
                  </w:r>
                  <w:r w:rsidRPr="00871F4A">
                    <w:rPr>
                      <w:color w:val="000000" w:themeColor="text1"/>
                      <w:szCs w:val="21"/>
                    </w:rPr>
                    <w:t>8m×8m</w:t>
                  </w:r>
                  <w:r w:rsidRPr="00871F4A">
                    <w:rPr>
                      <w:color w:val="000000" w:themeColor="text1"/>
                      <w:szCs w:val="21"/>
                    </w:rPr>
                    <w:t>，仓体高</w:t>
                  </w:r>
                  <w:r w:rsidRPr="00871F4A">
                    <w:rPr>
                      <w:color w:val="000000" w:themeColor="text1"/>
                      <w:szCs w:val="21"/>
                    </w:rPr>
                    <w:t>24.1m</w:t>
                  </w:r>
                  <w:r w:rsidRPr="00871F4A">
                    <w:rPr>
                      <w:color w:val="000000" w:themeColor="text1"/>
                      <w:szCs w:val="21"/>
                    </w:rPr>
                    <w:t>，容量</w:t>
                  </w:r>
                  <w:r w:rsidRPr="00871F4A">
                    <w:rPr>
                      <w:color w:val="000000" w:themeColor="text1"/>
                      <w:szCs w:val="21"/>
                    </w:rPr>
                    <w:t>960t</w:t>
                  </w:r>
                  <w:r w:rsidRPr="00871F4A">
                    <w:rPr>
                      <w:color w:val="000000" w:themeColor="text1"/>
                      <w:szCs w:val="21"/>
                    </w:rPr>
                    <w:t>。对矸石仓出料口进行改造。</w:t>
                  </w:r>
                </w:p>
              </w:tc>
            </w:tr>
            <w:tr w:rsidR="008C0A93" w:rsidRPr="00871F4A" w14:paraId="2A7C2DA5" w14:textId="77777777">
              <w:trPr>
                <w:trHeight w:val="565"/>
                <w:jc w:val="center"/>
              </w:trPr>
              <w:tc>
                <w:tcPr>
                  <w:tcW w:w="414" w:type="pct"/>
                  <w:vMerge/>
                  <w:vAlign w:val="center"/>
                </w:tcPr>
                <w:p w14:paraId="02D31B1B" w14:textId="77777777" w:rsidR="00850CB2" w:rsidRPr="00871F4A" w:rsidRDefault="00850CB2">
                  <w:pPr>
                    <w:spacing w:line="300" w:lineRule="exact"/>
                    <w:jc w:val="center"/>
                    <w:rPr>
                      <w:color w:val="000000" w:themeColor="text1"/>
                      <w:szCs w:val="21"/>
                    </w:rPr>
                  </w:pPr>
                </w:p>
              </w:tc>
              <w:tc>
                <w:tcPr>
                  <w:tcW w:w="904" w:type="pct"/>
                  <w:gridSpan w:val="2"/>
                  <w:vAlign w:val="center"/>
                </w:tcPr>
                <w:p w14:paraId="77C39014" w14:textId="77777777" w:rsidR="00850CB2" w:rsidRPr="00871F4A" w:rsidRDefault="00026532">
                  <w:pPr>
                    <w:spacing w:line="300" w:lineRule="exact"/>
                    <w:jc w:val="center"/>
                    <w:rPr>
                      <w:color w:val="000000" w:themeColor="text1"/>
                      <w:szCs w:val="21"/>
                    </w:rPr>
                  </w:pPr>
                  <w:r w:rsidRPr="00871F4A">
                    <w:rPr>
                      <w:color w:val="000000" w:themeColor="text1"/>
                      <w:szCs w:val="21"/>
                    </w:rPr>
                    <w:t>水池</w:t>
                  </w:r>
                </w:p>
              </w:tc>
              <w:tc>
                <w:tcPr>
                  <w:tcW w:w="3683" w:type="pct"/>
                  <w:vAlign w:val="center"/>
                </w:tcPr>
                <w:p w14:paraId="247B5518" w14:textId="77777777" w:rsidR="00850CB2" w:rsidRPr="00871F4A" w:rsidRDefault="00026532">
                  <w:pPr>
                    <w:pStyle w:val="-"/>
                    <w:spacing w:line="300" w:lineRule="exact"/>
                    <w:rPr>
                      <w:color w:val="000000" w:themeColor="text1"/>
                      <w:szCs w:val="21"/>
                    </w:rPr>
                  </w:pPr>
                  <w:r w:rsidRPr="00871F4A">
                    <w:rPr>
                      <w:color w:val="000000" w:themeColor="text1"/>
                      <w:szCs w:val="21"/>
                    </w:rPr>
                    <w:t>设</w:t>
                  </w:r>
                  <w:r w:rsidRPr="00871F4A">
                    <w:rPr>
                      <w:color w:val="000000" w:themeColor="text1"/>
                      <w:szCs w:val="21"/>
                    </w:rPr>
                    <w:t>1</w:t>
                  </w:r>
                  <w:r w:rsidRPr="00871F4A">
                    <w:rPr>
                      <w:color w:val="000000" w:themeColor="text1"/>
                      <w:szCs w:val="21"/>
                    </w:rPr>
                    <w:t>座</w:t>
                  </w:r>
                  <w:r w:rsidRPr="00871F4A">
                    <w:rPr>
                      <w:color w:val="000000" w:themeColor="text1"/>
                      <w:szCs w:val="21"/>
                    </w:rPr>
                    <w:t>3003</w:t>
                  </w:r>
                  <w:r w:rsidRPr="00871F4A">
                    <w:rPr>
                      <w:color w:val="000000" w:themeColor="text1"/>
                      <w:szCs w:val="21"/>
                    </w:rPr>
                    <w:t>生产水池，位于封闭式煤泥棚内，尺寸为</w:t>
                  </w:r>
                  <w:r w:rsidRPr="00871F4A">
                    <w:rPr>
                      <w:color w:val="000000" w:themeColor="text1"/>
                      <w:szCs w:val="21"/>
                    </w:rPr>
                    <w:t>11.0×8.0×3.5</w:t>
                  </w:r>
                  <w:r w:rsidRPr="00871F4A">
                    <w:rPr>
                      <w:color w:val="000000" w:themeColor="text1"/>
                      <w:szCs w:val="21"/>
                    </w:rPr>
                    <w:t>（埋深</w:t>
                  </w:r>
                  <w:r w:rsidRPr="00871F4A">
                    <w:rPr>
                      <w:color w:val="000000" w:themeColor="text1"/>
                      <w:szCs w:val="21"/>
                    </w:rPr>
                    <w:t>2.5m</w:t>
                  </w:r>
                  <w:r w:rsidRPr="00871F4A">
                    <w:rPr>
                      <w:color w:val="000000" w:themeColor="text1"/>
                      <w:szCs w:val="21"/>
                    </w:rPr>
                    <w:t>），新增潜水泵</w:t>
                  </w:r>
                  <w:r w:rsidRPr="00871F4A">
                    <w:rPr>
                      <w:color w:val="000000" w:themeColor="text1"/>
                      <w:szCs w:val="21"/>
                    </w:rPr>
                    <w:t>4</w:t>
                  </w:r>
                  <w:r w:rsidRPr="00871F4A">
                    <w:rPr>
                      <w:color w:val="000000" w:themeColor="text1"/>
                      <w:szCs w:val="21"/>
                    </w:rPr>
                    <w:t>台，为矸石注浆系统供水。单台水泵性能参数：</w:t>
                  </w:r>
                  <w:r w:rsidRPr="00871F4A">
                    <w:rPr>
                      <w:color w:val="000000" w:themeColor="text1"/>
                      <w:szCs w:val="21"/>
                    </w:rPr>
                    <w:t>Q=100m3/h</w:t>
                  </w:r>
                  <w:r w:rsidRPr="00871F4A">
                    <w:rPr>
                      <w:color w:val="000000" w:themeColor="text1"/>
                      <w:szCs w:val="21"/>
                    </w:rPr>
                    <w:t>，</w:t>
                  </w:r>
                  <w:r w:rsidRPr="00871F4A">
                    <w:rPr>
                      <w:color w:val="000000" w:themeColor="text1"/>
                      <w:szCs w:val="21"/>
                    </w:rPr>
                    <w:t>H=30m</w:t>
                  </w:r>
                  <w:r w:rsidRPr="00871F4A">
                    <w:rPr>
                      <w:color w:val="000000" w:themeColor="text1"/>
                      <w:szCs w:val="21"/>
                    </w:rPr>
                    <w:t>，</w:t>
                  </w:r>
                  <w:r w:rsidRPr="00871F4A">
                    <w:rPr>
                      <w:color w:val="000000" w:themeColor="text1"/>
                      <w:szCs w:val="21"/>
                    </w:rPr>
                    <w:t>N=18.5kW</w:t>
                  </w:r>
                  <w:r w:rsidRPr="00871F4A">
                    <w:rPr>
                      <w:color w:val="000000" w:themeColor="text1"/>
                      <w:szCs w:val="21"/>
                    </w:rPr>
                    <w:t>。</w:t>
                  </w:r>
                </w:p>
              </w:tc>
            </w:tr>
            <w:tr w:rsidR="008C0A93" w:rsidRPr="00871F4A" w14:paraId="5CEC3E9A" w14:textId="77777777">
              <w:trPr>
                <w:trHeight w:val="565"/>
                <w:jc w:val="center"/>
              </w:trPr>
              <w:tc>
                <w:tcPr>
                  <w:tcW w:w="414" w:type="pct"/>
                  <w:vMerge/>
                  <w:vAlign w:val="center"/>
                </w:tcPr>
                <w:p w14:paraId="78EFE80F" w14:textId="77777777" w:rsidR="00850CB2" w:rsidRPr="00871F4A" w:rsidRDefault="00850CB2">
                  <w:pPr>
                    <w:spacing w:line="300" w:lineRule="exact"/>
                    <w:jc w:val="center"/>
                    <w:rPr>
                      <w:color w:val="000000" w:themeColor="text1"/>
                      <w:szCs w:val="21"/>
                    </w:rPr>
                  </w:pPr>
                </w:p>
              </w:tc>
              <w:tc>
                <w:tcPr>
                  <w:tcW w:w="904" w:type="pct"/>
                  <w:gridSpan w:val="2"/>
                  <w:vAlign w:val="center"/>
                </w:tcPr>
                <w:p w14:paraId="26A66E7A" w14:textId="77777777" w:rsidR="00850CB2" w:rsidRPr="00871F4A" w:rsidRDefault="00026532">
                  <w:pPr>
                    <w:spacing w:line="300" w:lineRule="exact"/>
                    <w:jc w:val="center"/>
                    <w:rPr>
                      <w:color w:val="000000" w:themeColor="text1"/>
                      <w:szCs w:val="21"/>
                    </w:rPr>
                  </w:pPr>
                  <w:r w:rsidRPr="00871F4A">
                    <w:rPr>
                      <w:color w:val="000000" w:themeColor="text1"/>
                      <w:szCs w:val="21"/>
                    </w:rPr>
                    <w:t>办公生活区</w:t>
                  </w:r>
                </w:p>
              </w:tc>
              <w:tc>
                <w:tcPr>
                  <w:tcW w:w="3683" w:type="pct"/>
                  <w:vAlign w:val="center"/>
                </w:tcPr>
                <w:p w14:paraId="59E90EDE" w14:textId="77777777" w:rsidR="00850CB2" w:rsidRPr="00871F4A" w:rsidRDefault="00026532">
                  <w:pPr>
                    <w:pStyle w:val="-"/>
                    <w:spacing w:line="300" w:lineRule="exact"/>
                    <w:rPr>
                      <w:color w:val="000000" w:themeColor="text1"/>
                      <w:szCs w:val="21"/>
                    </w:rPr>
                  </w:pPr>
                  <w:r w:rsidRPr="00871F4A">
                    <w:rPr>
                      <w:color w:val="000000" w:themeColor="text1"/>
                      <w:szCs w:val="21"/>
                    </w:rPr>
                    <w:t>员工生活办公依托霍尔辛赫煤矿工业场地内现有的生活办公区。</w:t>
                  </w:r>
                </w:p>
              </w:tc>
            </w:tr>
            <w:tr w:rsidR="008C0A93" w:rsidRPr="00871F4A" w14:paraId="6CF724FB" w14:textId="77777777">
              <w:trPr>
                <w:trHeight w:val="129"/>
                <w:jc w:val="center"/>
              </w:trPr>
              <w:tc>
                <w:tcPr>
                  <w:tcW w:w="414" w:type="pct"/>
                  <w:vMerge w:val="restart"/>
                  <w:vAlign w:val="center"/>
                </w:tcPr>
                <w:p w14:paraId="6E2A7F9F" w14:textId="77777777" w:rsidR="00850CB2" w:rsidRPr="00871F4A" w:rsidRDefault="00026532">
                  <w:pPr>
                    <w:spacing w:line="300" w:lineRule="exact"/>
                    <w:jc w:val="center"/>
                    <w:rPr>
                      <w:color w:val="000000" w:themeColor="text1"/>
                      <w:szCs w:val="21"/>
                    </w:rPr>
                  </w:pPr>
                  <w:r w:rsidRPr="00871F4A">
                    <w:rPr>
                      <w:color w:val="000000" w:themeColor="text1"/>
                      <w:szCs w:val="21"/>
                    </w:rPr>
                    <w:t>环</w:t>
                  </w:r>
                </w:p>
                <w:p w14:paraId="6F6EE341" w14:textId="77777777" w:rsidR="00850CB2" w:rsidRPr="00871F4A" w:rsidRDefault="00026532">
                  <w:pPr>
                    <w:spacing w:line="300" w:lineRule="exact"/>
                    <w:jc w:val="center"/>
                    <w:rPr>
                      <w:color w:val="000000" w:themeColor="text1"/>
                      <w:szCs w:val="21"/>
                    </w:rPr>
                  </w:pPr>
                  <w:r w:rsidRPr="00871F4A">
                    <w:rPr>
                      <w:color w:val="000000" w:themeColor="text1"/>
                      <w:szCs w:val="21"/>
                    </w:rPr>
                    <w:t>保</w:t>
                  </w:r>
                </w:p>
                <w:p w14:paraId="0C11356B" w14:textId="77777777" w:rsidR="00850CB2" w:rsidRPr="00871F4A" w:rsidRDefault="00026532">
                  <w:pPr>
                    <w:spacing w:line="300" w:lineRule="exact"/>
                    <w:jc w:val="center"/>
                    <w:rPr>
                      <w:color w:val="000000" w:themeColor="text1"/>
                      <w:szCs w:val="21"/>
                    </w:rPr>
                  </w:pPr>
                  <w:r w:rsidRPr="00871F4A">
                    <w:rPr>
                      <w:color w:val="000000" w:themeColor="text1"/>
                      <w:szCs w:val="21"/>
                    </w:rPr>
                    <w:lastRenderedPageBreak/>
                    <w:t>工</w:t>
                  </w:r>
                </w:p>
                <w:p w14:paraId="0B3B06A4" w14:textId="77777777" w:rsidR="00850CB2" w:rsidRPr="00871F4A" w:rsidRDefault="00026532">
                  <w:pPr>
                    <w:spacing w:line="300" w:lineRule="exact"/>
                    <w:jc w:val="center"/>
                    <w:rPr>
                      <w:color w:val="000000" w:themeColor="text1"/>
                      <w:szCs w:val="21"/>
                    </w:rPr>
                  </w:pPr>
                  <w:r w:rsidRPr="00871F4A">
                    <w:rPr>
                      <w:color w:val="000000" w:themeColor="text1"/>
                      <w:szCs w:val="21"/>
                    </w:rPr>
                    <w:t>程</w:t>
                  </w:r>
                </w:p>
              </w:tc>
              <w:tc>
                <w:tcPr>
                  <w:tcW w:w="411" w:type="pct"/>
                  <w:vMerge w:val="restart"/>
                  <w:vAlign w:val="center"/>
                </w:tcPr>
                <w:p w14:paraId="727A80F7" w14:textId="77777777" w:rsidR="00850CB2" w:rsidRPr="00871F4A" w:rsidRDefault="00026532">
                  <w:pPr>
                    <w:spacing w:line="300" w:lineRule="exact"/>
                    <w:jc w:val="center"/>
                    <w:rPr>
                      <w:color w:val="000000" w:themeColor="text1"/>
                      <w:szCs w:val="21"/>
                    </w:rPr>
                  </w:pPr>
                  <w:r w:rsidRPr="00871F4A">
                    <w:rPr>
                      <w:color w:val="000000" w:themeColor="text1"/>
                      <w:szCs w:val="21"/>
                    </w:rPr>
                    <w:lastRenderedPageBreak/>
                    <w:t>废气</w:t>
                  </w:r>
                </w:p>
              </w:tc>
              <w:tc>
                <w:tcPr>
                  <w:tcW w:w="493" w:type="pct"/>
                  <w:vAlign w:val="center"/>
                </w:tcPr>
                <w:p w14:paraId="60B27731" w14:textId="77777777" w:rsidR="00850CB2" w:rsidRPr="00871F4A" w:rsidRDefault="00026532">
                  <w:pPr>
                    <w:spacing w:line="300" w:lineRule="exact"/>
                    <w:jc w:val="center"/>
                    <w:rPr>
                      <w:color w:val="000000" w:themeColor="text1"/>
                      <w:szCs w:val="21"/>
                    </w:rPr>
                  </w:pPr>
                  <w:r w:rsidRPr="00871F4A">
                    <w:rPr>
                      <w:color w:val="000000" w:themeColor="text1"/>
                      <w:szCs w:val="21"/>
                    </w:rPr>
                    <w:t>破碎粉尘</w:t>
                  </w:r>
                </w:p>
              </w:tc>
              <w:tc>
                <w:tcPr>
                  <w:tcW w:w="3683" w:type="pct"/>
                  <w:vAlign w:val="center"/>
                </w:tcPr>
                <w:p w14:paraId="39938F8F" w14:textId="77777777" w:rsidR="00850CB2" w:rsidRPr="00871F4A" w:rsidRDefault="00026532">
                  <w:pPr>
                    <w:spacing w:line="300" w:lineRule="exact"/>
                    <w:jc w:val="center"/>
                    <w:rPr>
                      <w:color w:val="000000" w:themeColor="text1"/>
                      <w:szCs w:val="21"/>
                    </w:rPr>
                  </w:pPr>
                  <w:r w:rsidRPr="00871F4A">
                    <w:rPr>
                      <w:color w:val="000000" w:themeColor="text1"/>
                      <w:szCs w:val="21"/>
                    </w:rPr>
                    <w:t>矸石破碎在封闭破碎站内进行，在颚式破碎机和对</w:t>
                  </w:r>
                  <w:proofErr w:type="gramStart"/>
                  <w:r w:rsidRPr="00871F4A">
                    <w:rPr>
                      <w:color w:val="000000" w:themeColor="text1"/>
                      <w:szCs w:val="21"/>
                    </w:rPr>
                    <w:t>辊制砂机入料</w:t>
                  </w:r>
                  <w:proofErr w:type="gramEnd"/>
                  <w:r w:rsidRPr="00871F4A">
                    <w:rPr>
                      <w:color w:val="000000" w:themeColor="text1"/>
                      <w:szCs w:val="21"/>
                    </w:rPr>
                    <w:t>口、出料口分别设置集气罩（共</w:t>
                  </w:r>
                  <w:r w:rsidRPr="00871F4A">
                    <w:rPr>
                      <w:color w:val="000000" w:themeColor="text1"/>
                      <w:szCs w:val="21"/>
                    </w:rPr>
                    <w:t>4</w:t>
                  </w:r>
                  <w:r w:rsidRPr="00871F4A">
                    <w:rPr>
                      <w:color w:val="000000" w:themeColor="text1"/>
                      <w:szCs w:val="21"/>
                    </w:rPr>
                    <w:t>个），废气引入一台脉冲式布袋除尘器</w:t>
                  </w:r>
                  <w:r w:rsidRPr="00871F4A">
                    <w:rPr>
                      <w:color w:val="000000" w:themeColor="text1"/>
                      <w:szCs w:val="21"/>
                    </w:rPr>
                    <w:lastRenderedPageBreak/>
                    <w:t>进行处理后，经</w:t>
                  </w:r>
                  <w:r w:rsidRPr="00871F4A">
                    <w:rPr>
                      <w:color w:val="000000" w:themeColor="text1"/>
                      <w:szCs w:val="21"/>
                    </w:rPr>
                    <w:t>33m</w:t>
                  </w:r>
                  <w:r w:rsidRPr="00871F4A">
                    <w:rPr>
                      <w:color w:val="000000" w:themeColor="text1"/>
                      <w:szCs w:val="21"/>
                    </w:rPr>
                    <w:t>高排气筒排放。</w:t>
                  </w:r>
                </w:p>
              </w:tc>
            </w:tr>
            <w:tr w:rsidR="008C0A93" w:rsidRPr="00871F4A" w14:paraId="43C3FC71" w14:textId="77777777">
              <w:trPr>
                <w:trHeight w:val="129"/>
                <w:jc w:val="center"/>
              </w:trPr>
              <w:tc>
                <w:tcPr>
                  <w:tcW w:w="414" w:type="pct"/>
                  <w:vMerge/>
                  <w:vAlign w:val="center"/>
                </w:tcPr>
                <w:p w14:paraId="6052AEB0" w14:textId="77777777" w:rsidR="00850CB2" w:rsidRPr="00871F4A" w:rsidRDefault="00850CB2">
                  <w:pPr>
                    <w:spacing w:line="300" w:lineRule="exact"/>
                    <w:jc w:val="center"/>
                    <w:rPr>
                      <w:color w:val="000000" w:themeColor="text1"/>
                      <w:szCs w:val="21"/>
                    </w:rPr>
                  </w:pPr>
                </w:p>
              </w:tc>
              <w:tc>
                <w:tcPr>
                  <w:tcW w:w="411" w:type="pct"/>
                  <w:vMerge/>
                  <w:vAlign w:val="center"/>
                </w:tcPr>
                <w:p w14:paraId="5F04795E" w14:textId="77777777" w:rsidR="00850CB2" w:rsidRPr="00871F4A" w:rsidRDefault="00850CB2">
                  <w:pPr>
                    <w:spacing w:line="300" w:lineRule="exact"/>
                    <w:jc w:val="center"/>
                    <w:rPr>
                      <w:color w:val="000000" w:themeColor="text1"/>
                      <w:szCs w:val="21"/>
                    </w:rPr>
                  </w:pPr>
                </w:p>
              </w:tc>
              <w:tc>
                <w:tcPr>
                  <w:tcW w:w="493" w:type="pct"/>
                  <w:vAlign w:val="center"/>
                </w:tcPr>
                <w:p w14:paraId="49B0E669" w14:textId="77777777" w:rsidR="00850CB2" w:rsidRPr="00871F4A" w:rsidRDefault="00026532">
                  <w:pPr>
                    <w:adjustRightInd w:val="0"/>
                    <w:snapToGrid w:val="0"/>
                    <w:spacing w:line="300" w:lineRule="exact"/>
                    <w:jc w:val="center"/>
                    <w:rPr>
                      <w:color w:val="000000" w:themeColor="text1"/>
                      <w:szCs w:val="21"/>
                    </w:rPr>
                  </w:pPr>
                  <w:r w:rsidRPr="00871F4A">
                    <w:rPr>
                      <w:color w:val="000000" w:themeColor="text1"/>
                      <w:szCs w:val="21"/>
                    </w:rPr>
                    <w:t>水泥筒仓</w:t>
                  </w:r>
                </w:p>
              </w:tc>
              <w:tc>
                <w:tcPr>
                  <w:tcW w:w="3683" w:type="pct"/>
                  <w:vAlign w:val="center"/>
                </w:tcPr>
                <w:p w14:paraId="22842D20" w14:textId="77777777" w:rsidR="00850CB2" w:rsidRPr="00871F4A" w:rsidRDefault="00026532">
                  <w:pPr>
                    <w:adjustRightInd w:val="0"/>
                    <w:snapToGrid w:val="0"/>
                    <w:spacing w:line="300" w:lineRule="exact"/>
                    <w:jc w:val="center"/>
                    <w:rPr>
                      <w:color w:val="000000" w:themeColor="text1"/>
                      <w:szCs w:val="21"/>
                    </w:rPr>
                  </w:pPr>
                  <w:r w:rsidRPr="00871F4A">
                    <w:rPr>
                      <w:color w:val="000000" w:themeColor="text1"/>
                      <w:szCs w:val="21"/>
                    </w:rPr>
                    <w:t>水泥</w:t>
                  </w:r>
                  <w:proofErr w:type="gramStart"/>
                  <w:r w:rsidRPr="00871F4A">
                    <w:rPr>
                      <w:color w:val="000000" w:themeColor="text1"/>
                      <w:szCs w:val="21"/>
                    </w:rPr>
                    <w:t>筒仓设集气管</w:t>
                  </w:r>
                  <w:proofErr w:type="gramEnd"/>
                  <w:r w:rsidRPr="00871F4A">
                    <w:rPr>
                      <w:color w:val="000000" w:themeColor="text1"/>
                      <w:szCs w:val="21"/>
                    </w:rPr>
                    <w:t>道，收集的废气由集气管道引入</w:t>
                  </w:r>
                  <w:proofErr w:type="gramStart"/>
                  <w:r w:rsidRPr="00871F4A">
                    <w:rPr>
                      <w:color w:val="000000" w:themeColor="text1"/>
                      <w:szCs w:val="21"/>
                    </w:rPr>
                    <w:t>仓顶</w:t>
                  </w:r>
                  <w:proofErr w:type="gramEnd"/>
                  <w:r w:rsidRPr="00871F4A">
                    <w:rPr>
                      <w:color w:val="000000" w:themeColor="text1"/>
                      <w:szCs w:val="21"/>
                    </w:rPr>
                    <w:t>自带的脉冲布袋除尘器处理后，由</w:t>
                  </w:r>
                  <w:r w:rsidRPr="00871F4A">
                    <w:rPr>
                      <w:color w:val="000000" w:themeColor="text1"/>
                      <w:szCs w:val="21"/>
                    </w:rPr>
                    <w:t>1</w:t>
                  </w:r>
                  <w:r w:rsidRPr="00871F4A">
                    <w:rPr>
                      <w:color w:val="000000" w:themeColor="text1"/>
                      <w:szCs w:val="21"/>
                    </w:rPr>
                    <w:t>根</w:t>
                  </w:r>
                  <w:r w:rsidRPr="00871F4A">
                    <w:rPr>
                      <w:color w:val="000000" w:themeColor="text1"/>
                      <w:szCs w:val="21"/>
                    </w:rPr>
                    <w:t>33m</w:t>
                  </w:r>
                  <w:r w:rsidRPr="00871F4A">
                    <w:rPr>
                      <w:color w:val="000000" w:themeColor="text1"/>
                      <w:szCs w:val="21"/>
                    </w:rPr>
                    <w:t>高排气筒排放。</w:t>
                  </w:r>
                </w:p>
              </w:tc>
            </w:tr>
            <w:tr w:rsidR="008C0A93" w:rsidRPr="00871F4A" w14:paraId="11C6DEB4" w14:textId="77777777">
              <w:trPr>
                <w:trHeight w:val="129"/>
                <w:jc w:val="center"/>
              </w:trPr>
              <w:tc>
                <w:tcPr>
                  <w:tcW w:w="414" w:type="pct"/>
                  <w:vMerge/>
                  <w:vAlign w:val="center"/>
                </w:tcPr>
                <w:p w14:paraId="50B85065" w14:textId="77777777" w:rsidR="00850CB2" w:rsidRPr="00871F4A" w:rsidRDefault="00850CB2">
                  <w:pPr>
                    <w:spacing w:line="300" w:lineRule="exact"/>
                    <w:jc w:val="center"/>
                    <w:rPr>
                      <w:color w:val="000000" w:themeColor="text1"/>
                      <w:szCs w:val="21"/>
                    </w:rPr>
                  </w:pPr>
                </w:p>
              </w:tc>
              <w:tc>
                <w:tcPr>
                  <w:tcW w:w="411" w:type="pct"/>
                  <w:vMerge/>
                  <w:vAlign w:val="center"/>
                </w:tcPr>
                <w:p w14:paraId="49F10842" w14:textId="77777777" w:rsidR="00850CB2" w:rsidRPr="00871F4A" w:rsidRDefault="00850CB2">
                  <w:pPr>
                    <w:spacing w:line="300" w:lineRule="exact"/>
                    <w:jc w:val="center"/>
                    <w:rPr>
                      <w:color w:val="000000" w:themeColor="text1"/>
                      <w:szCs w:val="21"/>
                    </w:rPr>
                  </w:pPr>
                </w:p>
              </w:tc>
              <w:tc>
                <w:tcPr>
                  <w:tcW w:w="493" w:type="pct"/>
                  <w:vAlign w:val="center"/>
                </w:tcPr>
                <w:p w14:paraId="3ED6B673" w14:textId="77777777" w:rsidR="00850CB2" w:rsidRPr="00871F4A" w:rsidRDefault="00026532">
                  <w:pPr>
                    <w:adjustRightInd w:val="0"/>
                    <w:snapToGrid w:val="0"/>
                    <w:spacing w:line="300" w:lineRule="exact"/>
                    <w:jc w:val="center"/>
                    <w:rPr>
                      <w:color w:val="000000" w:themeColor="text1"/>
                      <w:szCs w:val="21"/>
                    </w:rPr>
                  </w:pPr>
                  <w:r w:rsidRPr="00871F4A">
                    <w:rPr>
                      <w:color w:val="000000" w:themeColor="text1"/>
                      <w:szCs w:val="21"/>
                    </w:rPr>
                    <w:t>转载粉尘</w:t>
                  </w:r>
                </w:p>
              </w:tc>
              <w:tc>
                <w:tcPr>
                  <w:tcW w:w="3683" w:type="pct"/>
                  <w:vAlign w:val="center"/>
                </w:tcPr>
                <w:p w14:paraId="4E2237E3" w14:textId="77777777" w:rsidR="00850CB2" w:rsidRPr="00871F4A" w:rsidRDefault="00026532">
                  <w:pPr>
                    <w:adjustRightInd w:val="0"/>
                    <w:snapToGrid w:val="0"/>
                    <w:spacing w:line="300" w:lineRule="exact"/>
                    <w:jc w:val="center"/>
                    <w:rPr>
                      <w:color w:val="000000" w:themeColor="text1"/>
                      <w:szCs w:val="21"/>
                    </w:rPr>
                  </w:pPr>
                  <w:r w:rsidRPr="00871F4A">
                    <w:rPr>
                      <w:color w:val="000000" w:themeColor="text1"/>
                      <w:szCs w:val="21"/>
                    </w:rPr>
                    <w:t>所有物料密闭运输，在转载点处采用两端增加密闭挡帘、落料点及转载点设置喷雾洒水装置来防止粉尘的</w:t>
                  </w:r>
                  <w:r w:rsidRPr="00871F4A">
                    <w:rPr>
                      <w:rFonts w:hint="eastAsia"/>
                      <w:color w:val="000000" w:themeColor="text1"/>
                      <w:szCs w:val="21"/>
                    </w:rPr>
                    <w:t>外溢</w:t>
                  </w:r>
                  <w:r w:rsidRPr="00871F4A">
                    <w:rPr>
                      <w:color w:val="000000" w:themeColor="text1"/>
                      <w:szCs w:val="21"/>
                    </w:rPr>
                    <w:t>。</w:t>
                  </w:r>
                </w:p>
              </w:tc>
            </w:tr>
            <w:tr w:rsidR="008C0A93" w:rsidRPr="00871F4A" w14:paraId="37CF3B7B" w14:textId="77777777">
              <w:trPr>
                <w:trHeight w:val="397"/>
                <w:jc w:val="center"/>
              </w:trPr>
              <w:tc>
                <w:tcPr>
                  <w:tcW w:w="414" w:type="pct"/>
                  <w:vMerge/>
                  <w:vAlign w:val="center"/>
                </w:tcPr>
                <w:p w14:paraId="155A4DB3" w14:textId="77777777" w:rsidR="00850CB2" w:rsidRPr="00871F4A" w:rsidRDefault="00850CB2">
                  <w:pPr>
                    <w:spacing w:line="300" w:lineRule="exact"/>
                    <w:jc w:val="center"/>
                    <w:rPr>
                      <w:color w:val="000000" w:themeColor="text1"/>
                      <w:szCs w:val="21"/>
                    </w:rPr>
                  </w:pPr>
                </w:p>
              </w:tc>
              <w:tc>
                <w:tcPr>
                  <w:tcW w:w="411" w:type="pct"/>
                  <w:vMerge/>
                  <w:vAlign w:val="center"/>
                </w:tcPr>
                <w:p w14:paraId="4463893E" w14:textId="77777777" w:rsidR="00850CB2" w:rsidRPr="00871F4A" w:rsidRDefault="00850CB2">
                  <w:pPr>
                    <w:spacing w:line="300" w:lineRule="exact"/>
                    <w:jc w:val="center"/>
                    <w:rPr>
                      <w:color w:val="000000" w:themeColor="text1"/>
                      <w:szCs w:val="21"/>
                    </w:rPr>
                  </w:pPr>
                </w:p>
              </w:tc>
              <w:tc>
                <w:tcPr>
                  <w:tcW w:w="493" w:type="pct"/>
                  <w:vAlign w:val="center"/>
                </w:tcPr>
                <w:p w14:paraId="3994F8B9" w14:textId="77777777" w:rsidR="00850CB2" w:rsidRPr="00871F4A" w:rsidRDefault="00026532">
                  <w:pPr>
                    <w:spacing w:line="300" w:lineRule="exact"/>
                    <w:jc w:val="center"/>
                    <w:rPr>
                      <w:color w:val="000000" w:themeColor="text1"/>
                      <w:szCs w:val="21"/>
                    </w:rPr>
                  </w:pPr>
                  <w:r w:rsidRPr="00871F4A">
                    <w:rPr>
                      <w:color w:val="000000" w:themeColor="text1"/>
                      <w:szCs w:val="21"/>
                    </w:rPr>
                    <w:t>运输扬尘</w:t>
                  </w:r>
                </w:p>
              </w:tc>
              <w:tc>
                <w:tcPr>
                  <w:tcW w:w="3683" w:type="pct"/>
                  <w:vAlign w:val="center"/>
                </w:tcPr>
                <w:p w14:paraId="2316ABF3" w14:textId="77777777" w:rsidR="00850CB2" w:rsidRPr="00871F4A" w:rsidRDefault="00026532">
                  <w:pPr>
                    <w:spacing w:line="300" w:lineRule="exact"/>
                    <w:jc w:val="center"/>
                    <w:rPr>
                      <w:color w:val="000000" w:themeColor="text1"/>
                      <w:szCs w:val="21"/>
                    </w:rPr>
                  </w:pPr>
                  <w:r w:rsidRPr="00871F4A">
                    <w:rPr>
                      <w:color w:val="000000" w:themeColor="text1"/>
                      <w:szCs w:val="21"/>
                    </w:rPr>
                    <w:t>密闭罐车运输；厂区道路硬化，且定期清扫、洒水抑尘，设置洗车平台，车辆进出厂时对车辆进行清洗。</w:t>
                  </w:r>
                </w:p>
              </w:tc>
            </w:tr>
            <w:tr w:rsidR="008C0A93" w:rsidRPr="00871F4A" w14:paraId="363B5E24" w14:textId="77777777">
              <w:trPr>
                <w:trHeight w:val="397"/>
                <w:jc w:val="center"/>
              </w:trPr>
              <w:tc>
                <w:tcPr>
                  <w:tcW w:w="414" w:type="pct"/>
                  <w:vMerge/>
                  <w:vAlign w:val="center"/>
                </w:tcPr>
                <w:p w14:paraId="2429ABFC" w14:textId="77777777" w:rsidR="00850CB2" w:rsidRPr="00871F4A" w:rsidRDefault="00850CB2">
                  <w:pPr>
                    <w:spacing w:line="300" w:lineRule="exact"/>
                    <w:jc w:val="center"/>
                    <w:rPr>
                      <w:color w:val="000000" w:themeColor="text1"/>
                      <w:szCs w:val="21"/>
                    </w:rPr>
                  </w:pPr>
                </w:p>
              </w:tc>
              <w:tc>
                <w:tcPr>
                  <w:tcW w:w="411" w:type="pct"/>
                  <w:vMerge w:val="restart"/>
                  <w:vAlign w:val="center"/>
                </w:tcPr>
                <w:p w14:paraId="6DB7B544" w14:textId="77777777" w:rsidR="00850CB2" w:rsidRPr="00871F4A" w:rsidRDefault="00026532">
                  <w:pPr>
                    <w:spacing w:line="300" w:lineRule="exact"/>
                    <w:jc w:val="center"/>
                    <w:rPr>
                      <w:color w:val="000000" w:themeColor="text1"/>
                      <w:szCs w:val="21"/>
                    </w:rPr>
                  </w:pPr>
                  <w:r w:rsidRPr="00871F4A">
                    <w:rPr>
                      <w:color w:val="000000" w:themeColor="text1"/>
                      <w:szCs w:val="21"/>
                    </w:rPr>
                    <w:t>废水</w:t>
                  </w:r>
                </w:p>
              </w:tc>
              <w:tc>
                <w:tcPr>
                  <w:tcW w:w="493" w:type="pct"/>
                  <w:vAlign w:val="center"/>
                </w:tcPr>
                <w:p w14:paraId="3BB1DFEC" w14:textId="77777777" w:rsidR="00850CB2" w:rsidRPr="00871F4A" w:rsidRDefault="00026532">
                  <w:pPr>
                    <w:spacing w:line="300" w:lineRule="exact"/>
                    <w:jc w:val="center"/>
                    <w:rPr>
                      <w:color w:val="000000" w:themeColor="text1"/>
                      <w:szCs w:val="21"/>
                    </w:rPr>
                  </w:pPr>
                  <w:r w:rsidRPr="00871F4A">
                    <w:rPr>
                      <w:color w:val="000000" w:themeColor="text1"/>
                      <w:szCs w:val="21"/>
                    </w:rPr>
                    <w:t>生活污水</w:t>
                  </w:r>
                </w:p>
              </w:tc>
              <w:tc>
                <w:tcPr>
                  <w:tcW w:w="3683" w:type="pct"/>
                  <w:vAlign w:val="center"/>
                </w:tcPr>
                <w:p w14:paraId="31E84211" w14:textId="77777777" w:rsidR="00850CB2" w:rsidRPr="00871F4A" w:rsidRDefault="00026532">
                  <w:pPr>
                    <w:spacing w:line="300" w:lineRule="exact"/>
                    <w:jc w:val="center"/>
                    <w:rPr>
                      <w:color w:val="000000" w:themeColor="text1"/>
                      <w:szCs w:val="21"/>
                    </w:rPr>
                  </w:pPr>
                  <w:r w:rsidRPr="00871F4A">
                    <w:rPr>
                      <w:color w:val="000000" w:themeColor="text1"/>
                      <w:szCs w:val="21"/>
                    </w:rPr>
                    <w:t>依托矿井工业场地生活污水处理站，生活污水经管网收集处理后全部回用，不外排。</w:t>
                  </w:r>
                </w:p>
              </w:tc>
            </w:tr>
            <w:tr w:rsidR="008C0A93" w:rsidRPr="00871F4A" w14:paraId="6192400C" w14:textId="77777777">
              <w:trPr>
                <w:trHeight w:val="397"/>
                <w:jc w:val="center"/>
              </w:trPr>
              <w:tc>
                <w:tcPr>
                  <w:tcW w:w="414" w:type="pct"/>
                  <w:vMerge/>
                  <w:vAlign w:val="center"/>
                </w:tcPr>
                <w:p w14:paraId="1E976E5C" w14:textId="77777777" w:rsidR="00850CB2" w:rsidRPr="00871F4A" w:rsidRDefault="00850CB2">
                  <w:pPr>
                    <w:spacing w:line="300" w:lineRule="exact"/>
                    <w:jc w:val="center"/>
                    <w:rPr>
                      <w:color w:val="000000" w:themeColor="text1"/>
                      <w:szCs w:val="21"/>
                    </w:rPr>
                  </w:pPr>
                </w:p>
              </w:tc>
              <w:tc>
                <w:tcPr>
                  <w:tcW w:w="411" w:type="pct"/>
                  <w:vMerge/>
                  <w:vAlign w:val="center"/>
                </w:tcPr>
                <w:p w14:paraId="32718CC0" w14:textId="77777777" w:rsidR="00850CB2" w:rsidRPr="00871F4A" w:rsidRDefault="00850CB2">
                  <w:pPr>
                    <w:spacing w:line="300" w:lineRule="exact"/>
                    <w:jc w:val="center"/>
                    <w:rPr>
                      <w:color w:val="000000" w:themeColor="text1"/>
                      <w:szCs w:val="21"/>
                    </w:rPr>
                  </w:pPr>
                </w:p>
              </w:tc>
              <w:tc>
                <w:tcPr>
                  <w:tcW w:w="493" w:type="pct"/>
                  <w:vAlign w:val="center"/>
                </w:tcPr>
                <w:p w14:paraId="4931669C" w14:textId="77777777" w:rsidR="00850CB2" w:rsidRPr="00871F4A" w:rsidRDefault="00026532">
                  <w:pPr>
                    <w:spacing w:line="300" w:lineRule="exact"/>
                    <w:jc w:val="center"/>
                    <w:rPr>
                      <w:color w:val="000000" w:themeColor="text1"/>
                      <w:szCs w:val="21"/>
                    </w:rPr>
                  </w:pPr>
                  <w:r w:rsidRPr="00871F4A">
                    <w:rPr>
                      <w:color w:val="000000" w:themeColor="text1"/>
                      <w:szCs w:val="21"/>
                    </w:rPr>
                    <w:t>车间地面冲洗废水</w:t>
                  </w:r>
                </w:p>
              </w:tc>
              <w:tc>
                <w:tcPr>
                  <w:tcW w:w="3683" w:type="pct"/>
                  <w:vAlign w:val="center"/>
                </w:tcPr>
                <w:p w14:paraId="073A45BE" w14:textId="77777777" w:rsidR="00850CB2" w:rsidRPr="00871F4A" w:rsidRDefault="00026532">
                  <w:pPr>
                    <w:spacing w:line="300" w:lineRule="exact"/>
                    <w:jc w:val="center"/>
                    <w:rPr>
                      <w:color w:val="000000" w:themeColor="text1"/>
                      <w:szCs w:val="21"/>
                    </w:rPr>
                  </w:pPr>
                  <w:r w:rsidRPr="00871F4A">
                    <w:rPr>
                      <w:color w:val="000000" w:themeColor="text1"/>
                      <w:szCs w:val="21"/>
                    </w:rPr>
                    <w:t>收集池沉淀后回用于制浆工序</w:t>
                  </w:r>
                </w:p>
              </w:tc>
            </w:tr>
            <w:tr w:rsidR="008C0A93" w:rsidRPr="00871F4A" w14:paraId="01838712" w14:textId="77777777">
              <w:trPr>
                <w:trHeight w:val="397"/>
                <w:jc w:val="center"/>
              </w:trPr>
              <w:tc>
                <w:tcPr>
                  <w:tcW w:w="414" w:type="pct"/>
                  <w:vMerge/>
                  <w:vAlign w:val="center"/>
                </w:tcPr>
                <w:p w14:paraId="42AFE4C6" w14:textId="77777777" w:rsidR="00850CB2" w:rsidRPr="00871F4A" w:rsidRDefault="00850CB2">
                  <w:pPr>
                    <w:spacing w:line="300" w:lineRule="exact"/>
                    <w:jc w:val="center"/>
                    <w:rPr>
                      <w:color w:val="000000" w:themeColor="text1"/>
                      <w:szCs w:val="21"/>
                    </w:rPr>
                  </w:pPr>
                </w:p>
              </w:tc>
              <w:tc>
                <w:tcPr>
                  <w:tcW w:w="411" w:type="pct"/>
                  <w:vMerge/>
                  <w:vAlign w:val="center"/>
                </w:tcPr>
                <w:p w14:paraId="70E866A7" w14:textId="77777777" w:rsidR="00850CB2" w:rsidRPr="00871F4A" w:rsidRDefault="00850CB2">
                  <w:pPr>
                    <w:spacing w:line="300" w:lineRule="exact"/>
                    <w:jc w:val="center"/>
                    <w:rPr>
                      <w:color w:val="000000" w:themeColor="text1"/>
                      <w:szCs w:val="21"/>
                    </w:rPr>
                  </w:pPr>
                </w:p>
              </w:tc>
              <w:tc>
                <w:tcPr>
                  <w:tcW w:w="493" w:type="pct"/>
                  <w:vAlign w:val="center"/>
                </w:tcPr>
                <w:p w14:paraId="1EB715FF" w14:textId="77777777" w:rsidR="00850CB2" w:rsidRPr="00871F4A" w:rsidRDefault="00026532">
                  <w:pPr>
                    <w:spacing w:line="300" w:lineRule="exact"/>
                    <w:jc w:val="center"/>
                    <w:rPr>
                      <w:color w:val="000000" w:themeColor="text1"/>
                      <w:szCs w:val="21"/>
                    </w:rPr>
                  </w:pPr>
                  <w:r w:rsidRPr="00871F4A">
                    <w:rPr>
                      <w:color w:val="000000" w:themeColor="text1"/>
                      <w:szCs w:val="21"/>
                    </w:rPr>
                    <w:t>洗车废水</w:t>
                  </w:r>
                </w:p>
              </w:tc>
              <w:tc>
                <w:tcPr>
                  <w:tcW w:w="3683" w:type="pct"/>
                  <w:vAlign w:val="center"/>
                </w:tcPr>
                <w:p w14:paraId="70D39EE4" w14:textId="77777777" w:rsidR="00850CB2" w:rsidRPr="00871F4A" w:rsidRDefault="00026532">
                  <w:pPr>
                    <w:spacing w:line="300" w:lineRule="exact"/>
                    <w:jc w:val="center"/>
                    <w:rPr>
                      <w:color w:val="000000" w:themeColor="text1"/>
                      <w:szCs w:val="21"/>
                    </w:rPr>
                  </w:pPr>
                  <w:r w:rsidRPr="00871F4A">
                    <w:rPr>
                      <w:color w:val="000000" w:themeColor="text1"/>
                      <w:szCs w:val="21"/>
                    </w:rPr>
                    <w:t>依托矿井工业场地洗车平台，洗车废水经沉淀后循环使用，不外排。</w:t>
                  </w:r>
                </w:p>
              </w:tc>
            </w:tr>
            <w:tr w:rsidR="008C0A93" w:rsidRPr="00871F4A" w14:paraId="0D75F3BF" w14:textId="77777777">
              <w:trPr>
                <w:trHeight w:val="397"/>
                <w:jc w:val="center"/>
              </w:trPr>
              <w:tc>
                <w:tcPr>
                  <w:tcW w:w="414" w:type="pct"/>
                  <w:vMerge/>
                  <w:vAlign w:val="center"/>
                </w:tcPr>
                <w:p w14:paraId="2DE162EE" w14:textId="77777777" w:rsidR="00850CB2" w:rsidRPr="00871F4A" w:rsidRDefault="00850CB2">
                  <w:pPr>
                    <w:spacing w:line="300" w:lineRule="exact"/>
                    <w:jc w:val="center"/>
                    <w:rPr>
                      <w:color w:val="000000" w:themeColor="text1"/>
                      <w:szCs w:val="21"/>
                    </w:rPr>
                  </w:pPr>
                </w:p>
              </w:tc>
              <w:tc>
                <w:tcPr>
                  <w:tcW w:w="411" w:type="pct"/>
                  <w:vAlign w:val="center"/>
                </w:tcPr>
                <w:p w14:paraId="3A9D1071" w14:textId="77777777" w:rsidR="00850CB2" w:rsidRPr="00871F4A" w:rsidRDefault="00026532">
                  <w:pPr>
                    <w:spacing w:line="300" w:lineRule="exact"/>
                    <w:jc w:val="center"/>
                    <w:rPr>
                      <w:color w:val="000000" w:themeColor="text1"/>
                      <w:szCs w:val="21"/>
                    </w:rPr>
                  </w:pPr>
                  <w:r w:rsidRPr="00871F4A">
                    <w:rPr>
                      <w:color w:val="000000" w:themeColor="text1"/>
                      <w:szCs w:val="21"/>
                    </w:rPr>
                    <w:t>噪声</w:t>
                  </w:r>
                </w:p>
              </w:tc>
              <w:tc>
                <w:tcPr>
                  <w:tcW w:w="493" w:type="pct"/>
                  <w:vAlign w:val="center"/>
                </w:tcPr>
                <w:p w14:paraId="368C8512" w14:textId="77777777" w:rsidR="00850CB2" w:rsidRPr="00871F4A" w:rsidRDefault="00026532">
                  <w:pPr>
                    <w:spacing w:line="300" w:lineRule="exact"/>
                    <w:jc w:val="center"/>
                    <w:rPr>
                      <w:color w:val="000000" w:themeColor="text1"/>
                      <w:szCs w:val="21"/>
                    </w:rPr>
                  </w:pPr>
                  <w:r w:rsidRPr="00871F4A">
                    <w:rPr>
                      <w:color w:val="000000" w:themeColor="text1"/>
                      <w:szCs w:val="21"/>
                    </w:rPr>
                    <w:t>设备噪声</w:t>
                  </w:r>
                </w:p>
              </w:tc>
              <w:tc>
                <w:tcPr>
                  <w:tcW w:w="3683" w:type="pct"/>
                  <w:vAlign w:val="center"/>
                </w:tcPr>
                <w:p w14:paraId="47D9E6BE" w14:textId="77777777" w:rsidR="00850CB2" w:rsidRPr="00871F4A" w:rsidRDefault="00026532">
                  <w:pPr>
                    <w:spacing w:line="300" w:lineRule="exact"/>
                    <w:jc w:val="center"/>
                    <w:rPr>
                      <w:color w:val="000000" w:themeColor="text1"/>
                      <w:szCs w:val="21"/>
                    </w:rPr>
                  </w:pPr>
                  <w:r w:rsidRPr="00871F4A">
                    <w:rPr>
                      <w:color w:val="000000" w:themeColor="text1"/>
                      <w:szCs w:val="21"/>
                    </w:rPr>
                    <w:t>选用低噪音设备、采取基础减振、厂房隔声、加强设备维护，风机加装消声装置。</w:t>
                  </w:r>
                </w:p>
              </w:tc>
            </w:tr>
            <w:tr w:rsidR="008C0A93" w:rsidRPr="00871F4A" w14:paraId="1E38862D" w14:textId="77777777">
              <w:trPr>
                <w:trHeight w:val="397"/>
                <w:jc w:val="center"/>
              </w:trPr>
              <w:tc>
                <w:tcPr>
                  <w:tcW w:w="414" w:type="pct"/>
                  <w:vMerge/>
                  <w:vAlign w:val="center"/>
                </w:tcPr>
                <w:p w14:paraId="0114AF5F" w14:textId="77777777" w:rsidR="00850CB2" w:rsidRPr="00871F4A" w:rsidRDefault="00850CB2">
                  <w:pPr>
                    <w:spacing w:line="300" w:lineRule="exact"/>
                    <w:jc w:val="center"/>
                    <w:rPr>
                      <w:color w:val="000000" w:themeColor="text1"/>
                      <w:szCs w:val="21"/>
                    </w:rPr>
                  </w:pPr>
                </w:p>
              </w:tc>
              <w:tc>
                <w:tcPr>
                  <w:tcW w:w="411" w:type="pct"/>
                  <w:vMerge w:val="restart"/>
                  <w:vAlign w:val="center"/>
                </w:tcPr>
                <w:p w14:paraId="11987FD8" w14:textId="77777777" w:rsidR="00850CB2" w:rsidRPr="00871F4A" w:rsidRDefault="00026532">
                  <w:pPr>
                    <w:spacing w:line="300" w:lineRule="exact"/>
                    <w:jc w:val="center"/>
                    <w:rPr>
                      <w:color w:val="000000" w:themeColor="text1"/>
                      <w:szCs w:val="21"/>
                    </w:rPr>
                  </w:pPr>
                  <w:r w:rsidRPr="00871F4A">
                    <w:rPr>
                      <w:color w:val="000000" w:themeColor="text1"/>
                      <w:szCs w:val="21"/>
                    </w:rPr>
                    <w:t>固废</w:t>
                  </w:r>
                </w:p>
              </w:tc>
              <w:tc>
                <w:tcPr>
                  <w:tcW w:w="493" w:type="pct"/>
                  <w:vAlign w:val="center"/>
                </w:tcPr>
                <w:p w14:paraId="226D3B04" w14:textId="77777777" w:rsidR="00850CB2" w:rsidRPr="00871F4A" w:rsidRDefault="00026532">
                  <w:pPr>
                    <w:spacing w:line="300" w:lineRule="exact"/>
                    <w:jc w:val="center"/>
                    <w:rPr>
                      <w:color w:val="000000" w:themeColor="text1"/>
                      <w:szCs w:val="21"/>
                    </w:rPr>
                  </w:pPr>
                  <w:r w:rsidRPr="00871F4A">
                    <w:rPr>
                      <w:color w:val="000000" w:themeColor="text1"/>
                      <w:szCs w:val="21"/>
                    </w:rPr>
                    <w:t>一般固废</w:t>
                  </w:r>
                </w:p>
              </w:tc>
              <w:tc>
                <w:tcPr>
                  <w:tcW w:w="3683" w:type="pct"/>
                  <w:vAlign w:val="center"/>
                </w:tcPr>
                <w:p w14:paraId="537DDA9C" w14:textId="77777777" w:rsidR="00850CB2" w:rsidRPr="00871F4A" w:rsidRDefault="00026532">
                  <w:pPr>
                    <w:spacing w:line="300" w:lineRule="exact"/>
                    <w:jc w:val="center"/>
                    <w:rPr>
                      <w:color w:val="000000" w:themeColor="text1"/>
                      <w:szCs w:val="21"/>
                    </w:rPr>
                  </w:pPr>
                  <w:r w:rsidRPr="00871F4A">
                    <w:rPr>
                      <w:color w:val="000000" w:themeColor="text1"/>
                      <w:szCs w:val="21"/>
                    </w:rPr>
                    <w:t>除尘器收尘收集后混入矸石粉中使用；铁屑暂存于充填站内，定期外售。</w:t>
                  </w:r>
                </w:p>
              </w:tc>
            </w:tr>
            <w:tr w:rsidR="008C0A93" w:rsidRPr="00871F4A" w14:paraId="13191FF2" w14:textId="77777777">
              <w:trPr>
                <w:trHeight w:val="397"/>
                <w:jc w:val="center"/>
              </w:trPr>
              <w:tc>
                <w:tcPr>
                  <w:tcW w:w="414" w:type="pct"/>
                  <w:vMerge/>
                  <w:vAlign w:val="center"/>
                </w:tcPr>
                <w:p w14:paraId="798032ED" w14:textId="77777777" w:rsidR="00850CB2" w:rsidRPr="00871F4A" w:rsidRDefault="00850CB2">
                  <w:pPr>
                    <w:spacing w:line="300" w:lineRule="exact"/>
                    <w:jc w:val="center"/>
                    <w:rPr>
                      <w:color w:val="000000" w:themeColor="text1"/>
                      <w:szCs w:val="21"/>
                    </w:rPr>
                  </w:pPr>
                </w:p>
              </w:tc>
              <w:tc>
                <w:tcPr>
                  <w:tcW w:w="411" w:type="pct"/>
                  <w:vMerge/>
                  <w:vAlign w:val="center"/>
                </w:tcPr>
                <w:p w14:paraId="462EB259" w14:textId="77777777" w:rsidR="00850CB2" w:rsidRPr="00871F4A" w:rsidRDefault="00850CB2">
                  <w:pPr>
                    <w:spacing w:line="300" w:lineRule="exact"/>
                    <w:jc w:val="center"/>
                    <w:rPr>
                      <w:color w:val="000000" w:themeColor="text1"/>
                      <w:szCs w:val="21"/>
                    </w:rPr>
                  </w:pPr>
                </w:p>
              </w:tc>
              <w:tc>
                <w:tcPr>
                  <w:tcW w:w="493" w:type="pct"/>
                  <w:vAlign w:val="center"/>
                </w:tcPr>
                <w:p w14:paraId="087CCABD" w14:textId="77777777" w:rsidR="00850CB2" w:rsidRPr="00871F4A" w:rsidRDefault="00026532">
                  <w:pPr>
                    <w:spacing w:line="300" w:lineRule="exact"/>
                    <w:jc w:val="center"/>
                    <w:rPr>
                      <w:color w:val="000000" w:themeColor="text1"/>
                      <w:szCs w:val="21"/>
                    </w:rPr>
                  </w:pPr>
                  <w:r w:rsidRPr="00871F4A">
                    <w:rPr>
                      <w:color w:val="000000" w:themeColor="text1"/>
                      <w:szCs w:val="21"/>
                    </w:rPr>
                    <w:t>危险废物</w:t>
                  </w:r>
                </w:p>
              </w:tc>
              <w:tc>
                <w:tcPr>
                  <w:tcW w:w="3683" w:type="pct"/>
                  <w:vAlign w:val="center"/>
                </w:tcPr>
                <w:p w14:paraId="367A764C" w14:textId="77777777" w:rsidR="00850CB2" w:rsidRPr="00871F4A" w:rsidRDefault="00026532">
                  <w:pPr>
                    <w:spacing w:line="300" w:lineRule="exact"/>
                    <w:jc w:val="center"/>
                    <w:rPr>
                      <w:color w:val="000000" w:themeColor="text1"/>
                      <w:szCs w:val="21"/>
                    </w:rPr>
                  </w:pPr>
                  <w:r w:rsidRPr="00871F4A">
                    <w:rPr>
                      <w:color w:val="000000" w:themeColor="text1"/>
                      <w:szCs w:val="21"/>
                    </w:rPr>
                    <w:t>废机油、废油桶、含油废棉纱及废手套为危险废物，</w:t>
                  </w:r>
                  <w:proofErr w:type="gramStart"/>
                  <w:r w:rsidRPr="00871F4A">
                    <w:rPr>
                      <w:color w:val="000000" w:themeColor="text1"/>
                      <w:szCs w:val="21"/>
                    </w:rPr>
                    <w:t>暂存于危废贮存</w:t>
                  </w:r>
                  <w:proofErr w:type="gramEnd"/>
                  <w:r w:rsidRPr="00871F4A">
                    <w:rPr>
                      <w:color w:val="000000" w:themeColor="text1"/>
                      <w:szCs w:val="21"/>
                    </w:rPr>
                    <w:t>库，定期交由</w:t>
                  </w:r>
                  <w:r w:rsidRPr="00871F4A">
                    <w:rPr>
                      <w:rFonts w:hint="eastAsia"/>
                      <w:color w:val="000000" w:themeColor="text1"/>
                      <w:szCs w:val="21"/>
                    </w:rPr>
                    <w:t>长治市嘉鸿科贸有限公司</w:t>
                  </w:r>
                  <w:r w:rsidRPr="00871F4A">
                    <w:rPr>
                      <w:color w:val="000000" w:themeColor="text1"/>
                      <w:szCs w:val="21"/>
                    </w:rPr>
                    <w:t>处置。</w:t>
                  </w:r>
                </w:p>
              </w:tc>
            </w:tr>
            <w:tr w:rsidR="008C0A93" w:rsidRPr="00871F4A" w14:paraId="4EE480DB" w14:textId="77777777">
              <w:trPr>
                <w:trHeight w:val="397"/>
                <w:jc w:val="center"/>
              </w:trPr>
              <w:tc>
                <w:tcPr>
                  <w:tcW w:w="414" w:type="pct"/>
                  <w:vMerge/>
                  <w:vAlign w:val="center"/>
                </w:tcPr>
                <w:p w14:paraId="45EB54B1" w14:textId="77777777" w:rsidR="00850CB2" w:rsidRPr="00871F4A" w:rsidRDefault="00850CB2">
                  <w:pPr>
                    <w:spacing w:line="300" w:lineRule="exact"/>
                    <w:jc w:val="center"/>
                    <w:rPr>
                      <w:color w:val="000000" w:themeColor="text1"/>
                      <w:szCs w:val="21"/>
                    </w:rPr>
                  </w:pPr>
                </w:p>
              </w:tc>
              <w:tc>
                <w:tcPr>
                  <w:tcW w:w="411" w:type="pct"/>
                  <w:vMerge/>
                  <w:vAlign w:val="center"/>
                </w:tcPr>
                <w:p w14:paraId="701CD29B" w14:textId="77777777" w:rsidR="00850CB2" w:rsidRPr="00871F4A" w:rsidRDefault="00850CB2">
                  <w:pPr>
                    <w:spacing w:line="300" w:lineRule="exact"/>
                    <w:jc w:val="center"/>
                    <w:rPr>
                      <w:color w:val="000000" w:themeColor="text1"/>
                      <w:szCs w:val="21"/>
                    </w:rPr>
                  </w:pPr>
                </w:p>
              </w:tc>
              <w:tc>
                <w:tcPr>
                  <w:tcW w:w="493" w:type="pct"/>
                  <w:vAlign w:val="center"/>
                </w:tcPr>
                <w:p w14:paraId="1CC86904" w14:textId="77777777" w:rsidR="00850CB2" w:rsidRPr="00871F4A" w:rsidRDefault="00026532">
                  <w:pPr>
                    <w:spacing w:line="300" w:lineRule="exact"/>
                    <w:jc w:val="center"/>
                    <w:rPr>
                      <w:color w:val="000000" w:themeColor="text1"/>
                      <w:szCs w:val="21"/>
                    </w:rPr>
                  </w:pPr>
                  <w:r w:rsidRPr="00871F4A">
                    <w:rPr>
                      <w:color w:val="000000" w:themeColor="text1"/>
                      <w:szCs w:val="21"/>
                    </w:rPr>
                    <w:t>生活垃圾</w:t>
                  </w:r>
                </w:p>
              </w:tc>
              <w:tc>
                <w:tcPr>
                  <w:tcW w:w="3683" w:type="pct"/>
                  <w:vAlign w:val="center"/>
                </w:tcPr>
                <w:p w14:paraId="4F7176B9" w14:textId="77777777" w:rsidR="00850CB2" w:rsidRPr="00871F4A" w:rsidRDefault="00026532">
                  <w:pPr>
                    <w:spacing w:line="300" w:lineRule="exact"/>
                    <w:jc w:val="center"/>
                    <w:rPr>
                      <w:color w:val="000000" w:themeColor="text1"/>
                      <w:szCs w:val="21"/>
                    </w:rPr>
                  </w:pPr>
                  <w:r w:rsidRPr="00871F4A">
                    <w:rPr>
                      <w:color w:val="000000" w:themeColor="text1"/>
                      <w:szCs w:val="21"/>
                    </w:rPr>
                    <w:t>垃圾桶收集，环卫部门定期清运处理。</w:t>
                  </w:r>
                </w:p>
              </w:tc>
            </w:tr>
            <w:tr w:rsidR="008C0A93" w:rsidRPr="00871F4A" w14:paraId="3061F05B" w14:textId="77777777">
              <w:trPr>
                <w:trHeight w:val="397"/>
                <w:jc w:val="center"/>
              </w:trPr>
              <w:tc>
                <w:tcPr>
                  <w:tcW w:w="414" w:type="pct"/>
                  <w:vMerge w:val="restart"/>
                  <w:vAlign w:val="center"/>
                </w:tcPr>
                <w:p w14:paraId="2F302FBF" w14:textId="77777777" w:rsidR="00850CB2" w:rsidRPr="00871F4A" w:rsidRDefault="00026532">
                  <w:pPr>
                    <w:spacing w:line="300" w:lineRule="exact"/>
                    <w:jc w:val="center"/>
                    <w:rPr>
                      <w:color w:val="000000" w:themeColor="text1"/>
                      <w:szCs w:val="21"/>
                    </w:rPr>
                  </w:pPr>
                  <w:r w:rsidRPr="00871F4A">
                    <w:rPr>
                      <w:color w:val="000000" w:themeColor="text1"/>
                      <w:szCs w:val="21"/>
                    </w:rPr>
                    <w:t>公用工程</w:t>
                  </w:r>
                </w:p>
              </w:tc>
              <w:tc>
                <w:tcPr>
                  <w:tcW w:w="904" w:type="pct"/>
                  <w:gridSpan w:val="2"/>
                  <w:vAlign w:val="center"/>
                </w:tcPr>
                <w:p w14:paraId="66A47239" w14:textId="77777777" w:rsidR="00850CB2" w:rsidRPr="00871F4A" w:rsidRDefault="00026532">
                  <w:pPr>
                    <w:spacing w:line="300" w:lineRule="exact"/>
                    <w:jc w:val="center"/>
                    <w:rPr>
                      <w:color w:val="000000" w:themeColor="text1"/>
                      <w:szCs w:val="21"/>
                    </w:rPr>
                  </w:pPr>
                  <w:r w:rsidRPr="00871F4A">
                    <w:rPr>
                      <w:color w:val="000000" w:themeColor="text1"/>
                      <w:szCs w:val="21"/>
                    </w:rPr>
                    <w:t>供水</w:t>
                  </w:r>
                </w:p>
              </w:tc>
              <w:tc>
                <w:tcPr>
                  <w:tcW w:w="3683" w:type="pct"/>
                  <w:vAlign w:val="center"/>
                </w:tcPr>
                <w:p w14:paraId="4DBEEB9E" w14:textId="77777777" w:rsidR="00850CB2" w:rsidRPr="00871F4A" w:rsidRDefault="00026532">
                  <w:pPr>
                    <w:spacing w:line="300" w:lineRule="exact"/>
                    <w:jc w:val="center"/>
                    <w:rPr>
                      <w:color w:val="000000" w:themeColor="text1"/>
                      <w:szCs w:val="21"/>
                    </w:rPr>
                  </w:pPr>
                  <w:r w:rsidRPr="00871F4A">
                    <w:rPr>
                      <w:color w:val="000000" w:themeColor="text1"/>
                      <w:szCs w:val="21"/>
                    </w:rPr>
                    <w:t>项目生活饮用水为购买桶装纯净水，生产用水取自霍尔辛赫煤矿矿井水处理站处理后的矿井水。</w:t>
                  </w:r>
                </w:p>
              </w:tc>
            </w:tr>
            <w:tr w:rsidR="008C0A93" w:rsidRPr="00871F4A" w14:paraId="20D56451" w14:textId="77777777">
              <w:trPr>
                <w:trHeight w:val="397"/>
                <w:jc w:val="center"/>
              </w:trPr>
              <w:tc>
                <w:tcPr>
                  <w:tcW w:w="414" w:type="pct"/>
                  <w:vMerge/>
                  <w:vAlign w:val="center"/>
                </w:tcPr>
                <w:p w14:paraId="384E9260" w14:textId="77777777" w:rsidR="00850CB2" w:rsidRPr="00871F4A" w:rsidRDefault="00850CB2">
                  <w:pPr>
                    <w:spacing w:line="300" w:lineRule="exact"/>
                    <w:jc w:val="center"/>
                    <w:rPr>
                      <w:color w:val="000000" w:themeColor="text1"/>
                      <w:szCs w:val="21"/>
                    </w:rPr>
                  </w:pPr>
                </w:p>
              </w:tc>
              <w:tc>
                <w:tcPr>
                  <w:tcW w:w="904" w:type="pct"/>
                  <w:gridSpan w:val="2"/>
                  <w:vAlign w:val="center"/>
                </w:tcPr>
                <w:p w14:paraId="39523302" w14:textId="77777777" w:rsidR="00850CB2" w:rsidRPr="00871F4A" w:rsidRDefault="00026532">
                  <w:pPr>
                    <w:spacing w:line="300" w:lineRule="exact"/>
                    <w:jc w:val="center"/>
                    <w:rPr>
                      <w:color w:val="000000" w:themeColor="text1"/>
                      <w:szCs w:val="21"/>
                    </w:rPr>
                  </w:pPr>
                  <w:r w:rsidRPr="00871F4A">
                    <w:rPr>
                      <w:color w:val="000000" w:themeColor="text1"/>
                      <w:szCs w:val="21"/>
                    </w:rPr>
                    <w:t>供电</w:t>
                  </w:r>
                </w:p>
              </w:tc>
              <w:tc>
                <w:tcPr>
                  <w:tcW w:w="3683" w:type="pct"/>
                  <w:vAlign w:val="center"/>
                </w:tcPr>
                <w:p w14:paraId="217BAE2B" w14:textId="77777777" w:rsidR="00850CB2" w:rsidRPr="00871F4A" w:rsidRDefault="00026532">
                  <w:pPr>
                    <w:spacing w:line="300" w:lineRule="exact"/>
                    <w:jc w:val="center"/>
                    <w:rPr>
                      <w:color w:val="000000" w:themeColor="text1"/>
                      <w:szCs w:val="21"/>
                    </w:rPr>
                  </w:pPr>
                  <w:r w:rsidRPr="00871F4A">
                    <w:rPr>
                      <w:color w:val="000000" w:themeColor="text1"/>
                      <w:szCs w:val="21"/>
                    </w:rPr>
                    <w:t>在矸石注浆站设配电室一座，</w:t>
                  </w:r>
                  <w:proofErr w:type="gramStart"/>
                  <w:r w:rsidRPr="00871F4A">
                    <w:rPr>
                      <w:color w:val="000000" w:themeColor="text1"/>
                      <w:szCs w:val="21"/>
                    </w:rPr>
                    <w:t>采用单回</w:t>
                  </w:r>
                  <w:proofErr w:type="gramEnd"/>
                  <w:r w:rsidRPr="00871F4A">
                    <w:rPr>
                      <w:color w:val="000000" w:themeColor="text1"/>
                      <w:szCs w:val="21"/>
                    </w:rPr>
                    <w:t>10kV</w:t>
                  </w:r>
                  <w:r w:rsidRPr="00871F4A">
                    <w:rPr>
                      <w:color w:val="000000" w:themeColor="text1"/>
                      <w:szCs w:val="21"/>
                    </w:rPr>
                    <w:t>供电，电源引自主井场地</w:t>
                  </w:r>
                  <w:r w:rsidRPr="00871F4A">
                    <w:rPr>
                      <w:color w:val="000000" w:themeColor="text1"/>
                      <w:szCs w:val="21"/>
                    </w:rPr>
                    <w:t>35kV</w:t>
                  </w:r>
                  <w:r w:rsidRPr="00871F4A">
                    <w:rPr>
                      <w:color w:val="000000" w:themeColor="text1"/>
                      <w:szCs w:val="21"/>
                    </w:rPr>
                    <w:t>变电站的</w:t>
                  </w:r>
                  <w:r w:rsidRPr="00871F4A">
                    <w:rPr>
                      <w:color w:val="000000" w:themeColor="text1"/>
                      <w:szCs w:val="21"/>
                    </w:rPr>
                    <w:t>10kV</w:t>
                  </w:r>
                  <w:r w:rsidRPr="00871F4A">
                    <w:rPr>
                      <w:color w:val="000000" w:themeColor="text1"/>
                      <w:szCs w:val="21"/>
                    </w:rPr>
                    <w:t>侧母线。</w:t>
                  </w:r>
                </w:p>
              </w:tc>
            </w:tr>
            <w:tr w:rsidR="008C0A93" w:rsidRPr="00871F4A" w14:paraId="3D12377F" w14:textId="77777777">
              <w:trPr>
                <w:trHeight w:val="397"/>
                <w:jc w:val="center"/>
              </w:trPr>
              <w:tc>
                <w:tcPr>
                  <w:tcW w:w="414" w:type="pct"/>
                  <w:vMerge/>
                  <w:vAlign w:val="center"/>
                </w:tcPr>
                <w:p w14:paraId="35762FD9" w14:textId="77777777" w:rsidR="00850CB2" w:rsidRPr="00871F4A" w:rsidRDefault="00850CB2">
                  <w:pPr>
                    <w:spacing w:line="300" w:lineRule="exact"/>
                    <w:jc w:val="center"/>
                    <w:rPr>
                      <w:color w:val="000000" w:themeColor="text1"/>
                      <w:szCs w:val="21"/>
                    </w:rPr>
                  </w:pPr>
                </w:p>
              </w:tc>
              <w:tc>
                <w:tcPr>
                  <w:tcW w:w="904" w:type="pct"/>
                  <w:gridSpan w:val="2"/>
                  <w:vAlign w:val="center"/>
                </w:tcPr>
                <w:p w14:paraId="1216690F" w14:textId="77777777" w:rsidR="00850CB2" w:rsidRPr="00871F4A" w:rsidRDefault="00026532">
                  <w:pPr>
                    <w:spacing w:line="300" w:lineRule="exact"/>
                    <w:jc w:val="center"/>
                    <w:rPr>
                      <w:color w:val="000000" w:themeColor="text1"/>
                      <w:szCs w:val="21"/>
                    </w:rPr>
                  </w:pPr>
                  <w:r w:rsidRPr="00871F4A">
                    <w:rPr>
                      <w:color w:val="000000" w:themeColor="text1"/>
                      <w:szCs w:val="21"/>
                    </w:rPr>
                    <w:t>供热</w:t>
                  </w:r>
                </w:p>
              </w:tc>
              <w:tc>
                <w:tcPr>
                  <w:tcW w:w="3683" w:type="pct"/>
                  <w:vAlign w:val="center"/>
                </w:tcPr>
                <w:p w14:paraId="00C91408" w14:textId="77777777" w:rsidR="00850CB2" w:rsidRPr="00871F4A" w:rsidRDefault="00026532">
                  <w:pPr>
                    <w:spacing w:line="300" w:lineRule="exact"/>
                    <w:jc w:val="center"/>
                    <w:rPr>
                      <w:color w:val="000000" w:themeColor="text1"/>
                      <w:szCs w:val="21"/>
                    </w:rPr>
                  </w:pPr>
                  <w:r w:rsidRPr="00871F4A">
                    <w:rPr>
                      <w:color w:val="000000" w:themeColor="text1"/>
                      <w:szCs w:val="21"/>
                    </w:rPr>
                    <w:t>集控室和注浆厂房采用电采暖</w:t>
                  </w:r>
                </w:p>
              </w:tc>
            </w:tr>
            <w:tr w:rsidR="008C0A93" w:rsidRPr="00871F4A" w14:paraId="024D3F4A" w14:textId="77777777">
              <w:trPr>
                <w:trHeight w:val="397"/>
                <w:jc w:val="center"/>
              </w:trPr>
              <w:tc>
                <w:tcPr>
                  <w:tcW w:w="414" w:type="pct"/>
                  <w:vAlign w:val="center"/>
                </w:tcPr>
                <w:p w14:paraId="7EE7CCA4" w14:textId="77777777" w:rsidR="00850CB2" w:rsidRPr="00871F4A" w:rsidRDefault="00026532">
                  <w:pPr>
                    <w:spacing w:line="300" w:lineRule="exact"/>
                    <w:jc w:val="center"/>
                    <w:rPr>
                      <w:color w:val="000000" w:themeColor="text1"/>
                      <w:szCs w:val="21"/>
                    </w:rPr>
                  </w:pPr>
                  <w:r w:rsidRPr="00871F4A">
                    <w:rPr>
                      <w:color w:val="000000" w:themeColor="text1"/>
                      <w:szCs w:val="21"/>
                    </w:rPr>
                    <w:t>依托工程</w:t>
                  </w:r>
                </w:p>
              </w:tc>
              <w:tc>
                <w:tcPr>
                  <w:tcW w:w="4586" w:type="pct"/>
                  <w:gridSpan w:val="3"/>
                  <w:vAlign w:val="center"/>
                </w:tcPr>
                <w:p w14:paraId="1DA29C27" w14:textId="77777777" w:rsidR="00850CB2" w:rsidRPr="00871F4A" w:rsidRDefault="00026532">
                  <w:pPr>
                    <w:widowControl/>
                    <w:spacing w:line="300" w:lineRule="exact"/>
                    <w:jc w:val="center"/>
                    <w:rPr>
                      <w:color w:val="000000" w:themeColor="text1"/>
                      <w:szCs w:val="21"/>
                    </w:rPr>
                  </w:pPr>
                  <w:r w:rsidRPr="00871F4A">
                    <w:rPr>
                      <w:color w:val="000000" w:themeColor="text1"/>
                      <w:szCs w:val="21"/>
                    </w:rPr>
                    <w:t>本项目充填材料煤矸石及</w:t>
                  </w:r>
                  <w:proofErr w:type="gramStart"/>
                  <w:r w:rsidRPr="00871F4A">
                    <w:rPr>
                      <w:color w:val="000000" w:themeColor="text1"/>
                      <w:szCs w:val="21"/>
                    </w:rPr>
                    <w:t>矸石仓均依托</w:t>
                  </w:r>
                  <w:proofErr w:type="gramEnd"/>
                  <w:r w:rsidRPr="00871F4A">
                    <w:rPr>
                      <w:color w:val="000000" w:themeColor="text1"/>
                      <w:szCs w:val="21"/>
                    </w:rPr>
                    <w:t>霍尔辛赫煤矿洗煤厂洗选矸石及矸石仓；项目产生</w:t>
                  </w:r>
                  <w:proofErr w:type="gramStart"/>
                  <w:r w:rsidRPr="00871F4A">
                    <w:rPr>
                      <w:color w:val="000000" w:themeColor="text1"/>
                      <w:szCs w:val="21"/>
                    </w:rPr>
                    <w:t>的危废依托</w:t>
                  </w:r>
                  <w:proofErr w:type="gramEnd"/>
                  <w:r w:rsidRPr="00871F4A">
                    <w:rPr>
                      <w:color w:val="000000" w:themeColor="text1"/>
                      <w:szCs w:val="21"/>
                    </w:rPr>
                    <w:t>霍尔辛赫煤矿现有危废库暂存及处置；项目给排水及供电系统均依托霍尔辛赫煤矿工业场地现有设施；车辆冲洗依托霍尔辛赫煤矿工业场地现有洗车平台；项目员工办公、生活均依托霍尔辛赫煤矿工业场地现有的生活办公区。</w:t>
                  </w:r>
                </w:p>
              </w:tc>
            </w:tr>
          </w:tbl>
          <w:p w14:paraId="6881B96B"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①废气</w:t>
            </w:r>
          </w:p>
          <w:p w14:paraId="53B33F46"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现有工程污染物排放情况依据现有工程于</w:t>
            </w:r>
            <w:r w:rsidRPr="00871F4A">
              <w:rPr>
                <w:rFonts w:hint="eastAsia"/>
                <w:color w:val="000000" w:themeColor="text1"/>
                <w:szCs w:val="21"/>
              </w:rPr>
              <w:t>20</w:t>
            </w:r>
            <w:r w:rsidRPr="00871F4A">
              <w:rPr>
                <w:color w:val="000000" w:themeColor="text1"/>
                <w:szCs w:val="21"/>
              </w:rPr>
              <w:t>25</w:t>
            </w:r>
            <w:r w:rsidRPr="00871F4A">
              <w:rPr>
                <w:rFonts w:hint="eastAsia"/>
                <w:color w:val="000000" w:themeColor="text1"/>
                <w:szCs w:val="21"/>
              </w:rPr>
              <w:t>年</w:t>
            </w:r>
            <w:r w:rsidRPr="00871F4A">
              <w:rPr>
                <w:rFonts w:hint="eastAsia"/>
                <w:color w:val="000000" w:themeColor="text1"/>
                <w:szCs w:val="21"/>
              </w:rPr>
              <w:t>8</w:t>
            </w:r>
            <w:r w:rsidRPr="00871F4A">
              <w:rPr>
                <w:rFonts w:hint="eastAsia"/>
                <w:color w:val="000000" w:themeColor="text1"/>
                <w:szCs w:val="21"/>
              </w:rPr>
              <w:t>月竣工环境保护验收监测数据进行核算，现有工程废气排放情况见下表</w:t>
            </w:r>
            <w:r w:rsidR="00DE191D" w:rsidRPr="00871F4A">
              <w:rPr>
                <w:color w:val="000000" w:themeColor="text1"/>
                <w:szCs w:val="21"/>
              </w:rPr>
              <w:t>2-20</w:t>
            </w:r>
            <w:r w:rsidRPr="00871F4A">
              <w:rPr>
                <w:rFonts w:hint="eastAsia"/>
                <w:color w:val="000000" w:themeColor="text1"/>
                <w:szCs w:val="21"/>
              </w:rPr>
              <w:t>。</w:t>
            </w:r>
          </w:p>
          <w:p w14:paraId="1E8F4583"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根据</w:t>
            </w:r>
            <w:r w:rsidRPr="00871F4A">
              <w:rPr>
                <w:rFonts w:hint="eastAsia"/>
                <w:color w:val="000000" w:themeColor="text1"/>
                <w:szCs w:val="21"/>
              </w:rPr>
              <w:t>2025</w:t>
            </w:r>
            <w:r w:rsidRPr="00871F4A">
              <w:rPr>
                <w:rFonts w:hint="eastAsia"/>
                <w:color w:val="000000" w:themeColor="text1"/>
                <w:szCs w:val="21"/>
              </w:rPr>
              <w:t>年</w:t>
            </w:r>
            <w:r w:rsidRPr="00871F4A">
              <w:rPr>
                <w:rFonts w:hint="eastAsia"/>
                <w:color w:val="000000" w:themeColor="text1"/>
                <w:szCs w:val="21"/>
              </w:rPr>
              <w:t>8</w:t>
            </w:r>
            <w:r w:rsidRPr="00871F4A">
              <w:rPr>
                <w:rFonts w:hint="eastAsia"/>
                <w:color w:val="000000" w:themeColor="text1"/>
                <w:szCs w:val="21"/>
              </w:rPr>
              <w:t>月</w:t>
            </w:r>
            <w:r w:rsidRPr="00871F4A">
              <w:rPr>
                <w:rFonts w:hint="eastAsia"/>
                <w:color w:val="000000" w:themeColor="text1"/>
                <w:szCs w:val="21"/>
              </w:rPr>
              <w:t>27-28</w:t>
            </w:r>
            <w:r w:rsidRPr="00871F4A">
              <w:rPr>
                <w:rFonts w:hint="eastAsia"/>
                <w:color w:val="000000" w:themeColor="text1"/>
                <w:szCs w:val="21"/>
              </w:rPr>
              <w:t>日有组织废气监测结果破碎机布袋除尘器设备出口颗粒物实测浓度范围为：</w:t>
            </w:r>
            <w:r w:rsidRPr="00871F4A">
              <w:rPr>
                <w:rFonts w:hint="eastAsia"/>
                <w:color w:val="000000" w:themeColor="text1"/>
                <w:szCs w:val="21"/>
              </w:rPr>
              <w:t>2.5-4.2mg/m</w:t>
            </w:r>
            <w:r w:rsidRPr="00871F4A">
              <w:rPr>
                <w:rFonts w:hint="eastAsia"/>
                <w:color w:val="000000" w:themeColor="text1"/>
                <w:szCs w:val="21"/>
                <w:vertAlign w:val="superscript"/>
              </w:rPr>
              <w:t>3</w:t>
            </w:r>
            <w:r w:rsidRPr="00871F4A">
              <w:rPr>
                <w:rFonts w:hint="eastAsia"/>
                <w:color w:val="000000" w:themeColor="text1"/>
                <w:szCs w:val="21"/>
              </w:rPr>
              <w:t>；筒仓布袋除尘器设备出口颗粒物实测浓度范围为：</w:t>
            </w:r>
            <w:r w:rsidRPr="00871F4A">
              <w:rPr>
                <w:rFonts w:hint="eastAsia"/>
                <w:color w:val="000000" w:themeColor="text1"/>
                <w:szCs w:val="21"/>
              </w:rPr>
              <w:t>4.6-5.7mg/m</w:t>
            </w:r>
            <w:r w:rsidRPr="00871F4A">
              <w:rPr>
                <w:rFonts w:hint="eastAsia"/>
                <w:color w:val="000000" w:themeColor="text1"/>
                <w:szCs w:val="21"/>
                <w:vertAlign w:val="superscript"/>
              </w:rPr>
              <w:t>3</w:t>
            </w:r>
            <w:r w:rsidRPr="00871F4A">
              <w:rPr>
                <w:rFonts w:hint="eastAsia"/>
                <w:color w:val="000000" w:themeColor="text1"/>
                <w:szCs w:val="21"/>
              </w:rPr>
              <w:t>；满足</w:t>
            </w:r>
            <w:r w:rsidR="00C847A0" w:rsidRPr="00871F4A">
              <w:rPr>
                <w:rFonts w:hint="eastAsia"/>
                <w:color w:val="000000" w:themeColor="text1"/>
                <w:szCs w:val="21"/>
              </w:rPr>
              <w:t>《水泥工业大气污染物排放标准》（</w:t>
            </w:r>
            <w:r w:rsidR="00C847A0" w:rsidRPr="00871F4A">
              <w:rPr>
                <w:rFonts w:hint="eastAsia"/>
                <w:color w:val="000000" w:themeColor="text1"/>
                <w:szCs w:val="21"/>
              </w:rPr>
              <w:t>DB14/ 3176</w:t>
            </w:r>
            <w:r w:rsidR="00C847A0" w:rsidRPr="00871F4A">
              <w:rPr>
                <w:rFonts w:hint="eastAsia"/>
                <w:color w:val="000000" w:themeColor="text1"/>
                <w:szCs w:val="21"/>
              </w:rPr>
              <w:t>—</w:t>
            </w:r>
            <w:r w:rsidR="00C847A0" w:rsidRPr="00871F4A">
              <w:rPr>
                <w:rFonts w:hint="eastAsia"/>
                <w:color w:val="000000" w:themeColor="text1"/>
                <w:szCs w:val="21"/>
              </w:rPr>
              <w:t>2024</w:t>
            </w:r>
            <w:r w:rsidR="00C847A0" w:rsidRPr="00871F4A">
              <w:rPr>
                <w:rFonts w:hint="eastAsia"/>
                <w:color w:val="000000" w:themeColor="text1"/>
                <w:szCs w:val="21"/>
              </w:rPr>
              <w:t>）</w:t>
            </w:r>
            <w:r w:rsidRPr="00871F4A">
              <w:rPr>
                <w:rFonts w:hint="eastAsia"/>
                <w:color w:val="000000" w:themeColor="text1"/>
                <w:szCs w:val="21"/>
              </w:rPr>
              <w:t>排放限值</w:t>
            </w:r>
            <w:r w:rsidR="00C847A0" w:rsidRPr="00871F4A">
              <w:rPr>
                <w:rFonts w:hint="eastAsia"/>
                <w:color w:val="000000" w:themeColor="text1"/>
                <w:szCs w:val="21"/>
              </w:rPr>
              <w:t>要求</w:t>
            </w:r>
            <w:r w:rsidRPr="00871F4A">
              <w:rPr>
                <w:rFonts w:hint="eastAsia"/>
                <w:color w:val="000000" w:themeColor="text1"/>
                <w:szCs w:val="21"/>
              </w:rPr>
              <w:t>。</w:t>
            </w:r>
          </w:p>
          <w:p w14:paraId="796A6756"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厂界无组织颗粒物周界外最大差值</w:t>
            </w:r>
            <w:r w:rsidRPr="00871F4A">
              <w:rPr>
                <w:rFonts w:hint="eastAsia"/>
                <w:color w:val="000000" w:themeColor="text1"/>
                <w:szCs w:val="21"/>
              </w:rPr>
              <w:t>8</w:t>
            </w:r>
            <w:r w:rsidRPr="00871F4A">
              <w:rPr>
                <w:color w:val="000000" w:themeColor="text1"/>
                <w:szCs w:val="21"/>
              </w:rPr>
              <w:t>月</w:t>
            </w:r>
            <w:r w:rsidRPr="00871F4A">
              <w:rPr>
                <w:color w:val="000000" w:themeColor="text1"/>
                <w:szCs w:val="21"/>
              </w:rPr>
              <w:t>2</w:t>
            </w:r>
            <w:r w:rsidRPr="00871F4A">
              <w:rPr>
                <w:rFonts w:hint="eastAsia"/>
                <w:color w:val="000000" w:themeColor="text1"/>
                <w:szCs w:val="21"/>
              </w:rPr>
              <w:t>7</w:t>
            </w:r>
            <w:r w:rsidRPr="00871F4A">
              <w:rPr>
                <w:color w:val="000000" w:themeColor="text1"/>
                <w:szCs w:val="21"/>
              </w:rPr>
              <w:t>日为</w:t>
            </w:r>
            <w:r w:rsidRPr="00871F4A">
              <w:rPr>
                <w:color w:val="000000" w:themeColor="text1"/>
                <w:szCs w:val="21"/>
              </w:rPr>
              <w:t>0.2</w:t>
            </w:r>
            <w:r w:rsidRPr="00871F4A">
              <w:rPr>
                <w:rFonts w:hint="eastAsia"/>
                <w:color w:val="000000" w:themeColor="text1"/>
                <w:szCs w:val="21"/>
              </w:rPr>
              <w:t>2</w:t>
            </w:r>
            <w:r w:rsidRPr="00871F4A">
              <w:rPr>
                <w:color w:val="000000" w:themeColor="text1"/>
                <w:szCs w:val="21"/>
              </w:rPr>
              <w:t>1mg/m</w:t>
            </w:r>
            <w:r w:rsidRPr="00871F4A">
              <w:rPr>
                <w:color w:val="000000" w:themeColor="text1"/>
                <w:szCs w:val="21"/>
                <w:vertAlign w:val="superscript"/>
              </w:rPr>
              <w:t>3</w:t>
            </w:r>
            <w:r w:rsidRPr="00871F4A">
              <w:rPr>
                <w:color w:val="000000" w:themeColor="text1"/>
                <w:szCs w:val="21"/>
              </w:rPr>
              <w:t>，</w:t>
            </w:r>
            <w:r w:rsidRPr="00871F4A">
              <w:rPr>
                <w:rFonts w:hint="eastAsia"/>
                <w:color w:val="000000" w:themeColor="text1"/>
                <w:szCs w:val="21"/>
              </w:rPr>
              <w:t>8</w:t>
            </w:r>
            <w:r w:rsidRPr="00871F4A">
              <w:rPr>
                <w:color w:val="000000" w:themeColor="text1"/>
                <w:szCs w:val="21"/>
              </w:rPr>
              <w:t>月</w:t>
            </w:r>
            <w:r w:rsidRPr="00871F4A">
              <w:rPr>
                <w:color w:val="000000" w:themeColor="text1"/>
                <w:szCs w:val="21"/>
              </w:rPr>
              <w:t>2</w:t>
            </w:r>
            <w:r w:rsidRPr="00871F4A">
              <w:rPr>
                <w:rFonts w:hint="eastAsia"/>
                <w:color w:val="000000" w:themeColor="text1"/>
                <w:szCs w:val="21"/>
              </w:rPr>
              <w:t>8</w:t>
            </w:r>
            <w:r w:rsidRPr="00871F4A">
              <w:rPr>
                <w:color w:val="000000" w:themeColor="text1"/>
                <w:szCs w:val="21"/>
              </w:rPr>
              <w:t>日为</w:t>
            </w:r>
            <w:r w:rsidRPr="00871F4A">
              <w:rPr>
                <w:color w:val="000000" w:themeColor="text1"/>
                <w:szCs w:val="21"/>
              </w:rPr>
              <w:t>0.2</w:t>
            </w:r>
            <w:r w:rsidRPr="00871F4A">
              <w:rPr>
                <w:rFonts w:hint="eastAsia"/>
                <w:color w:val="000000" w:themeColor="text1"/>
                <w:szCs w:val="21"/>
              </w:rPr>
              <w:t>22</w:t>
            </w:r>
            <w:r w:rsidRPr="00871F4A">
              <w:rPr>
                <w:color w:val="000000" w:themeColor="text1"/>
                <w:szCs w:val="21"/>
              </w:rPr>
              <w:t>mg/m</w:t>
            </w:r>
            <w:r w:rsidRPr="00871F4A">
              <w:rPr>
                <w:color w:val="000000" w:themeColor="text1"/>
                <w:szCs w:val="21"/>
                <w:vertAlign w:val="superscript"/>
              </w:rPr>
              <w:t>3</w:t>
            </w:r>
            <w:r w:rsidR="00C847A0" w:rsidRPr="00871F4A">
              <w:rPr>
                <w:rFonts w:hint="eastAsia"/>
                <w:color w:val="000000" w:themeColor="text1"/>
                <w:szCs w:val="21"/>
              </w:rPr>
              <w:t>，满足</w:t>
            </w:r>
            <w:r w:rsidRPr="00871F4A">
              <w:rPr>
                <w:color w:val="000000" w:themeColor="text1"/>
                <w:szCs w:val="21"/>
              </w:rPr>
              <w:t>《水泥工业大气污染物排放标准》（</w:t>
            </w:r>
            <w:r w:rsidRPr="00871F4A">
              <w:rPr>
                <w:color w:val="000000" w:themeColor="text1"/>
                <w:szCs w:val="21"/>
              </w:rPr>
              <w:t>GB4915-2013</w:t>
            </w:r>
            <w:r w:rsidRPr="00871F4A">
              <w:rPr>
                <w:color w:val="000000" w:themeColor="text1"/>
                <w:szCs w:val="21"/>
              </w:rPr>
              <w:t>）排放限值</w:t>
            </w:r>
            <w:r w:rsidR="00C847A0" w:rsidRPr="00871F4A">
              <w:rPr>
                <w:rFonts w:hint="eastAsia"/>
                <w:color w:val="000000" w:themeColor="text1"/>
                <w:szCs w:val="21"/>
              </w:rPr>
              <w:t>要求</w:t>
            </w:r>
            <w:r w:rsidRPr="00871F4A">
              <w:rPr>
                <w:color w:val="000000" w:themeColor="text1"/>
                <w:szCs w:val="21"/>
              </w:rPr>
              <w:t>。</w:t>
            </w:r>
          </w:p>
          <w:p w14:paraId="020B49A7" w14:textId="77777777" w:rsidR="00850CB2" w:rsidRPr="00871F4A" w:rsidRDefault="00026532">
            <w:pPr>
              <w:widowControl/>
              <w:adjustRightInd w:val="0"/>
              <w:snapToGrid w:val="0"/>
              <w:spacing w:line="300" w:lineRule="exact"/>
              <w:jc w:val="center"/>
              <w:rPr>
                <w:rFonts w:eastAsia="黑体"/>
                <w:bCs/>
                <w:snapToGrid w:val="0"/>
                <w:color w:val="000000" w:themeColor="text1"/>
                <w:kern w:val="0"/>
                <w:szCs w:val="21"/>
              </w:rPr>
            </w:pPr>
            <w:r w:rsidRPr="00871F4A">
              <w:rPr>
                <w:rFonts w:eastAsia="黑体"/>
                <w:bCs/>
                <w:snapToGrid w:val="0"/>
                <w:color w:val="000000" w:themeColor="text1"/>
                <w:kern w:val="0"/>
                <w:szCs w:val="21"/>
              </w:rPr>
              <w:t>表</w:t>
            </w:r>
            <w:r w:rsidRPr="00871F4A">
              <w:rPr>
                <w:rFonts w:eastAsia="黑体"/>
                <w:bCs/>
                <w:snapToGrid w:val="0"/>
                <w:color w:val="000000" w:themeColor="text1"/>
                <w:kern w:val="0"/>
                <w:szCs w:val="21"/>
              </w:rPr>
              <w:t xml:space="preserve">2-20  </w:t>
            </w:r>
            <w:r w:rsidRPr="00871F4A">
              <w:rPr>
                <w:rFonts w:eastAsia="黑体" w:hint="eastAsia"/>
                <w:bCs/>
                <w:snapToGrid w:val="0"/>
                <w:color w:val="000000" w:themeColor="text1"/>
                <w:kern w:val="0"/>
                <w:szCs w:val="21"/>
              </w:rPr>
              <w:t>现有工程废气排放情况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2160"/>
              <w:gridCol w:w="2159"/>
              <w:gridCol w:w="2159"/>
              <w:gridCol w:w="2159"/>
            </w:tblGrid>
            <w:tr w:rsidR="008C0A93" w:rsidRPr="00871F4A" w14:paraId="70A844E3" w14:textId="77777777">
              <w:trPr>
                <w:trHeight w:val="340"/>
                <w:jc w:val="center"/>
              </w:trPr>
              <w:tc>
                <w:tcPr>
                  <w:tcW w:w="1250" w:type="pct"/>
                  <w:vAlign w:val="center"/>
                </w:tcPr>
                <w:p w14:paraId="06154571"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污染物</w:t>
                  </w:r>
                </w:p>
              </w:tc>
              <w:tc>
                <w:tcPr>
                  <w:tcW w:w="1250" w:type="pct"/>
                  <w:vAlign w:val="center"/>
                </w:tcPr>
                <w:p w14:paraId="7915B540"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破碎粉尘（</w:t>
                  </w:r>
                  <w:r w:rsidRPr="00871F4A">
                    <w:rPr>
                      <w:rFonts w:hint="eastAsia"/>
                      <w:color w:val="000000" w:themeColor="text1"/>
                      <w:szCs w:val="21"/>
                    </w:rPr>
                    <w:t>t</w:t>
                  </w:r>
                  <w:r w:rsidRPr="00871F4A">
                    <w:rPr>
                      <w:color w:val="000000" w:themeColor="text1"/>
                      <w:szCs w:val="21"/>
                    </w:rPr>
                    <w:t>/a</w:t>
                  </w:r>
                  <w:r w:rsidRPr="00871F4A">
                    <w:rPr>
                      <w:rFonts w:hint="eastAsia"/>
                      <w:color w:val="000000" w:themeColor="text1"/>
                      <w:szCs w:val="21"/>
                    </w:rPr>
                    <w:t>）</w:t>
                  </w:r>
                </w:p>
              </w:tc>
              <w:tc>
                <w:tcPr>
                  <w:tcW w:w="1250" w:type="pct"/>
                  <w:vAlign w:val="center"/>
                </w:tcPr>
                <w:p w14:paraId="50D747BC"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水泥筒仓粉尘（</w:t>
                  </w:r>
                  <w:r w:rsidRPr="00871F4A">
                    <w:rPr>
                      <w:rFonts w:hint="eastAsia"/>
                      <w:color w:val="000000" w:themeColor="text1"/>
                      <w:szCs w:val="21"/>
                    </w:rPr>
                    <w:t>t</w:t>
                  </w:r>
                  <w:r w:rsidRPr="00871F4A">
                    <w:rPr>
                      <w:color w:val="000000" w:themeColor="text1"/>
                      <w:szCs w:val="21"/>
                    </w:rPr>
                    <w:t>/a</w:t>
                  </w:r>
                  <w:r w:rsidRPr="00871F4A">
                    <w:rPr>
                      <w:rFonts w:hint="eastAsia"/>
                      <w:color w:val="000000" w:themeColor="text1"/>
                      <w:szCs w:val="21"/>
                    </w:rPr>
                    <w:t>）</w:t>
                  </w:r>
                </w:p>
              </w:tc>
              <w:tc>
                <w:tcPr>
                  <w:tcW w:w="1250" w:type="pct"/>
                  <w:vAlign w:val="center"/>
                </w:tcPr>
                <w:p w14:paraId="6DE7CCCA"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合计（</w:t>
                  </w:r>
                  <w:r w:rsidRPr="00871F4A">
                    <w:rPr>
                      <w:rFonts w:hint="eastAsia"/>
                      <w:color w:val="000000" w:themeColor="text1"/>
                      <w:szCs w:val="21"/>
                    </w:rPr>
                    <w:t>t</w:t>
                  </w:r>
                  <w:r w:rsidRPr="00871F4A">
                    <w:rPr>
                      <w:color w:val="000000" w:themeColor="text1"/>
                      <w:szCs w:val="21"/>
                    </w:rPr>
                    <w:t>/a</w:t>
                  </w:r>
                  <w:r w:rsidRPr="00871F4A">
                    <w:rPr>
                      <w:rFonts w:hint="eastAsia"/>
                      <w:color w:val="000000" w:themeColor="text1"/>
                      <w:szCs w:val="21"/>
                    </w:rPr>
                    <w:t>）</w:t>
                  </w:r>
                </w:p>
              </w:tc>
            </w:tr>
            <w:tr w:rsidR="008C0A93" w:rsidRPr="00871F4A" w14:paraId="709D2434" w14:textId="77777777">
              <w:trPr>
                <w:trHeight w:val="340"/>
                <w:jc w:val="center"/>
              </w:trPr>
              <w:tc>
                <w:tcPr>
                  <w:tcW w:w="1250" w:type="pct"/>
                  <w:vAlign w:val="center"/>
                </w:tcPr>
                <w:p w14:paraId="02679AB3"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排放速率（</w:t>
                  </w:r>
                  <w:r w:rsidRPr="00871F4A">
                    <w:rPr>
                      <w:color w:val="000000" w:themeColor="text1"/>
                      <w:szCs w:val="21"/>
                    </w:rPr>
                    <w:t>kg/h</w:t>
                  </w:r>
                  <w:r w:rsidRPr="00871F4A">
                    <w:rPr>
                      <w:rFonts w:hint="eastAsia"/>
                      <w:color w:val="000000" w:themeColor="text1"/>
                      <w:szCs w:val="21"/>
                    </w:rPr>
                    <w:t>）</w:t>
                  </w:r>
                </w:p>
              </w:tc>
              <w:tc>
                <w:tcPr>
                  <w:tcW w:w="1250" w:type="pct"/>
                  <w:vAlign w:val="center"/>
                </w:tcPr>
                <w:p w14:paraId="5BA67D99"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0</w:t>
                  </w:r>
                  <w:r w:rsidRPr="00871F4A">
                    <w:rPr>
                      <w:color w:val="000000" w:themeColor="text1"/>
                      <w:szCs w:val="21"/>
                    </w:rPr>
                    <w:t>.0208</w:t>
                  </w:r>
                </w:p>
              </w:tc>
              <w:tc>
                <w:tcPr>
                  <w:tcW w:w="1250" w:type="pct"/>
                  <w:vAlign w:val="center"/>
                </w:tcPr>
                <w:p w14:paraId="1D2D35BF"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0</w:t>
                  </w:r>
                  <w:r w:rsidRPr="00871F4A">
                    <w:rPr>
                      <w:color w:val="000000" w:themeColor="text1"/>
                      <w:szCs w:val="21"/>
                    </w:rPr>
                    <w:t>.00715</w:t>
                  </w:r>
                </w:p>
              </w:tc>
              <w:tc>
                <w:tcPr>
                  <w:tcW w:w="1250" w:type="pct"/>
                  <w:vAlign w:val="center"/>
                </w:tcPr>
                <w:p w14:paraId="6A739EBA"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w:t>
                  </w:r>
                  <w:r w:rsidRPr="00871F4A">
                    <w:rPr>
                      <w:color w:val="000000" w:themeColor="text1"/>
                      <w:szCs w:val="21"/>
                    </w:rPr>
                    <w:t>-</w:t>
                  </w:r>
                </w:p>
              </w:tc>
            </w:tr>
            <w:tr w:rsidR="008C0A93" w:rsidRPr="00871F4A" w14:paraId="246A7FB5" w14:textId="77777777">
              <w:trPr>
                <w:trHeight w:val="340"/>
                <w:jc w:val="center"/>
              </w:trPr>
              <w:tc>
                <w:tcPr>
                  <w:tcW w:w="1250" w:type="pct"/>
                  <w:vAlign w:val="center"/>
                </w:tcPr>
                <w:p w14:paraId="5782C88A"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lastRenderedPageBreak/>
                    <w:t>年工作小时（</w:t>
                  </w:r>
                  <w:r w:rsidRPr="00871F4A">
                    <w:rPr>
                      <w:rFonts w:hint="eastAsia"/>
                      <w:color w:val="000000" w:themeColor="text1"/>
                      <w:szCs w:val="21"/>
                    </w:rPr>
                    <w:t>h</w:t>
                  </w:r>
                  <w:r w:rsidRPr="00871F4A">
                    <w:rPr>
                      <w:rFonts w:hint="eastAsia"/>
                      <w:color w:val="000000" w:themeColor="text1"/>
                      <w:szCs w:val="21"/>
                    </w:rPr>
                    <w:t>）</w:t>
                  </w:r>
                </w:p>
              </w:tc>
              <w:tc>
                <w:tcPr>
                  <w:tcW w:w="1250" w:type="pct"/>
                  <w:vAlign w:val="center"/>
                </w:tcPr>
                <w:p w14:paraId="4F543478"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6</w:t>
                  </w:r>
                  <w:r w:rsidRPr="00871F4A">
                    <w:rPr>
                      <w:color w:val="000000" w:themeColor="text1"/>
                      <w:szCs w:val="21"/>
                    </w:rPr>
                    <w:t>600</w:t>
                  </w:r>
                </w:p>
              </w:tc>
              <w:tc>
                <w:tcPr>
                  <w:tcW w:w="1250" w:type="pct"/>
                  <w:vAlign w:val="center"/>
                </w:tcPr>
                <w:p w14:paraId="6C6DAD5E"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6</w:t>
                  </w:r>
                  <w:r w:rsidRPr="00871F4A">
                    <w:rPr>
                      <w:color w:val="000000" w:themeColor="text1"/>
                      <w:szCs w:val="21"/>
                    </w:rPr>
                    <w:t>600</w:t>
                  </w:r>
                </w:p>
              </w:tc>
              <w:tc>
                <w:tcPr>
                  <w:tcW w:w="1250" w:type="pct"/>
                  <w:vAlign w:val="center"/>
                </w:tcPr>
                <w:p w14:paraId="46A0DDD1"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w:t>
                  </w:r>
                  <w:r w:rsidRPr="00871F4A">
                    <w:rPr>
                      <w:color w:val="000000" w:themeColor="text1"/>
                      <w:szCs w:val="21"/>
                    </w:rPr>
                    <w:t>-</w:t>
                  </w:r>
                </w:p>
              </w:tc>
            </w:tr>
            <w:tr w:rsidR="008C0A93" w:rsidRPr="00871F4A" w14:paraId="2D3426CD" w14:textId="77777777">
              <w:trPr>
                <w:trHeight w:val="340"/>
                <w:jc w:val="center"/>
              </w:trPr>
              <w:tc>
                <w:tcPr>
                  <w:tcW w:w="1250" w:type="pct"/>
                  <w:vAlign w:val="center"/>
                </w:tcPr>
                <w:p w14:paraId="24B201FF"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实际排放量（</w:t>
                  </w:r>
                  <w:r w:rsidRPr="00871F4A">
                    <w:rPr>
                      <w:rFonts w:hint="eastAsia"/>
                      <w:color w:val="000000" w:themeColor="text1"/>
                      <w:szCs w:val="21"/>
                    </w:rPr>
                    <w:t>t</w:t>
                  </w:r>
                  <w:r w:rsidRPr="00871F4A">
                    <w:rPr>
                      <w:color w:val="000000" w:themeColor="text1"/>
                      <w:szCs w:val="21"/>
                    </w:rPr>
                    <w:t>/a</w:t>
                  </w:r>
                  <w:r w:rsidRPr="00871F4A">
                    <w:rPr>
                      <w:rFonts w:hint="eastAsia"/>
                      <w:color w:val="000000" w:themeColor="text1"/>
                      <w:szCs w:val="21"/>
                    </w:rPr>
                    <w:t>）</w:t>
                  </w:r>
                </w:p>
              </w:tc>
              <w:tc>
                <w:tcPr>
                  <w:tcW w:w="1250" w:type="pct"/>
                  <w:vAlign w:val="center"/>
                </w:tcPr>
                <w:p w14:paraId="5C0352CD" w14:textId="77777777" w:rsidR="00850CB2" w:rsidRPr="00871F4A" w:rsidRDefault="00026532">
                  <w:pPr>
                    <w:spacing w:line="300" w:lineRule="exact"/>
                    <w:jc w:val="center"/>
                    <w:rPr>
                      <w:color w:val="000000" w:themeColor="text1"/>
                      <w:szCs w:val="21"/>
                    </w:rPr>
                  </w:pPr>
                  <w:r w:rsidRPr="00871F4A">
                    <w:rPr>
                      <w:color w:val="000000" w:themeColor="text1"/>
                      <w:szCs w:val="21"/>
                    </w:rPr>
                    <w:t>0.137</w:t>
                  </w:r>
                </w:p>
              </w:tc>
              <w:tc>
                <w:tcPr>
                  <w:tcW w:w="1250" w:type="pct"/>
                  <w:vAlign w:val="center"/>
                </w:tcPr>
                <w:p w14:paraId="068C6109" w14:textId="77777777" w:rsidR="00850CB2" w:rsidRPr="00871F4A" w:rsidRDefault="00026532">
                  <w:pPr>
                    <w:spacing w:line="300" w:lineRule="exact"/>
                    <w:jc w:val="center"/>
                    <w:rPr>
                      <w:color w:val="000000" w:themeColor="text1"/>
                      <w:szCs w:val="21"/>
                    </w:rPr>
                  </w:pPr>
                  <w:r w:rsidRPr="00871F4A">
                    <w:rPr>
                      <w:color w:val="000000" w:themeColor="text1"/>
                      <w:szCs w:val="21"/>
                    </w:rPr>
                    <w:t>0.047</w:t>
                  </w:r>
                </w:p>
              </w:tc>
              <w:tc>
                <w:tcPr>
                  <w:tcW w:w="1250" w:type="pct"/>
                  <w:vAlign w:val="center"/>
                </w:tcPr>
                <w:p w14:paraId="52735296"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0</w:t>
                  </w:r>
                  <w:r w:rsidRPr="00871F4A">
                    <w:rPr>
                      <w:color w:val="000000" w:themeColor="text1"/>
                      <w:szCs w:val="21"/>
                    </w:rPr>
                    <w:t>.184</w:t>
                  </w:r>
                </w:p>
              </w:tc>
            </w:tr>
          </w:tbl>
          <w:p w14:paraId="44C145F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本项目未单独申请总量，根据验收监测结果，颗粒物排放总量为</w:t>
            </w:r>
            <w:r w:rsidRPr="00871F4A">
              <w:rPr>
                <w:rFonts w:hint="eastAsia"/>
                <w:color w:val="000000" w:themeColor="text1"/>
                <w:szCs w:val="21"/>
              </w:rPr>
              <w:t>0.184t/a</w:t>
            </w:r>
            <w:r w:rsidRPr="00871F4A">
              <w:rPr>
                <w:rFonts w:hint="eastAsia"/>
                <w:color w:val="000000" w:themeColor="text1"/>
                <w:szCs w:val="21"/>
              </w:rPr>
              <w:t>，满足</w:t>
            </w:r>
            <w:r w:rsidRPr="00871F4A">
              <w:rPr>
                <w:rFonts w:hint="eastAsia"/>
                <w:color w:val="000000" w:themeColor="text1"/>
                <w:szCs w:val="21"/>
              </w:rPr>
              <w:t>2004</w:t>
            </w:r>
            <w:r w:rsidRPr="00871F4A">
              <w:rPr>
                <w:rFonts w:hint="eastAsia"/>
                <w:color w:val="000000" w:themeColor="text1"/>
                <w:szCs w:val="21"/>
              </w:rPr>
              <w:t>年</w:t>
            </w:r>
            <w:r w:rsidRPr="00871F4A">
              <w:rPr>
                <w:rFonts w:hint="eastAsia"/>
                <w:color w:val="000000" w:themeColor="text1"/>
                <w:szCs w:val="21"/>
              </w:rPr>
              <w:t>4</w:t>
            </w:r>
            <w:r w:rsidRPr="00871F4A">
              <w:rPr>
                <w:rFonts w:hint="eastAsia"/>
                <w:color w:val="000000" w:themeColor="text1"/>
                <w:szCs w:val="21"/>
              </w:rPr>
              <w:t>月</w:t>
            </w:r>
            <w:r w:rsidRPr="00871F4A">
              <w:rPr>
                <w:rFonts w:hint="eastAsia"/>
                <w:color w:val="000000" w:themeColor="text1"/>
                <w:szCs w:val="21"/>
              </w:rPr>
              <w:t>29</w:t>
            </w:r>
            <w:r w:rsidRPr="00871F4A">
              <w:rPr>
                <w:rFonts w:hint="eastAsia"/>
                <w:color w:val="000000" w:themeColor="text1"/>
                <w:szCs w:val="21"/>
              </w:rPr>
              <w:t>日长子县城建环保局《关于霍尔辛赫矿井及选煤厂污染物排放总量的批复》（</w:t>
            </w:r>
            <w:proofErr w:type="gramStart"/>
            <w:r w:rsidRPr="00871F4A">
              <w:rPr>
                <w:rFonts w:hint="eastAsia"/>
                <w:color w:val="000000" w:themeColor="text1"/>
                <w:szCs w:val="21"/>
              </w:rPr>
              <w:t>长城环</w:t>
            </w:r>
            <w:proofErr w:type="gramEnd"/>
            <w:r w:rsidRPr="00871F4A">
              <w:rPr>
                <w:rFonts w:hint="eastAsia"/>
                <w:color w:val="000000" w:themeColor="text1"/>
                <w:szCs w:val="21"/>
              </w:rPr>
              <w:t>字〔</w:t>
            </w:r>
            <w:r w:rsidRPr="00871F4A">
              <w:rPr>
                <w:rFonts w:hint="eastAsia"/>
                <w:color w:val="000000" w:themeColor="text1"/>
                <w:szCs w:val="21"/>
              </w:rPr>
              <w:t>2004</w:t>
            </w:r>
            <w:r w:rsidRPr="00871F4A">
              <w:rPr>
                <w:rFonts w:hint="eastAsia"/>
                <w:color w:val="000000" w:themeColor="text1"/>
                <w:szCs w:val="21"/>
              </w:rPr>
              <w:t>〕</w:t>
            </w:r>
            <w:r w:rsidRPr="00871F4A">
              <w:rPr>
                <w:rFonts w:hint="eastAsia"/>
                <w:color w:val="000000" w:themeColor="text1"/>
                <w:szCs w:val="21"/>
              </w:rPr>
              <w:t>18</w:t>
            </w:r>
            <w:r w:rsidRPr="00871F4A">
              <w:rPr>
                <w:rFonts w:hint="eastAsia"/>
                <w:color w:val="000000" w:themeColor="text1"/>
                <w:szCs w:val="21"/>
              </w:rPr>
              <w:t>号）粉尘：</w:t>
            </w:r>
            <w:r w:rsidRPr="00871F4A">
              <w:rPr>
                <w:rFonts w:hint="eastAsia"/>
                <w:color w:val="000000" w:themeColor="text1"/>
                <w:szCs w:val="21"/>
              </w:rPr>
              <w:t>5t/a</w:t>
            </w:r>
            <w:r w:rsidRPr="00871F4A">
              <w:rPr>
                <w:rFonts w:hint="eastAsia"/>
                <w:color w:val="000000" w:themeColor="text1"/>
                <w:szCs w:val="21"/>
              </w:rPr>
              <w:t>的剩余总量</w:t>
            </w:r>
            <w:r w:rsidRPr="00871F4A">
              <w:rPr>
                <w:rFonts w:hint="eastAsia"/>
                <w:color w:val="000000" w:themeColor="text1"/>
                <w:szCs w:val="21"/>
              </w:rPr>
              <w:t>3.25t/a</w:t>
            </w:r>
            <w:r w:rsidRPr="00871F4A">
              <w:rPr>
                <w:rFonts w:hint="eastAsia"/>
                <w:color w:val="000000" w:themeColor="text1"/>
                <w:szCs w:val="21"/>
              </w:rPr>
              <w:t>。</w:t>
            </w:r>
          </w:p>
          <w:p w14:paraId="45A4DC42"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②废水</w:t>
            </w:r>
          </w:p>
          <w:p w14:paraId="60A2A22C"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本项目废水主要为生活污水、地面冲洗废水及洗车废水。生活污水经管网收集后排入矿井工业场地生活污水处理站处理后全部回用，不外排。车间地面冲洗用水经收集</w:t>
            </w:r>
            <w:proofErr w:type="gramStart"/>
            <w:r w:rsidRPr="00871F4A">
              <w:rPr>
                <w:rFonts w:hint="eastAsia"/>
                <w:color w:val="000000" w:themeColor="text1"/>
                <w:szCs w:val="21"/>
              </w:rPr>
              <w:t>池集中</w:t>
            </w:r>
            <w:proofErr w:type="gramEnd"/>
            <w:r w:rsidRPr="00871F4A">
              <w:rPr>
                <w:rFonts w:hint="eastAsia"/>
                <w:color w:val="000000" w:themeColor="text1"/>
                <w:szCs w:val="21"/>
              </w:rPr>
              <w:t>收集后回用于制浆工序。洗车废水经收集沉淀后可以重复使用，不外排。</w:t>
            </w:r>
          </w:p>
          <w:p w14:paraId="5A3455CA"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③噪声</w:t>
            </w:r>
          </w:p>
          <w:p w14:paraId="24CBFE2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选用低噪音设备、采取基础减振、厂房隔声、加强设备维护，风机加装消声装置。</w:t>
            </w:r>
          </w:p>
          <w:p w14:paraId="40E0E00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根据监测结果，</w:t>
            </w:r>
            <w:r w:rsidRPr="00871F4A">
              <w:rPr>
                <w:color w:val="000000" w:themeColor="text1"/>
                <w:szCs w:val="21"/>
              </w:rPr>
              <w:t>该企业厂界噪声范围</w:t>
            </w:r>
            <w:r w:rsidRPr="00871F4A">
              <w:rPr>
                <w:rFonts w:hint="eastAsia"/>
                <w:color w:val="000000" w:themeColor="text1"/>
                <w:szCs w:val="21"/>
              </w:rPr>
              <w:t>8</w:t>
            </w:r>
            <w:r w:rsidRPr="00871F4A">
              <w:rPr>
                <w:color w:val="000000" w:themeColor="text1"/>
                <w:szCs w:val="21"/>
              </w:rPr>
              <w:t>月</w:t>
            </w:r>
            <w:r w:rsidRPr="00871F4A">
              <w:rPr>
                <w:rFonts w:hint="eastAsia"/>
                <w:color w:val="000000" w:themeColor="text1"/>
                <w:szCs w:val="21"/>
              </w:rPr>
              <w:t>27</w:t>
            </w:r>
            <w:r w:rsidRPr="00871F4A">
              <w:rPr>
                <w:color w:val="000000" w:themeColor="text1"/>
                <w:szCs w:val="21"/>
              </w:rPr>
              <w:t>日昼间</w:t>
            </w:r>
            <w:r w:rsidRPr="00871F4A">
              <w:rPr>
                <w:color w:val="000000" w:themeColor="text1"/>
                <w:szCs w:val="21"/>
              </w:rPr>
              <w:t>5</w:t>
            </w:r>
            <w:r w:rsidRPr="00871F4A">
              <w:rPr>
                <w:rFonts w:hint="eastAsia"/>
                <w:color w:val="000000" w:themeColor="text1"/>
                <w:szCs w:val="21"/>
              </w:rPr>
              <w:t>5.1</w:t>
            </w:r>
            <w:r w:rsidRPr="00871F4A">
              <w:rPr>
                <w:color w:val="000000" w:themeColor="text1"/>
                <w:szCs w:val="21"/>
              </w:rPr>
              <w:t>dB(A)-5</w:t>
            </w:r>
            <w:r w:rsidRPr="00871F4A">
              <w:rPr>
                <w:rFonts w:hint="eastAsia"/>
                <w:color w:val="000000" w:themeColor="text1"/>
                <w:szCs w:val="21"/>
              </w:rPr>
              <w:t>9.7</w:t>
            </w:r>
            <w:r w:rsidRPr="00871F4A">
              <w:rPr>
                <w:color w:val="000000" w:themeColor="text1"/>
                <w:szCs w:val="21"/>
              </w:rPr>
              <w:t>dB(A)</w:t>
            </w:r>
            <w:r w:rsidRPr="00871F4A">
              <w:rPr>
                <w:color w:val="000000" w:themeColor="text1"/>
                <w:szCs w:val="21"/>
              </w:rPr>
              <w:t>之间，夜间</w:t>
            </w:r>
            <w:r w:rsidRPr="00871F4A">
              <w:rPr>
                <w:color w:val="000000" w:themeColor="text1"/>
                <w:szCs w:val="21"/>
              </w:rPr>
              <w:t>45.5dB(A)-47.6dB(A)</w:t>
            </w:r>
            <w:r w:rsidRPr="00871F4A">
              <w:rPr>
                <w:color w:val="000000" w:themeColor="text1"/>
                <w:szCs w:val="21"/>
              </w:rPr>
              <w:t>之间，</w:t>
            </w:r>
            <w:r w:rsidRPr="00871F4A">
              <w:rPr>
                <w:rFonts w:hint="eastAsia"/>
                <w:color w:val="000000" w:themeColor="text1"/>
                <w:szCs w:val="21"/>
              </w:rPr>
              <w:t>8</w:t>
            </w:r>
            <w:r w:rsidRPr="00871F4A">
              <w:rPr>
                <w:color w:val="000000" w:themeColor="text1"/>
                <w:szCs w:val="21"/>
              </w:rPr>
              <w:t>月</w:t>
            </w:r>
            <w:r w:rsidRPr="00871F4A">
              <w:rPr>
                <w:rFonts w:hint="eastAsia"/>
                <w:color w:val="000000" w:themeColor="text1"/>
                <w:szCs w:val="21"/>
              </w:rPr>
              <w:t>28</w:t>
            </w:r>
            <w:r w:rsidRPr="00871F4A">
              <w:rPr>
                <w:color w:val="000000" w:themeColor="text1"/>
                <w:szCs w:val="21"/>
              </w:rPr>
              <w:t>日昼间</w:t>
            </w:r>
            <w:r w:rsidRPr="00871F4A">
              <w:rPr>
                <w:color w:val="000000" w:themeColor="text1"/>
                <w:szCs w:val="21"/>
              </w:rPr>
              <w:t>5</w:t>
            </w:r>
            <w:r w:rsidRPr="00871F4A">
              <w:rPr>
                <w:rFonts w:hint="eastAsia"/>
                <w:color w:val="000000" w:themeColor="text1"/>
                <w:szCs w:val="21"/>
              </w:rPr>
              <w:t>2.0</w:t>
            </w:r>
            <w:r w:rsidRPr="00871F4A">
              <w:rPr>
                <w:color w:val="000000" w:themeColor="text1"/>
                <w:szCs w:val="21"/>
              </w:rPr>
              <w:t>dB(A)-5</w:t>
            </w:r>
            <w:r w:rsidRPr="00871F4A">
              <w:rPr>
                <w:rFonts w:hint="eastAsia"/>
                <w:color w:val="000000" w:themeColor="text1"/>
                <w:szCs w:val="21"/>
              </w:rPr>
              <w:t>8.2</w:t>
            </w:r>
            <w:r w:rsidRPr="00871F4A">
              <w:rPr>
                <w:color w:val="000000" w:themeColor="text1"/>
                <w:szCs w:val="21"/>
              </w:rPr>
              <w:t>dB(A)</w:t>
            </w:r>
            <w:r w:rsidRPr="00871F4A">
              <w:rPr>
                <w:color w:val="000000" w:themeColor="text1"/>
                <w:szCs w:val="21"/>
              </w:rPr>
              <w:t>之间，夜间</w:t>
            </w:r>
            <w:r w:rsidRPr="00871F4A">
              <w:rPr>
                <w:color w:val="000000" w:themeColor="text1"/>
                <w:szCs w:val="21"/>
              </w:rPr>
              <w:t>4</w:t>
            </w:r>
            <w:r w:rsidRPr="00871F4A">
              <w:rPr>
                <w:rFonts w:hint="eastAsia"/>
                <w:color w:val="000000" w:themeColor="text1"/>
                <w:szCs w:val="21"/>
              </w:rPr>
              <w:t>3</w:t>
            </w:r>
            <w:r w:rsidRPr="00871F4A">
              <w:rPr>
                <w:color w:val="000000" w:themeColor="text1"/>
                <w:szCs w:val="21"/>
              </w:rPr>
              <w:t>.3dB(A)-4</w:t>
            </w:r>
            <w:r w:rsidRPr="00871F4A">
              <w:rPr>
                <w:rFonts w:hint="eastAsia"/>
                <w:color w:val="000000" w:themeColor="text1"/>
                <w:szCs w:val="21"/>
              </w:rPr>
              <w:t>7.8</w:t>
            </w:r>
            <w:r w:rsidRPr="00871F4A">
              <w:rPr>
                <w:color w:val="000000" w:themeColor="text1"/>
                <w:szCs w:val="21"/>
              </w:rPr>
              <w:t>dB(A)</w:t>
            </w:r>
            <w:r w:rsidRPr="00871F4A">
              <w:rPr>
                <w:color w:val="000000" w:themeColor="text1"/>
                <w:szCs w:val="21"/>
              </w:rPr>
              <w:t>之间，均低于《工业企业厂界环境噪声排放标准》（</w:t>
            </w:r>
            <w:r w:rsidRPr="00871F4A">
              <w:rPr>
                <w:color w:val="000000" w:themeColor="text1"/>
                <w:szCs w:val="21"/>
              </w:rPr>
              <w:t>GB12348-2008</w:t>
            </w:r>
            <w:r w:rsidRPr="00871F4A">
              <w:rPr>
                <w:color w:val="000000" w:themeColor="text1"/>
                <w:szCs w:val="21"/>
              </w:rPr>
              <w:t>）表</w:t>
            </w:r>
            <w:r w:rsidRPr="00871F4A">
              <w:rPr>
                <w:color w:val="000000" w:themeColor="text1"/>
                <w:szCs w:val="21"/>
              </w:rPr>
              <w:t>1</w:t>
            </w:r>
            <w:r w:rsidRPr="00871F4A">
              <w:rPr>
                <w:color w:val="000000" w:themeColor="text1"/>
                <w:szCs w:val="21"/>
              </w:rPr>
              <w:t>工业企业厂界环境噪声排放限值</w:t>
            </w:r>
            <w:r w:rsidRPr="00871F4A">
              <w:rPr>
                <w:color w:val="000000" w:themeColor="text1"/>
                <w:szCs w:val="21"/>
              </w:rPr>
              <w:t>2</w:t>
            </w:r>
            <w:r w:rsidRPr="00871F4A">
              <w:rPr>
                <w:color w:val="000000" w:themeColor="text1"/>
                <w:szCs w:val="21"/>
              </w:rPr>
              <w:t>类：昼间</w:t>
            </w:r>
            <w:r w:rsidRPr="00871F4A">
              <w:rPr>
                <w:color w:val="000000" w:themeColor="text1"/>
                <w:szCs w:val="21"/>
              </w:rPr>
              <w:t>60dB</w:t>
            </w:r>
            <w:r w:rsidRPr="00871F4A">
              <w:rPr>
                <w:color w:val="000000" w:themeColor="text1"/>
                <w:szCs w:val="21"/>
              </w:rPr>
              <w:t>（</w:t>
            </w:r>
            <w:r w:rsidRPr="00871F4A">
              <w:rPr>
                <w:color w:val="000000" w:themeColor="text1"/>
                <w:szCs w:val="21"/>
              </w:rPr>
              <w:t>A</w:t>
            </w:r>
            <w:r w:rsidRPr="00871F4A">
              <w:rPr>
                <w:color w:val="000000" w:themeColor="text1"/>
                <w:szCs w:val="21"/>
              </w:rPr>
              <w:t>），夜间</w:t>
            </w:r>
            <w:r w:rsidRPr="00871F4A">
              <w:rPr>
                <w:color w:val="000000" w:themeColor="text1"/>
                <w:szCs w:val="21"/>
              </w:rPr>
              <w:t>50dB</w:t>
            </w:r>
            <w:r w:rsidRPr="00871F4A">
              <w:rPr>
                <w:color w:val="000000" w:themeColor="text1"/>
                <w:szCs w:val="21"/>
              </w:rPr>
              <w:t>（</w:t>
            </w:r>
            <w:r w:rsidRPr="00871F4A">
              <w:rPr>
                <w:color w:val="000000" w:themeColor="text1"/>
                <w:szCs w:val="21"/>
              </w:rPr>
              <w:t>A</w:t>
            </w:r>
            <w:r w:rsidRPr="00871F4A">
              <w:rPr>
                <w:color w:val="000000" w:themeColor="text1"/>
                <w:szCs w:val="21"/>
              </w:rPr>
              <w:t>），达标。</w:t>
            </w:r>
          </w:p>
          <w:p w14:paraId="0DFE39B1"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④固体废物</w:t>
            </w:r>
          </w:p>
          <w:p w14:paraId="6CF7FF09"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一般固废：除尘器收尘收集后混入矸石粉中使用；铁屑暂存于充填站内，定期外售。</w:t>
            </w:r>
          </w:p>
          <w:p w14:paraId="00FFDDE8"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危险废物：废机油、废油桶、含油废棉纱及废手套为危险废物，</w:t>
            </w:r>
            <w:proofErr w:type="gramStart"/>
            <w:r w:rsidRPr="00871F4A">
              <w:rPr>
                <w:color w:val="000000" w:themeColor="text1"/>
                <w:szCs w:val="21"/>
              </w:rPr>
              <w:t>暂存于危废贮存</w:t>
            </w:r>
            <w:proofErr w:type="gramEnd"/>
            <w:r w:rsidRPr="00871F4A">
              <w:rPr>
                <w:color w:val="000000" w:themeColor="text1"/>
                <w:szCs w:val="21"/>
              </w:rPr>
              <w:t>库，定期交由</w:t>
            </w:r>
            <w:r w:rsidRPr="00871F4A">
              <w:rPr>
                <w:rFonts w:hint="eastAsia"/>
                <w:color w:val="000000" w:themeColor="text1"/>
                <w:szCs w:val="21"/>
              </w:rPr>
              <w:t>长治市嘉鸿科贸有限公司</w:t>
            </w:r>
            <w:r w:rsidRPr="00871F4A">
              <w:rPr>
                <w:color w:val="000000" w:themeColor="text1"/>
                <w:szCs w:val="21"/>
              </w:rPr>
              <w:t>处置。</w:t>
            </w:r>
          </w:p>
          <w:p w14:paraId="72F0B477"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生活垃圾：垃圾桶收集，环卫部门定期清运处理。</w:t>
            </w:r>
          </w:p>
          <w:p w14:paraId="1748395D"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3</w:t>
            </w:r>
            <w:r w:rsidRPr="00871F4A">
              <w:rPr>
                <w:rFonts w:hint="eastAsia"/>
                <w:color w:val="000000" w:themeColor="text1"/>
                <w:szCs w:val="21"/>
              </w:rPr>
              <w:t>、主要环境问题及整改措施</w:t>
            </w:r>
          </w:p>
          <w:p w14:paraId="48CD54AA" w14:textId="77777777" w:rsidR="00863DEB" w:rsidRPr="00871F4A" w:rsidRDefault="00863DEB" w:rsidP="00863DEB">
            <w:pPr>
              <w:spacing w:line="360" w:lineRule="auto"/>
              <w:ind w:firstLineChars="200" w:firstLine="420"/>
              <w:rPr>
                <w:color w:val="000000" w:themeColor="text1"/>
                <w:szCs w:val="21"/>
              </w:rPr>
            </w:pPr>
            <w:r w:rsidRPr="00871F4A">
              <w:rPr>
                <w:rFonts w:hint="eastAsia"/>
                <w:color w:val="000000" w:themeColor="text1"/>
                <w:szCs w:val="21"/>
              </w:rPr>
              <w:t>（</w:t>
            </w:r>
            <w:r w:rsidRPr="00871F4A">
              <w:rPr>
                <w:rFonts w:hint="eastAsia"/>
                <w:color w:val="000000" w:themeColor="text1"/>
                <w:szCs w:val="21"/>
              </w:rPr>
              <w:t>1</w:t>
            </w:r>
            <w:r w:rsidRPr="00871F4A">
              <w:rPr>
                <w:rFonts w:hint="eastAsia"/>
                <w:color w:val="000000" w:themeColor="text1"/>
                <w:szCs w:val="21"/>
              </w:rPr>
              <w:t>）主要环境问题</w:t>
            </w:r>
          </w:p>
          <w:p w14:paraId="0835DA39" w14:textId="77777777" w:rsidR="00863DEB" w:rsidRPr="00871F4A" w:rsidRDefault="00863DEB" w:rsidP="00863DEB">
            <w:pPr>
              <w:spacing w:line="360" w:lineRule="auto"/>
              <w:ind w:firstLineChars="200" w:firstLine="420"/>
              <w:rPr>
                <w:color w:val="000000" w:themeColor="text1"/>
                <w:szCs w:val="21"/>
              </w:rPr>
            </w:pPr>
            <w:r w:rsidRPr="00871F4A">
              <w:rPr>
                <w:rFonts w:hint="eastAsia"/>
                <w:color w:val="000000" w:themeColor="text1"/>
                <w:szCs w:val="21"/>
              </w:rPr>
              <w:t>项目未配套建设生产车间冲洗废水、输浆管线冲洗废水的收集处置设施，废水存在无序排放及污染环境风险。</w:t>
            </w:r>
          </w:p>
          <w:p w14:paraId="150175BB" w14:textId="77777777" w:rsidR="00863DEB" w:rsidRPr="00871F4A" w:rsidRDefault="00863DEB" w:rsidP="00863DEB">
            <w:pPr>
              <w:spacing w:line="360" w:lineRule="auto"/>
              <w:ind w:firstLineChars="200" w:firstLine="420"/>
              <w:rPr>
                <w:color w:val="000000" w:themeColor="text1"/>
                <w:szCs w:val="21"/>
              </w:rPr>
            </w:pPr>
            <w:r w:rsidRPr="00871F4A">
              <w:rPr>
                <w:rFonts w:hint="eastAsia"/>
                <w:color w:val="000000" w:themeColor="text1"/>
                <w:szCs w:val="21"/>
              </w:rPr>
              <w:t>（</w:t>
            </w:r>
            <w:r w:rsidRPr="00871F4A">
              <w:rPr>
                <w:rFonts w:hint="eastAsia"/>
                <w:color w:val="000000" w:themeColor="text1"/>
                <w:szCs w:val="21"/>
              </w:rPr>
              <w:t>2</w:t>
            </w:r>
            <w:r w:rsidRPr="00871F4A">
              <w:rPr>
                <w:rFonts w:hint="eastAsia"/>
                <w:color w:val="000000" w:themeColor="text1"/>
                <w:szCs w:val="21"/>
              </w:rPr>
              <w:t>）整改措施</w:t>
            </w:r>
          </w:p>
          <w:p w14:paraId="740E432C" w14:textId="77777777" w:rsidR="00850CB2" w:rsidRPr="00871F4A" w:rsidRDefault="00863DEB" w:rsidP="00863DEB">
            <w:pPr>
              <w:spacing w:line="360" w:lineRule="auto"/>
              <w:ind w:firstLineChars="200" w:firstLine="420"/>
              <w:rPr>
                <w:color w:val="000000" w:themeColor="text1"/>
                <w:szCs w:val="21"/>
              </w:rPr>
            </w:pPr>
            <w:r w:rsidRPr="00871F4A">
              <w:rPr>
                <w:rFonts w:hint="eastAsia"/>
                <w:color w:val="000000" w:themeColor="text1"/>
                <w:szCs w:val="21"/>
              </w:rPr>
              <w:t>针对冲洗废水收集问题，本次评价要求在矸石注浆站制浆车间内新建</w:t>
            </w:r>
            <w:r w:rsidRPr="00871F4A">
              <w:rPr>
                <w:rFonts w:hint="eastAsia"/>
                <w:color w:val="000000" w:themeColor="text1"/>
                <w:szCs w:val="21"/>
              </w:rPr>
              <w:t>1</w:t>
            </w:r>
            <w:r w:rsidRPr="00871F4A">
              <w:rPr>
                <w:rFonts w:hint="eastAsia"/>
                <w:color w:val="000000" w:themeColor="text1"/>
                <w:szCs w:val="21"/>
              </w:rPr>
              <w:t>座废水收集池，实现生产车间冲洗废水、输浆管线冲洗废水的有效收集与全部回用，杜绝废水外排</w:t>
            </w:r>
            <w:r w:rsidR="00026532" w:rsidRPr="00871F4A">
              <w:rPr>
                <w:rFonts w:hint="eastAsia"/>
                <w:color w:val="000000" w:themeColor="text1"/>
                <w:szCs w:val="21"/>
              </w:rPr>
              <w:t>。</w:t>
            </w:r>
          </w:p>
          <w:p w14:paraId="6233F0AF" w14:textId="77777777" w:rsidR="00850CB2" w:rsidRPr="00871F4A" w:rsidRDefault="00026532">
            <w:pPr>
              <w:spacing w:line="360" w:lineRule="auto"/>
              <w:ind w:firstLineChars="200" w:firstLine="422"/>
              <w:rPr>
                <w:b/>
                <w:bCs/>
                <w:color w:val="000000" w:themeColor="text1"/>
                <w:szCs w:val="21"/>
              </w:rPr>
            </w:pPr>
            <w:r w:rsidRPr="00871F4A">
              <w:rPr>
                <w:rFonts w:hint="eastAsia"/>
                <w:b/>
                <w:bCs/>
                <w:color w:val="000000" w:themeColor="text1"/>
                <w:szCs w:val="21"/>
              </w:rPr>
              <w:t>三、粉煤灰注浆站基本情况</w:t>
            </w:r>
          </w:p>
          <w:p w14:paraId="7DA55398"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1</w:t>
            </w:r>
            <w:r w:rsidRPr="00871F4A">
              <w:rPr>
                <w:rFonts w:hint="eastAsia"/>
                <w:color w:val="000000" w:themeColor="text1"/>
                <w:szCs w:val="21"/>
              </w:rPr>
              <w:t>、粉煤灰注浆站环保手续履行情况</w:t>
            </w:r>
          </w:p>
          <w:p w14:paraId="4A84EF3F"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2023</w:t>
            </w:r>
            <w:r w:rsidRPr="00871F4A">
              <w:rPr>
                <w:rFonts w:hint="eastAsia"/>
                <w:color w:val="000000" w:themeColor="text1"/>
                <w:szCs w:val="21"/>
              </w:rPr>
              <w:t>年</w:t>
            </w:r>
            <w:r w:rsidRPr="00871F4A">
              <w:rPr>
                <w:color w:val="000000" w:themeColor="text1"/>
                <w:szCs w:val="21"/>
              </w:rPr>
              <w:t>12</w:t>
            </w:r>
            <w:r w:rsidRPr="00871F4A">
              <w:rPr>
                <w:rFonts w:hint="eastAsia"/>
                <w:color w:val="000000" w:themeColor="text1"/>
                <w:szCs w:val="21"/>
              </w:rPr>
              <w:t>月，山西霍尔辛赫煤业有限责任公司委托山西清韵环保科技有限公司编制《霍尔辛赫采空塌陷离层注浆控制地面降沉技术研究建设项目环境影响报告表》；</w:t>
            </w:r>
            <w:r w:rsidRPr="00871F4A">
              <w:rPr>
                <w:rFonts w:hint="eastAsia"/>
                <w:color w:val="000000" w:themeColor="text1"/>
                <w:szCs w:val="21"/>
              </w:rPr>
              <w:t>2023</w:t>
            </w:r>
            <w:r w:rsidRPr="00871F4A">
              <w:rPr>
                <w:rFonts w:hint="eastAsia"/>
                <w:color w:val="000000" w:themeColor="text1"/>
                <w:szCs w:val="21"/>
              </w:rPr>
              <w:t>年</w:t>
            </w:r>
            <w:r w:rsidRPr="00871F4A">
              <w:rPr>
                <w:rFonts w:hint="eastAsia"/>
                <w:color w:val="000000" w:themeColor="text1"/>
                <w:szCs w:val="21"/>
              </w:rPr>
              <w:t>12</w:t>
            </w:r>
            <w:r w:rsidRPr="00871F4A">
              <w:rPr>
                <w:rFonts w:hint="eastAsia"/>
                <w:color w:val="000000" w:themeColor="text1"/>
                <w:szCs w:val="21"/>
              </w:rPr>
              <w:t>月</w:t>
            </w:r>
            <w:r w:rsidRPr="00871F4A">
              <w:rPr>
                <w:rFonts w:hint="eastAsia"/>
                <w:color w:val="000000" w:themeColor="text1"/>
                <w:szCs w:val="21"/>
              </w:rPr>
              <w:t>13</w:t>
            </w:r>
            <w:r w:rsidRPr="00871F4A">
              <w:rPr>
                <w:rFonts w:hint="eastAsia"/>
                <w:color w:val="000000" w:themeColor="text1"/>
                <w:szCs w:val="21"/>
              </w:rPr>
              <w:t>日，长治市生态环境局长</w:t>
            </w:r>
            <w:proofErr w:type="gramStart"/>
            <w:r w:rsidRPr="00871F4A">
              <w:rPr>
                <w:rFonts w:hint="eastAsia"/>
                <w:color w:val="000000" w:themeColor="text1"/>
                <w:szCs w:val="21"/>
              </w:rPr>
              <w:t>子分局</w:t>
            </w:r>
            <w:proofErr w:type="gramEnd"/>
            <w:r w:rsidRPr="00871F4A">
              <w:rPr>
                <w:rFonts w:hint="eastAsia"/>
                <w:color w:val="000000" w:themeColor="text1"/>
                <w:szCs w:val="21"/>
              </w:rPr>
              <w:t>以长子环函</w:t>
            </w:r>
            <w:r w:rsidRPr="00871F4A">
              <w:rPr>
                <w:rFonts w:ascii="宋体" w:hAnsi="宋体" w:hint="eastAsia"/>
                <w:color w:val="000000" w:themeColor="text1"/>
                <w:szCs w:val="21"/>
              </w:rPr>
              <w:t>〔2</w:t>
            </w:r>
            <w:r w:rsidRPr="00871F4A">
              <w:rPr>
                <w:rFonts w:ascii="宋体" w:hAnsi="宋体"/>
                <w:color w:val="000000" w:themeColor="text1"/>
                <w:szCs w:val="21"/>
              </w:rPr>
              <w:t>023</w:t>
            </w:r>
            <w:r w:rsidRPr="00871F4A">
              <w:rPr>
                <w:rFonts w:ascii="宋体" w:hAnsi="宋体" w:hint="eastAsia"/>
                <w:color w:val="000000" w:themeColor="text1"/>
                <w:szCs w:val="21"/>
              </w:rPr>
              <w:t>〕</w:t>
            </w:r>
            <w:r w:rsidRPr="00871F4A">
              <w:rPr>
                <w:rFonts w:hint="eastAsia"/>
                <w:color w:val="000000" w:themeColor="text1"/>
                <w:szCs w:val="21"/>
              </w:rPr>
              <w:t>59</w:t>
            </w:r>
            <w:r w:rsidRPr="00871F4A">
              <w:rPr>
                <w:rFonts w:hint="eastAsia"/>
                <w:color w:val="000000" w:themeColor="text1"/>
                <w:szCs w:val="21"/>
              </w:rPr>
              <w:t>号文对其进行批复。</w:t>
            </w:r>
          </w:p>
          <w:p w14:paraId="68DB15A2" w14:textId="77777777" w:rsidR="00850CB2" w:rsidRPr="00871F4A" w:rsidRDefault="00026532">
            <w:pPr>
              <w:spacing w:line="360" w:lineRule="auto"/>
              <w:ind w:firstLineChars="200" w:firstLine="420"/>
              <w:rPr>
                <w:color w:val="000000" w:themeColor="text1"/>
                <w:szCs w:val="21"/>
              </w:rPr>
            </w:pPr>
            <w:bookmarkStart w:id="32" w:name="_Hlk225929516"/>
            <w:r w:rsidRPr="00871F4A">
              <w:rPr>
                <w:rFonts w:hint="eastAsia"/>
                <w:color w:val="000000" w:themeColor="text1"/>
                <w:szCs w:val="21"/>
              </w:rPr>
              <w:t>20</w:t>
            </w:r>
            <w:r w:rsidRPr="00871F4A">
              <w:rPr>
                <w:color w:val="000000" w:themeColor="text1"/>
                <w:szCs w:val="21"/>
              </w:rPr>
              <w:t>23</w:t>
            </w:r>
            <w:r w:rsidRPr="00871F4A">
              <w:rPr>
                <w:rFonts w:hint="eastAsia"/>
                <w:color w:val="000000" w:themeColor="text1"/>
                <w:szCs w:val="21"/>
              </w:rPr>
              <w:t>年</w:t>
            </w:r>
            <w:r w:rsidRPr="00871F4A">
              <w:rPr>
                <w:color w:val="000000" w:themeColor="text1"/>
                <w:szCs w:val="21"/>
              </w:rPr>
              <w:t>12</w:t>
            </w:r>
            <w:r w:rsidRPr="00871F4A">
              <w:rPr>
                <w:rFonts w:hint="eastAsia"/>
                <w:color w:val="000000" w:themeColor="text1"/>
                <w:szCs w:val="21"/>
              </w:rPr>
              <w:t>月</w:t>
            </w:r>
            <w:r w:rsidRPr="00871F4A">
              <w:rPr>
                <w:color w:val="000000" w:themeColor="text1"/>
                <w:szCs w:val="21"/>
              </w:rPr>
              <w:t>25</w:t>
            </w:r>
            <w:r w:rsidRPr="00871F4A">
              <w:rPr>
                <w:rFonts w:hint="eastAsia"/>
                <w:color w:val="000000" w:themeColor="text1"/>
                <w:szCs w:val="21"/>
              </w:rPr>
              <w:t>日，公司进行了排污许可登记，登记编号：</w:t>
            </w:r>
            <w:r w:rsidRPr="00871F4A">
              <w:rPr>
                <w:rFonts w:hint="eastAsia"/>
                <w:color w:val="000000" w:themeColor="text1"/>
                <w:szCs w:val="21"/>
              </w:rPr>
              <w:t>91140000783272642K004W</w:t>
            </w:r>
            <w:r w:rsidRPr="00871F4A">
              <w:rPr>
                <w:rFonts w:hint="eastAsia"/>
                <w:color w:val="000000" w:themeColor="text1"/>
                <w:szCs w:val="21"/>
              </w:rPr>
              <w:t>，有效期：</w:t>
            </w:r>
            <w:r w:rsidRPr="00871F4A">
              <w:rPr>
                <w:rFonts w:hint="eastAsia"/>
                <w:color w:val="000000" w:themeColor="text1"/>
                <w:szCs w:val="21"/>
              </w:rPr>
              <w:t>2023</w:t>
            </w:r>
            <w:r w:rsidRPr="00871F4A">
              <w:rPr>
                <w:rFonts w:hint="eastAsia"/>
                <w:color w:val="000000" w:themeColor="text1"/>
                <w:szCs w:val="21"/>
              </w:rPr>
              <w:t>年</w:t>
            </w:r>
            <w:r w:rsidRPr="00871F4A">
              <w:rPr>
                <w:rFonts w:hint="eastAsia"/>
                <w:color w:val="000000" w:themeColor="text1"/>
                <w:szCs w:val="21"/>
              </w:rPr>
              <w:t>12</w:t>
            </w:r>
            <w:r w:rsidRPr="00871F4A">
              <w:rPr>
                <w:rFonts w:hint="eastAsia"/>
                <w:color w:val="000000" w:themeColor="text1"/>
                <w:szCs w:val="21"/>
              </w:rPr>
              <w:t>月</w:t>
            </w:r>
            <w:r w:rsidRPr="00871F4A">
              <w:rPr>
                <w:rFonts w:hint="eastAsia"/>
                <w:color w:val="000000" w:themeColor="text1"/>
                <w:szCs w:val="21"/>
              </w:rPr>
              <w:t>25</w:t>
            </w:r>
            <w:r w:rsidRPr="00871F4A">
              <w:rPr>
                <w:rFonts w:hint="eastAsia"/>
                <w:color w:val="000000" w:themeColor="text1"/>
                <w:szCs w:val="21"/>
              </w:rPr>
              <w:t>日</w:t>
            </w:r>
            <w:r w:rsidRPr="00871F4A">
              <w:rPr>
                <w:rFonts w:hint="eastAsia"/>
                <w:color w:val="000000" w:themeColor="text1"/>
                <w:szCs w:val="21"/>
              </w:rPr>
              <w:t>-2028</w:t>
            </w:r>
            <w:r w:rsidRPr="00871F4A">
              <w:rPr>
                <w:rFonts w:hint="eastAsia"/>
                <w:color w:val="000000" w:themeColor="text1"/>
                <w:szCs w:val="21"/>
              </w:rPr>
              <w:t>年</w:t>
            </w:r>
            <w:r w:rsidRPr="00871F4A">
              <w:rPr>
                <w:rFonts w:hint="eastAsia"/>
                <w:color w:val="000000" w:themeColor="text1"/>
                <w:szCs w:val="21"/>
              </w:rPr>
              <w:t>12</w:t>
            </w:r>
            <w:r w:rsidRPr="00871F4A">
              <w:rPr>
                <w:rFonts w:hint="eastAsia"/>
                <w:color w:val="000000" w:themeColor="text1"/>
                <w:szCs w:val="21"/>
              </w:rPr>
              <w:t>月</w:t>
            </w:r>
            <w:r w:rsidRPr="00871F4A">
              <w:rPr>
                <w:rFonts w:hint="eastAsia"/>
                <w:color w:val="000000" w:themeColor="text1"/>
                <w:szCs w:val="21"/>
              </w:rPr>
              <w:t>24</w:t>
            </w:r>
            <w:r w:rsidRPr="00871F4A">
              <w:rPr>
                <w:rFonts w:hint="eastAsia"/>
                <w:color w:val="000000" w:themeColor="text1"/>
                <w:szCs w:val="21"/>
              </w:rPr>
              <w:t>日；</w:t>
            </w:r>
          </w:p>
          <w:bookmarkEnd w:id="32"/>
          <w:p w14:paraId="37D9C836"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lastRenderedPageBreak/>
              <w:t>2025</w:t>
            </w:r>
            <w:r w:rsidRPr="00871F4A">
              <w:rPr>
                <w:rFonts w:hint="eastAsia"/>
                <w:color w:val="000000" w:themeColor="text1"/>
                <w:szCs w:val="21"/>
              </w:rPr>
              <w:t>年</w:t>
            </w:r>
            <w:r w:rsidRPr="00871F4A">
              <w:rPr>
                <w:color w:val="000000" w:themeColor="text1"/>
                <w:szCs w:val="21"/>
              </w:rPr>
              <w:t>2</w:t>
            </w:r>
            <w:r w:rsidRPr="00871F4A">
              <w:rPr>
                <w:rFonts w:hint="eastAsia"/>
                <w:color w:val="000000" w:themeColor="text1"/>
                <w:szCs w:val="21"/>
              </w:rPr>
              <w:t>月，公司编制完成了《霍尔辛赫采空塌陷离层注浆控制地面降沉技术研究建设项目竣工环境保护验收监测报告表》。</w:t>
            </w:r>
            <w:r w:rsidRPr="00871F4A">
              <w:rPr>
                <w:rFonts w:hint="eastAsia"/>
                <w:color w:val="000000" w:themeColor="text1"/>
                <w:szCs w:val="21"/>
              </w:rPr>
              <w:t>2025</w:t>
            </w:r>
            <w:r w:rsidRPr="00871F4A">
              <w:rPr>
                <w:rFonts w:hint="eastAsia"/>
                <w:color w:val="000000" w:themeColor="text1"/>
                <w:szCs w:val="21"/>
              </w:rPr>
              <w:t>年</w:t>
            </w:r>
            <w:r w:rsidRPr="00871F4A">
              <w:rPr>
                <w:color w:val="000000" w:themeColor="text1"/>
                <w:szCs w:val="21"/>
              </w:rPr>
              <w:t>2</w:t>
            </w:r>
            <w:r w:rsidRPr="00871F4A">
              <w:rPr>
                <w:rFonts w:hint="eastAsia"/>
                <w:color w:val="000000" w:themeColor="text1"/>
                <w:szCs w:val="21"/>
              </w:rPr>
              <w:t>月</w:t>
            </w:r>
            <w:r w:rsidRPr="00871F4A">
              <w:rPr>
                <w:color w:val="000000" w:themeColor="text1"/>
                <w:szCs w:val="21"/>
              </w:rPr>
              <w:t>19</w:t>
            </w:r>
            <w:r w:rsidRPr="00871F4A">
              <w:rPr>
                <w:rFonts w:hint="eastAsia"/>
                <w:color w:val="000000" w:themeColor="text1"/>
                <w:szCs w:val="21"/>
              </w:rPr>
              <w:t>日，公司进行了自主验收并出具竣工环境保护自主验收意见。</w:t>
            </w:r>
          </w:p>
          <w:p w14:paraId="38E289B9" w14:textId="77777777" w:rsidR="002B6153" w:rsidRPr="00871F4A" w:rsidRDefault="00AA7556" w:rsidP="002B6153">
            <w:pPr>
              <w:spacing w:line="360" w:lineRule="auto"/>
              <w:ind w:firstLineChars="200" w:firstLine="420"/>
              <w:rPr>
                <w:color w:val="000000" w:themeColor="text1"/>
              </w:rPr>
            </w:pPr>
            <w:r w:rsidRPr="00871F4A">
              <w:rPr>
                <w:color w:val="000000" w:themeColor="text1"/>
              </w:rPr>
              <w:t>根据环评批复要求，</w:t>
            </w:r>
            <w:r w:rsidRPr="00871F4A">
              <w:rPr>
                <w:rFonts w:hint="eastAsia"/>
                <w:color w:val="000000" w:themeColor="text1"/>
              </w:rPr>
              <w:t>该</w:t>
            </w:r>
            <w:r w:rsidRPr="00871F4A">
              <w:rPr>
                <w:color w:val="000000" w:themeColor="text1"/>
              </w:rPr>
              <w:t>项目采用粉煤灰水泥浆液对</w:t>
            </w:r>
            <w:r w:rsidRPr="00871F4A">
              <w:rPr>
                <w:color w:val="000000" w:themeColor="text1"/>
              </w:rPr>
              <w:t>3501</w:t>
            </w:r>
            <w:r w:rsidRPr="00871F4A">
              <w:rPr>
                <w:color w:val="000000" w:themeColor="text1"/>
              </w:rPr>
              <w:t>工作面进行离层注浆治理。该工作面于</w:t>
            </w:r>
            <w:r w:rsidR="005377B6" w:rsidRPr="00871F4A">
              <w:rPr>
                <w:color w:val="000000" w:themeColor="text1"/>
              </w:rPr>
              <w:t>2023</w:t>
            </w:r>
            <w:r w:rsidR="005377B6" w:rsidRPr="00871F4A">
              <w:rPr>
                <w:color w:val="000000" w:themeColor="text1"/>
              </w:rPr>
              <w:t>年</w:t>
            </w:r>
            <w:r w:rsidR="005377B6" w:rsidRPr="00871F4A">
              <w:rPr>
                <w:color w:val="000000" w:themeColor="text1"/>
              </w:rPr>
              <w:t>3</w:t>
            </w:r>
            <w:r w:rsidR="005377B6" w:rsidRPr="00871F4A">
              <w:rPr>
                <w:color w:val="000000" w:themeColor="text1"/>
              </w:rPr>
              <w:t>月</w:t>
            </w:r>
            <w:r w:rsidRPr="00871F4A">
              <w:rPr>
                <w:color w:val="000000" w:themeColor="text1"/>
              </w:rPr>
              <w:t>正式开展注浆作业，注浆充填工期为</w:t>
            </w:r>
            <w:r w:rsidRPr="00871F4A">
              <w:rPr>
                <w:color w:val="000000" w:themeColor="text1"/>
              </w:rPr>
              <w:t>6</w:t>
            </w:r>
            <w:r w:rsidRPr="00871F4A">
              <w:rPr>
                <w:color w:val="000000" w:themeColor="text1"/>
              </w:rPr>
              <w:t>个月，截至目前，</w:t>
            </w:r>
            <w:r w:rsidRPr="00871F4A">
              <w:rPr>
                <w:color w:val="000000" w:themeColor="text1"/>
              </w:rPr>
              <w:t>3501</w:t>
            </w:r>
            <w:r w:rsidRPr="00871F4A">
              <w:rPr>
                <w:color w:val="000000" w:themeColor="text1"/>
              </w:rPr>
              <w:t>工作面注浆工作已全部完成，作业区域生态恢复工作已按要求落实。</w:t>
            </w:r>
          </w:p>
          <w:p w14:paraId="65CA4A55"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2</w:t>
            </w:r>
            <w:r w:rsidRPr="00871F4A">
              <w:rPr>
                <w:rFonts w:hint="eastAsia"/>
                <w:color w:val="000000" w:themeColor="text1"/>
                <w:szCs w:val="21"/>
              </w:rPr>
              <w:t>、现有工程及污染物排放</w:t>
            </w:r>
          </w:p>
          <w:p w14:paraId="1C928DB3"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本项目现有工程设施、环保设施建设情况依据建设单位实际情况结合</w:t>
            </w:r>
            <w:r w:rsidRPr="00871F4A">
              <w:rPr>
                <w:rFonts w:hint="eastAsia"/>
                <w:color w:val="000000" w:themeColor="text1"/>
                <w:szCs w:val="21"/>
              </w:rPr>
              <w:t>2025</w:t>
            </w:r>
            <w:r w:rsidRPr="00871F4A">
              <w:rPr>
                <w:rFonts w:hint="eastAsia"/>
                <w:color w:val="000000" w:themeColor="text1"/>
                <w:szCs w:val="21"/>
              </w:rPr>
              <w:t>年</w:t>
            </w:r>
            <w:r w:rsidRPr="00871F4A">
              <w:rPr>
                <w:rFonts w:hint="eastAsia"/>
                <w:color w:val="000000" w:themeColor="text1"/>
                <w:szCs w:val="21"/>
              </w:rPr>
              <w:t>2</w:t>
            </w:r>
            <w:r w:rsidRPr="00871F4A">
              <w:rPr>
                <w:rFonts w:hint="eastAsia"/>
                <w:color w:val="000000" w:themeColor="text1"/>
                <w:szCs w:val="21"/>
              </w:rPr>
              <w:t>月所做竣工环境保护验收文件确定，见下表。</w:t>
            </w:r>
          </w:p>
          <w:p w14:paraId="3D52D84E" w14:textId="77777777" w:rsidR="00850CB2" w:rsidRPr="00871F4A" w:rsidRDefault="00026532">
            <w:pPr>
              <w:spacing w:line="300" w:lineRule="exact"/>
              <w:jc w:val="center"/>
              <w:rPr>
                <w:color w:val="000000" w:themeColor="text1"/>
                <w:szCs w:val="21"/>
              </w:rPr>
            </w:pPr>
            <w:r w:rsidRPr="00871F4A">
              <w:rPr>
                <w:color w:val="000000" w:themeColor="text1"/>
                <w:szCs w:val="21"/>
              </w:rPr>
              <w:t>表</w:t>
            </w:r>
            <w:r w:rsidRPr="00871F4A">
              <w:rPr>
                <w:color w:val="000000" w:themeColor="text1"/>
                <w:szCs w:val="21"/>
              </w:rPr>
              <w:t xml:space="preserve">2-21  </w:t>
            </w:r>
            <w:r w:rsidRPr="00871F4A">
              <w:rPr>
                <w:rFonts w:hint="eastAsia"/>
                <w:color w:val="000000" w:themeColor="text1"/>
                <w:szCs w:val="21"/>
              </w:rPr>
              <w:t>现有工程情况一览表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562"/>
              <w:gridCol w:w="6360"/>
            </w:tblGrid>
            <w:tr w:rsidR="008C0A93" w:rsidRPr="00871F4A" w14:paraId="56860527" w14:textId="77777777">
              <w:trPr>
                <w:trHeight w:val="340"/>
                <w:jc w:val="center"/>
              </w:trPr>
              <w:tc>
                <w:tcPr>
                  <w:tcW w:w="414" w:type="pct"/>
                  <w:vAlign w:val="center"/>
                </w:tcPr>
                <w:p w14:paraId="2E40FEBB"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工程</w:t>
                  </w:r>
                  <w:r w:rsidRPr="00871F4A">
                    <w:rPr>
                      <w:color w:val="000000" w:themeColor="text1"/>
                      <w:szCs w:val="21"/>
                    </w:rPr>
                    <w:t>类别</w:t>
                  </w:r>
                </w:p>
              </w:tc>
              <w:tc>
                <w:tcPr>
                  <w:tcW w:w="904" w:type="pct"/>
                  <w:vAlign w:val="center"/>
                </w:tcPr>
                <w:p w14:paraId="0E790FF9"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工程</w:t>
                  </w:r>
                  <w:r w:rsidRPr="00871F4A">
                    <w:rPr>
                      <w:color w:val="000000" w:themeColor="text1"/>
                      <w:szCs w:val="21"/>
                    </w:rPr>
                    <w:t>名称</w:t>
                  </w:r>
                </w:p>
              </w:tc>
              <w:tc>
                <w:tcPr>
                  <w:tcW w:w="3682" w:type="pct"/>
                  <w:vAlign w:val="center"/>
                </w:tcPr>
                <w:p w14:paraId="5566743C"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实际</w:t>
                  </w:r>
                  <w:r w:rsidRPr="00871F4A">
                    <w:rPr>
                      <w:color w:val="000000" w:themeColor="text1"/>
                      <w:szCs w:val="21"/>
                    </w:rPr>
                    <w:t>建设内容</w:t>
                  </w:r>
                </w:p>
              </w:tc>
            </w:tr>
            <w:tr w:rsidR="008C0A93" w:rsidRPr="00871F4A" w14:paraId="32B6D007" w14:textId="77777777">
              <w:trPr>
                <w:trHeight w:val="340"/>
                <w:jc w:val="center"/>
              </w:trPr>
              <w:tc>
                <w:tcPr>
                  <w:tcW w:w="414" w:type="pct"/>
                  <w:vAlign w:val="center"/>
                </w:tcPr>
                <w:p w14:paraId="6E807D76" w14:textId="77777777" w:rsidR="00850CB2" w:rsidRPr="00871F4A" w:rsidRDefault="00026532">
                  <w:pPr>
                    <w:spacing w:line="300" w:lineRule="exact"/>
                    <w:jc w:val="center"/>
                    <w:rPr>
                      <w:color w:val="000000" w:themeColor="text1"/>
                      <w:szCs w:val="21"/>
                    </w:rPr>
                  </w:pPr>
                  <w:r w:rsidRPr="00871F4A">
                    <w:rPr>
                      <w:color w:val="000000" w:themeColor="text1"/>
                      <w:szCs w:val="21"/>
                    </w:rPr>
                    <w:t>主体工程</w:t>
                  </w:r>
                </w:p>
              </w:tc>
              <w:tc>
                <w:tcPr>
                  <w:tcW w:w="904" w:type="pct"/>
                  <w:vAlign w:val="center"/>
                </w:tcPr>
                <w:p w14:paraId="5259FEF8"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注浆站</w:t>
                  </w:r>
                </w:p>
              </w:tc>
              <w:tc>
                <w:tcPr>
                  <w:tcW w:w="3682" w:type="pct"/>
                  <w:vAlign w:val="center"/>
                </w:tcPr>
                <w:p w14:paraId="61974789"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站房建筑面积</w:t>
                  </w:r>
                  <w:r w:rsidRPr="00871F4A">
                    <w:rPr>
                      <w:rFonts w:hint="eastAsia"/>
                      <w:color w:val="000000" w:themeColor="text1"/>
                      <w:szCs w:val="21"/>
                    </w:rPr>
                    <w:t>867m</w:t>
                  </w:r>
                  <w:r w:rsidRPr="00871F4A">
                    <w:rPr>
                      <w:color w:val="000000" w:themeColor="text1"/>
                      <w:szCs w:val="21"/>
                      <w:vertAlign w:val="superscript"/>
                    </w:rPr>
                    <w:t>2</w:t>
                  </w:r>
                  <w:r w:rsidRPr="00871F4A">
                    <w:rPr>
                      <w:rFonts w:hint="eastAsia"/>
                      <w:color w:val="000000" w:themeColor="text1"/>
                      <w:szCs w:val="21"/>
                    </w:rPr>
                    <w:t>，设置制浆能力为</w:t>
                  </w:r>
                  <w:r w:rsidRPr="00871F4A">
                    <w:rPr>
                      <w:rFonts w:hint="eastAsia"/>
                      <w:color w:val="000000" w:themeColor="text1"/>
                      <w:szCs w:val="21"/>
                    </w:rPr>
                    <w:t>4800m</w:t>
                  </w:r>
                  <w:r w:rsidRPr="00871F4A">
                    <w:rPr>
                      <w:rFonts w:hint="eastAsia"/>
                      <w:color w:val="000000" w:themeColor="text1"/>
                      <w:szCs w:val="21"/>
                      <w:vertAlign w:val="superscript"/>
                    </w:rPr>
                    <w:t>3</w:t>
                  </w:r>
                  <w:r w:rsidRPr="00871F4A">
                    <w:rPr>
                      <w:rFonts w:hint="eastAsia"/>
                      <w:color w:val="000000" w:themeColor="text1"/>
                      <w:szCs w:val="21"/>
                    </w:rPr>
                    <w:t>/d</w:t>
                  </w:r>
                  <w:r w:rsidRPr="00871F4A">
                    <w:rPr>
                      <w:rFonts w:hint="eastAsia"/>
                      <w:color w:val="000000" w:themeColor="text1"/>
                      <w:szCs w:val="21"/>
                    </w:rPr>
                    <w:t>，设置</w:t>
                  </w:r>
                  <w:r w:rsidRPr="00871F4A">
                    <w:rPr>
                      <w:rFonts w:hint="eastAsia"/>
                      <w:color w:val="000000" w:themeColor="text1"/>
                      <w:szCs w:val="21"/>
                    </w:rPr>
                    <w:t>3</w:t>
                  </w:r>
                  <w:r w:rsidRPr="00871F4A">
                    <w:rPr>
                      <w:rFonts w:hint="eastAsia"/>
                      <w:color w:val="000000" w:themeColor="text1"/>
                      <w:szCs w:val="21"/>
                    </w:rPr>
                    <w:t>台制浆</w:t>
                  </w:r>
                </w:p>
                <w:p w14:paraId="03A02BA3"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机，</w:t>
                  </w:r>
                  <w:r w:rsidRPr="00871F4A">
                    <w:rPr>
                      <w:rFonts w:hint="eastAsia"/>
                      <w:color w:val="000000" w:themeColor="text1"/>
                      <w:szCs w:val="21"/>
                    </w:rPr>
                    <w:t>3</w:t>
                  </w:r>
                  <w:r w:rsidRPr="00871F4A">
                    <w:rPr>
                      <w:rFonts w:hint="eastAsia"/>
                      <w:color w:val="000000" w:themeColor="text1"/>
                      <w:szCs w:val="21"/>
                    </w:rPr>
                    <w:t>个搅拌池（Ф</w:t>
                  </w:r>
                  <w:r w:rsidRPr="00871F4A">
                    <w:rPr>
                      <w:rFonts w:hint="eastAsia"/>
                      <w:color w:val="000000" w:themeColor="text1"/>
                      <w:szCs w:val="21"/>
                    </w:rPr>
                    <w:t>4.0m</w:t>
                  </w:r>
                  <w:r w:rsidRPr="00871F4A">
                    <w:rPr>
                      <w:rFonts w:hint="eastAsia"/>
                      <w:color w:val="000000" w:themeColor="text1"/>
                      <w:szCs w:val="21"/>
                    </w:rPr>
                    <w:t>，高</w:t>
                  </w:r>
                  <w:r w:rsidRPr="00871F4A">
                    <w:rPr>
                      <w:rFonts w:hint="eastAsia"/>
                      <w:color w:val="000000" w:themeColor="text1"/>
                      <w:szCs w:val="21"/>
                    </w:rPr>
                    <w:t>3.0m</w:t>
                  </w:r>
                  <w:r w:rsidRPr="00871F4A">
                    <w:rPr>
                      <w:rFonts w:hint="eastAsia"/>
                      <w:color w:val="000000" w:themeColor="text1"/>
                      <w:szCs w:val="21"/>
                    </w:rPr>
                    <w:t>）</w:t>
                  </w:r>
                  <w:r w:rsidRPr="00871F4A">
                    <w:rPr>
                      <w:color w:val="000000" w:themeColor="text1"/>
                      <w:szCs w:val="21"/>
                    </w:rPr>
                    <w:t>组成</w:t>
                  </w:r>
                  <w:r w:rsidRPr="00871F4A">
                    <w:rPr>
                      <w:rFonts w:hint="eastAsia"/>
                      <w:color w:val="000000" w:themeColor="text1"/>
                      <w:szCs w:val="21"/>
                    </w:rPr>
                    <w:t>。</w:t>
                  </w:r>
                </w:p>
              </w:tc>
            </w:tr>
            <w:tr w:rsidR="008C0A93" w:rsidRPr="00871F4A" w14:paraId="1A3E6BCC" w14:textId="77777777">
              <w:trPr>
                <w:trHeight w:val="565"/>
                <w:jc w:val="center"/>
              </w:trPr>
              <w:tc>
                <w:tcPr>
                  <w:tcW w:w="414" w:type="pct"/>
                  <w:vMerge w:val="restart"/>
                  <w:vAlign w:val="center"/>
                </w:tcPr>
                <w:p w14:paraId="2A575EC8" w14:textId="77777777" w:rsidR="00850CB2" w:rsidRPr="00871F4A" w:rsidRDefault="00026532">
                  <w:pPr>
                    <w:spacing w:line="300" w:lineRule="exact"/>
                    <w:jc w:val="center"/>
                    <w:rPr>
                      <w:color w:val="000000" w:themeColor="text1"/>
                      <w:szCs w:val="21"/>
                    </w:rPr>
                  </w:pPr>
                  <w:r w:rsidRPr="00871F4A">
                    <w:rPr>
                      <w:color w:val="000000" w:themeColor="text1"/>
                      <w:szCs w:val="21"/>
                    </w:rPr>
                    <w:t>辅助工程</w:t>
                  </w:r>
                </w:p>
              </w:tc>
              <w:tc>
                <w:tcPr>
                  <w:tcW w:w="904" w:type="pct"/>
                  <w:vAlign w:val="center"/>
                </w:tcPr>
                <w:p w14:paraId="74DBE802" w14:textId="77777777" w:rsidR="00850CB2" w:rsidRPr="00871F4A" w:rsidRDefault="00026532">
                  <w:pPr>
                    <w:adjustRightInd w:val="0"/>
                    <w:snapToGrid w:val="0"/>
                    <w:spacing w:line="300" w:lineRule="exact"/>
                    <w:jc w:val="center"/>
                    <w:rPr>
                      <w:color w:val="000000" w:themeColor="text1"/>
                      <w:szCs w:val="21"/>
                    </w:rPr>
                  </w:pPr>
                  <w:r w:rsidRPr="00871F4A">
                    <w:rPr>
                      <w:rFonts w:hint="eastAsia"/>
                      <w:color w:val="000000" w:themeColor="text1"/>
                      <w:szCs w:val="21"/>
                    </w:rPr>
                    <w:t>输浆管道</w:t>
                  </w:r>
                </w:p>
              </w:tc>
              <w:tc>
                <w:tcPr>
                  <w:tcW w:w="3682" w:type="pct"/>
                  <w:vAlign w:val="center"/>
                </w:tcPr>
                <w:p w14:paraId="33608E43" w14:textId="77777777" w:rsidR="00850CB2" w:rsidRPr="00871F4A" w:rsidRDefault="00026532">
                  <w:pPr>
                    <w:adjustRightInd w:val="0"/>
                    <w:snapToGrid w:val="0"/>
                    <w:spacing w:line="300" w:lineRule="exact"/>
                    <w:jc w:val="center"/>
                    <w:rPr>
                      <w:color w:val="000000" w:themeColor="text1"/>
                      <w:szCs w:val="21"/>
                    </w:rPr>
                  </w:pPr>
                  <w:r w:rsidRPr="00871F4A">
                    <w:rPr>
                      <w:rFonts w:hint="eastAsia"/>
                      <w:color w:val="000000" w:themeColor="text1"/>
                      <w:szCs w:val="21"/>
                    </w:rPr>
                    <w:t>设置注浆泵</w:t>
                  </w:r>
                  <w:r w:rsidRPr="00871F4A">
                    <w:rPr>
                      <w:rFonts w:hint="eastAsia"/>
                      <w:color w:val="000000" w:themeColor="text1"/>
                      <w:szCs w:val="21"/>
                    </w:rPr>
                    <w:t>3</w:t>
                  </w:r>
                  <w:r w:rsidRPr="00871F4A">
                    <w:rPr>
                      <w:rFonts w:hint="eastAsia"/>
                      <w:color w:val="000000" w:themeColor="text1"/>
                      <w:szCs w:val="21"/>
                    </w:rPr>
                    <w:t>台，</w:t>
                  </w:r>
                  <w:r w:rsidRPr="00871F4A">
                    <w:rPr>
                      <w:rFonts w:hint="eastAsia"/>
                      <w:color w:val="000000" w:themeColor="text1"/>
                      <w:szCs w:val="21"/>
                    </w:rPr>
                    <w:t>3</w:t>
                  </w:r>
                  <w:r w:rsidRPr="00871F4A">
                    <w:rPr>
                      <w:rFonts w:hint="eastAsia"/>
                      <w:color w:val="000000" w:themeColor="text1"/>
                      <w:szCs w:val="21"/>
                    </w:rPr>
                    <w:t>根输浆管线，总长</w:t>
                  </w:r>
                  <w:r w:rsidRPr="00871F4A">
                    <w:rPr>
                      <w:rFonts w:hint="eastAsia"/>
                      <w:color w:val="000000" w:themeColor="text1"/>
                      <w:szCs w:val="21"/>
                    </w:rPr>
                    <w:t>5013m</w:t>
                  </w:r>
                  <w:r w:rsidRPr="00871F4A">
                    <w:rPr>
                      <w:rFonts w:hint="eastAsia"/>
                      <w:color w:val="000000" w:themeColor="text1"/>
                      <w:szCs w:val="21"/>
                    </w:rPr>
                    <w:t>、直径</w:t>
                  </w:r>
                  <w:r w:rsidRPr="00871F4A">
                    <w:rPr>
                      <w:rFonts w:hint="eastAsia"/>
                      <w:color w:val="000000" w:themeColor="text1"/>
                      <w:szCs w:val="21"/>
                    </w:rPr>
                    <w:t>114mm</w:t>
                  </w:r>
                  <w:r w:rsidRPr="00871F4A">
                    <w:rPr>
                      <w:rFonts w:hint="eastAsia"/>
                      <w:color w:val="000000" w:themeColor="text1"/>
                      <w:szCs w:val="21"/>
                    </w:rPr>
                    <w:t>、工作压力</w:t>
                  </w:r>
                  <w:r w:rsidRPr="00871F4A">
                    <w:rPr>
                      <w:rFonts w:hint="eastAsia"/>
                      <w:color w:val="000000" w:themeColor="text1"/>
                      <w:szCs w:val="21"/>
                    </w:rPr>
                    <w:t>2-3MPa</w:t>
                  </w:r>
                  <w:r w:rsidRPr="00871F4A">
                    <w:rPr>
                      <w:rFonts w:hint="eastAsia"/>
                      <w:color w:val="000000" w:themeColor="text1"/>
                      <w:szCs w:val="21"/>
                    </w:rPr>
                    <w:t>，将粉煤灰浆液输至注浆孔。</w:t>
                  </w:r>
                </w:p>
              </w:tc>
            </w:tr>
            <w:tr w:rsidR="008C0A93" w:rsidRPr="00871F4A" w14:paraId="649D0967" w14:textId="77777777">
              <w:trPr>
                <w:trHeight w:val="565"/>
                <w:jc w:val="center"/>
              </w:trPr>
              <w:tc>
                <w:tcPr>
                  <w:tcW w:w="414" w:type="pct"/>
                  <w:vMerge/>
                  <w:vAlign w:val="center"/>
                </w:tcPr>
                <w:p w14:paraId="67BA2136" w14:textId="77777777" w:rsidR="00850CB2" w:rsidRPr="00871F4A" w:rsidRDefault="00850CB2">
                  <w:pPr>
                    <w:spacing w:line="300" w:lineRule="exact"/>
                    <w:jc w:val="center"/>
                    <w:rPr>
                      <w:color w:val="000000" w:themeColor="text1"/>
                      <w:szCs w:val="21"/>
                    </w:rPr>
                  </w:pPr>
                </w:p>
              </w:tc>
              <w:tc>
                <w:tcPr>
                  <w:tcW w:w="904" w:type="pct"/>
                  <w:vAlign w:val="center"/>
                </w:tcPr>
                <w:p w14:paraId="6A9905FB"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注浆孔</w:t>
                  </w:r>
                </w:p>
              </w:tc>
              <w:tc>
                <w:tcPr>
                  <w:tcW w:w="3682" w:type="pct"/>
                  <w:vAlign w:val="center"/>
                </w:tcPr>
                <w:p w14:paraId="0B876792"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本项目按照</w:t>
                  </w:r>
                  <w:r w:rsidRPr="00871F4A">
                    <w:rPr>
                      <w:rFonts w:hint="eastAsia"/>
                      <w:color w:val="000000" w:themeColor="text1"/>
                      <w:szCs w:val="21"/>
                    </w:rPr>
                    <w:t>350</w:t>
                  </w:r>
                  <w:r w:rsidRPr="00871F4A">
                    <w:rPr>
                      <w:color w:val="000000" w:themeColor="text1"/>
                      <w:szCs w:val="21"/>
                    </w:rPr>
                    <w:t>1</w:t>
                  </w:r>
                  <w:r w:rsidRPr="00871F4A">
                    <w:rPr>
                      <w:rFonts w:hint="eastAsia"/>
                      <w:color w:val="000000" w:themeColor="text1"/>
                      <w:szCs w:val="21"/>
                    </w:rPr>
                    <w:t>工作面走向线方向布置双排注浆钻孔，共计探查孔</w:t>
                  </w:r>
                  <w:r w:rsidRPr="00871F4A">
                    <w:rPr>
                      <w:rFonts w:hint="eastAsia"/>
                      <w:color w:val="000000" w:themeColor="text1"/>
                      <w:szCs w:val="21"/>
                    </w:rPr>
                    <w:t xml:space="preserve"> 1</w:t>
                  </w:r>
                  <w:r w:rsidRPr="00871F4A">
                    <w:rPr>
                      <w:rFonts w:hint="eastAsia"/>
                      <w:color w:val="000000" w:themeColor="text1"/>
                      <w:szCs w:val="21"/>
                    </w:rPr>
                    <w:t>口，注浆钻孔</w:t>
                  </w:r>
                  <w:r w:rsidRPr="00871F4A">
                    <w:rPr>
                      <w:rFonts w:hint="eastAsia"/>
                      <w:color w:val="000000" w:themeColor="text1"/>
                      <w:szCs w:val="21"/>
                    </w:rPr>
                    <w:t>6</w:t>
                  </w:r>
                  <w:r w:rsidRPr="00871F4A">
                    <w:rPr>
                      <w:rFonts w:hint="eastAsia"/>
                      <w:color w:val="000000" w:themeColor="text1"/>
                      <w:szCs w:val="21"/>
                    </w:rPr>
                    <w:t>口（</w:t>
                  </w:r>
                  <w:proofErr w:type="gramStart"/>
                  <w:r w:rsidRPr="00871F4A">
                    <w:rPr>
                      <w:rFonts w:hint="eastAsia"/>
                      <w:color w:val="000000" w:themeColor="text1"/>
                      <w:szCs w:val="21"/>
                    </w:rPr>
                    <w:t>斜孔</w:t>
                  </w:r>
                  <w:r w:rsidRPr="00871F4A">
                    <w:rPr>
                      <w:rFonts w:hint="eastAsia"/>
                      <w:color w:val="000000" w:themeColor="text1"/>
                      <w:szCs w:val="21"/>
                    </w:rPr>
                    <w:t>4</w:t>
                  </w:r>
                  <w:r w:rsidRPr="00871F4A">
                    <w:rPr>
                      <w:rFonts w:hint="eastAsia"/>
                      <w:color w:val="000000" w:themeColor="text1"/>
                      <w:szCs w:val="21"/>
                    </w:rPr>
                    <w:t>个</w:t>
                  </w:r>
                  <w:proofErr w:type="gramEnd"/>
                  <w:r w:rsidRPr="00871F4A">
                    <w:rPr>
                      <w:rFonts w:hint="eastAsia"/>
                      <w:color w:val="000000" w:themeColor="text1"/>
                      <w:szCs w:val="21"/>
                    </w:rPr>
                    <w:t>、直孔</w:t>
                  </w:r>
                  <w:r w:rsidRPr="00871F4A">
                    <w:rPr>
                      <w:rFonts w:hint="eastAsia"/>
                      <w:color w:val="000000" w:themeColor="text1"/>
                      <w:szCs w:val="21"/>
                    </w:rPr>
                    <w:t>2</w:t>
                  </w:r>
                  <w:r w:rsidRPr="00871F4A">
                    <w:rPr>
                      <w:rFonts w:hint="eastAsia"/>
                      <w:color w:val="000000" w:themeColor="text1"/>
                      <w:szCs w:val="21"/>
                    </w:rPr>
                    <w:t>个）。注浆孔间距按不大于</w:t>
                  </w:r>
                  <w:r w:rsidRPr="00871F4A">
                    <w:rPr>
                      <w:rFonts w:hint="eastAsia"/>
                      <w:color w:val="000000" w:themeColor="text1"/>
                      <w:szCs w:val="21"/>
                    </w:rPr>
                    <w:t xml:space="preserve"> 150m </w:t>
                  </w:r>
                  <w:r w:rsidRPr="00871F4A">
                    <w:rPr>
                      <w:rFonts w:hint="eastAsia"/>
                      <w:color w:val="000000" w:themeColor="text1"/>
                      <w:szCs w:val="21"/>
                    </w:rPr>
                    <w:t>布设。</w:t>
                  </w:r>
                </w:p>
              </w:tc>
            </w:tr>
            <w:tr w:rsidR="008C0A93" w:rsidRPr="00871F4A" w14:paraId="6CC0F20A" w14:textId="77777777">
              <w:trPr>
                <w:trHeight w:val="565"/>
                <w:jc w:val="center"/>
              </w:trPr>
              <w:tc>
                <w:tcPr>
                  <w:tcW w:w="414" w:type="pct"/>
                  <w:vMerge/>
                  <w:vAlign w:val="center"/>
                </w:tcPr>
                <w:p w14:paraId="777EAB8D" w14:textId="77777777" w:rsidR="00850CB2" w:rsidRPr="00871F4A" w:rsidRDefault="00850CB2">
                  <w:pPr>
                    <w:spacing w:line="300" w:lineRule="exact"/>
                    <w:jc w:val="center"/>
                    <w:rPr>
                      <w:color w:val="000000" w:themeColor="text1"/>
                      <w:szCs w:val="21"/>
                    </w:rPr>
                  </w:pPr>
                </w:p>
              </w:tc>
              <w:tc>
                <w:tcPr>
                  <w:tcW w:w="904" w:type="pct"/>
                  <w:vAlign w:val="center"/>
                </w:tcPr>
                <w:p w14:paraId="51883915"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值班室</w:t>
                  </w:r>
                </w:p>
              </w:tc>
              <w:tc>
                <w:tcPr>
                  <w:tcW w:w="3682" w:type="pct"/>
                  <w:vAlign w:val="center"/>
                </w:tcPr>
                <w:p w14:paraId="7202B404"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位于厂区东侧</w:t>
                  </w:r>
                </w:p>
              </w:tc>
            </w:tr>
            <w:tr w:rsidR="008C0A93" w:rsidRPr="00871F4A" w14:paraId="43D600B3" w14:textId="77777777">
              <w:trPr>
                <w:trHeight w:val="565"/>
                <w:jc w:val="center"/>
              </w:trPr>
              <w:tc>
                <w:tcPr>
                  <w:tcW w:w="414" w:type="pct"/>
                  <w:vMerge w:val="restart"/>
                  <w:vAlign w:val="center"/>
                </w:tcPr>
                <w:p w14:paraId="41125BC0"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储运工程</w:t>
                  </w:r>
                </w:p>
              </w:tc>
              <w:tc>
                <w:tcPr>
                  <w:tcW w:w="904" w:type="pct"/>
                  <w:vAlign w:val="center"/>
                </w:tcPr>
                <w:p w14:paraId="7856A0CD"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粉煤灰筒仓</w:t>
                  </w:r>
                </w:p>
              </w:tc>
              <w:tc>
                <w:tcPr>
                  <w:tcW w:w="3682" w:type="pct"/>
                  <w:vAlign w:val="center"/>
                </w:tcPr>
                <w:p w14:paraId="2E63C053"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建设全封闭大棚（</w:t>
                  </w:r>
                  <w:r w:rsidRPr="00871F4A">
                    <w:rPr>
                      <w:rFonts w:hint="eastAsia"/>
                      <w:color w:val="000000" w:themeColor="text1"/>
                      <w:szCs w:val="21"/>
                    </w:rPr>
                    <w:t>4180m</w:t>
                  </w:r>
                  <w:r w:rsidRPr="00871F4A">
                    <w:rPr>
                      <w:rFonts w:hint="eastAsia"/>
                      <w:color w:val="000000" w:themeColor="text1"/>
                      <w:szCs w:val="21"/>
                      <w:vertAlign w:val="superscript"/>
                    </w:rPr>
                    <w:t>2</w:t>
                  </w:r>
                  <w:r w:rsidRPr="00871F4A">
                    <w:rPr>
                      <w:rFonts w:hint="eastAsia"/>
                      <w:color w:val="000000" w:themeColor="text1"/>
                      <w:szCs w:val="21"/>
                    </w:rPr>
                    <w:t>）</w:t>
                  </w:r>
                </w:p>
              </w:tc>
            </w:tr>
            <w:tr w:rsidR="008C0A93" w:rsidRPr="00871F4A" w14:paraId="78EF574E" w14:textId="77777777">
              <w:trPr>
                <w:trHeight w:val="565"/>
                <w:jc w:val="center"/>
              </w:trPr>
              <w:tc>
                <w:tcPr>
                  <w:tcW w:w="414" w:type="pct"/>
                  <w:vMerge/>
                  <w:vAlign w:val="center"/>
                </w:tcPr>
                <w:p w14:paraId="03E5B6FC" w14:textId="77777777" w:rsidR="00850CB2" w:rsidRPr="00871F4A" w:rsidRDefault="00850CB2">
                  <w:pPr>
                    <w:spacing w:line="300" w:lineRule="exact"/>
                    <w:jc w:val="center"/>
                    <w:rPr>
                      <w:color w:val="000000" w:themeColor="text1"/>
                      <w:szCs w:val="21"/>
                    </w:rPr>
                  </w:pPr>
                </w:p>
              </w:tc>
              <w:tc>
                <w:tcPr>
                  <w:tcW w:w="904" w:type="pct"/>
                  <w:vAlign w:val="center"/>
                </w:tcPr>
                <w:p w14:paraId="1EA9A0DD"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水泥筒仓</w:t>
                  </w:r>
                </w:p>
              </w:tc>
              <w:tc>
                <w:tcPr>
                  <w:tcW w:w="3682" w:type="pct"/>
                  <w:vAlign w:val="center"/>
                </w:tcPr>
                <w:p w14:paraId="6C8D046A"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2</w:t>
                  </w:r>
                  <w:r w:rsidRPr="00871F4A">
                    <w:rPr>
                      <w:rFonts w:hint="eastAsia"/>
                      <w:color w:val="000000" w:themeColor="text1"/>
                      <w:szCs w:val="21"/>
                    </w:rPr>
                    <w:t>座</w:t>
                  </w:r>
                  <w:r w:rsidRPr="00871F4A">
                    <w:rPr>
                      <w:rFonts w:hint="eastAsia"/>
                      <w:color w:val="000000" w:themeColor="text1"/>
                      <w:szCs w:val="21"/>
                    </w:rPr>
                    <w:t>500t</w:t>
                  </w:r>
                  <w:r w:rsidRPr="00871F4A">
                    <w:rPr>
                      <w:rFonts w:hint="eastAsia"/>
                      <w:color w:val="000000" w:themeColor="text1"/>
                      <w:szCs w:val="21"/>
                    </w:rPr>
                    <w:t>钢结构水泥筒仓</w:t>
                  </w:r>
                </w:p>
              </w:tc>
            </w:tr>
            <w:tr w:rsidR="008C0A93" w:rsidRPr="00871F4A" w14:paraId="0FF6C855" w14:textId="77777777">
              <w:trPr>
                <w:trHeight w:val="565"/>
                <w:jc w:val="center"/>
              </w:trPr>
              <w:tc>
                <w:tcPr>
                  <w:tcW w:w="414" w:type="pct"/>
                  <w:vMerge/>
                  <w:vAlign w:val="center"/>
                </w:tcPr>
                <w:p w14:paraId="10F554D5" w14:textId="77777777" w:rsidR="00850CB2" w:rsidRPr="00871F4A" w:rsidRDefault="00850CB2">
                  <w:pPr>
                    <w:spacing w:line="300" w:lineRule="exact"/>
                    <w:jc w:val="center"/>
                    <w:rPr>
                      <w:color w:val="000000" w:themeColor="text1"/>
                      <w:szCs w:val="21"/>
                    </w:rPr>
                  </w:pPr>
                </w:p>
              </w:tc>
              <w:tc>
                <w:tcPr>
                  <w:tcW w:w="904" w:type="pct"/>
                  <w:vAlign w:val="center"/>
                </w:tcPr>
                <w:p w14:paraId="2EC42ED8"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原料运输</w:t>
                  </w:r>
                </w:p>
              </w:tc>
              <w:tc>
                <w:tcPr>
                  <w:tcW w:w="3682" w:type="pct"/>
                  <w:vAlign w:val="center"/>
                </w:tcPr>
                <w:p w14:paraId="3745E88A"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粉煤灰采用罐车汽运</w:t>
                  </w:r>
                </w:p>
              </w:tc>
            </w:tr>
            <w:tr w:rsidR="008C0A93" w:rsidRPr="00871F4A" w14:paraId="260B7859" w14:textId="77777777">
              <w:trPr>
                <w:trHeight w:val="565"/>
                <w:jc w:val="center"/>
              </w:trPr>
              <w:tc>
                <w:tcPr>
                  <w:tcW w:w="414" w:type="pct"/>
                  <w:vMerge/>
                  <w:vAlign w:val="center"/>
                </w:tcPr>
                <w:p w14:paraId="09702253" w14:textId="77777777" w:rsidR="00850CB2" w:rsidRPr="00871F4A" w:rsidRDefault="00850CB2">
                  <w:pPr>
                    <w:spacing w:line="300" w:lineRule="exact"/>
                    <w:jc w:val="center"/>
                    <w:rPr>
                      <w:color w:val="000000" w:themeColor="text1"/>
                      <w:szCs w:val="21"/>
                    </w:rPr>
                  </w:pPr>
                </w:p>
              </w:tc>
              <w:tc>
                <w:tcPr>
                  <w:tcW w:w="904" w:type="pct"/>
                  <w:vAlign w:val="center"/>
                </w:tcPr>
                <w:p w14:paraId="2DE17B88"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生产环节输送</w:t>
                  </w:r>
                </w:p>
              </w:tc>
              <w:tc>
                <w:tcPr>
                  <w:tcW w:w="3682" w:type="pct"/>
                  <w:vAlign w:val="center"/>
                </w:tcPr>
                <w:p w14:paraId="3E4CDEC8"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粉煤灰通过铲车送入制浆机，制好的浆液自流进入搅拌池，最近通过注浆泵输送至</w:t>
                  </w:r>
                  <w:r w:rsidRPr="00871F4A">
                    <w:rPr>
                      <w:rFonts w:hint="eastAsia"/>
                      <w:color w:val="000000" w:themeColor="text1"/>
                      <w:szCs w:val="21"/>
                    </w:rPr>
                    <w:t>350</w:t>
                  </w:r>
                  <w:r w:rsidRPr="00871F4A">
                    <w:rPr>
                      <w:color w:val="000000" w:themeColor="text1"/>
                      <w:szCs w:val="21"/>
                    </w:rPr>
                    <w:t>1</w:t>
                  </w:r>
                  <w:r w:rsidRPr="00871F4A">
                    <w:rPr>
                      <w:rFonts w:hint="eastAsia"/>
                      <w:color w:val="000000" w:themeColor="text1"/>
                      <w:szCs w:val="21"/>
                    </w:rPr>
                    <w:t>工作面注浆孔。</w:t>
                  </w:r>
                </w:p>
              </w:tc>
            </w:tr>
            <w:tr w:rsidR="008C0A93" w:rsidRPr="00871F4A" w14:paraId="774B18A4" w14:textId="77777777">
              <w:trPr>
                <w:trHeight w:val="565"/>
                <w:jc w:val="center"/>
              </w:trPr>
              <w:tc>
                <w:tcPr>
                  <w:tcW w:w="414" w:type="pct"/>
                  <w:vMerge/>
                  <w:vAlign w:val="center"/>
                </w:tcPr>
                <w:p w14:paraId="2114B212" w14:textId="77777777" w:rsidR="00850CB2" w:rsidRPr="00871F4A" w:rsidRDefault="00850CB2">
                  <w:pPr>
                    <w:spacing w:line="300" w:lineRule="exact"/>
                    <w:jc w:val="center"/>
                    <w:rPr>
                      <w:color w:val="000000" w:themeColor="text1"/>
                      <w:szCs w:val="21"/>
                    </w:rPr>
                  </w:pPr>
                </w:p>
              </w:tc>
              <w:tc>
                <w:tcPr>
                  <w:tcW w:w="904" w:type="pct"/>
                  <w:vAlign w:val="center"/>
                </w:tcPr>
                <w:p w14:paraId="320017CF"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产品输送</w:t>
                  </w:r>
                </w:p>
              </w:tc>
              <w:tc>
                <w:tcPr>
                  <w:tcW w:w="3682" w:type="pct"/>
                  <w:vAlign w:val="center"/>
                </w:tcPr>
                <w:p w14:paraId="489E2DAD"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制成的粉煤灰浆液由泥浆泵输浆管线输送至各输浆孔，注入地下充填区。</w:t>
                  </w:r>
                </w:p>
              </w:tc>
            </w:tr>
            <w:tr w:rsidR="008C0A93" w:rsidRPr="00871F4A" w14:paraId="1D59E8B4" w14:textId="77777777">
              <w:trPr>
                <w:trHeight w:val="565"/>
                <w:jc w:val="center"/>
              </w:trPr>
              <w:tc>
                <w:tcPr>
                  <w:tcW w:w="414" w:type="pct"/>
                  <w:vMerge w:val="restart"/>
                  <w:vAlign w:val="center"/>
                </w:tcPr>
                <w:p w14:paraId="16FD40C5"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公用工程</w:t>
                  </w:r>
                </w:p>
              </w:tc>
              <w:tc>
                <w:tcPr>
                  <w:tcW w:w="904" w:type="pct"/>
                  <w:vAlign w:val="center"/>
                </w:tcPr>
                <w:p w14:paraId="0CAA7C58"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给水</w:t>
                  </w:r>
                </w:p>
              </w:tc>
              <w:tc>
                <w:tcPr>
                  <w:tcW w:w="3682" w:type="pct"/>
                  <w:vAlign w:val="center"/>
                </w:tcPr>
                <w:p w14:paraId="0370E6FB"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生产用水来自井下矿井水，由供水管道引入注浆站，设</w:t>
                  </w:r>
                  <w:r w:rsidRPr="00871F4A">
                    <w:rPr>
                      <w:rFonts w:hint="eastAsia"/>
                      <w:color w:val="000000" w:themeColor="text1"/>
                      <w:szCs w:val="21"/>
                    </w:rPr>
                    <w:t xml:space="preserve"> 1</w:t>
                  </w:r>
                  <w:r w:rsidRPr="00871F4A">
                    <w:rPr>
                      <w:rFonts w:hint="eastAsia"/>
                      <w:color w:val="000000" w:themeColor="text1"/>
                      <w:szCs w:val="21"/>
                    </w:rPr>
                    <w:t>座</w:t>
                  </w:r>
                  <w:r w:rsidRPr="00871F4A">
                    <w:rPr>
                      <w:rFonts w:hint="eastAsia"/>
                      <w:color w:val="000000" w:themeColor="text1"/>
                      <w:szCs w:val="21"/>
                    </w:rPr>
                    <w:t xml:space="preserve"> 1000m3 </w:t>
                  </w:r>
                  <w:r w:rsidRPr="00871F4A">
                    <w:rPr>
                      <w:rFonts w:hint="eastAsia"/>
                      <w:color w:val="000000" w:themeColor="text1"/>
                      <w:szCs w:val="21"/>
                    </w:rPr>
                    <w:t>生产水池。生活用水外购灌装水。</w:t>
                  </w:r>
                </w:p>
              </w:tc>
            </w:tr>
            <w:tr w:rsidR="008C0A93" w:rsidRPr="00871F4A" w14:paraId="3919D11E" w14:textId="77777777">
              <w:trPr>
                <w:trHeight w:val="565"/>
                <w:jc w:val="center"/>
              </w:trPr>
              <w:tc>
                <w:tcPr>
                  <w:tcW w:w="414" w:type="pct"/>
                  <w:vMerge/>
                  <w:vAlign w:val="center"/>
                </w:tcPr>
                <w:p w14:paraId="1D40F9BD" w14:textId="77777777" w:rsidR="00850CB2" w:rsidRPr="00871F4A" w:rsidRDefault="00850CB2">
                  <w:pPr>
                    <w:spacing w:line="300" w:lineRule="exact"/>
                    <w:jc w:val="center"/>
                    <w:rPr>
                      <w:color w:val="000000" w:themeColor="text1"/>
                      <w:szCs w:val="21"/>
                    </w:rPr>
                  </w:pPr>
                </w:p>
              </w:tc>
              <w:tc>
                <w:tcPr>
                  <w:tcW w:w="904" w:type="pct"/>
                  <w:vAlign w:val="center"/>
                </w:tcPr>
                <w:p w14:paraId="60B991EA"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排水</w:t>
                  </w:r>
                </w:p>
              </w:tc>
              <w:tc>
                <w:tcPr>
                  <w:tcW w:w="3682" w:type="pct"/>
                  <w:vAlign w:val="center"/>
                </w:tcPr>
                <w:p w14:paraId="4A1F9812"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项目无生产废水排放；洗车废水经沉淀后循环使用。生活污水排入风井场地现有旱厕，定期清掏，用于农田施肥。</w:t>
                  </w:r>
                </w:p>
              </w:tc>
            </w:tr>
            <w:tr w:rsidR="008C0A93" w:rsidRPr="00871F4A" w14:paraId="57CFAD9E" w14:textId="77777777">
              <w:trPr>
                <w:trHeight w:val="565"/>
                <w:jc w:val="center"/>
              </w:trPr>
              <w:tc>
                <w:tcPr>
                  <w:tcW w:w="414" w:type="pct"/>
                  <w:vMerge/>
                  <w:vAlign w:val="center"/>
                </w:tcPr>
                <w:p w14:paraId="2E7838ED" w14:textId="77777777" w:rsidR="00850CB2" w:rsidRPr="00871F4A" w:rsidRDefault="00850CB2">
                  <w:pPr>
                    <w:spacing w:line="300" w:lineRule="exact"/>
                    <w:jc w:val="center"/>
                    <w:rPr>
                      <w:color w:val="000000" w:themeColor="text1"/>
                      <w:szCs w:val="21"/>
                    </w:rPr>
                  </w:pPr>
                </w:p>
              </w:tc>
              <w:tc>
                <w:tcPr>
                  <w:tcW w:w="904" w:type="pct"/>
                  <w:vAlign w:val="center"/>
                </w:tcPr>
                <w:p w14:paraId="552CAB72"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供暖</w:t>
                  </w:r>
                </w:p>
              </w:tc>
              <w:tc>
                <w:tcPr>
                  <w:tcW w:w="3682" w:type="pct"/>
                  <w:vAlign w:val="center"/>
                </w:tcPr>
                <w:p w14:paraId="2DBA1BF7"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依托风井场地燃气锅炉，已设置</w:t>
                  </w:r>
                  <w:r w:rsidRPr="00871F4A">
                    <w:rPr>
                      <w:rFonts w:hint="eastAsia"/>
                      <w:color w:val="000000" w:themeColor="text1"/>
                      <w:szCs w:val="21"/>
                    </w:rPr>
                    <w:t>2</w:t>
                  </w:r>
                  <w:r w:rsidRPr="00871F4A">
                    <w:rPr>
                      <w:rFonts w:hint="eastAsia"/>
                      <w:color w:val="000000" w:themeColor="text1"/>
                      <w:szCs w:val="21"/>
                    </w:rPr>
                    <w:t>台</w:t>
                  </w:r>
                  <w:r w:rsidRPr="00871F4A">
                    <w:rPr>
                      <w:rFonts w:hint="eastAsia"/>
                      <w:color w:val="000000" w:themeColor="text1"/>
                      <w:szCs w:val="21"/>
                    </w:rPr>
                    <w:t>15t/h</w:t>
                  </w:r>
                  <w:r w:rsidRPr="00871F4A">
                    <w:rPr>
                      <w:rFonts w:hint="eastAsia"/>
                      <w:color w:val="000000" w:themeColor="text1"/>
                      <w:szCs w:val="21"/>
                    </w:rPr>
                    <w:t>蒸汽锅炉用于井筒和办公区冬季保温、供暖。</w:t>
                  </w:r>
                </w:p>
              </w:tc>
            </w:tr>
            <w:tr w:rsidR="008C0A93" w:rsidRPr="00871F4A" w14:paraId="475AB70F" w14:textId="77777777">
              <w:trPr>
                <w:trHeight w:val="565"/>
                <w:jc w:val="center"/>
              </w:trPr>
              <w:tc>
                <w:tcPr>
                  <w:tcW w:w="414" w:type="pct"/>
                  <w:vMerge/>
                  <w:vAlign w:val="center"/>
                </w:tcPr>
                <w:p w14:paraId="55446CE6" w14:textId="77777777" w:rsidR="00850CB2" w:rsidRPr="00871F4A" w:rsidRDefault="00850CB2">
                  <w:pPr>
                    <w:spacing w:line="300" w:lineRule="exact"/>
                    <w:jc w:val="center"/>
                    <w:rPr>
                      <w:color w:val="000000" w:themeColor="text1"/>
                      <w:szCs w:val="21"/>
                    </w:rPr>
                  </w:pPr>
                </w:p>
              </w:tc>
              <w:tc>
                <w:tcPr>
                  <w:tcW w:w="904" w:type="pct"/>
                  <w:vAlign w:val="center"/>
                </w:tcPr>
                <w:p w14:paraId="3D129FFA" w14:textId="77777777" w:rsidR="00850CB2" w:rsidRPr="00871F4A" w:rsidRDefault="00026532">
                  <w:pPr>
                    <w:spacing w:line="300" w:lineRule="exact"/>
                    <w:jc w:val="center"/>
                    <w:rPr>
                      <w:color w:val="000000" w:themeColor="text1"/>
                      <w:szCs w:val="21"/>
                    </w:rPr>
                  </w:pPr>
                  <w:r w:rsidRPr="00871F4A">
                    <w:rPr>
                      <w:rFonts w:ascii="宋体" w:hAnsi="宋体" w:cs="Arial"/>
                      <w:color w:val="000000" w:themeColor="text1"/>
                      <w:spacing w:val="-9"/>
                      <w:szCs w:val="21"/>
                    </w:rPr>
                    <w:t>供电</w:t>
                  </w:r>
                </w:p>
              </w:tc>
              <w:tc>
                <w:tcPr>
                  <w:tcW w:w="3682" w:type="pct"/>
                  <w:vAlign w:val="center"/>
                </w:tcPr>
                <w:p w14:paraId="0E900D4B"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电源引自中部风井场地</w:t>
                  </w:r>
                  <w:r w:rsidRPr="00871F4A">
                    <w:rPr>
                      <w:rFonts w:hint="eastAsia"/>
                      <w:color w:val="000000" w:themeColor="text1"/>
                      <w:szCs w:val="21"/>
                    </w:rPr>
                    <w:t>35kV</w:t>
                  </w:r>
                  <w:r w:rsidRPr="00871F4A">
                    <w:rPr>
                      <w:rFonts w:hint="eastAsia"/>
                      <w:color w:val="000000" w:themeColor="text1"/>
                      <w:szCs w:val="21"/>
                    </w:rPr>
                    <w:t>变电站的</w:t>
                  </w:r>
                  <w:r w:rsidRPr="00871F4A">
                    <w:rPr>
                      <w:rFonts w:hint="eastAsia"/>
                      <w:color w:val="000000" w:themeColor="text1"/>
                      <w:szCs w:val="21"/>
                    </w:rPr>
                    <w:t>10kV</w:t>
                  </w:r>
                  <w:r w:rsidRPr="00871F4A">
                    <w:rPr>
                      <w:rFonts w:hint="eastAsia"/>
                      <w:color w:val="000000" w:themeColor="text1"/>
                      <w:szCs w:val="21"/>
                    </w:rPr>
                    <w:t>侧母线。</w:t>
                  </w:r>
                </w:p>
              </w:tc>
            </w:tr>
            <w:tr w:rsidR="008C0A93" w:rsidRPr="00871F4A" w14:paraId="631AED48" w14:textId="77777777">
              <w:trPr>
                <w:trHeight w:val="565"/>
                <w:jc w:val="center"/>
              </w:trPr>
              <w:tc>
                <w:tcPr>
                  <w:tcW w:w="414" w:type="pct"/>
                  <w:vMerge w:val="restart"/>
                  <w:vAlign w:val="center"/>
                </w:tcPr>
                <w:p w14:paraId="7E2D98DB"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环保工程</w:t>
                  </w:r>
                </w:p>
              </w:tc>
              <w:tc>
                <w:tcPr>
                  <w:tcW w:w="904" w:type="pct"/>
                  <w:vAlign w:val="center"/>
                </w:tcPr>
                <w:p w14:paraId="364E04AB"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运输扬尘</w:t>
                  </w:r>
                </w:p>
              </w:tc>
              <w:tc>
                <w:tcPr>
                  <w:tcW w:w="3682" w:type="pct"/>
                  <w:vAlign w:val="center"/>
                </w:tcPr>
                <w:p w14:paraId="6A15D861"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厂区门口设</w:t>
                  </w:r>
                  <w:r w:rsidRPr="00871F4A">
                    <w:rPr>
                      <w:rFonts w:hint="eastAsia"/>
                      <w:color w:val="000000" w:themeColor="text1"/>
                      <w:szCs w:val="21"/>
                    </w:rPr>
                    <w:t>1</w:t>
                  </w:r>
                  <w:r w:rsidRPr="00871F4A">
                    <w:rPr>
                      <w:rFonts w:hint="eastAsia"/>
                      <w:color w:val="000000" w:themeColor="text1"/>
                      <w:szCs w:val="21"/>
                    </w:rPr>
                    <w:t>座洗车平台；限制原料运输车厂内行驶速度。</w:t>
                  </w:r>
                </w:p>
              </w:tc>
            </w:tr>
            <w:tr w:rsidR="008C0A93" w:rsidRPr="00871F4A" w14:paraId="6E92A4C4" w14:textId="77777777">
              <w:trPr>
                <w:trHeight w:val="565"/>
                <w:jc w:val="center"/>
              </w:trPr>
              <w:tc>
                <w:tcPr>
                  <w:tcW w:w="414" w:type="pct"/>
                  <w:vMerge/>
                  <w:vAlign w:val="center"/>
                </w:tcPr>
                <w:p w14:paraId="1B0DE084" w14:textId="77777777" w:rsidR="00850CB2" w:rsidRPr="00871F4A" w:rsidRDefault="00850CB2">
                  <w:pPr>
                    <w:spacing w:line="300" w:lineRule="exact"/>
                    <w:jc w:val="center"/>
                    <w:rPr>
                      <w:color w:val="000000" w:themeColor="text1"/>
                      <w:szCs w:val="21"/>
                    </w:rPr>
                  </w:pPr>
                </w:p>
              </w:tc>
              <w:tc>
                <w:tcPr>
                  <w:tcW w:w="904" w:type="pct"/>
                  <w:vAlign w:val="center"/>
                </w:tcPr>
                <w:p w14:paraId="7E6AD701"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制浆机废气</w:t>
                  </w:r>
                </w:p>
              </w:tc>
              <w:tc>
                <w:tcPr>
                  <w:tcW w:w="3682" w:type="pct"/>
                  <w:vAlign w:val="center"/>
                </w:tcPr>
                <w:p w14:paraId="63C74443"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制浆机上方均设置集气装置，收集的废气由集气管道引入</w:t>
                  </w:r>
                  <w:r w:rsidRPr="00871F4A">
                    <w:rPr>
                      <w:rFonts w:hint="eastAsia"/>
                      <w:color w:val="000000" w:themeColor="text1"/>
                      <w:szCs w:val="21"/>
                    </w:rPr>
                    <w:t xml:space="preserve"> 1 </w:t>
                  </w:r>
                  <w:r w:rsidRPr="00871F4A">
                    <w:rPr>
                      <w:rFonts w:hint="eastAsia"/>
                      <w:color w:val="000000" w:themeColor="text1"/>
                      <w:szCs w:val="21"/>
                    </w:rPr>
                    <w:t>套布袋除尘器，由</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15m</w:t>
                  </w:r>
                  <w:r w:rsidRPr="00871F4A">
                    <w:rPr>
                      <w:rFonts w:hint="eastAsia"/>
                      <w:color w:val="000000" w:themeColor="text1"/>
                      <w:szCs w:val="21"/>
                    </w:rPr>
                    <w:t>高排气筒排放。</w:t>
                  </w:r>
                </w:p>
              </w:tc>
            </w:tr>
            <w:tr w:rsidR="008C0A93" w:rsidRPr="00871F4A" w14:paraId="04173807" w14:textId="77777777">
              <w:trPr>
                <w:trHeight w:val="565"/>
                <w:jc w:val="center"/>
              </w:trPr>
              <w:tc>
                <w:tcPr>
                  <w:tcW w:w="414" w:type="pct"/>
                  <w:vMerge/>
                  <w:vAlign w:val="center"/>
                </w:tcPr>
                <w:p w14:paraId="0AC7D8A9" w14:textId="77777777" w:rsidR="00850CB2" w:rsidRPr="00871F4A" w:rsidRDefault="00850CB2">
                  <w:pPr>
                    <w:spacing w:line="300" w:lineRule="exact"/>
                    <w:jc w:val="center"/>
                    <w:rPr>
                      <w:color w:val="000000" w:themeColor="text1"/>
                      <w:szCs w:val="21"/>
                    </w:rPr>
                  </w:pPr>
                </w:p>
              </w:tc>
              <w:tc>
                <w:tcPr>
                  <w:tcW w:w="904" w:type="pct"/>
                  <w:vAlign w:val="center"/>
                </w:tcPr>
                <w:p w14:paraId="2FCF7CC6"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粉煤灰筒仓废气</w:t>
                  </w:r>
                </w:p>
              </w:tc>
              <w:tc>
                <w:tcPr>
                  <w:tcW w:w="3682" w:type="pct"/>
                  <w:vAlign w:val="center"/>
                </w:tcPr>
                <w:p w14:paraId="45F2864E"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建设全封闭大棚内设</w:t>
                  </w:r>
                  <w:proofErr w:type="gramStart"/>
                  <w:r w:rsidRPr="00871F4A">
                    <w:rPr>
                      <w:rFonts w:hint="eastAsia"/>
                      <w:color w:val="000000" w:themeColor="text1"/>
                      <w:szCs w:val="21"/>
                    </w:rPr>
                    <w:t>雾炮机和</w:t>
                  </w:r>
                  <w:proofErr w:type="gramEnd"/>
                  <w:r w:rsidRPr="00871F4A">
                    <w:rPr>
                      <w:rFonts w:hint="eastAsia"/>
                      <w:color w:val="000000" w:themeColor="text1"/>
                      <w:szCs w:val="21"/>
                    </w:rPr>
                    <w:t>顶部喷淋</w:t>
                  </w:r>
                  <w:proofErr w:type="gramStart"/>
                  <w:r w:rsidRPr="00871F4A">
                    <w:rPr>
                      <w:rFonts w:hint="eastAsia"/>
                      <w:color w:val="000000" w:themeColor="text1"/>
                      <w:szCs w:val="21"/>
                    </w:rPr>
                    <w:t>洒水抑尘装置</w:t>
                  </w:r>
                  <w:proofErr w:type="gramEnd"/>
                </w:p>
              </w:tc>
            </w:tr>
            <w:tr w:rsidR="008C0A93" w:rsidRPr="00871F4A" w14:paraId="15C197B3" w14:textId="77777777">
              <w:trPr>
                <w:trHeight w:val="565"/>
                <w:jc w:val="center"/>
              </w:trPr>
              <w:tc>
                <w:tcPr>
                  <w:tcW w:w="414" w:type="pct"/>
                  <w:vMerge/>
                  <w:vAlign w:val="center"/>
                </w:tcPr>
                <w:p w14:paraId="09CD2848" w14:textId="77777777" w:rsidR="00850CB2" w:rsidRPr="00871F4A" w:rsidRDefault="00850CB2">
                  <w:pPr>
                    <w:spacing w:line="300" w:lineRule="exact"/>
                    <w:jc w:val="center"/>
                    <w:rPr>
                      <w:color w:val="000000" w:themeColor="text1"/>
                      <w:szCs w:val="21"/>
                    </w:rPr>
                  </w:pPr>
                </w:p>
              </w:tc>
              <w:tc>
                <w:tcPr>
                  <w:tcW w:w="904" w:type="pct"/>
                  <w:vAlign w:val="center"/>
                </w:tcPr>
                <w:p w14:paraId="1E8F0D6D"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水泥筒仓废气</w:t>
                  </w:r>
                </w:p>
              </w:tc>
              <w:tc>
                <w:tcPr>
                  <w:tcW w:w="3682" w:type="pct"/>
                  <w:vAlign w:val="center"/>
                </w:tcPr>
                <w:p w14:paraId="7102DC12"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水泥</w:t>
                  </w:r>
                  <w:proofErr w:type="gramStart"/>
                  <w:r w:rsidRPr="00871F4A">
                    <w:rPr>
                      <w:rFonts w:hint="eastAsia"/>
                      <w:color w:val="000000" w:themeColor="text1"/>
                      <w:szCs w:val="21"/>
                    </w:rPr>
                    <w:t>筒仓设集气管</w:t>
                  </w:r>
                  <w:proofErr w:type="gramEnd"/>
                  <w:r w:rsidRPr="00871F4A">
                    <w:rPr>
                      <w:rFonts w:hint="eastAsia"/>
                      <w:color w:val="000000" w:themeColor="text1"/>
                      <w:szCs w:val="21"/>
                    </w:rPr>
                    <w:t>道，收集的废气由集气管道引入</w:t>
                  </w:r>
                  <w:r w:rsidRPr="00871F4A">
                    <w:rPr>
                      <w:rFonts w:hint="eastAsia"/>
                      <w:color w:val="000000" w:themeColor="text1"/>
                      <w:szCs w:val="21"/>
                    </w:rPr>
                    <w:t>2</w:t>
                  </w:r>
                  <w:r w:rsidRPr="00871F4A">
                    <w:rPr>
                      <w:rFonts w:hint="eastAsia"/>
                      <w:color w:val="000000" w:themeColor="text1"/>
                      <w:szCs w:val="21"/>
                    </w:rPr>
                    <w:t>套布袋除尘器，由</w:t>
                  </w:r>
                  <w:r w:rsidRPr="00871F4A">
                    <w:rPr>
                      <w:rFonts w:hint="eastAsia"/>
                      <w:color w:val="000000" w:themeColor="text1"/>
                      <w:szCs w:val="21"/>
                    </w:rPr>
                    <w:t>2</w:t>
                  </w:r>
                  <w:r w:rsidRPr="00871F4A">
                    <w:rPr>
                      <w:rFonts w:hint="eastAsia"/>
                      <w:color w:val="000000" w:themeColor="text1"/>
                      <w:szCs w:val="21"/>
                    </w:rPr>
                    <w:t>根</w:t>
                  </w:r>
                  <w:r w:rsidRPr="00871F4A">
                    <w:rPr>
                      <w:rFonts w:hint="eastAsia"/>
                      <w:color w:val="000000" w:themeColor="text1"/>
                      <w:szCs w:val="21"/>
                    </w:rPr>
                    <w:t>20m</w:t>
                  </w:r>
                  <w:r w:rsidRPr="00871F4A">
                    <w:rPr>
                      <w:rFonts w:hint="eastAsia"/>
                      <w:color w:val="000000" w:themeColor="text1"/>
                      <w:szCs w:val="21"/>
                    </w:rPr>
                    <w:t>高排气筒排放。</w:t>
                  </w:r>
                </w:p>
              </w:tc>
            </w:tr>
            <w:tr w:rsidR="008C0A93" w:rsidRPr="00871F4A" w14:paraId="65429555" w14:textId="77777777">
              <w:trPr>
                <w:trHeight w:val="565"/>
                <w:jc w:val="center"/>
              </w:trPr>
              <w:tc>
                <w:tcPr>
                  <w:tcW w:w="414" w:type="pct"/>
                  <w:vMerge/>
                  <w:vAlign w:val="center"/>
                </w:tcPr>
                <w:p w14:paraId="3EE57CED" w14:textId="77777777" w:rsidR="00850CB2" w:rsidRPr="00871F4A" w:rsidRDefault="00850CB2">
                  <w:pPr>
                    <w:spacing w:line="300" w:lineRule="exact"/>
                    <w:jc w:val="center"/>
                    <w:rPr>
                      <w:color w:val="000000" w:themeColor="text1"/>
                      <w:szCs w:val="21"/>
                    </w:rPr>
                  </w:pPr>
                </w:p>
              </w:tc>
              <w:tc>
                <w:tcPr>
                  <w:tcW w:w="904" w:type="pct"/>
                  <w:vMerge w:val="restart"/>
                  <w:vAlign w:val="center"/>
                </w:tcPr>
                <w:p w14:paraId="04F67435"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废水治理</w:t>
                  </w:r>
                </w:p>
              </w:tc>
              <w:tc>
                <w:tcPr>
                  <w:tcW w:w="3682" w:type="pct"/>
                  <w:vAlign w:val="center"/>
                </w:tcPr>
                <w:p w14:paraId="7DD4BC23" w14:textId="77777777" w:rsidR="00850CB2" w:rsidRPr="00871F4A" w:rsidRDefault="00026532">
                  <w:pPr>
                    <w:pStyle w:val="-"/>
                    <w:spacing w:line="300" w:lineRule="exact"/>
                    <w:rPr>
                      <w:color w:val="000000" w:themeColor="text1"/>
                      <w:szCs w:val="21"/>
                    </w:rPr>
                  </w:pPr>
                  <w:proofErr w:type="gramStart"/>
                  <w:r w:rsidRPr="00871F4A">
                    <w:rPr>
                      <w:rFonts w:hint="eastAsia"/>
                      <w:color w:val="000000" w:themeColor="text1"/>
                      <w:szCs w:val="21"/>
                    </w:rPr>
                    <w:t>一</w:t>
                  </w:r>
                  <w:proofErr w:type="gramEnd"/>
                  <w:r w:rsidRPr="00871F4A">
                    <w:rPr>
                      <w:rFonts w:hint="eastAsia"/>
                      <w:color w:val="000000" w:themeColor="text1"/>
                      <w:szCs w:val="21"/>
                    </w:rPr>
                    <w:t>体式洗车平台配套</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30m</w:t>
                  </w:r>
                  <w:r w:rsidRPr="00871F4A">
                    <w:rPr>
                      <w:rFonts w:hint="eastAsia"/>
                      <w:color w:val="000000" w:themeColor="text1"/>
                      <w:szCs w:val="21"/>
                      <w:vertAlign w:val="superscript"/>
                    </w:rPr>
                    <w:t>3</w:t>
                  </w:r>
                  <w:proofErr w:type="gramStart"/>
                  <w:r w:rsidRPr="00871F4A">
                    <w:rPr>
                      <w:rFonts w:hint="eastAsia"/>
                      <w:color w:val="000000" w:themeColor="text1"/>
                      <w:szCs w:val="21"/>
                    </w:rPr>
                    <w:t>三</w:t>
                  </w:r>
                  <w:proofErr w:type="gramEnd"/>
                  <w:r w:rsidRPr="00871F4A">
                    <w:rPr>
                      <w:rFonts w:hint="eastAsia"/>
                      <w:color w:val="000000" w:themeColor="text1"/>
                      <w:szCs w:val="21"/>
                    </w:rPr>
                    <w:t>级沉淀循环水池，沉淀处理后回用于车辆清洗用水。</w:t>
                  </w:r>
                </w:p>
              </w:tc>
            </w:tr>
            <w:tr w:rsidR="008C0A93" w:rsidRPr="00871F4A" w14:paraId="0C59D641" w14:textId="77777777">
              <w:trPr>
                <w:trHeight w:val="565"/>
                <w:jc w:val="center"/>
              </w:trPr>
              <w:tc>
                <w:tcPr>
                  <w:tcW w:w="414" w:type="pct"/>
                  <w:vMerge/>
                  <w:vAlign w:val="center"/>
                </w:tcPr>
                <w:p w14:paraId="4667B937" w14:textId="77777777" w:rsidR="00850CB2" w:rsidRPr="00871F4A" w:rsidRDefault="00850CB2">
                  <w:pPr>
                    <w:spacing w:line="300" w:lineRule="exact"/>
                    <w:jc w:val="center"/>
                    <w:rPr>
                      <w:color w:val="000000" w:themeColor="text1"/>
                      <w:szCs w:val="21"/>
                    </w:rPr>
                  </w:pPr>
                </w:p>
              </w:tc>
              <w:tc>
                <w:tcPr>
                  <w:tcW w:w="904" w:type="pct"/>
                  <w:vMerge/>
                  <w:vAlign w:val="center"/>
                </w:tcPr>
                <w:p w14:paraId="14395CEF" w14:textId="77777777" w:rsidR="00850CB2" w:rsidRPr="00871F4A" w:rsidRDefault="00850CB2">
                  <w:pPr>
                    <w:spacing w:line="300" w:lineRule="exact"/>
                    <w:jc w:val="center"/>
                    <w:rPr>
                      <w:color w:val="000000" w:themeColor="text1"/>
                      <w:szCs w:val="21"/>
                    </w:rPr>
                  </w:pPr>
                </w:p>
              </w:tc>
              <w:tc>
                <w:tcPr>
                  <w:tcW w:w="3682" w:type="pct"/>
                  <w:vAlign w:val="center"/>
                </w:tcPr>
                <w:p w14:paraId="77AEEA27"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员工生活污水化粪池处理后，周边村民清掏，不外排。</w:t>
                  </w:r>
                </w:p>
              </w:tc>
            </w:tr>
            <w:tr w:rsidR="008C0A93" w:rsidRPr="00871F4A" w14:paraId="536349C7" w14:textId="77777777">
              <w:trPr>
                <w:trHeight w:val="565"/>
                <w:jc w:val="center"/>
              </w:trPr>
              <w:tc>
                <w:tcPr>
                  <w:tcW w:w="414" w:type="pct"/>
                  <w:vMerge/>
                  <w:vAlign w:val="center"/>
                </w:tcPr>
                <w:p w14:paraId="6D7D274B" w14:textId="77777777" w:rsidR="00850CB2" w:rsidRPr="00871F4A" w:rsidRDefault="00850CB2">
                  <w:pPr>
                    <w:spacing w:line="300" w:lineRule="exact"/>
                    <w:jc w:val="center"/>
                    <w:rPr>
                      <w:color w:val="000000" w:themeColor="text1"/>
                      <w:szCs w:val="21"/>
                    </w:rPr>
                  </w:pPr>
                </w:p>
              </w:tc>
              <w:tc>
                <w:tcPr>
                  <w:tcW w:w="904" w:type="pct"/>
                  <w:vMerge/>
                  <w:vAlign w:val="center"/>
                </w:tcPr>
                <w:p w14:paraId="75596479" w14:textId="77777777" w:rsidR="00850CB2" w:rsidRPr="00871F4A" w:rsidRDefault="00850CB2">
                  <w:pPr>
                    <w:spacing w:line="300" w:lineRule="exact"/>
                    <w:jc w:val="center"/>
                    <w:rPr>
                      <w:color w:val="000000" w:themeColor="text1"/>
                      <w:szCs w:val="21"/>
                    </w:rPr>
                  </w:pPr>
                </w:p>
              </w:tc>
              <w:tc>
                <w:tcPr>
                  <w:tcW w:w="3682" w:type="pct"/>
                  <w:vAlign w:val="center"/>
                </w:tcPr>
                <w:p w14:paraId="01707C75"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注浆站建设</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110m</w:t>
                  </w:r>
                  <w:r w:rsidRPr="00871F4A">
                    <w:rPr>
                      <w:rFonts w:hint="eastAsia"/>
                      <w:color w:val="000000" w:themeColor="text1"/>
                      <w:szCs w:val="21"/>
                      <w:vertAlign w:val="superscript"/>
                    </w:rPr>
                    <w:t>3</w:t>
                  </w:r>
                  <w:r w:rsidRPr="00871F4A">
                    <w:rPr>
                      <w:rFonts w:hint="eastAsia"/>
                      <w:color w:val="000000" w:themeColor="text1"/>
                      <w:szCs w:val="21"/>
                    </w:rPr>
                    <w:t>初期雨水收集池，沉淀后用于厂区道路洒水抑尘，不外排。</w:t>
                  </w:r>
                </w:p>
              </w:tc>
            </w:tr>
            <w:tr w:rsidR="008C0A93" w:rsidRPr="00871F4A" w14:paraId="326189BF" w14:textId="77777777">
              <w:trPr>
                <w:trHeight w:val="565"/>
                <w:jc w:val="center"/>
              </w:trPr>
              <w:tc>
                <w:tcPr>
                  <w:tcW w:w="414" w:type="pct"/>
                  <w:vMerge/>
                  <w:vAlign w:val="center"/>
                </w:tcPr>
                <w:p w14:paraId="231236C1" w14:textId="77777777" w:rsidR="00850CB2" w:rsidRPr="00871F4A" w:rsidRDefault="00850CB2">
                  <w:pPr>
                    <w:spacing w:line="300" w:lineRule="exact"/>
                    <w:jc w:val="center"/>
                    <w:rPr>
                      <w:color w:val="000000" w:themeColor="text1"/>
                      <w:szCs w:val="21"/>
                    </w:rPr>
                  </w:pPr>
                </w:p>
              </w:tc>
              <w:tc>
                <w:tcPr>
                  <w:tcW w:w="904" w:type="pct"/>
                  <w:vAlign w:val="center"/>
                </w:tcPr>
                <w:p w14:paraId="0CCB58CB"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噪声治理</w:t>
                  </w:r>
                </w:p>
              </w:tc>
              <w:tc>
                <w:tcPr>
                  <w:tcW w:w="3682" w:type="pct"/>
                  <w:vAlign w:val="center"/>
                </w:tcPr>
                <w:p w14:paraId="701A0C94"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选用低噪声设备、设备减振、建筑隔声。</w:t>
                  </w:r>
                </w:p>
              </w:tc>
            </w:tr>
            <w:tr w:rsidR="008C0A93" w:rsidRPr="00871F4A" w14:paraId="6796340F" w14:textId="77777777">
              <w:trPr>
                <w:trHeight w:val="565"/>
                <w:jc w:val="center"/>
              </w:trPr>
              <w:tc>
                <w:tcPr>
                  <w:tcW w:w="414" w:type="pct"/>
                  <w:vMerge/>
                  <w:vAlign w:val="center"/>
                </w:tcPr>
                <w:p w14:paraId="62EE2127" w14:textId="77777777" w:rsidR="00850CB2" w:rsidRPr="00871F4A" w:rsidRDefault="00850CB2">
                  <w:pPr>
                    <w:spacing w:line="300" w:lineRule="exact"/>
                    <w:jc w:val="center"/>
                    <w:rPr>
                      <w:color w:val="000000" w:themeColor="text1"/>
                      <w:szCs w:val="21"/>
                    </w:rPr>
                  </w:pPr>
                </w:p>
              </w:tc>
              <w:tc>
                <w:tcPr>
                  <w:tcW w:w="904" w:type="pct"/>
                  <w:vAlign w:val="center"/>
                </w:tcPr>
                <w:p w14:paraId="647ABAEB"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固废物理</w:t>
                  </w:r>
                </w:p>
              </w:tc>
              <w:tc>
                <w:tcPr>
                  <w:tcW w:w="3682" w:type="pct"/>
                  <w:vAlign w:val="center"/>
                </w:tcPr>
                <w:p w14:paraId="5361BCD6"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和山西霍尔辛赫煤业有限责任公司矿区共同使用</w:t>
                  </w:r>
                  <w:proofErr w:type="gramStart"/>
                  <w:r w:rsidRPr="00871F4A">
                    <w:rPr>
                      <w:rFonts w:hint="eastAsia"/>
                      <w:color w:val="000000" w:themeColor="text1"/>
                      <w:szCs w:val="21"/>
                    </w:rPr>
                    <w:t>一个危废贮存</w:t>
                  </w:r>
                  <w:proofErr w:type="gramEnd"/>
                  <w:r w:rsidRPr="00871F4A">
                    <w:rPr>
                      <w:rFonts w:hint="eastAsia"/>
                      <w:color w:val="000000" w:themeColor="text1"/>
                      <w:szCs w:val="21"/>
                    </w:rPr>
                    <w:t>库暂存，后交由长治市嘉鸿科贸有限公司处置。</w:t>
                  </w:r>
                </w:p>
              </w:tc>
            </w:tr>
            <w:tr w:rsidR="008C0A93" w:rsidRPr="00871F4A" w14:paraId="1FED1800" w14:textId="77777777">
              <w:trPr>
                <w:trHeight w:val="565"/>
                <w:jc w:val="center"/>
              </w:trPr>
              <w:tc>
                <w:tcPr>
                  <w:tcW w:w="414" w:type="pct"/>
                  <w:vMerge w:val="restart"/>
                  <w:vAlign w:val="center"/>
                </w:tcPr>
                <w:p w14:paraId="085806E2"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依托工程</w:t>
                  </w:r>
                </w:p>
              </w:tc>
              <w:tc>
                <w:tcPr>
                  <w:tcW w:w="904" w:type="pct"/>
                  <w:vAlign w:val="center"/>
                </w:tcPr>
                <w:p w14:paraId="340CC101"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给水</w:t>
                  </w:r>
                </w:p>
              </w:tc>
              <w:tc>
                <w:tcPr>
                  <w:tcW w:w="3682" w:type="pct"/>
                  <w:vAlign w:val="center"/>
                </w:tcPr>
                <w:p w14:paraId="6854FFFA" w14:textId="77777777" w:rsidR="00850CB2" w:rsidRPr="00871F4A" w:rsidRDefault="00026532">
                  <w:pPr>
                    <w:pStyle w:val="-"/>
                    <w:spacing w:line="300" w:lineRule="exact"/>
                    <w:rPr>
                      <w:rFonts w:ascii="宋体" w:hAnsi="宋体" w:cs="Arial"/>
                      <w:color w:val="000000" w:themeColor="text1"/>
                      <w:spacing w:val="5"/>
                      <w:szCs w:val="21"/>
                    </w:rPr>
                  </w:pPr>
                  <w:r w:rsidRPr="00871F4A">
                    <w:rPr>
                      <w:rFonts w:ascii="宋体" w:hAnsi="宋体" w:cs="Arial"/>
                      <w:color w:val="000000" w:themeColor="text1"/>
                      <w:spacing w:val="5"/>
                      <w:szCs w:val="21"/>
                    </w:rPr>
                    <w:t>生产用水引至井下矿井水，</w:t>
                  </w:r>
                  <w:r w:rsidRPr="00871F4A">
                    <w:rPr>
                      <w:rFonts w:ascii="宋体" w:hAnsi="宋体" w:cs="Arial" w:hint="eastAsia"/>
                      <w:color w:val="000000" w:themeColor="text1"/>
                      <w:spacing w:val="5"/>
                      <w:szCs w:val="21"/>
                    </w:rPr>
                    <w:t>通过井下排水泵抽出后引至生产蓄水池内。生活用水外购灌装水。</w:t>
                  </w:r>
                </w:p>
              </w:tc>
            </w:tr>
            <w:tr w:rsidR="008C0A93" w:rsidRPr="00871F4A" w14:paraId="372840A2" w14:textId="77777777">
              <w:trPr>
                <w:trHeight w:val="565"/>
                <w:jc w:val="center"/>
              </w:trPr>
              <w:tc>
                <w:tcPr>
                  <w:tcW w:w="414" w:type="pct"/>
                  <w:vMerge/>
                  <w:vAlign w:val="center"/>
                </w:tcPr>
                <w:p w14:paraId="65BE8D57" w14:textId="77777777" w:rsidR="00850CB2" w:rsidRPr="00871F4A" w:rsidRDefault="00850CB2">
                  <w:pPr>
                    <w:spacing w:line="300" w:lineRule="exact"/>
                    <w:jc w:val="center"/>
                    <w:rPr>
                      <w:color w:val="000000" w:themeColor="text1"/>
                      <w:szCs w:val="21"/>
                    </w:rPr>
                  </w:pPr>
                </w:p>
              </w:tc>
              <w:tc>
                <w:tcPr>
                  <w:tcW w:w="904" w:type="pct"/>
                  <w:vAlign w:val="center"/>
                </w:tcPr>
                <w:p w14:paraId="5A413E89"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供电</w:t>
                  </w:r>
                </w:p>
              </w:tc>
              <w:tc>
                <w:tcPr>
                  <w:tcW w:w="3682" w:type="pct"/>
                  <w:vAlign w:val="center"/>
                </w:tcPr>
                <w:p w14:paraId="1408F83F"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依托风井场地现有</w:t>
                  </w:r>
                  <w:r w:rsidRPr="00871F4A">
                    <w:rPr>
                      <w:rFonts w:hint="eastAsia"/>
                      <w:color w:val="000000" w:themeColor="text1"/>
                      <w:szCs w:val="21"/>
                    </w:rPr>
                    <w:t>35kV</w:t>
                  </w:r>
                  <w:r w:rsidRPr="00871F4A">
                    <w:rPr>
                      <w:rFonts w:hint="eastAsia"/>
                      <w:color w:val="000000" w:themeColor="text1"/>
                      <w:szCs w:val="21"/>
                    </w:rPr>
                    <w:t>变电站及供电线路</w:t>
                  </w:r>
                </w:p>
              </w:tc>
            </w:tr>
            <w:tr w:rsidR="008C0A93" w:rsidRPr="00871F4A" w14:paraId="4466F5A8" w14:textId="77777777">
              <w:trPr>
                <w:trHeight w:val="565"/>
                <w:jc w:val="center"/>
              </w:trPr>
              <w:tc>
                <w:tcPr>
                  <w:tcW w:w="414" w:type="pct"/>
                  <w:vMerge/>
                  <w:vAlign w:val="center"/>
                </w:tcPr>
                <w:p w14:paraId="1E446616" w14:textId="77777777" w:rsidR="00850CB2" w:rsidRPr="00871F4A" w:rsidRDefault="00850CB2">
                  <w:pPr>
                    <w:spacing w:line="300" w:lineRule="exact"/>
                    <w:jc w:val="center"/>
                    <w:rPr>
                      <w:color w:val="000000" w:themeColor="text1"/>
                      <w:szCs w:val="21"/>
                    </w:rPr>
                  </w:pPr>
                </w:p>
              </w:tc>
              <w:tc>
                <w:tcPr>
                  <w:tcW w:w="904" w:type="pct"/>
                  <w:vAlign w:val="center"/>
                </w:tcPr>
                <w:p w14:paraId="410D2EA9"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供暖</w:t>
                  </w:r>
                </w:p>
              </w:tc>
              <w:tc>
                <w:tcPr>
                  <w:tcW w:w="3682" w:type="pct"/>
                  <w:vAlign w:val="center"/>
                </w:tcPr>
                <w:p w14:paraId="31C3ECFA" w14:textId="77777777" w:rsidR="00850CB2" w:rsidRPr="00871F4A" w:rsidRDefault="00026532">
                  <w:pPr>
                    <w:pStyle w:val="-"/>
                    <w:spacing w:line="300" w:lineRule="exact"/>
                    <w:rPr>
                      <w:color w:val="000000" w:themeColor="text1"/>
                      <w:szCs w:val="21"/>
                    </w:rPr>
                  </w:pPr>
                  <w:r w:rsidRPr="00871F4A">
                    <w:rPr>
                      <w:rFonts w:hint="eastAsia"/>
                      <w:color w:val="000000" w:themeColor="text1"/>
                      <w:szCs w:val="21"/>
                    </w:rPr>
                    <w:t>依托风井场地内设置的</w:t>
                  </w:r>
                  <w:r w:rsidRPr="00871F4A">
                    <w:rPr>
                      <w:rFonts w:hint="eastAsia"/>
                      <w:color w:val="000000" w:themeColor="text1"/>
                      <w:szCs w:val="21"/>
                    </w:rPr>
                    <w:t>2</w:t>
                  </w:r>
                  <w:r w:rsidRPr="00871F4A">
                    <w:rPr>
                      <w:rFonts w:hint="eastAsia"/>
                      <w:color w:val="000000" w:themeColor="text1"/>
                      <w:szCs w:val="21"/>
                    </w:rPr>
                    <w:t>台</w:t>
                  </w:r>
                  <w:r w:rsidRPr="00871F4A">
                    <w:rPr>
                      <w:rFonts w:hint="eastAsia"/>
                      <w:color w:val="000000" w:themeColor="text1"/>
                      <w:szCs w:val="21"/>
                    </w:rPr>
                    <w:t>15t/h</w:t>
                  </w:r>
                  <w:r w:rsidRPr="00871F4A">
                    <w:rPr>
                      <w:rFonts w:hint="eastAsia"/>
                      <w:color w:val="000000" w:themeColor="text1"/>
                      <w:szCs w:val="21"/>
                    </w:rPr>
                    <w:t>蒸汽锅炉</w:t>
                  </w:r>
                </w:p>
              </w:tc>
            </w:tr>
          </w:tbl>
          <w:p w14:paraId="3CEB08C5"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①废气</w:t>
            </w:r>
          </w:p>
          <w:p w14:paraId="1FBC4622"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现有工程污染物排放情况依据现有工程于</w:t>
            </w:r>
            <w:r w:rsidRPr="00871F4A">
              <w:rPr>
                <w:rFonts w:hint="eastAsia"/>
                <w:color w:val="000000" w:themeColor="text1"/>
                <w:szCs w:val="21"/>
              </w:rPr>
              <w:t>20</w:t>
            </w:r>
            <w:r w:rsidRPr="00871F4A">
              <w:rPr>
                <w:color w:val="000000" w:themeColor="text1"/>
                <w:szCs w:val="21"/>
              </w:rPr>
              <w:t>25</w:t>
            </w:r>
            <w:r w:rsidRPr="00871F4A">
              <w:rPr>
                <w:rFonts w:hint="eastAsia"/>
                <w:color w:val="000000" w:themeColor="text1"/>
                <w:szCs w:val="21"/>
              </w:rPr>
              <w:t>年</w:t>
            </w:r>
            <w:r w:rsidRPr="00871F4A">
              <w:rPr>
                <w:color w:val="000000" w:themeColor="text1"/>
                <w:szCs w:val="21"/>
              </w:rPr>
              <w:t>2</w:t>
            </w:r>
            <w:r w:rsidRPr="00871F4A">
              <w:rPr>
                <w:rFonts w:hint="eastAsia"/>
                <w:color w:val="000000" w:themeColor="text1"/>
                <w:szCs w:val="21"/>
              </w:rPr>
              <w:t>月竣工环境保护验收监测数据进行核算，现有工程废气排放情况见下表</w:t>
            </w:r>
            <w:r w:rsidRPr="00871F4A">
              <w:rPr>
                <w:color w:val="000000" w:themeColor="text1"/>
                <w:szCs w:val="21"/>
              </w:rPr>
              <w:t>2-22</w:t>
            </w:r>
            <w:r w:rsidRPr="00871F4A">
              <w:rPr>
                <w:rFonts w:hint="eastAsia"/>
                <w:color w:val="000000" w:themeColor="text1"/>
                <w:szCs w:val="21"/>
              </w:rPr>
              <w:t>。</w:t>
            </w:r>
          </w:p>
          <w:p w14:paraId="14DB54A8"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根据</w:t>
            </w:r>
            <w:r w:rsidRPr="00871F4A">
              <w:rPr>
                <w:rFonts w:hint="eastAsia"/>
                <w:color w:val="000000" w:themeColor="text1"/>
                <w:szCs w:val="21"/>
              </w:rPr>
              <w:t>2024</w:t>
            </w:r>
            <w:r w:rsidRPr="00871F4A">
              <w:rPr>
                <w:rFonts w:hint="eastAsia"/>
                <w:color w:val="000000" w:themeColor="text1"/>
                <w:szCs w:val="21"/>
              </w:rPr>
              <w:t>年</w:t>
            </w:r>
            <w:r w:rsidRPr="00871F4A">
              <w:rPr>
                <w:rFonts w:hint="eastAsia"/>
                <w:color w:val="000000" w:themeColor="text1"/>
                <w:szCs w:val="21"/>
              </w:rPr>
              <w:t>12</w:t>
            </w:r>
            <w:r w:rsidRPr="00871F4A">
              <w:rPr>
                <w:rFonts w:hint="eastAsia"/>
                <w:color w:val="000000" w:themeColor="text1"/>
                <w:szCs w:val="21"/>
              </w:rPr>
              <w:t>月</w:t>
            </w:r>
            <w:r w:rsidRPr="00871F4A">
              <w:rPr>
                <w:rFonts w:hint="eastAsia"/>
                <w:color w:val="000000" w:themeColor="text1"/>
                <w:szCs w:val="21"/>
              </w:rPr>
              <w:t>26-27</w:t>
            </w:r>
            <w:r w:rsidRPr="00871F4A">
              <w:rPr>
                <w:rFonts w:hint="eastAsia"/>
                <w:color w:val="000000" w:themeColor="text1"/>
                <w:szCs w:val="21"/>
              </w:rPr>
              <w:t>日、</w:t>
            </w:r>
            <w:r w:rsidRPr="00871F4A">
              <w:rPr>
                <w:rFonts w:hint="eastAsia"/>
                <w:color w:val="000000" w:themeColor="text1"/>
                <w:szCs w:val="21"/>
              </w:rPr>
              <w:t>2025</w:t>
            </w:r>
            <w:r w:rsidRPr="00871F4A">
              <w:rPr>
                <w:rFonts w:hint="eastAsia"/>
                <w:color w:val="000000" w:themeColor="text1"/>
                <w:szCs w:val="21"/>
              </w:rPr>
              <w:t>年</w:t>
            </w:r>
            <w:r w:rsidRPr="00871F4A">
              <w:rPr>
                <w:rFonts w:hint="eastAsia"/>
                <w:color w:val="000000" w:themeColor="text1"/>
                <w:szCs w:val="21"/>
              </w:rPr>
              <w:t>1</w:t>
            </w:r>
            <w:r w:rsidRPr="00871F4A">
              <w:rPr>
                <w:rFonts w:hint="eastAsia"/>
                <w:color w:val="000000" w:themeColor="text1"/>
                <w:szCs w:val="21"/>
              </w:rPr>
              <w:t>月</w:t>
            </w:r>
            <w:r w:rsidRPr="00871F4A">
              <w:rPr>
                <w:rFonts w:hint="eastAsia"/>
                <w:color w:val="000000" w:themeColor="text1"/>
                <w:szCs w:val="21"/>
              </w:rPr>
              <w:t>21-22</w:t>
            </w:r>
            <w:r w:rsidRPr="00871F4A">
              <w:rPr>
                <w:rFonts w:hint="eastAsia"/>
                <w:color w:val="000000" w:themeColor="text1"/>
                <w:szCs w:val="21"/>
              </w:rPr>
              <w:t>日废气监测结果分析，注浆机皮带转运布袋除尘器设备出口颗粒物排放浓度范围</w:t>
            </w:r>
            <w:r w:rsidRPr="00871F4A">
              <w:rPr>
                <w:rFonts w:hint="eastAsia"/>
                <w:color w:val="000000" w:themeColor="text1"/>
                <w:szCs w:val="21"/>
              </w:rPr>
              <w:t>2.1-3.0mg/m</w:t>
            </w:r>
            <w:r w:rsidRPr="00871F4A">
              <w:rPr>
                <w:rFonts w:hint="eastAsia"/>
                <w:color w:val="000000" w:themeColor="text1"/>
                <w:szCs w:val="21"/>
                <w:vertAlign w:val="superscript"/>
              </w:rPr>
              <w:t>3</w:t>
            </w:r>
            <w:r w:rsidRPr="00871F4A">
              <w:rPr>
                <w:rFonts w:hint="eastAsia"/>
                <w:color w:val="000000" w:themeColor="text1"/>
                <w:szCs w:val="21"/>
              </w:rPr>
              <w:t>；</w:t>
            </w:r>
            <w:r w:rsidRPr="00871F4A">
              <w:rPr>
                <w:rFonts w:hint="eastAsia"/>
                <w:color w:val="000000" w:themeColor="text1"/>
                <w:szCs w:val="21"/>
              </w:rPr>
              <w:t>1#</w:t>
            </w:r>
            <w:r w:rsidRPr="00871F4A">
              <w:rPr>
                <w:rFonts w:hint="eastAsia"/>
                <w:color w:val="000000" w:themeColor="text1"/>
                <w:szCs w:val="21"/>
              </w:rPr>
              <w:t>水泥仓布袋除尘器设备出口颗粒物排放浓度范围</w:t>
            </w:r>
            <w:r w:rsidRPr="00871F4A">
              <w:rPr>
                <w:rFonts w:hint="eastAsia"/>
                <w:color w:val="000000" w:themeColor="text1"/>
                <w:szCs w:val="21"/>
              </w:rPr>
              <w:t>3.8-4.7mg/m</w:t>
            </w:r>
            <w:r w:rsidRPr="00871F4A">
              <w:rPr>
                <w:rFonts w:hint="eastAsia"/>
                <w:color w:val="000000" w:themeColor="text1"/>
                <w:szCs w:val="21"/>
                <w:vertAlign w:val="superscript"/>
              </w:rPr>
              <w:t>3</w:t>
            </w:r>
            <w:r w:rsidRPr="00871F4A">
              <w:rPr>
                <w:rFonts w:hint="eastAsia"/>
                <w:color w:val="000000" w:themeColor="text1"/>
                <w:szCs w:val="21"/>
              </w:rPr>
              <w:t>；</w:t>
            </w:r>
            <w:r w:rsidRPr="00871F4A">
              <w:rPr>
                <w:rFonts w:hint="eastAsia"/>
                <w:color w:val="000000" w:themeColor="text1"/>
                <w:szCs w:val="21"/>
              </w:rPr>
              <w:t>2#</w:t>
            </w:r>
            <w:r w:rsidRPr="00871F4A">
              <w:rPr>
                <w:rFonts w:hint="eastAsia"/>
                <w:color w:val="000000" w:themeColor="text1"/>
                <w:szCs w:val="21"/>
              </w:rPr>
              <w:t>水泥仓布袋除尘器设备出口颗粒物排放浓度范围</w:t>
            </w:r>
            <w:r w:rsidRPr="00871F4A">
              <w:rPr>
                <w:rFonts w:hint="eastAsia"/>
                <w:color w:val="000000" w:themeColor="text1"/>
                <w:szCs w:val="21"/>
              </w:rPr>
              <w:t>4.0-5.5mg/m</w:t>
            </w:r>
            <w:r w:rsidRPr="00871F4A">
              <w:rPr>
                <w:rFonts w:hint="eastAsia"/>
                <w:color w:val="000000" w:themeColor="text1"/>
                <w:szCs w:val="21"/>
                <w:vertAlign w:val="superscript"/>
              </w:rPr>
              <w:t>3</w:t>
            </w:r>
            <w:r w:rsidRPr="00871F4A">
              <w:rPr>
                <w:rFonts w:hint="eastAsia"/>
                <w:color w:val="000000" w:themeColor="text1"/>
                <w:szCs w:val="21"/>
              </w:rPr>
              <w:t>；监测</w:t>
            </w:r>
            <w:r w:rsidRPr="00871F4A">
              <w:rPr>
                <w:rFonts w:hint="eastAsia"/>
                <w:color w:val="000000" w:themeColor="text1"/>
                <w:szCs w:val="21"/>
              </w:rPr>
              <w:t>6</w:t>
            </w:r>
            <w:r w:rsidRPr="00871F4A">
              <w:rPr>
                <w:rFonts w:hint="eastAsia"/>
                <w:color w:val="000000" w:themeColor="text1"/>
                <w:szCs w:val="21"/>
              </w:rPr>
              <w:t>次，达标</w:t>
            </w:r>
            <w:r w:rsidRPr="00871F4A">
              <w:rPr>
                <w:rFonts w:hint="eastAsia"/>
                <w:color w:val="000000" w:themeColor="text1"/>
                <w:szCs w:val="21"/>
              </w:rPr>
              <w:t>6</w:t>
            </w:r>
            <w:r w:rsidRPr="00871F4A">
              <w:rPr>
                <w:rFonts w:hint="eastAsia"/>
                <w:color w:val="000000" w:themeColor="text1"/>
                <w:szCs w:val="21"/>
              </w:rPr>
              <w:t>次，达标率为</w:t>
            </w:r>
            <w:r w:rsidRPr="00871F4A">
              <w:rPr>
                <w:rFonts w:hint="eastAsia"/>
                <w:color w:val="000000" w:themeColor="text1"/>
                <w:szCs w:val="21"/>
              </w:rPr>
              <w:t>100%</w:t>
            </w:r>
            <w:r w:rsidRPr="00871F4A">
              <w:rPr>
                <w:rFonts w:hint="eastAsia"/>
                <w:color w:val="000000" w:themeColor="text1"/>
                <w:szCs w:val="21"/>
              </w:rPr>
              <w:t>，均满足</w:t>
            </w:r>
            <w:r w:rsidR="00C847A0" w:rsidRPr="00871F4A">
              <w:rPr>
                <w:rFonts w:hint="eastAsia"/>
                <w:color w:val="000000" w:themeColor="text1"/>
                <w:szCs w:val="21"/>
              </w:rPr>
              <w:t>《水泥工业大气污染物排放标准》（</w:t>
            </w:r>
            <w:r w:rsidR="00C847A0" w:rsidRPr="00871F4A">
              <w:rPr>
                <w:rFonts w:hint="eastAsia"/>
                <w:color w:val="000000" w:themeColor="text1"/>
                <w:szCs w:val="21"/>
              </w:rPr>
              <w:t>DB14/ 3176</w:t>
            </w:r>
            <w:r w:rsidR="00C847A0" w:rsidRPr="00871F4A">
              <w:rPr>
                <w:rFonts w:hint="eastAsia"/>
                <w:color w:val="000000" w:themeColor="text1"/>
                <w:szCs w:val="21"/>
              </w:rPr>
              <w:t>—</w:t>
            </w:r>
            <w:r w:rsidR="00C847A0" w:rsidRPr="00871F4A">
              <w:rPr>
                <w:rFonts w:hint="eastAsia"/>
                <w:color w:val="000000" w:themeColor="text1"/>
                <w:szCs w:val="21"/>
              </w:rPr>
              <w:t>2024</w:t>
            </w:r>
            <w:r w:rsidR="00C847A0" w:rsidRPr="00871F4A">
              <w:rPr>
                <w:rFonts w:hint="eastAsia"/>
                <w:color w:val="000000" w:themeColor="text1"/>
                <w:szCs w:val="21"/>
              </w:rPr>
              <w:t>）排放限值</w:t>
            </w:r>
            <w:r w:rsidRPr="00871F4A">
              <w:rPr>
                <w:rFonts w:hint="eastAsia"/>
                <w:color w:val="000000" w:themeColor="text1"/>
                <w:szCs w:val="21"/>
              </w:rPr>
              <w:t>要求。</w:t>
            </w:r>
          </w:p>
          <w:p w14:paraId="3D4B5D64"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根据</w:t>
            </w:r>
            <w:r w:rsidRPr="00871F4A">
              <w:rPr>
                <w:color w:val="000000" w:themeColor="text1"/>
                <w:szCs w:val="21"/>
              </w:rPr>
              <w:t>2024</w:t>
            </w:r>
            <w:r w:rsidRPr="00871F4A">
              <w:rPr>
                <w:color w:val="000000" w:themeColor="text1"/>
                <w:szCs w:val="21"/>
              </w:rPr>
              <w:t>年</w:t>
            </w:r>
            <w:r w:rsidRPr="00871F4A">
              <w:rPr>
                <w:color w:val="000000" w:themeColor="text1"/>
                <w:szCs w:val="21"/>
              </w:rPr>
              <w:t>12</w:t>
            </w:r>
            <w:r w:rsidRPr="00871F4A">
              <w:rPr>
                <w:color w:val="000000" w:themeColor="text1"/>
                <w:szCs w:val="21"/>
              </w:rPr>
              <w:t>月</w:t>
            </w:r>
            <w:r w:rsidRPr="00871F4A">
              <w:rPr>
                <w:color w:val="000000" w:themeColor="text1"/>
                <w:szCs w:val="21"/>
              </w:rPr>
              <w:t>26-27</w:t>
            </w:r>
            <w:r w:rsidRPr="00871F4A">
              <w:rPr>
                <w:color w:val="000000" w:themeColor="text1"/>
                <w:szCs w:val="21"/>
              </w:rPr>
              <w:t>日无组织废气监测结果分析，颗粒物周界外浓度最大值为</w:t>
            </w:r>
            <w:r w:rsidRPr="00871F4A">
              <w:rPr>
                <w:color w:val="000000" w:themeColor="text1"/>
                <w:szCs w:val="21"/>
              </w:rPr>
              <w:t>0.253mg/m</w:t>
            </w:r>
            <w:r w:rsidRPr="00871F4A">
              <w:rPr>
                <w:color w:val="000000" w:themeColor="text1"/>
                <w:szCs w:val="21"/>
                <w:vertAlign w:val="superscript"/>
              </w:rPr>
              <w:t>3</w:t>
            </w:r>
            <w:r w:rsidRPr="00871F4A">
              <w:rPr>
                <w:color w:val="000000" w:themeColor="text1"/>
                <w:szCs w:val="21"/>
              </w:rPr>
              <w:t>，满足《水泥工业大气污染物排放标准》（</w:t>
            </w:r>
            <w:r w:rsidRPr="00871F4A">
              <w:rPr>
                <w:color w:val="000000" w:themeColor="text1"/>
                <w:szCs w:val="21"/>
              </w:rPr>
              <w:t>GB4915-2013</w:t>
            </w:r>
            <w:r w:rsidRPr="00871F4A">
              <w:rPr>
                <w:color w:val="000000" w:themeColor="text1"/>
                <w:szCs w:val="21"/>
              </w:rPr>
              <w:t>）排放限值要求。</w:t>
            </w:r>
          </w:p>
          <w:p w14:paraId="0F4A8D30" w14:textId="77777777" w:rsidR="00850CB2" w:rsidRPr="00871F4A" w:rsidRDefault="00026532">
            <w:pPr>
              <w:widowControl/>
              <w:adjustRightInd w:val="0"/>
              <w:snapToGrid w:val="0"/>
              <w:spacing w:line="300" w:lineRule="exact"/>
              <w:jc w:val="center"/>
              <w:rPr>
                <w:rFonts w:eastAsia="黑体"/>
                <w:bCs/>
                <w:snapToGrid w:val="0"/>
                <w:color w:val="000000" w:themeColor="text1"/>
                <w:kern w:val="0"/>
                <w:szCs w:val="21"/>
              </w:rPr>
            </w:pPr>
            <w:r w:rsidRPr="00871F4A">
              <w:rPr>
                <w:rFonts w:eastAsia="黑体"/>
                <w:bCs/>
                <w:snapToGrid w:val="0"/>
                <w:color w:val="000000" w:themeColor="text1"/>
                <w:kern w:val="0"/>
                <w:szCs w:val="21"/>
              </w:rPr>
              <w:t>表</w:t>
            </w:r>
            <w:r w:rsidRPr="00871F4A">
              <w:rPr>
                <w:rFonts w:eastAsia="黑体"/>
                <w:bCs/>
                <w:snapToGrid w:val="0"/>
                <w:color w:val="000000" w:themeColor="text1"/>
                <w:kern w:val="0"/>
                <w:szCs w:val="21"/>
              </w:rPr>
              <w:t xml:space="preserve">2-22  </w:t>
            </w:r>
            <w:r w:rsidRPr="00871F4A">
              <w:rPr>
                <w:rFonts w:eastAsia="黑体" w:hint="eastAsia"/>
                <w:bCs/>
                <w:snapToGrid w:val="0"/>
                <w:color w:val="000000" w:themeColor="text1"/>
                <w:kern w:val="0"/>
                <w:szCs w:val="21"/>
              </w:rPr>
              <w:t>现有工程废气排放情况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2190"/>
              <w:gridCol w:w="1957"/>
              <w:gridCol w:w="1617"/>
              <w:gridCol w:w="1615"/>
              <w:gridCol w:w="1258"/>
            </w:tblGrid>
            <w:tr w:rsidR="008C0A93" w:rsidRPr="00871F4A" w14:paraId="5D525E86" w14:textId="77777777">
              <w:trPr>
                <w:trHeight w:val="340"/>
                <w:jc w:val="center"/>
              </w:trPr>
              <w:tc>
                <w:tcPr>
                  <w:tcW w:w="1268" w:type="pct"/>
                  <w:vAlign w:val="center"/>
                </w:tcPr>
                <w:p w14:paraId="3A172555"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污染物</w:t>
                  </w:r>
                </w:p>
              </w:tc>
              <w:tc>
                <w:tcPr>
                  <w:tcW w:w="1133" w:type="pct"/>
                  <w:vAlign w:val="center"/>
                </w:tcPr>
                <w:p w14:paraId="24FFFEE1"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注浆机皮带转运粉尘（</w:t>
                  </w:r>
                  <w:r w:rsidRPr="00871F4A">
                    <w:rPr>
                      <w:rFonts w:hint="eastAsia"/>
                      <w:color w:val="000000" w:themeColor="text1"/>
                      <w:szCs w:val="21"/>
                    </w:rPr>
                    <w:t>t</w:t>
                  </w:r>
                  <w:r w:rsidRPr="00871F4A">
                    <w:rPr>
                      <w:color w:val="000000" w:themeColor="text1"/>
                      <w:szCs w:val="21"/>
                    </w:rPr>
                    <w:t>/a</w:t>
                  </w:r>
                  <w:r w:rsidRPr="00871F4A">
                    <w:rPr>
                      <w:rFonts w:hint="eastAsia"/>
                      <w:color w:val="000000" w:themeColor="text1"/>
                      <w:szCs w:val="21"/>
                    </w:rPr>
                    <w:t>）</w:t>
                  </w:r>
                </w:p>
              </w:tc>
              <w:tc>
                <w:tcPr>
                  <w:tcW w:w="936" w:type="pct"/>
                  <w:vAlign w:val="center"/>
                </w:tcPr>
                <w:p w14:paraId="0BE1BEC8"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1#</w:t>
                  </w:r>
                  <w:r w:rsidRPr="00871F4A">
                    <w:rPr>
                      <w:rFonts w:hint="eastAsia"/>
                      <w:color w:val="000000" w:themeColor="text1"/>
                      <w:szCs w:val="21"/>
                    </w:rPr>
                    <w:t>水泥筒仓粉尘（</w:t>
                  </w:r>
                  <w:r w:rsidRPr="00871F4A">
                    <w:rPr>
                      <w:rFonts w:hint="eastAsia"/>
                      <w:color w:val="000000" w:themeColor="text1"/>
                      <w:szCs w:val="21"/>
                    </w:rPr>
                    <w:t>t</w:t>
                  </w:r>
                  <w:r w:rsidRPr="00871F4A">
                    <w:rPr>
                      <w:color w:val="000000" w:themeColor="text1"/>
                      <w:szCs w:val="21"/>
                    </w:rPr>
                    <w:t>/a</w:t>
                  </w:r>
                  <w:r w:rsidRPr="00871F4A">
                    <w:rPr>
                      <w:rFonts w:hint="eastAsia"/>
                      <w:color w:val="000000" w:themeColor="text1"/>
                      <w:szCs w:val="21"/>
                    </w:rPr>
                    <w:t>）</w:t>
                  </w:r>
                </w:p>
              </w:tc>
              <w:tc>
                <w:tcPr>
                  <w:tcW w:w="935" w:type="pct"/>
                  <w:vAlign w:val="center"/>
                </w:tcPr>
                <w:p w14:paraId="6E60A53E"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2#</w:t>
                  </w:r>
                  <w:r w:rsidRPr="00871F4A">
                    <w:rPr>
                      <w:rFonts w:hint="eastAsia"/>
                      <w:color w:val="000000" w:themeColor="text1"/>
                      <w:szCs w:val="21"/>
                    </w:rPr>
                    <w:t>水泥筒仓粉尘（</w:t>
                  </w:r>
                  <w:r w:rsidRPr="00871F4A">
                    <w:rPr>
                      <w:rFonts w:hint="eastAsia"/>
                      <w:color w:val="000000" w:themeColor="text1"/>
                      <w:szCs w:val="21"/>
                    </w:rPr>
                    <w:t>t</w:t>
                  </w:r>
                  <w:r w:rsidRPr="00871F4A">
                    <w:rPr>
                      <w:color w:val="000000" w:themeColor="text1"/>
                      <w:szCs w:val="21"/>
                    </w:rPr>
                    <w:t>/a</w:t>
                  </w:r>
                  <w:r w:rsidRPr="00871F4A">
                    <w:rPr>
                      <w:rFonts w:hint="eastAsia"/>
                      <w:color w:val="000000" w:themeColor="text1"/>
                      <w:szCs w:val="21"/>
                    </w:rPr>
                    <w:t>）</w:t>
                  </w:r>
                </w:p>
              </w:tc>
              <w:tc>
                <w:tcPr>
                  <w:tcW w:w="728" w:type="pct"/>
                  <w:vAlign w:val="center"/>
                </w:tcPr>
                <w:p w14:paraId="0CB02A45"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合计（</w:t>
                  </w:r>
                  <w:r w:rsidRPr="00871F4A">
                    <w:rPr>
                      <w:rFonts w:hint="eastAsia"/>
                      <w:color w:val="000000" w:themeColor="text1"/>
                      <w:szCs w:val="21"/>
                    </w:rPr>
                    <w:t>t</w:t>
                  </w:r>
                  <w:r w:rsidRPr="00871F4A">
                    <w:rPr>
                      <w:color w:val="000000" w:themeColor="text1"/>
                      <w:szCs w:val="21"/>
                    </w:rPr>
                    <w:t>/a</w:t>
                  </w:r>
                  <w:r w:rsidRPr="00871F4A">
                    <w:rPr>
                      <w:rFonts w:hint="eastAsia"/>
                      <w:color w:val="000000" w:themeColor="text1"/>
                      <w:szCs w:val="21"/>
                    </w:rPr>
                    <w:t>）</w:t>
                  </w:r>
                </w:p>
              </w:tc>
            </w:tr>
            <w:tr w:rsidR="008C0A93" w:rsidRPr="00871F4A" w14:paraId="12B896E5" w14:textId="77777777">
              <w:trPr>
                <w:trHeight w:val="340"/>
                <w:jc w:val="center"/>
              </w:trPr>
              <w:tc>
                <w:tcPr>
                  <w:tcW w:w="1268" w:type="pct"/>
                  <w:vAlign w:val="center"/>
                </w:tcPr>
                <w:p w14:paraId="3C012321"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排放速率（</w:t>
                  </w:r>
                  <w:r w:rsidRPr="00871F4A">
                    <w:rPr>
                      <w:color w:val="000000" w:themeColor="text1"/>
                      <w:szCs w:val="21"/>
                    </w:rPr>
                    <w:t>kg/h</w:t>
                  </w:r>
                  <w:r w:rsidRPr="00871F4A">
                    <w:rPr>
                      <w:rFonts w:hint="eastAsia"/>
                      <w:color w:val="000000" w:themeColor="text1"/>
                      <w:szCs w:val="21"/>
                    </w:rPr>
                    <w:t>）</w:t>
                  </w:r>
                </w:p>
              </w:tc>
              <w:tc>
                <w:tcPr>
                  <w:tcW w:w="1133" w:type="pct"/>
                  <w:vAlign w:val="center"/>
                </w:tcPr>
                <w:p w14:paraId="12AD8AC6"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0.0207</w:t>
                  </w:r>
                </w:p>
              </w:tc>
              <w:tc>
                <w:tcPr>
                  <w:tcW w:w="936" w:type="pct"/>
                  <w:vAlign w:val="center"/>
                </w:tcPr>
                <w:p w14:paraId="26B182FB"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0.006355</w:t>
                  </w:r>
                </w:p>
              </w:tc>
              <w:tc>
                <w:tcPr>
                  <w:tcW w:w="935" w:type="pct"/>
                  <w:vAlign w:val="center"/>
                </w:tcPr>
                <w:p w14:paraId="02FAA1BE"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0.007095</w:t>
                  </w:r>
                </w:p>
              </w:tc>
              <w:tc>
                <w:tcPr>
                  <w:tcW w:w="728" w:type="pct"/>
                  <w:vAlign w:val="center"/>
                </w:tcPr>
                <w:p w14:paraId="641B9F3B"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w:t>
                  </w:r>
                  <w:r w:rsidRPr="00871F4A">
                    <w:rPr>
                      <w:color w:val="000000" w:themeColor="text1"/>
                      <w:szCs w:val="21"/>
                    </w:rPr>
                    <w:t>-</w:t>
                  </w:r>
                </w:p>
              </w:tc>
            </w:tr>
            <w:tr w:rsidR="008C0A93" w:rsidRPr="00871F4A" w14:paraId="00C246B9" w14:textId="77777777">
              <w:trPr>
                <w:trHeight w:val="340"/>
                <w:jc w:val="center"/>
              </w:trPr>
              <w:tc>
                <w:tcPr>
                  <w:tcW w:w="1268" w:type="pct"/>
                  <w:vAlign w:val="center"/>
                </w:tcPr>
                <w:p w14:paraId="4E818E5B"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年工作小时（</w:t>
                  </w:r>
                  <w:r w:rsidRPr="00871F4A">
                    <w:rPr>
                      <w:rFonts w:hint="eastAsia"/>
                      <w:color w:val="000000" w:themeColor="text1"/>
                      <w:szCs w:val="21"/>
                    </w:rPr>
                    <w:t>h</w:t>
                  </w:r>
                  <w:r w:rsidRPr="00871F4A">
                    <w:rPr>
                      <w:rFonts w:hint="eastAsia"/>
                      <w:color w:val="000000" w:themeColor="text1"/>
                      <w:szCs w:val="21"/>
                    </w:rPr>
                    <w:t>）</w:t>
                  </w:r>
                </w:p>
              </w:tc>
              <w:tc>
                <w:tcPr>
                  <w:tcW w:w="1133" w:type="pct"/>
                  <w:vAlign w:val="center"/>
                </w:tcPr>
                <w:p w14:paraId="5B3F179E"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6</w:t>
                  </w:r>
                  <w:r w:rsidRPr="00871F4A">
                    <w:rPr>
                      <w:color w:val="000000" w:themeColor="text1"/>
                      <w:szCs w:val="21"/>
                    </w:rPr>
                    <w:t>600</w:t>
                  </w:r>
                </w:p>
              </w:tc>
              <w:tc>
                <w:tcPr>
                  <w:tcW w:w="936" w:type="pct"/>
                  <w:vAlign w:val="center"/>
                </w:tcPr>
                <w:p w14:paraId="1E79EB15"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6</w:t>
                  </w:r>
                  <w:r w:rsidRPr="00871F4A">
                    <w:rPr>
                      <w:color w:val="000000" w:themeColor="text1"/>
                      <w:szCs w:val="21"/>
                    </w:rPr>
                    <w:t>600</w:t>
                  </w:r>
                </w:p>
              </w:tc>
              <w:tc>
                <w:tcPr>
                  <w:tcW w:w="935" w:type="pct"/>
                  <w:vAlign w:val="center"/>
                </w:tcPr>
                <w:p w14:paraId="463C4092"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6600</w:t>
                  </w:r>
                </w:p>
              </w:tc>
              <w:tc>
                <w:tcPr>
                  <w:tcW w:w="728" w:type="pct"/>
                  <w:vAlign w:val="center"/>
                </w:tcPr>
                <w:p w14:paraId="108606DF"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w:t>
                  </w:r>
                  <w:r w:rsidRPr="00871F4A">
                    <w:rPr>
                      <w:color w:val="000000" w:themeColor="text1"/>
                      <w:szCs w:val="21"/>
                    </w:rPr>
                    <w:t>-</w:t>
                  </w:r>
                </w:p>
              </w:tc>
            </w:tr>
            <w:tr w:rsidR="008C0A93" w:rsidRPr="00871F4A" w14:paraId="694133BB" w14:textId="77777777">
              <w:trPr>
                <w:trHeight w:val="340"/>
                <w:jc w:val="center"/>
              </w:trPr>
              <w:tc>
                <w:tcPr>
                  <w:tcW w:w="1268" w:type="pct"/>
                  <w:vAlign w:val="center"/>
                </w:tcPr>
                <w:p w14:paraId="381FD30A"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实际排放量（</w:t>
                  </w:r>
                  <w:r w:rsidRPr="00871F4A">
                    <w:rPr>
                      <w:rFonts w:hint="eastAsia"/>
                      <w:color w:val="000000" w:themeColor="text1"/>
                      <w:szCs w:val="21"/>
                    </w:rPr>
                    <w:t>t</w:t>
                  </w:r>
                  <w:r w:rsidRPr="00871F4A">
                    <w:rPr>
                      <w:color w:val="000000" w:themeColor="text1"/>
                      <w:szCs w:val="21"/>
                    </w:rPr>
                    <w:t>/a</w:t>
                  </w:r>
                  <w:r w:rsidRPr="00871F4A">
                    <w:rPr>
                      <w:rFonts w:hint="eastAsia"/>
                      <w:color w:val="000000" w:themeColor="text1"/>
                      <w:szCs w:val="21"/>
                    </w:rPr>
                    <w:t>）</w:t>
                  </w:r>
                </w:p>
              </w:tc>
              <w:tc>
                <w:tcPr>
                  <w:tcW w:w="1133" w:type="pct"/>
                  <w:vAlign w:val="center"/>
                </w:tcPr>
                <w:p w14:paraId="37F00A70" w14:textId="77777777" w:rsidR="00850CB2" w:rsidRPr="00871F4A" w:rsidRDefault="00026532">
                  <w:pPr>
                    <w:spacing w:line="300" w:lineRule="exact"/>
                    <w:jc w:val="center"/>
                    <w:rPr>
                      <w:color w:val="000000" w:themeColor="text1"/>
                      <w:szCs w:val="21"/>
                    </w:rPr>
                  </w:pPr>
                  <w:r w:rsidRPr="00871F4A">
                    <w:rPr>
                      <w:color w:val="000000" w:themeColor="text1"/>
                      <w:szCs w:val="21"/>
                    </w:rPr>
                    <w:t>0.137</w:t>
                  </w:r>
                </w:p>
              </w:tc>
              <w:tc>
                <w:tcPr>
                  <w:tcW w:w="936" w:type="pct"/>
                  <w:vAlign w:val="center"/>
                </w:tcPr>
                <w:p w14:paraId="0ECD4DE5" w14:textId="77777777" w:rsidR="00850CB2" w:rsidRPr="00871F4A" w:rsidRDefault="00026532">
                  <w:pPr>
                    <w:spacing w:line="300" w:lineRule="exact"/>
                    <w:jc w:val="center"/>
                    <w:rPr>
                      <w:color w:val="000000" w:themeColor="text1"/>
                      <w:szCs w:val="21"/>
                    </w:rPr>
                  </w:pPr>
                  <w:r w:rsidRPr="00871F4A">
                    <w:rPr>
                      <w:color w:val="000000" w:themeColor="text1"/>
                      <w:szCs w:val="21"/>
                    </w:rPr>
                    <w:t>0.04</w:t>
                  </w:r>
                  <w:r w:rsidRPr="00871F4A">
                    <w:rPr>
                      <w:rFonts w:hint="eastAsia"/>
                      <w:color w:val="000000" w:themeColor="text1"/>
                      <w:szCs w:val="21"/>
                    </w:rPr>
                    <w:t>2</w:t>
                  </w:r>
                </w:p>
              </w:tc>
              <w:tc>
                <w:tcPr>
                  <w:tcW w:w="935" w:type="pct"/>
                  <w:vAlign w:val="center"/>
                </w:tcPr>
                <w:p w14:paraId="7532108C"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0.047</w:t>
                  </w:r>
                </w:p>
              </w:tc>
              <w:tc>
                <w:tcPr>
                  <w:tcW w:w="728" w:type="pct"/>
                  <w:vAlign w:val="center"/>
                </w:tcPr>
                <w:p w14:paraId="1CB1BA35"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0.226</w:t>
                  </w:r>
                </w:p>
              </w:tc>
            </w:tr>
          </w:tbl>
          <w:p w14:paraId="056A7AC8"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根据验收监测结果计算，颗粒物排放总量为</w:t>
            </w:r>
            <w:r w:rsidRPr="00871F4A">
              <w:rPr>
                <w:rFonts w:hint="eastAsia"/>
                <w:color w:val="000000" w:themeColor="text1"/>
                <w:szCs w:val="21"/>
              </w:rPr>
              <w:t>0.226t/a</w:t>
            </w:r>
            <w:r w:rsidRPr="00871F4A">
              <w:rPr>
                <w:rFonts w:hint="eastAsia"/>
                <w:color w:val="000000" w:themeColor="text1"/>
                <w:szCs w:val="21"/>
              </w:rPr>
              <w:t>，满足长治市生态环境局长</w:t>
            </w:r>
            <w:proofErr w:type="gramStart"/>
            <w:r w:rsidRPr="00871F4A">
              <w:rPr>
                <w:rFonts w:hint="eastAsia"/>
                <w:color w:val="000000" w:themeColor="text1"/>
                <w:szCs w:val="21"/>
              </w:rPr>
              <w:t>子分局</w:t>
            </w:r>
            <w:proofErr w:type="gramEnd"/>
            <w:r w:rsidRPr="00871F4A">
              <w:rPr>
                <w:rFonts w:hint="eastAsia"/>
                <w:color w:val="000000" w:themeColor="text1"/>
                <w:szCs w:val="21"/>
              </w:rPr>
              <w:t>《关于霍尔辛赫采空塌陷离层注浆控制地面降沉技术研究建设项目污染物排放总量控制指标的核定意见》（长子环函</w:t>
            </w:r>
            <w:r w:rsidRPr="00871F4A">
              <w:rPr>
                <w:rFonts w:ascii="宋体" w:hAnsi="宋体" w:hint="eastAsia"/>
                <w:color w:val="000000" w:themeColor="text1"/>
                <w:szCs w:val="21"/>
              </w:rPr>
              <w:t>〔2</w:t>
            </w:r>
            <w:r w:rsidRPr="00871F4A">
              <w:rPr>
                <w:rFonts w:ascii="宋体" w:hAnsi="宋体"/>
                <w:color w:val="000000" w:themeColor="text1"/>
                <w:szCs w:val="21"/>
              </w:rPr>
              <w:t>023</w:t>
            </w:r>
            <w:r w:rsidRPr="00871F4A">
              <w:rPr>
                <w:rFonts w:ascii="宋体" w:hAnsi="宋体" w:hint="eastAsia"/>
                <w:color w:val="000000" w:themeColor="text1"/>
                <w:szCs w:val="21"/>
              </w:rPr>
              <w:t>〕</w:t>
            </w:r>
            <w:r w:rsidRPr="00871F4A">
              <w:rPr>
                <w:rFonts w:hint="eastAsia"/>
                <w:color w:val="000000" w:themeColor="text1"/>
                <w:szCs w:val="21"/>
              </w:rPr>
              <w:t>56</w:t>
            </w:r>
            <w:r w:rsidRPr="00871F4A">
              <w:rPr>
                <w:rFonts w:hint="eastAsia"/>
                <w:color w:val="000000" w:themeColor="text1"/>
                <w:szCs w:val="21"/>
              </w:rPr>
              <w:t>号）粉尘</w:t>
            </w:r>
            <w:r w:rsidRPr="00871F4A">
              <w:rPr>
                <w:rFonts w:hint="eastAsia"/>
                <w:color w:val="000000" w:themeColor="text1"/>
                <w:szCs w:val="21"/>
              </w:rPr>
              <w:t>0.771</w:t>
            </w:r>
            <w:r w:rsidRPr="00871F4A">
              <w:rPr>
                <w:rFonts w:hint="eastAsia"/>
                <w:color w:val="000000" w:themeColor="text1"/>
                <w:szCs w:val="21"/>
              </w:rPr>
              <w:t>吨</w:t>
            </w:r>
            <w:r w:rsidRPr="00871F4A">
              <w:rPr>
                <w:rFonts w:hint="eastAsia"/>
                <w:color w:val="000000" w:themeColor="text1"/>
                <w:szCs w:val="21"/>
              </w:rPr>
              <w:t>/</w:t>
            </w:r>
            <w:r w:rsidRPr="00871F4A">
              <w:rPr>
                <w:rFonts w:hint="eastAsia"/>
                <w:color w:val="000000" w:themeColor="text1"/>
                <w:szCs w:val="21"/>
              </w:rPr>
              <w:t>年的要求。</w:t>
            </w:r>
          </w:p>
          <w:p w14:paraId="60F50912"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②废水</w:t>
            </w:r>
          </w:p>
          <w:p w14:paraId="3369DD25"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洗车废水：</w:t>
            </w:r>
            <w:proofErr w:type="gramStart"/>
            <w:r w:rsidRPr="00871F4A">
              <w:rPr>
                <w:rFonts w:hint="eastAsia"/>
                <w:color w:val="000000" w:themeColor="text1"/>
                <w:szCs w:val="21"/>
              </w:rPr>
              <w:t>一</w:t>
            </w:r>
            <w:proofErr w:type="gramEnd"/>
            <w:r w:rsidRPr="00871F4A">
              <w:rPr>
                <w:rFonts w:hint="eastAsia"/>
                <w:color w:val="000000" w:themeColor="text1"/>
                <w:szCs w:val="21"/>
              </w:rPr>
              <w:t>体式洗车平台配套</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30m</w:t>
            </w:r>
            <w:r w:rsidRPr="00871F4A">
              <w:rPr>
                <w:rFonts w:hint="eastAsia"/>
                <w:color w:val="000000" w:themeColor="text1"/>
                <w:szCs w:val="21"/>
                <w:vertAlign w:val="superscript"/>
              </w:rPr>
              <w:t>3</w:t>
            </w:r>
            <w:proofErr w:type="gramStart"/>
            <w:r w:rsidRPr="00871F4A">
              <w:rPr>
                <w:rFonts w:hint="eastAsia"/>
                <w:color w:val="000000" w:themeColor="text1"/>
                <w:szCs w:val="21"/>
              </w:rPr>
              <w:t>三</w:t>
            </w:r>
            <w:proofErr w:type="gramEnd"/>
            <w:r w:rsidRPr="00871F4A">
              <w:rPr>
                <w:rFonts w:hint="eastAsia"/>
                <w:color w:val="000000" w:themeColor="text1"/>
                <w:szCs w:val="21"/>
              </w:rPr>
              <w:t>级沉淀循环水池，沉淀处理后回用于车辆清洗</w:t>
            </w:r>
            <w:r w:rsidRPr="00871F4A">
              <w:rPr>
                <w:rFonts w:hint="eastAsia"/>
                <w:color w:val="000000" w:themeColor="text1"/>
                <w:szCs w:val="21"/>
              </w:rPr>
              <w:lastRenderedPageBreak/>
              <w:t>用水。</w:t>
            </w:r>
          </w:p>
          <w:p w14:paraId="7F55939A"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生活污水：员工生活污水化粪池处理后，周边村民清掏，不外排。</w:t>
            </w:r>
          </w:p>
          <w:p w14:paraId="110C7FDF"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初期雨水：注浆站建设</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110m</w:t>
            </w:r>
            <w:r w:rsidRPr="00871F4A">
              <w:rPr>
                <w:rFonts w:hint="eastAsia"/>
                <w:color w:val="000000" w:themeColor="text1"/>
                <w:szCs w:val="21"/>
                <w:vertAlign w:val="superscript"/>
              </w:rPr>
              <w:t>3</w:t>
            </w:r>
            <w:r w:rsidRPr="00871F4A">
              <w:rPr>
                <w:rFonts w:hint="eastAsia"/>
                <w:color w:val="000000" w:themeColor="text1"/>
                <w:szCs w:val="21"/>
              </w:rPr>
              <w:t>初期雨水收集池，沉淀后用于厂区道路洒水抑尘，不外排。</w:t>
            </w:r>
          </w:p>
          <w:p w14:paraId="27924A7B"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③噪声</w:t>
            </w:r>
          </w:p>
          <w:p w14:paraId="32401A9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选用低噪声设备、设备减振、建筑隔声。</w:t>
            </w:r>
          </w:p>
          <w:p w14:paraId="6047E3E5"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根据</w:t>
            </w:r>
            <w:r w:rsidRPr="00871F4A">
              <w:rPr>
                <w:rFonts w:hint="eastAsia"/>
                <w:color w:val="000000" w:themeColor="text1"/>
                <w:szCs w:val="21"/>
              </w:rPr>
              <w:t>2024</w:t>
            </w:r>
            <w:r w:rsidRPr="00871F4A">
              <w:rPr>
                <w:rFonts w:hint="eastAsia"/>
                <w:color w:val="000000" w:themeColor="text1"/>
                <w:szCs w:val="21"/>
              </w:rPr>
              <w:t>年</w:t>
            </w:r>
            <w:r w:rsidRPr="00871F4A">
              <w:rPr>
                <w:rFonts w:hint="eastAsia"/>
                <w:color w:val="000000" w:themeColor="text1"/>
                <w:szCs w:val="21"/>
              </w:rPr>
              <w:t>12</w:t>
            </w:r>
            <w:r w:rsidRPr="00871F4A">
              <w:rPr>
                <w:rFonts w:hint="eastAsia"/>
                <w:color w:val="000000" w:themeColor="text1"/>
                <w:szCs w:val="21"/>
              </w:rPr>
              <w:t>月</w:t>
            </w:r>
            <w:r w:rsidRPr="00871F4A">
              <w:rPr>
                <w:rFonts w:hint="eastAsia"/>
                <w:color w:val="000000" w:themeColor="text1"/>
                <w:szCs w:val="21"/>
              </w:rPr>
              <w:t>26-27</w:t>
            </w:r>
            <w:r w:rsidRPr="00871F4A">
              <w:rPr>
                <w:rFonts w:hint="eastAsia"/>
                <w:color w:val="000000" w:themeColor="text1"/>
                <w:szCs w:val="21"/>
              </w:rPr>
              <w:t>日厂界噪声的监测结果分析，厂界噪声昼间等效声级范围</w:t>
            </w:r>
            <w:r w:rsidRPr="00871F4A">
              <w:rPr>
                <w:rFonts w:hint="eastAsia"/>
                <w:color w:val="000000" w:themeColor="text1"/>
                <w:szCs w:val="21"/>
              </w:rPr>
              <w:t>50.1-58.7dB(A)</w:t>
            </w:r>
            <w:r w:rsidRPr="00871F4A">
              <w:rPr>
                <w:rFonts w:hint="eastAsia"/>
                <w:color w:val="000000" w:themeColor="text1"/>
                <w:szCs w:val="21"/>
              </w:rPr>
              <w:t>，夜间等效声级范围为</w:t>
            </w:r>
            <w:r w:rsidRPr="00871F4A">
              <w:rPr>
                <w:rFonts w:hint="eastAsia"/>
                <w:color w:val="000000" w:themeColor="text1"/>
                <w:szCs w:val="21"/>
              </w:rPr>
              <w:t>43.5-48.4dB(A)</w:t>
            </w:r>
            <w:r w:rsidRPr="00871F4A">
              <w:rPr>
                <w:rFonts w:hint="eastAsia"/>
                <w:color w:val="000000" w:themeColor="text1"/>
                <w:szCs w:val="21"/>
              </w:rPr>
              <w:t>，满足《工业企业厂界噪声排放标准》（</w:t>
            </w:r>
            <w:r w:rsidRPr="00871F4A">
              <w:rPr>
                <w:rFonts w:hint="eastAsia"/>
                <w:color w:val="000000" w:themeColor="text1"/>
                <w:szCs w:val="21"/>
              </w:rPr>
              <w:t>GB12348-2008</w:t>
            </w:r>
            <w:r w:rsidRPr="00871F4A">
              <w:rPr>
                <w:rFonts w:hint="eastAsia"/>
                <w:color w:val="000000" w:themeColor="text1"/>
                <w:szCs w:val="21"/>
              </w:rPr>
              <w:t>）表</w:t>
            </w:r>
            <w:r w:rsidRPr="00871F4A">
              <w:rPr>
                <w:rFonts w:hint="eastAsia"/>
                <w:color w:val="000000" w:themeColor="text1"/>
                <w:szCs w:val="21"/>
              </w:rPr>
              <w:t>1</w:t>
            </w:r>
            <w:r w:rsidRPr="00871F4A">
              <w:rPr>
                <w:rFonts w:hint="eastAsia"/>
                <w:color w:val="000000" w:themeColor="text1"/>
                <w:szCs w:val="21"/>
              </w:rPr>
              <w:t>工业企业厂界环境噪声排放限值中</w:t>
            </w:r>
            <w:r w:rsidRPr="00871F4A">
              <w:rPr>
                <w:rFonts w:hint="eastAsia"/>
                <w:color w:val="000000" w:themeColor="text1"/>
                <w:szCs w:val="21"/>
              </w:rPr>
              <w:t>2</w:t>
            </w:r>
            <w:r w:rsidRPr="00871F4A">
              <w:rPr>
                <w:rFonts w:hint="eastAsia"/>
                <w:color w:val="000000" w:themeColor="text1"/>
                <w:szCs w:val="21"/>
              </w:rPr>
              <w:t>类功能区昼间</w:t>
            </w:r>
            <w:r w:rsidRPr="00871F4A">
              <w:rPr>
                <w:rFonts w:hint="eastAsia"/>
                <w:color w:val="000000" w:themeColor="text1"/>
                <w:szCs w:val="21"/>
              </w:rPr>
              <w:t>60dB(A)</w:t>
            </w:r>
            <w:r w:rsidRPr="00871F4A">
              <w:rPr>
                <w:rFonts w:hint="eastAsia"/>
                <w:color w:val="000000" w:themeColor="text1"/>
                <w:szCs w:val="21"/>
              </w:rPr>
              <w:t>、夜间</w:t>
            </w:r>
            <w:r w:rsidRPr="00871F4A">
              <w:rPr>
                <w:rFonts w:hint="eastAsia"/>
                <w:color w:val="000000" w:themeColor="text1"/>
                <w:szCs w:val="21"/>
              </w:rPr>
              <w:t>50dB(A)</w:t>
            </w:r>
            <w:r w:rsidRPr="00871F4A">
              <w:rPr>
                <w:rFonts w:hint="eastAsia"/>
                <w:color w:val="000000" w:themeColor="text1"/>
                <w:szCs w:val="21"/>
              </w:rPr>
              <w:t>的要求</w:t>
            </w:r>
            <w:r w:rsidRPr="00871F4A">
              <w:rPr>
                <w:color w:val="000000" w:themeColor="text1"/>
                <w:szCs w:val="21"/>
              </w:rPr>
              <w:t>。</w:t>
            </w:r>
          </w:p>
          <w:p w14:paraId="40FEC36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④固体废物</w:t>
            </w:r>
          </w:p>
          <w:p w14:paraId="089A0508"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生活垃圾：注浆站内设置垃圾箱分类收集后，由当地环卫部门统一清运</w:t>
            </w:r>
            <w:r w:rsidRPr="00871F4A">
              <w:rPr>
                <w:color w:val="000000" w:themeColor="text1"/>
                <w:szCs w:val="21"/>
              </w:rPr>
              <w:t>。</w:t>
            </w:r>
          </w:p>
          <w:p w14:paraId="17BFBE81"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废机油：和山西霍尔辛赫煤业有限责任公司矿区共同使用</w:t>
            </w:r>
            <w:proofErr w:type="gramStart"/>
            <w:r w:rsidRPr="00871F4A">
              <w:rPr>
                <w:rFonts w:hint="eastAsia"/>
                <w:color w:val="000000" w:themeColor="text1"/>
                <w:szCs w:val="21"/>
              </w:rPr>
              <w:t>一个危废贮存</w:t>
            </w:r>
            <w:proofErr w:type="gramEnd"/>
            <w:r w:rsidRPr="00871F4A">
              <w:rPr>
                <w:rFonts w:hint="eastAsia"/>
                <w:color w:val="000000" w:themeColor="text1"/>
                <w:szCs w:val="21"/>
              </w:rPr>
              <w:t>库暂存，后交由长治市嘉鸿科贸有限公司处置。</w:t>
            </w:r>
          </w:p>
          <w:p w14:paraId="31FC0FFD"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3</w:t>
            </w:r>
            <w:r w:rsidRPr="00871F4A">
              <w:rPr>
                <w:rFonts w:hint="eastAsia"/>
                <w:color w:val="000000" w:themeColor="text1"/>
                <w:szCs w:val="21"/>
              </w:rPr>
              <w:t>、</w:t>
            </w:r>
            <w:r w:rsidRPr="00871F4A">
              <w:rPr>
                <w:color w:val="000000" w:themeColor="text1"/>
                <w:szCs w:val="21"/>
              </w:rPr>
              <w:t>3501</w:t>
            </w:r>
            <w:r w:rsidRPr="00871F4A">
              <w:rPr>
                <w:rFonts w:hint="eastAsia"/>
                <w:color w:val="000000" w:themeColor="text1"/>
                <w:szCs w:val="21"/>
              </w:rPr>
              <w:t>工作面回顾性评价</w:t>
            </w:r>
          </w:p>
          <w:p w14:paraId="2DFE2E6F" w14:textId="77777777" w:rsidR="00850CB2" w:rsidRPr="00871F4A" w:rsidRDefault="00026532" w:rsidP="00AA7556">
            <w:pPr>
              <w:spacing w:line="360" w:lineRule="auto"/>
              <w:ind w:firstLineChars="200" w:firstLine="420"/>
              <w:rPr>
                <w:color w:val="000000" w:themeColor="text1"/>
              </w:rPr>
            </w:pPr>
            <w:r w:rsidRPr="00871F4A">
              <w:rPr>
                <w:color w:val="000000" w:themeColor="text1"/>
                <w:szCs w:val="21"/>
              </w:rPr>
              <w:t>霍尔辛赫煤业</w:t>
            </w:r>
            <w:r w:rsidRPr="00871F4A">
              <w:rPr>
                <w:color w:val="000000" w:themeColor="text1"/>
                <w:szCs w:val="21"/>
              </w:rPr>
              <w:t>3501</w:t>
            </w:r>
            <w:proofErr w:type="gramStart"/>
            <w:r w:rsidRPr="00871F4A">
              <w:rPr>
                <w:color w:val="000000" w:themeColor="text1"/>
                <w:szCs w:val="21"/>
              </w:rPr>
              <w:t>工作面覆岩离层</w:t>
            </w:r>
            <w:proofErr w:type="gramEnd"/>
            <w:r w:rsidRPr="00871F4A">
              <w:rPr>
                <w:color w:val="000000" w:themeColor="text1"/>
                <w:szCs w:val="21"/>
              </w:rPr>
              <w:t>注浆工程项目于</w:t>
            </w:r>
            <w:r w:rsidR="005377B6" w:rsidRPr="00871F4A">
              <w:rPr>
                <w:color w:val="000000" w:themeColor="text1"/>
                <w:szCs w:val="21"/>
                <w:shd w:val="pct15" w:color="auto" w:fill="FFFFFF"/>
              </w:rPr>
              <w:t>2023</w:t>
            </w:r>
            <w:r w:rsidR="005377B6" w:rsidRPr="00871F4A">
              <w:rPr>
                <w:color w:val="000000" w:themeColor="text1"/>
                <w:szCs w:val="21"/>
                <w:shd w:val="pct15" w:color="auto" w:fill="FFFFFF"/>
              </w:rPr>
              <w:t>年</w:t>
            </w:r>
            <w:r w:rsidR="005377B6" w:rsidRPr="00871F4A">
              <w:rPr>
                <w:color w:val="000000" w:themeColor="text1"/>
                <w:szCs w:val="21"/>
                <w:shd w:val="pct15" w:color="auto" w:fill="FFFFFF"/>
              </w:rPr>
              <w:t>3</w:t>
            </w:r>
            <w:r w:rsidR="005377B6" w:rsidRPr="00871F4A">
              <w:rPr>
                <w:color w:val="000000" w:themeColor="text1"/>
                <w:szCs w:val="21"/>
                <w:shd w:val="pct15" w:color="auto" w:fill="FFFFFF"/>
              </w:rPr>
              <w:t>月</w:t>
            </w:r>
            <w:r w:rsidRPr="00871F4A">
              <w:rPr>
                <w:color w:val="000000" w:themeColor="text1"/>
                <w:szCs w:val="21"/>
                <w:shd w:val="pct15" w:color="auto" w:fill="FFFFFF"/>
              </w:rPr>
              <w:t>开始注浆作业</w:t>
            </w:r>
            <w:r w:rsidRPr="00871F4A">
              <w:rPr>
                <w:color w:val="000000" w:themeColor="text1"/>
                <w:szCs w:val="21"/>
              </w:rPr>
              <w:t>，</w:t>
            </w:r>
            <w:r w:rsidR="00AA7556" w:rsidRPr="00871F4A">
              <w:rPr>
                <w:color w:val="000000" w:themeColor="text1"/>
              </w:rPr>
              <w:t>注浆充填工期为</w:t>
            </w:r>
            <w:r w:rsidR="00AA7556" w:rsidRPr="00871F4A">
              <w:rPr>
                <w:color w:val="000000" w:themeColor="text1"/>
              </w:rPr>
              <w:t>6</w:t>
            </w:r>
            <w:r w:rsidR="00AA7556" w:rsidRPr="00871F4A">
              <w:rPr>
                <w:color w:val="000000" w:themeColor="text1"/>
              </w:rPr>
              <w:t>个月，截至目前，</w:t>
            </w:r>
            <w:r w:rsidR="00AA7556" w:rsidRPr="00871F4A">
              <w:rPr>
                <w:color w:val="000000" w:themeColor="text1"/>
              </w:rPr>
              <w:t>3501</w:t>
            </w:r>
            <w:r w:rsidR="00AA7556" w:rsidRPr="00871F4A">
              <w:rPr>
                <w:color w:val="000000" w:themeColor="text1"/>
              </w:rPr>
              <w:t>工作面注浆工作已全部完成，作业区域生态恢复工作已按要求落实。</w:t>
            </w:r>
            <w:r w:rsidR="00AA7556" w:rsidRPr="00871F4A">
              <w:rPr>
                <w:rFonts w:hint="eastAsia"/>
                <w:color w:val="000000" w:themeColor="text1"/>
                <w:szCs w:val="21"/>
              </w:rPr>
              <w:t>项目注浆浆液主要原料为粉煤灰、水泥及水。水灰质量比为</w:t>
            </w:r>
            <w:r w:rsidR="00AA7556" w:rsidRPr="00871F4A">
              <w:rPr>
                <w:rFonts w:hint="eastAsia"/>
                <w:color w:val="000000" w:themeColor="text1"/>
                <w:szCs w:val="21"/>
              </w:rPr>
              <w:t>1</w:t>
            </w:r>
            <w:r w:rsidR="00AA7556" w:rsidRPr="00871F4A">
              <w:rPr>
                <w:rFonts w:hint="eastAsia"/>
                <w:color w:val="000000" w:themeColor="text1"/>
                <w:szCs w:val="21"/>
              </w:rPr>
              <w:t>：</w:t>
            </w:r>
            <w:r w:rsidR="00AA7556" w:rsidRPr="00871F4A">
              <w:rPr>
                <w:rFonts w:hint="eastAsia"/>
                <w:color w:val="000000" w:themeColor="text1"/>
                <w:szCs w:val="21"/>
              </w:rPr>
              <w:t>1.22</w:t>
            </w:r>
            <w:r w:rsidR="00AA7556" w:rsidRPr="00871F4A">
              <w:rPr>
                <w:rFonts w:hint="eastAsia"/>
                <w:color w:val="000000" w:themeColor="text1"/>
                <w:szCs w:val="21"/>
              </w:rPr>
              <w:t>，其中灰中粉煤灰和水泥比例为</w:t>
            </w:r>
            <w:r w:rsidR="00AA7556" w:rsidRPr="00871F4A">
              <w:rPr>
                <w:rFonts w:hint="eastAsia"/>
                <w:color w:val="000000" w:themeColor="text1"/>
                <w:szCs w:val="21"/>
              </w:rPr>
              <w:t>6.434</w:t>
            </w:r>
            <w:r w:rsidR="00AA7556" w:rsidRPr="00871F4A">
              <w:rPr>
                <w:rFonts w:hint="eastAsia"/>
                <w:color w:val="000000" w:themeColor="text1"/>
                <w:szCs w:val="21"/>
              </w:rPr>
              <w:t>：</w:t>
            </w:r>
            <w:r w:rsidR="00AA7556" w:rsidRPr="00871F4A">
              <w:rPr>
                <w:rFonts w:hint="eastAsia"/>
                <w:color w:val="000000" w:themeColor="text1"/>
                <w:szCs w:val="21"/>
              </w:rPr>
              <w:t>1</w:t>
            </w:r>
            <w:r w:rsidR="00AA7556" w:rsidRPr="00871F4A">
              <w:rPr>
                <w:rFonts w:hint="eastAsia"/>
                <w:color w:val="000000" w:themeColor="text1"/>
                <w:szCs w:val="21"/>
              </w:rPr>
              <w:t>，浆液密度为</w:t>
            </w:r>
            <w:r w:rsidR="00AA7556" w:rsidRPr="00871F4A">
              <w:rPr>
                <w:rFonts w:hint="eastAsia"/>
                <w:color w:val="000000" w:themeColor="text1"/>
                <w:szCs w:val="21"/>
              </w:rPr>
              <w:t>1.32t/m</w:t>
            </w:r>
            <w:r w:rsidR="00AA7556" w:rsidRPr="00871F4A">
              <w:rPr>
                <w:rFonts w:hint="eastAsia"/>
                <w:color w:val="000000" w:themeColor="text1"/>
                <w:szCs w:val="21"/>
                <w:vertAlign w:val="superscript"/>
              </w:rPr>
              <w:t>3</w:t>
            </w:r>
            <w:r w:rsidR="00AA7556" w:rsidRPr="00871F4A">
              <w:rPr>
                <w:rFonts w:hint="eastAsia"/>
                <w:color w:val="000000" w:themeColor="text1"/>
                <w:szCs w:val="21"/>
              </w:rPr>
              <w:t>，日注浆量为</w:t>
            </w:r>
            <w:r w:rsidR="00AA7556" w:rsidRPr="00871F4A">
              <w:rPr>
                <w:rFonts w:hint="eastAsia"/>
                <w:color w:val="000000" w:themeColor="text1"/>
                <w:szCs w:val="21"/>
              </w:rPr>
              <w:t>4779m</w:t>
            </w:r>
            <w:r w:rsidR="00AA7556" w:rsidRPr="00871F4A">
              <w:rPr>
                <w:rFonts w:hint="eastAsia"/>
                <w:color w:val="000000" w:themeColor="text1"/>
                <w:szCs w:val="21"/>
                <w:vertAlign w:val="superscript"/>
              </w:rPr>
              <w:t>3</w:t>
            </w:r>
            <w:r w:rsidR="00AA7556" w:rsidRPr="00871F4A">
              <w:rPr>
                <w:rFonts w:hint="eastAsia"/>
                <w:color w:val="000000" w:themeColor="text1"/>
                <w:szCs w:val="21"/>
              </w:rPr>
              <w:t>。</w:t>
            </w:r>
            <w:r w:rsidRPr="00871F4A">
              <w:rPr>
                <w:color w:val="000000" w:themeColor="text1"/>
                <w:szCs w:val="21"/>
              </w:rPr>
              <w:t>注浆区域长</w:t>
            </w:r>
            <w:r w:rsidRPr="00871F4A">
              <w:rPr>
                <w:color w:val="000000" w:themeColor="text1"/>
                <w:szCs w:val="21"/>
              </w:rPr>
              <w:t>363m</w:t>
            </w:r>
            <w:r w:rsidRPr="00871F4A">
              <w:rPr>
                <w:color w:val="000000" w:themeColor="text1"/>
                <w:szCs w:val="21"/>
              </w:rPr>
              <w:t>，宽</w:t>
            </w:r>
            <w:r w:rsidRPr="00871F4A">
              <w:rPr>
                <w:color w:val="000000" w:themeColor="text1"/>
                <w:szCs w:val="21"/>
              </w:rPr>
              <w:t>250m</w:t>
            </w:r>
            <w:r w:rsidRPr="00871F4A">
              <w:rPr>
                <w:color w:val="000000" w:themeColor="text1"/>
                <w:szCs w:val="21"/>
              </w:rPr>
              <w:t>，该工作面</w:t>
            </w:r>
            <w:proofErr w:type="gramStart"/>
            <w:r w:rsidRPr="00871F4A">
              <w:rPr>
                <w:color w:val="000000" w:themeColor="text1"/>
                <w:szCs w:val="21"/>
              </w:rPr>
              <w:t>平均煤厚</w:t>
            </w:r>
            <w:proofErr w:type="gramEnd"/>
            <w:r w:rsidRPr="00871F4A">
              <w:rPr>
                <w:color w:val="000000" w:themeColor="text1"/>
                <w:szCs w:val="21"/>
              </w:rPr>
              <w:t>5.6m</w:t>
            </w:r>
            <w:r w:rsidRPr="00871F4A">
              <w:rPr>
                <w:color w:val="000000" w:themeColor="text1"/>
                <w:szCs w:val="21"/>
              </w:rPr>
              <w:t>，总注浆量约</w:t>
            </w:r>
            <w:r w:rsidRPr="00871F4A">
              <w:rPr>
                <w:color w:val="000000" w:themeColor="text1"/>
                <w:szCs w:val="21"/>
              </w:rPr>
              <w:t>54</w:t>
            </w:r>
            <w:r w:rsidRPr="00871F4A">
              <w:rPr>
                <w:color w:val="000000" w:themeColor="text1"/>
                <w:szCs w:val="21"/>
              </w:rPr>
              <w:t>万立方，粉煤灰用量约</w:t>
            </w:r>
            <w:r w:rsidRPr="00871F4A">
              <w:rPr>
                <w:color w:val="000000" w:themeColor="text1"/>
                <w:szCs w:val="21"/>
              </w:rPr>
              <w:t>42</w:t>
            </w:r>
            <w:r w:rsidRPr="00871F4A">
              <w:rPr>
                <w:color w:val="000000" w:themeColor="text1"/>
                <w:szCs w:val="21"/>
              </w:rPr>
              <w:t>万吨。工作面共布置注浆孔</w:t>
            </w:r>
            <w:r w:rsidRPr="00871F4A">
              <w:rPr>
                <w:color w:val="000000" w:themeColor="text1"/>
                <w:szCs w:val="21"/>
              </w:rPr>
              <w:t>6</w:t>
            </w:r>
            <w:r w:rsidRPr="00871F4A">
              <w:rPr>
                <w:color w:val="000000" w:themeColor="text1"/>
                <w:szCs w:val="21"/>
              </w:rPr>
              <w:t>个，勘察孔</w:t>
            </w:r>
            <w:r w:rsidRPr="00871F4A">
              <w:rPr>
                <w:color w:val="000000" w:themeColor="text1"/>
                <w:szCs w:val="21"/>
              </w:rPr>
              <w:t>1</w:t>
            </w:r>
            <w:r w:rsidRPr="00871F4A">
              <w:rPr>
                <w:color w:val="000000" w:themeColor="text1"/>
                <w:szCs w:val="21"/>
              </w:rPr>
              <w:t>个，验证孔</w:t>
            </w:r>
            <w:r w:rsidRPr="00871F4A">
              <w:rPr>
                <w:color w:val="000000" w:themeColor="text1"/>
                <w:szCs w:val="21"/>
              </w:rPr>
              <w:t>1</w:t>
            </w:r>
            <w:r w:rsidRPr="00871F4A">
              <w:rPr>
                <w:color w:val="000000" w:themeColor="text1"/>
                <w:szCs w:val="21"/>
              </w:rPr>
              <w:t>个，注浆层位为亚</w:t>
            </w:r>
            <w:r w:rsidRPr="00871F4A">
              <w:rPr>
                <w:color w:val="000000" w:themeColor="text1"/>
                <w:szCs w:val="21"/>
              </w:rPr>
              <w:t>4</w:t>
            </w:r>
            <w:r w:rsidRPr="00871F4A">
              <w:rPr>
                <w:color w:val="000000" w:themeColor="text1"/>
                <w:szCs w:val="21"/>
              </w:rPr>
              <w:t>关键层，埋深</w:t>
            </w:r>
            <w:r w:rsidRPr="00871F4A">
              <w:rPr>
                <w:color w:val="000000" w:themeColor="text1"/>
                <w:szCs w:val="21"/>
              </w:rPr>
              <w:t>382m</w:t>
            </w:r>
            <w:r w:rsidRPr="00871F4A">
              <w:rPr>
                <w:color w:val="000000" w:themeColor="text1"/>
                <w:szCs w:val="21"/>
              </w:rPr>
              <w:t>，厚度</w:t>
            </w:r>
            <w:r w:rsidRPr="00871F4A">
              <w:rPr>
                <w:color w:val="000000" w:themeColor="text1"/>
                <w:szCs w:val="21"/>
              </w:rPr>
              <w:t>9.4m</w:t>
            </w:r>
            <w:r w:rsidRPr="00871F4A">
              <w:rPr>
                <w:color w:val="000000" w:themeColor="text1"/>
                <w:szCs w:val="21"/>
              </w:rPr>
              <w:t>，岩性中粒砂岩，浆液扩散半径为</w:t>
            </w:r>
            <w:r w:rsidRPr="00871F4A">
              <w:rPr>
                <w:color w:val="000000" w:themeColor="text1"/>
                <w:szCs w:val="21"/>
              </w:rPr>
              <w:t>150m</w:t>
            </w:r>
            <w:r w:rsidRPr="00871F4A">
              <w:rPr>
                <w:color w:val="000000" w:themeColor="text1"/>
                <w:szCs w:val="21"/>
              </w:rPr>
              <w:t>，孔口压力</w:t>
            </w:r>
            <w:r w:rsidRPr="00871F4A">
              <w:rPr>
                <w:color w:val="000000" w:themeColor="text1"/>
                <w:szCs w:val="21"/>
              </w:rPr>
              <w:t>4.2MPa</w:t>
            </w:r>
            <w:r w:rsidRPr="00871F4A">
              <w:rPr>
                <w:color w:val="000000" w:themeColor="text1"/>
                <w:szCs w:val="21"/>
              </w:rPr>
              <w:t>。</w:t>
            </w:r>
          </w:p>
          <w:p w14:paraId="0B4823C8"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项目开始后由第三方（安徽理工大学矿业学院）团队进行了自始至终的地表移动观测等成果工作，情况如下：</w:t>
            </w:r>
          </w:p>
          <w:p w14:paraId="69915FC2"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w:t>
            </w:r>
            <w:r w:rsidRPr="00871F4A">
              <w:rPr>
                <w:color w:val="000000" w:themeColor="text1"/>
                <w:szCs w:val="21"/>
              </w:rPr>
              <w:t>1</w:t>
            </w:r>
            <w:r w:rsidRPr="00871F4A">
              <w:rPr>
                <w:color w:val="000000" w:themeColor="text1"/>
                <w:szCs w:val="21"/>
              </w:rPr>
              <w:t>）布点情况</w:t>
            </w:r>
          </w:p>
          <w:p w14:paraId="091386D9"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布点以等间距的方式布设，点间距为</w:t>
            </w:r>
            <w:r w:rsidRPr="00871F4A">
              <w:rPr>
                <w:color w:val="000000" w:themeColor="text1"/>
                <w:szCs w:val="21"/>
              </w:rPr>
              <w:t>25m</w:t>
            </w:r>
            <w:r w:rsidRPr="00871F4A">
              <w:rPr>
                <w:color w:val="000000" w:themeColor="text1"/>
                <w:szCs w:val="21"/>
              </w:rPr>
              <w:t>，走向共</w:t>
            </w:r>
            <w:r w:rsidRPr="00871F4A">
              <w:rPr>
                <w:color w:val="000000" w:themeColor="text1"/>
                <w:szCs w:val="21"/>
              </w:rPr>
              <w:t>27</w:t>
            </w:r>
            <w:r w:rsidRPr="00871F4A">
              <w:rPr>
                <w:color w:val="000000" w:themeColor="text1"/>
                <w:szCs w:val="21"/>
              </w:rPr>
              <w:t>点，</w:t>
            </w:r>
            <w:r w:rsidRPr="00871F4A">
              <w:rPr>
                <w:color w:val="000000" w:themeColor="text1"/>
                <w:szCs w:val="21"/>
              </w:rPr>
              <w:t>Z1-Z27</w:t>
            </w:r>
            <w:r w:rsidRPr="00871F4A">
              <w:rPr>
                <w:color w:val="000000" w:themeColor="text1"/>
                <w:szCs w:val="21"/>
              </w:rPr>
              <w:t>，</w:t>
            </w:r>
            <w:proofErr w:type="gramStart"/>
            <w:r w:rsidRPr="00871F4A">
              <w:rPr>
                <w:color w:val="000000" w:themeColor="text1"/>
                <w:szCs w:val="21"/>
              </w:rPr>
              <w:t>倾向共</w:t>
            </w:r>
            <w:proofErr w:type="gramEnd"/>
            <w:r w:rsidRPr="00871F4A">
              <w:rPr>
                <w:color w:val="000000" w:themeColor="text1"/>
                <w:szCs w:val="21"/>
              </w:rPr>
              <w:t>23</w:t>
            </w:r>
            <w:r w:rsidRPr="00871F4A">
              <w:rPr>
                <w:color w:val="000000" w:themeColor="text1"/>
                <w:szCs w:val="21"/>
              </w:rPr>
              <w:t>点，</w:t>
            </w:r>
            <w:r w:rsidRPr="00871F4A">
              <w:rPr>
                <w:color w:val="000000" w:themeColor="text1"/>
                <w:szCs w:val="21"/>
              </w:rPr>
              <w:t>q1-q23</w:t>
            </w:r>
            <w:r w:rsidRPr="00871F4A">
              <w:rPr>
                <w:color w:val="000000" w:themeColor="text1"/>
                <w:szCs w:val="21"/>
              </w:rPr>
              <w:t>，其中，</w:t>
            </w:r>
            <w:r w:rsidRPr="00871F4A">
              <w:rPr>
                <w:color w:val="000000" w:themeColor="text1"/>
                <w:szCs w:val="21"/>
              </w:rPr>
              <w:t>Z11-Z27</w:t>
            </w:r>
            <w:r w:rsidRPr="00871F4A">
              <w:rPr>
                <w:color w:val="000000" w:themeColor="text1"/>
                <w:szCs w:val="21"/>
              </w:rPr>
              <w:t>点为离层注浆沉降观测控制点，</w:t>
            </w:r>
            <w:r w:rsidRPr="00871F4A">
              <w:rPr>
                <w:color w:val="000000" w:themeColor="text1"/>
                <w:szCs w:val="21"/>
              </w:rPr>
              <w:t>Z8-Z11</w:t>
            </w:r>
            <w:r w:rsidRPr="00871F4A">
              <w:rPr>
                <w:color w:val="000000" w:themeColor="text1"/>
                <w:szCs w:val="21"/>
              </w:rPr>
              <w:t>点为离层注浆沉降观测过渡点。</w:t>
            </w:r>
          </w:p>
          <w:p w14:paraId="4D28DF7D" w14:textId="77777777" w:rsidR="00850CB2" w:rsidRPr="00871F4A" w:rsidRDefault="00026532">
            <w:pPr>
              <w:pStyle w:val="ad"/>
              <w:adjustRightInd w:val="0"/>
              <w:spacing w:line="360" w:lineRule="auto"/>
              <w:ind w:leftChars="0" w:left="0" w:rightChars="0" w:right="0" w:firstLineChars="0" w:firstLine="0"/>
              <w:jc w:val="center"/>
              <w:rPr>
                <w:color w:val="000000" w:themeColor="text1"/>
                <w:szCs w:val="21"/>
              </w:rPr>
            </w:pPr>
            <w:r w:rsidRPr="00871F4A">
              <w:rPr>
                <w:b/>
                <w:bCs/>
                <w:noProof/>
                <w:color w:val="000000" w:themeColor="text1"/>
                <w:sz w:val="24"/>
              </w:rPr>
              <w:lastRenderedPageBreak/>
              <w:drawing>
                <wp:inline distT="0" distB="0" distL="114300" distR="114300" wp14:anchorId="4502ED7A" wp14:editId="1C5D2AFB">
                  <wp:extent cx="3568065" cy="669036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9"/>
                          <a:srcRect l="20952" t="11266" r="22923" b="14381"/>
                          <a:stretch>
                            <a:fillRect/>
                          </a:stretch>
                        </pic:blipFill>
                        <pic:spPr>
                          <a:xfrm>
                            <a:off x="0" y="0"/>
                            <a:ext cx="3572983" cy="6699227"/>
                          </a:xfrm>
                          <a:prstGeom prst="rect">
                            <a:avLst/>
                          </a:prstGeom>
                          <a:noFill/>
                          <a:ln>
                            <a:noFill/>
                          </a:ln>
                        </pic:spPr>
                      </pic:pic>
                    </a:graphicData>
                  </a:graphic>
                </wp:inline>
              </w:drawing>
            </w:r>
          </w:p>
          <w:p w14:paraId="3412A224"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图</w:t>
            </w:r>
            <w:r w:rsidRPr="00871F4A">
              <w:rPr>
                <w:rFonts w:eastAsia="黑体"/>
                <w:color w:val="000000" w:themeColor="text1"/>
                <w:szCs w:val="21"/>
              </w:rPr>
              <w:t>2-11  3501</w:t>
            </w:r>
            <w:r w:rsidRPr="00871F4A">
              <w:rPr>
                <w:rFonts w:eastAsia="黑体"/>
                <w:color w:val="000000" w:themeColor="text1"/>
                <w:szCs w:val="21"/>
              </w:rPr>
              <w:t>工作面地表移动变形观测站布设图</w:t>
            </w:r>
          </w:p>
          <w:p w14:paraId="49E30FDA"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w:t>
            </w:r>
            <w:r w:rsidRPr="00871F4A">
              <w:rPr>
                <w:color w:val="000000" w:themeColor="text1"/>
                <w:szCs w:val="21"/>
              </w:rPr>
              <w:t>2</w:t>
            </w:r>
            <w:r w:rsidRPr="00871F4A">
              <w:rPr>
                <w:color w:val="000000" w:themeColor="text1"/>
                <w:szCs w:val="21"/>
              </w:rPr>
              <w:t>）</w:t>
            </w:r>
            <w:proofErr w:type="gramStart"/>
            <w:r w:rsidRPr="00871F4A">
              <w:rPr>
                <w:color w:val="000000" w:themeColor="text1"/>
                <w:szCs w:val="21"/>
              </w:rPr>
              <w:t>减沉效果</w:t>
            </w:r>
            <w:proofErr w:type="gramEnd"/>
          </w:p>
          <w:p w14:paraId="26E3F0B1"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最终沉降结果分析可知，注浆后</w:t>
            </w:r>
            <w:r w:rsidRPr="00871F4A">
              <w:rPr>
                <w:color w:val="000000" w:themeColor="text1"/>
                <w:szCs w:val="21"/>
              </w:rPr>
              <w:t>Z10-Z19</w:t>
            </w:r>
            <w:r w:rsidRPr="00871F4A">
              <w:rPr>
                <w:color w:val="000000" w:themeColor="text1"/>
                <w:szCs w:val="21"/>
              </w:rPr>
              <w:t>下沉缓慢最大下沉量</w:t>
            </w:r>
            <w:r w:rsidRPr="00871F4A">
              <w:rPr>
                <w:color w:val="000000" w:themeColor="text1"/>
                <w:szCs w:val="21"/>
              </w:rPr>
              <w:t>250.1mm</w:t>
            </w:r>
            <w:r w:rsidRPr="00871F4A">
              <w:rPr>
                <w:color w:val="000000" w:themeColor="text1"/>
                <w:szCs w:val="21"/>
              </w:rPr>
              <w:t>，曲率</w:t>
            </w:r>
            <w:r w:rsidRPr="00871F4A">
              <w:rPr>
                <w:color w:val="000000" w:themeColor="text1"/>
                <w:szCs w:val="21"/>
              </w:rPr>
              <w:t>0.022mm/m</w:t>
            </w:r>
            <w:r w:rsidRPr="00871F4A">
              <w:rPr>
                <w:color w:val="000000" w:themeColor="text1"/>
                <w:szCs w:val="21"/>
                <w:vertAlign w:val="superscript"/>
              </w:rPr>
              <w:t>2</w:t>
            </w:r>
            <w:r w:rsidRPr="00871F4A">
              <w:rPr>
                <w:color w:val="000000" w:themeColor="text1"/>
                <w:szCs w:val="21"/>
              </w:rPr>
              <w:t>，</w:t>
            </w:r>
            <w:r w:rsidRPr="00871F4A">
              <w:rPr>
                <w:color w:val="000000" w:themeColor="text1"/>
                <w:szCs w:val="21"/>
              </w:rPr>
              <w:t>z20-z27</w:t>
            </w:r>
            <w:r w:rsidRPr="00871F4A">
              <w:rPr>
                <w:color w:val="000000" w:themeColor="text1"/>
                <w:szCs w:val="21"/>
              </w:rPr>
              <w:t>下沉最大下沉量</w:t>
            </w:r>
            <w:r w:rsidRPr="00871F4A">
              <w:rPr>
                <w:color w:val="000000" w:themeColor="text1"/>
                <w:szCs w:val="21"/>
              </w:rPr>
              <w:t>35.2mm</w:t>
            </w:r>
            <w:r w:rsidRPr="00871F4A">
              <w:rPr>
                <w:color w:val="000000" w:themeColor="text1"/>
                <w:szCs w:val="21"/>
              </w:rPr>
              <w:t>，曲率</w:t>
            </w:r>
            <w:r w:rsidRPr="00871F4A">
              <w:rPr>
                <w:color w:val="000000" w:themeColor="text1"/>
                <w:szCs w:val="21"/>
              </w:rPr>
              <w:t>-0.013mm/m</w:t>
            </w:r>
            <w:r w:rsidRPr="00871F4A">
              <w:rPr>
                <w:color w:val="000000" w:themeColor="text1"/>
                <w:szCs w:val="21"/>
                <w:vertAlign w:val="superscript"/>
              </w:rPr>
              <w:t>2</w:t>
            </w:r>
            <w:r w:rsidRPr="00871F4A">
              <w:rPr>
                <w:color w:val="000000" w:themeColor="text1"/>
                <w:szCs w:val="21"/>
              </w:rPr>
              <w:t>，均小于三下规范</w:t>
            </w:r>
            <w:r w:rsidRPr="00871F4A">
              <w:rPr>
                <w:rFonts w:hint="eastAsia"/>
                <w:color w:val="000000" w:themeColor="text1"/>
                <w:szCs w:val="21"/>
              </w:rPr>
              <w:t>Ⅰ</w:t>
            </w:r>
            <w:r w:rsidRPr="00871F4A">
              <w:rPr>
                <w:color w:val="000000" w:themeColor="text1"/>
                <w:szCs w:val="21"/>
              </w:rPr>
              <w:t>级损坏等级。</w:t>
            </w:r>
          </w:p>
          <w:p w14:paraId="11958F9E"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w:t>
            </w:r>
            <w:r w:rsidRPr="00871F4A">
              <w:rPr>
                <w:color w:val="000000" w:themeColor="text1"/>
                <w:szCs w:val="21"/>
              </w:rPr>
              <w:t>3</w:t>
            </w:r>
            <w:r w:rsidRPr="00871F4A">
              <w:rPr>
                <w:color w:val="000000" w:themeColor="text1"/>
                <w:szCs w:val="21"/>
              </w:rPr>
              <w:t>）地表变形情况</w:t>
            </w:r>
          </w:p>
          <w:p w14:paraId="31B367A8"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2-23  3501</w:t>
            </w:r>
            <w:r w:rsidRPr="00871F4A">
              <w:rPr>
                <w:rFonts w:eastAsia="黑体" w:hint="eastAsia"/>
                <w:color w:val="000000" w:themeColor="text1"/>
                <w:szCs w:val="21"/>
              </w:rPr>
              <w:t>工作面注浆条件下</w:t>
            </w:r>
            <w:r w:rsidRPr="00871F4A">
              <w:rPr>
                <w:rFonts w:eastAsia="黑体"/>
                <w:color w:val="000000" w:themeColor="text1"/>
                <w:szCs w:val="21"/>
              </w:rPr>
              <w:t>地表移动与变形极值</w:t>
            </w: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951"/>
              <w:gridCol w:w="2065"/>
              <w:gridCol w:w="2288"/>
              <w:gridCol w:w="2337"/>
            </w:tblGrid>
            <w:tr w:rsidR="008C0A93" w:rsidRPr="00871F4A" w14:paraId="1DAE1AC2" w14:textId="77777777">
              <w:trPr>
                <w:trHeight w:val="510"/>
              </w:trPr>
              <w:tc>
                <w:tcPr>
                  <w:tcW w:w="1129" w:type="pct"/>
                  <w:vAlign w:val="center"/>
                </w:tcPr>
                <w:p w14:paraId="4A9C67E8" w14:textId="77777777" w:rsidR="00850CB2" w:rsidRPr="00871F4A" w:rsidRDefault="00026532">
                  <w:pPr>
                    <w:pStyle w:val="TableText"/>
                    <w:spacing w:line="480" w:lineRule="exac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下沉（</w:t>
                  </w:r>
                  <w:r w:rsidRPr="00871F4A">
                    <w:rPr>
                      <w:rFonts w:ascii="Times New Roman" w:hAnsi="Times New Roman" w:cs="Times New Roman"/>
                      <w:color w:val="000000" w:themeColor="text1"/>
                      <w:sz w:val="21"/>
                      <w:szCs w:val="21"/>
                      <w:lang w:eastAsia="zh-CN"/>
                    </w:rPr>
                    <w:t>mm</w:t>
                  </w:r>
                  <w:r w:rsidRPr="00871F4A">
                    <w:rPr>
                      <w:rFonts w:ascii="Times New Roman" w:hAnsi="Times New Roman" w:cs="Times New Roman"/>
                      <w:color w:val="000000" w:themeColor="text1"/>
                      <w:sz w:val="21"/>
                      <w:szCs w:val="21"/>
                      <w:lang w:eastAsia="zh-CN"/>
                    </w:rPr>
                    <w:t>）</w:t>
                  </w:r>
                </w:p>
              </w:tc>
              <w:tc>
                <w:tcPr>
                  <w:tcW w:w="1195" w:type="pct"/>
                  <w:vAlign w:val="center"/>
                </w:tcPr>
                <w:p w14:paraId="6D4AFAE2" w14:textId="77777777" w:rsidR="00850CB2" w:rsidRPr="00871F4A" w:rsidRDefault="00026532">
                  <w:pPr>
                    <w:pStyle w:val="TableText"/>
                    <w:spacing w:line="480" w:lineRule="exac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曲率（</w:t>
                  </w:r>
                  <w:r w:rsidRPr="00871F4A">
                    <w:rPr>
                      <w:rFonts w:ascii="Times New Roman" w:hAnsi="Times New Roman" w:cs="Times New Roman"/>
                      <w:color w:val="000000" w:themeColor="text1"/>
                      <w:sz w:val="21"/>
                      <w:szCs w:val="21"/>
                      <w:lang w:eastAsia="zh-CN"/>
                    </w:rPr>
                    <w:t>mm/m</w:t>
                  </w:r>
                  <w:r w:rsidRPr="00871F4A">
                    <w:rPr>
                      <w:rFonts w:ascii="Times New Roman" w:hAnsi="Times New Roman" w:cs="Times New Roman"/>
                      <w:color w:val="000000" w:themeColor="text1"/>
                      <w:sz w:val="21"/>
                      <w:szCs w:val="21"/>
                      <w:vertAlign w:val="superscript"/>
                      <w:lang w:eastAsia="zh-CN"/>
                    </w:rPr>
                    <w:t>2</w:t>
                  </w:r>
                  <w:r w:rsidRPr="00871F4A">
                    <w:rPr>
                      <w:rFonts w:ascii="Times New Roman" w:hAnsi="Times New Roman" w:cs="Times New Roman"/>
                      <w:color w:val="000000" w:themeColor="text1"/>
                      <w:sz w:val="21"/>
                      <w:szCs w:val="21"/>
                      <w:lang w:eastAsia="zh-CN"/>
                    </w:rPr>
                    <w:t>）</w:t>
                  </w:r>
                </w:p>
              </w:tc>
              <w:tc>
                <w:tcPr>
                  <w:tcW w:w="1324" w:type="pct"/>
                  <w:vAlign w:val="center"/>
                </w:tcPr>
                <w:p w14:paraId="70879481" w14:textId="77777777" w:rsidR="00850CB2" w:rsidRPr="00871F4A" w:rsidRDefault="00026532">
                  <w:pPr>
                    <w:pStyle w:val="TableText"/>
                    <w:spacing w:line="480" w:lineRule="exac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水平变形（</w:t>
                  </w:r>
                  <w:r w:rsidRPr="00871F4A">
                    <w:rPr>
                      <w:rFonts w:ascii="Times New Roman" w:hAnsi="Times New Roman" w:cs="Times New Roman"/>
                      <w:color w:val="000000" w:themeColor="text1"/>
                      <w:sz w:val="21"/>
                      <w:szCs w:val="21"/>
                      <w:lang w:eastAsia="zh-CN"/>
                    </w:rPr>
                    <w:t>mm/m</w:t>
                  </w:r>
                  <w:r w:rsidRPr="00871F4A">
                    <w:rPr>
                      <w:rFonts w:ascii="Times New Roman" w:hAnsi="Times New Roman" w:cs="Times New Roman"/>
                      <w:color w:val="000000" w:themeColor="text1"/>
                      <w:sz w:val="21"/>
                      <w:szCs w:val="21"/>
                      <w:lang w:eastAsia="zh-CN"/>
                    </w:rPr>
                    <w:t>）</w:t>
                  </w:r>
                </w:p>
              </w:tc>
              <w:tc>
                <w:tcPr>
                  <w:tcW w:w="1352" w:type="pct"/>
                  <w:vAlign w:val="center"/>
                </w:tcPr>
                <w:p w14:paraId="1C5901FD" w14:textId="77777777" w:rsidR="00850CB2" w:rsidRPr="00871F4A" w:rsidRDefault="00026532">
                  <w:pPr>
                    <w:pStyle w:val="TableText"/>
                    <w:spacing w:line="480" w:lineRule="exact"/>
                    <w:jc w:val="center"/>
                    <w:rPr>
                      <w:rFonts w:ascii="Times New Roman" w:hAnsi="Times New Roman" w:cs="Times New Roman"/>
                      <w:color w:val="000000" w:themeColor="text1"/>
                      <w:sz w:val="21"/>
                      <w:szCs w:val="21"/>
                      <w:lang w:eastAsia="zh-CN"/>
                    </w:rPr>
                  </w:pPr>
                  <w:r w:rsidRPr="00871F4A">
                    <w:rPr>
                      <w:rFonts w:ascii="Times New Roman" w:hAnsi="Times New Roman" w:cs="Times New Roman"/>
                      <w:color w:val="000000" w:themeColor="text1"/>
                      <w:sz w:val="21"/>
                      <w:szCs w:val="21"/>
                      <w:lang w:eastAsia="zh-CN"/>
                    </w:rPr>
                    <w:t>倾斜变形（</w:t>
                  </w:r>
                  <w:r w:rsidRPr="00871F4A">
                    <w:rPr>
                      <w:rFonts w:ascii="Times New Roman" w:hAnsi="Times New Roman" w:cs="Times New Roman"/>
                      <w:color w:val="000000" w:themeColor="text1"/>
                      <w:sz w:val="21"/>
                      <w:szCs w:val="21"/>
                      <w:lang w:eastAsia="zh-CN"/>
                    </w:rPr>
                    <w:t>mm/m</w:t>
                  </w:r>
                  <w:r w:rsidRPr="00871F4A">
                    <w:rPr>
                      <w:rFonts w:ascii="Times New Roman" w:hAnsi="Times New Roman" w:cs="Times New Roman"/>
                      <w:color w:val="000000" w:themeColor="text1"/>
                      <w:sz w:val="21"/>
                      <w:szCs w:val="21"/>
                      <w:lang w:eastAsia="zh-CN"/>
                    </w:rPr>
                    <w:t>）</w:t>
                  </w:r>
                </w:p>
              </w:tc>
            </w:tr>
            <w:tr w:rsidR="008C0A93" w:rsidRPr="00871F4A" w14:paraId="1A285E3E" w14:textId="77777777">
              <w:trPr>
                <w:trHeight w:val="510"/>
              </w:trPr>
              <w:tc>
                <w:tcPr>
                  <w:tcW w:w="1129" w:type="pct"/>
                </w:tcPr>
                <w:p w14:paraId="3B4541C5" w14:textId="77777777" w:rsidR="00850CB2" w:rsidRPr="00871F4A" w:rsidRDefault="00026532">
                  <w:pPr>
                    <w:spacing w:line="480" w:lineRule="exact"/>
                    <w:jc w:val="center"/>
                    <w:rPr>
                      <w:color w:val="000000" w:themeColor="text1"/>
                      <w:szCs w:val="21"/>
                    </w:rPr>
                  </w:pPr>
                  <w:r w:rsidRPr="00871F4A">
                    <w:rPr>
                      <w:color w:val="000000" w:themeColor="text1"/>
                      <w:szCs w:val="21"/>
                    </w:rPr>
                    <w:t>-35.2</w:t>
                  </w:r>
                </w:p>
              </w:tc>
              <w:tc>
                <w:tcPr>
                  <w:tcW w:w="1195" w:type="pct"/>
                </w:tcPr>
                <w:p w14:paraId="6AF8EC5E" w14:textId="77777777" w:rsidR="00850CB2" w:rsidRPr="00871F4A" w:rsidRDefault="00026532">
                  <w:pPr>
                    <w:spacing w:line="480" w:lineRule="exact"/>
                    <w:jc w:val="center"/>
                    <w:rPr>
                      <w:color w:val="000000" w:themeColor="text1"/>
                      <w:szCs w:val="21"/>
                    </w:rPr>
                  </w:pPr>
                  <w:r w:rsidRPr="00871F4A">
                    <w:rPr>
                      <w:color w:val="000000" w:themeColor="text1"/>
                      <w:szCs w:val="21"/>
                    </w:rPr>
                    <w:t>-0.013</w:t>
                  </w:r>
                </w:p>
              </w:tc>
              <w:tc>
                <w:tcPr>
                  <w:tcW w:w="1324" w:type="pct"/>
                </w:tcPr>
                <w:p w14:paraId="6A90CF20" w14:textId="77777777" w:rsidR="00850CB2" w:rsidRPr="00871F4A" w:rsidRDefault="00026532">
                  <w:pPr>
                    <w:spacing w:line="480" w:lineRule="exact"/>
                    <w:jc w:val="center"/>
                    <w:rPr>
                      <w:color w:val="000000" w:themeColor="text1"/>
                      <w:szCs w:val="21"/>
                    </w:rPr>
                  </w:pPr>
                  <w:r w:rsidRPr="00871F4A">
                    <w:rPr>
                      <w:color w:val="000000" w:themeColor="text1"/>
                      <w:szCs w:val="21"/>
                    </w:rPr>
                    <w:t>0.56</w:t>
                  </w:r>
                </w:p>
              </w:tc>
              <w:tc>
                <w:tcPr>
                  <w:tcW w:w="1352" w:type="pct"/>
                </w:tcPr>
                <w:p w14:paraId="5066FDED" w14:textId="77777777" w:rsidR="00850CB2" w:rsidRPr="00871F4A" w:rsidRDefault="00026532">
                  <w:pPr>
                    <w:spacing w:line="480" w:lineRule="exact"/>
                    <w:jc w:val="center"/>
                    <w:rPr>
                      <w:color w:val="000000" w:themeColor="text1"/>
                      <w:szCs w:val="21"/>
                    </w:rPr>
                  </w:pPr>
                  <w:r w:rsidRPr="00871F4A">
                    <w:rPr>
                      <w:color w:val="000000" w:themeColor="text1"/>
                      <w:szCs w:val="21"/>
                    </w:rPr>
                    <w:t>0.47</w:t>
                  </w:r>
                </w:p>
              </w:tc>
            </w:tr>
          </w:tbl>
          <w:p w14:paraId="19B42EA4"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lastRenderedPageBreak/>
              <w:t>由上述数据可知</w:t>
            </w:r>
            <w:r w:rsidRPr="00871F4A">
              <w:rPr>
                <w:rFonts w:hint="eastAsia"/>
                <w:color w:val="000000" w:themeColor="text1"/>
                <w:szCs w:val="21"/>
              </w:rPr>
              <w:t>，</w:t>
            </w:r>
            <w:r w:rsidRPr="00871F4A">
              <w:rPr>
                <w:color w:val="000000" w:themeColor="text1"/>
                <w:szCs w:val="21"/>
              </w:rPr>
              <w:t>此技术的应用有效控制了</w:t>
            </w:r>
            <w:r w:rsidRPr="00871F4A">
              <w:rPr>
                <w:color w:val="000000" w:themeColor="text1"/>
                <w:szCs w:val="21"/>
              </w:rPr>
              <w:t>3501</w:t>
            </w:r>
            <w:r w:rsidRPr="00871F4A">
              <w:rPr>
                <w:color w:val="000000" w:themeColor="text1"/>
                <w:szCs w:val="21"/>
              </w:rPr>
              <w:t>工作面注浆区域地表下沉量，</w:t>
            </w:r>
            <w:r w:rsidRPr="00871F4A">
              <w:rPr>
                <w:rFonts w:hint="eastAsia"/>
                <w:color w:val="000000" w:themeColor="text1"/>
                <w:szCs w:val="21"/>
              </w:rPr>
              <w:t>减轻煤炭开采引发的地表变形影响</w:t>
            </w:r>
            <w:r w:rsidRPr="00871F4A">
              <w:rPr>
                <w:color w:val="000000" w:themeColor="text1"/>
                <w:szCs w:val="21"/>
              </w:rPr>
              <w:t>。</w:t>
            </w:r>
          </w:p>
          <w:p w14:paraId="306E134F"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4</w:t>
            </w:r>
            <w:r w:rsidRPr="00871F4A">
              <w:rPr>
                <w:rFonts w:hint="eastAsia"/>
                <w:color w:val="000000" w:themeColor="text1"/>
                <w:szCs w:val="21"/>
              </w:rPr>
              <w:t>、主要环境问题及整改措施</w:t>
            </w:r>
          </w:p>
          <w:p w14:paraId="09E78D5A" w14:textId="77777777" w:rsidR="00863DEB" w:rsidRPr="00871F4A" w:rsidRDefault="00863DEB" w:rsidP="00863DEB">
            <w:pPr>
              <w:spacing w:line="360" w:lineRule="auto"/>
              <w:ind w:firstLineChars="200" w:firstLine="420"/>
              <w:rPr>
                <w:color w:val="000000" w:themeColor="text1"/>
                <w:szCs w:val="21"/>
              </w:rPr>
            </w:pPr>
            <w:r w:rsidRPr="00871F4A">
              <w:rPr>
                <w:color w:val="000000" w:themeColor="text1"/>
                <w:szCs w:val="21"/>
              </w:rPr>
              <w:t>（</w:t>
            </w:r>
            <w:r w:rsidRPr="00871F4A">
              <w:rPr>
                <w:color w:val="000000" w:themeColor="text1"/>
                <w:szCs w:val="21"/>
              </w:rPr>
              <w:t>1</w:t>
            </w:r>
            <w:r w:rsidRPr="00871F4A">
              <w:rPr>
                <w:color w:val="000000" w:themeColor="text1"/>
                <w:szCs w:val="21"/>
              </w:rPr>
              <w:t>）主要环境问题</w:t>
            </w:r>
          </w:p>
          <w:p w14:paraId="13266C65" w14:textId="77777777" w:rsidR="00863DEB" w:rsidRPr="00871F4A" w:rsidRDefault="00863DEB" w:rsidP="00863DEB">
            <w:pPr>
              <w:spacing w:line="360" w:lineRule="auto"/>
              <w:ind w:firstLineChars="200" w:firstLine="420"/>
              <w:rPr>
                <w:color w:val="000000" w:themeColor="text1"/>
                <w:szCs w:val="21"/>
              </w:rPr>
            </w:pPr>
            <w:r w:rsidRPr="00871F4A">
              <w:rPr>
                <w:color w:val="000000" w:themeColor="text1"/>
                <w:szCs w:val="21"/>
              </w:rPr>
              <w:t>a.</w:t>
            </w:r>
            <w:r w:rsidRPr="00871F4A">
              <w:rPr>
                <w:color w:val="000000" w:themeColor="text1"/>
                <w:szCs w:val="21"/>
              </w:rPr>
              <w:t>粉煤灰依托全封闭大棚进行储存，该储存方式及</w:t>
            </w:r>
            <w:proofErr w:type="gramStart"/>
            <w:r w:rsidRPr="00871F4A">
              <w:rPr>
                <w:color w:val="000000" w:themeColor="text1"/>
                <w:szCs w:val="21"/>
              </w:rPr>
              <w:t>环保管</w:t>
            </w:r>
            <w:proofErr w:type="gramEnd"/>
            <w:r w:rsidRPr="00871F4A">
              <w:rPr>
                <w:color w:val="000000" w:themeColor="text1"/>
                <w:szCs w:val="21"/>
              </w:rPr>
              <w:t>控水平无法满足当前生态环境管理相关要求。</w:t>
            </w:r>
          </w:p>
          <w:p w14:paraId="44192918" w14:textId="77777777" w:rsidR="00863DEB" w:rsidRPr="00871F4A" w:rsidRDefault="00863DEB" w:rsidP="00863DEB">
            <w:pPr>
              <w:spacing w:line="360" w:lineRule="auto"/>
              <w:ind w:firstLineChars="200" w:firstLine="420"/>
              <w:rPr>
                <w:color w:val="000000" w:themeColor="text1"/>
                <w:szCs w:val="21"/>
              </w:rPr>
            </w:pPr>
            <w:r w:rsidRPr="00871F4A">
              <w:rPr>
                <w:color w:val="000000" w:themeColor="text1"/>
                <w:szCs w:val="21"/>
              </w:rPr>
              <w:t>b.</w:t>
            </w:r>
            <w:r w:rsidRPr="00871F4A">
              <w:rPr>
                <w:color w:val="000000" w:themeColor="text1"/>
                <w:szCs w:val="21"/>
              </w:rPr>
              <w:t>项目未配套建设生产车间冲洗废水、输浆管线冲洗废水的收集处置设施，废水存在无序排放及污染环境风险。</w:t>
            </w:r>
          </w:p>
          <w:p w14:paraId="144A65B9" w14:textId="77777777" w:rsidR="00863DEB" w:rsidRPr="00871F4A" w:rsidRDefault="00863DEB" w:rsidP="00863DEB">
            <w:pPr>
              <w:spacing w:line="360" w:lineRule="auto"/>
              <w:ind w:firstLineChars="200" w:firstLine="420"/>
              <w:rPr>
                <w:color w:val="000000" w:themeColor="text1"/>
                <w:szCs w:val="21"/>
              </w:rPr>
            </w:pPr>
            <w:r w:rsidRPr="00871F4A">
              <w:rPr>
                <w:color w:val="000000" w:themeColor="text1"/>
                <w:szCs w:val="21"/>
              </w:rPr>
              <w:t>（</w:t>
            </w:r>
            <w:r w:rsidRPr="00871F4A">
              <w:rPr>
                <w:color w:val="000000" w:themeColor="text1"/>
                <w:szCs w:val="21"/>
              </w:rPr>
              <w:t>2</w:t>
            </w:r>
            <w:r w:rsidRPr="00871F4A">
              <w:rPr>
                <w:color w:val="000000" w:themeColor="text1"/>
                <w:szCs w:val="21"/>
              </w:rPr>
              <w:t>）整改措施</w:t>
            </w:r>
          </w:p>
          <w:p w14:paraId="052D222F" w14:textId="77777777" w:rsidR="00863DEB" w:rsidRPr="00871F4A" w:rsidRDefault="00863DEB" w:rsidP="00863DEB">
            <w:pPr>
              <w:spacing w:line="360" w:lineRule="auto"/>
              <w:ind w:firstLineChars="200" w:firstLine="420"/>
              <w:rPr>
                <w:color w:val="000000" w:themeColor="text1"/>
                <w:szCs w:val="21"/>
              </w:rPr>
            </w:pPr>
            <w:r w:rsidRPr="00871F4A">
              <w:rPr>
                <w:color w:val="000000" w:themeColor="text1"/>
                <w:szCs w:val="21"/>
              </w:rPr>
              <w:t>a.</w:t>
            </w:r>
            <w:r w:rsidRPr="00871F4A">
              <w:rPr>
                <w:color w:val="000000" w:themeColor="text1"/>
                <w:szCs w:val="21"/>
              </w:rPr>
              <w:t>针对粉煤灰储存问题，本次评价要求在粉煤灰注浆站新建</w:t>
            </w:r>
            <w:r w:rsidRPr="00871F4A">
              <w:rPr>
                <w:color w:val="000000" w:themeColor="text1"/>
                <w:szCs w:val="21"/>
              </w:rPr>
              <w:t>2</w:t>
            </w:r>
            <w:r w:rsidRPr="00871F4A">
              <w:rPr>
                <w:color w:val="000000" w:themeColor="text1"/>
                <w:szCs w:val="21"/>
              </w:rPr>
              <w:t>座</w:t>
            </w:r>
            <w:r w:rsidRPr="00871F4A">
              <w:rPr>
                <w:color w:val="000000" w:themeColor="text1"/>
                <w:szCs w:val="21"/>
              </w:rPr>
              <w:t>500t</w:t>
            </w:r>
            <w:r w:rsidRPr="00871F4A">
              <w:rPr>
                <w:color w:val="000000" w:themeColor="text1"/>
                <w:szCs w:val="21"/>
              </w:rPr>
              <w:t>钢结构粉煤灰筒仓，并同步配套建设相应污染防治设施，提升物料储存规范化、密闭化水平。</w:t>
            </w:r>
          </w:p>
          <w:p w14:paraId="2F850C7D" w14:textId="77777777" w:rsidR="00863DEB" w:rsidRPr="00871F4A" w:rsidRDefault="00863DEB" w:rsidP="00863DEB">
            <w:pPr>
              <w:spacing w:line="360" w:lineRule="auto"/>
              <w:ind w:firstLineChars="200" w:firstLine="420"/>
              <w:rPr>
                <w:color w:val="000000" w:themeColor="text1"/>
                <w:szCs w:val="21"/>
              </w:rPr>
            </w:pPr>
            <w:r w:rsidRPr="00871F4A">
              <w:rPr>
                <w:color w:val="000000" w:themeColor="text1"/>
                <w:szCs w:val="21"/>
              </w:rPr>
              <w:t>b.</w:t>
            </w:r>
            <w:r w:rsidRPr="00871F4A">
              <w:rPr>
                <w:color w:val="000000" w:themeColor="text1"/>
                <w:szCs w:val="21"/>
              </w:rPr>
              <w:t>针对冲洗废水收集问题，本次评价要求在粉煤灰注浆站制浆车间内新建</w:t>
            </w:r>
            <w:r w:rsidRPr="00871F4A">
              <w:rPr>
                <w:color w:val="000000" w:themeColor="text1"/>
                <w:szCs w:val="21"/>
              </w:rPr>
              <w:t>1</w:t>
            </w:r>
            <w:r w:rsidRPr="00871F4A">
              <w:rPr>
                <w:color w:val="000000" w:themeColor="text1"/>
                <w:szCs w:val="21"/>
              </w:rPr>
              <w:t>座废水收集池，实现生产车间冲洗废水、输浆管线冲洗废水的有效收集与全部回用，杜绝废水外排。</w:t>
            </w:r>
          </w:p>
          <w:p w14:paraId="1E3CDFB8" w14:textId="77777777" w:rsidR="00850CB2" w:rsidRPr="00871F4A" w:rsidRDefault="00850CB2">
            <w:pPr>
              <w:spacing w:line="360" w:lineRule="auto"/>
              <w:ind w:firstLineChars="200" w:firstLine="420"/>
              <w:rPr>
                <w:color w:val="000000" w:themeColor="text1"/>
                <w:szCs w:val="21"/>
              </w:rPr>
            </w:pPr>
          </w:p>
          <w:p w14:paraId="205F5430" w14:textId="77777777" w:rsidR="00850CB2" w:rsidRPr="00871F4A" w:rsidRDefault="00850CB2">
            <w:pPr>
              <w:spacing w:line="360" w:lineRule="auto"/>
              <w:ind w:firstLineChars="200" w:firstLine="420"/>
              <w:rPr>
                <w:color w:val="000000" w:themeColor="text1"/>
                <w:szCs w:val="21"/>
              </w:rPr>
            </w:pPr>
          </w:p>
          <w:p w14:paraId="042D6DB6" w14:textId="77777777" w:rsidR="00850CB2" w:rsidRPr="00871F4A" w:rsidRDefault="00850CB2">
            <w:pPr>
              <w:spacing w:line="360" w:lineRule="auto"/>
              <w:ind w:firstLineChars="200" w:firstLine="420"/>
              <w:rPr>
                <w:color w:val="000000" w:themeColor="text1"/>
                <w:szCs w:val="21"/>
              </w:rPr>
            </w:pPr>
          </w:p>
          <w:p w14:paraId="5DD6A267" w14:textId="77777777" w:rsidR="00850CB2" w:rsidRPr="00871F4A" w:rsidRDefault="00850CB2">
            <w:pPr>
              <w:spacing w:line="360" w:lineRule="auto"/>
              <w:ind w:firstLineChars="200" w:firstLine="420"/>
              <w:rPr>
                <w:color w:val="000000" w:themeColor="text1"/>
                <w:szCs w:val="21"/>
              </w:rPr>
            </w:pPr>
          </w:p>
          <w:p w14:paraId="0E21279B" w14:textId="77777777" w:rsidR="00850CB2" w:rsidRPr="00871F4A" w:rsidRDefault="00850CB2">
            <w:pPr>
              <w:spacing w:line="360" w:lineRule="auto"/>
              <w:ind w:firstLineChars="200" w:firstLine="420"/>
              <w:rPr>
                <w:color w:val="000000" w:themeColor="text1"/>
                <w:szCs w:val="21"/>
              </w:rPr>
            </w:pPr>
          </w:p>
          <w:p w14:paraId="28F92526" w14:textId="77777777" w:rsidR="00850CB2" w:rsidRPr="00871F4A" w:rsidRDefault="00850CB2">
            <w:pPr>
              <w:spacing w:line="360" w:lineRule="auto"/>
              <w:ind w:firstLineChars="200" w:firstLine="420"/>
              <w:rPr>
                <w:color w:val="000000" w:themeColor="text1"/>
                <w:szCs w:val="21"/>
              </w:rPr>
            </w:pPr>
          </w:p>
          <w:p w14:paraId="7912F359" w14:textId="77777777" w:rsidR="00850CB2" w:rsidRPr="00871F4A" w:rsidRDefault="00850CB2">
            <w:pPr>
              <w:spacing w:line="360" w:lineRule="auto"/>
              <w:ind w:firstLineChars="200" w:firstLine="420"/>
              <w:rPr>
                <w:color w:val="000000" w:themeColor="text1"/>
                <w:szCs w:val="21"/>
              </w:rPr>
            </w:pPr>
          </w:p>
          <w:p w14:paraId="670EA7A6" w14:textId="77777777" w:rsidR="00850CB2" w:rsidRPr="00871F4A" w:rsidRDefault="00850CB2">
            <w:pPr>
              <w:spacing w:line="360" w:lineRule="auto"/>
              <w:ind w:firstLineChars="200" w:firstLine="420"/>
              <w:rPr>
                <w:color w:val="000000" w:themeColor="text1"/>
                <w:szCs w:val="21"/>
              </w:rPr>
            </w:pPr>
          </w:p>
          <w:p w14:paraId="38427122" w14:textId="77777777" w:rsidR="00850CB2" w:rsidRPr="00871F4A" w:rsidRDefault="00850CB2">
            <w:pPr>
              <w:spacing w:line="360" w:lineRule="auto"/>
              <w:ind w:firstLineChars="200" w:firstLine="420"/>
              <w:rPr>
                <w:color w:val="000000" w:themeColor="text1"/>
                <w:szCs w:val="21"/>
              </w:rPr>
            </w:pPr>
          </w:p>
          <w:p w14:paraId="67FAF96B" w14:textId="77777777" w:rsidR="00850CB2" w:rsidRPr="00871F4A" w:rsidRDefault="00850CB2">
            <w:pPr>
              <w:spacing w:line="360" w:lineRule="auto"/>
              <w:ind w:firstLineChars="200" w:firstLine="420"/>
              <w:rPr>
                <w:color w:val="000000" w:themeColor="text1"/>
                <w:szCs w:val="21"/>
              </w:rPr>
            </w:pPr>
          </w:p>
          <w:p w14:paraId="223F766F" w14:textId="77777777" w:rsidR="00850CB2" w:rsidRPr="00871F4A" w:rsidRDefault="00850CB2">
            <w:pPr>
              <w:spacing w:line="360" w:lineRule="auto"/>
              <w:ind w:firstLineChars="200" w:firstLine="420"/>
              <w:rPr>
                <w:color w:val="000000" w:themeColor="text1"/>
                <w:szCs w:val="21"/>
              </w:rPr>
            </w:pPr>
          </w:p>
          <w:p w14:paraId="77AF3DC3" w14:textId="77777777" w:rsidR="00850CB2" w:rsidRPr="00871F4A" w:rsidRDefault="00850CB2">
            <w:pPr>
              <w:spacing w:line="360" w:lineRule="auto"/>
              <w:ind w:firstLineChars="200" w:firstLine="420"/>
              <w:rPr>
                <w:color w:val="000000" w:themeColor="text1"/>
                <w:szCs w:val="21"/>
              </w:rPr>
            </w:pPr>
          </w:p>
          <w:p w14:paraId="18E15FF2" w14:textId="77777777" w:rsidR="00850CB2" w:rsidRPr="00871F4A" w:rsidRDefault="00850CB2">
            <w:pPr>
              <w:spacing w:line="360" w:lineRule="auto"/>
              <w:ind w:firstLineChars="200" w:firstLine="420"/>
              <w:rPr>
                <w:color w:val="000000" w:themeColor="text1"/>
                <w:szCs w:val="21"/>
              </w:rPr>
            </w:pPr>
          </w:p>
          <w:p w14:paraId="192A955E" w14:textId="77777777" w:rsidR="00850CB2" w:rsidRPr="00871F4A" w:rsidRDefault="00850CB2">
            <w:pPr>
              <w:spacing w:line="360" w:lineRule="auto"/>
              <w:ind w:firstLineChars="200" w:firstLine="420"/>
              <w:rPr>
                <w:color w:val="000000" w:themeColor="text1"/>
                <w:szCs w:val="21"/>
              </w:rPr>
            </w:pPr>
          </w:p>
          <w:p w14:paraId="11B0F172" w14:textId="77777777" w:rsidR="00850CB2" w:rsidRPr="00871F4A" w:rsidRDefault="00850CB2">
            <w:pPr>
              <w:spacing w:line="360" w:lineRule="auto"/>
              <w:ind w:firstLineChars="200" w:firstLine="420"/>
              <w:rPr>
                <w:color w:val="000000" w:themeColor="text1"/>
                <w:szCs w:val="21"/>
              </w:rPr>
            </w:pPr>
          </w:p>
          <w:p w14:paraId="4C2B6207" w14:textId="77777777" w:rsidR="00850CB2" w:rsidRPr="00871F4A" w:rsidRDefault="00850CB2">
            <w:pPr>
              <w:spacing w:line="360" w:lineRule="auto"/>
              <w:ind w:firstLineChars="200" w:firstLine="420"/>
              <w:rPr>
                <w:color w:val="000000" w:themeColor="text1"/>
                <w:szCs w:val="21"/>
              </w:rPr>
            </w:pPr>
          </w:p>
          <w:p w14:paraId="375C888D" w14:textId="77777777" w:rsidR="00850CB2" w:rsidRPr="00871F4A" w:rsidRDefault="00850CB2">
            <w:pPr>
              <w:spacing w:line="360" w:lineRule="auto"/>
              <w:ind w:firstLineChars="200" w:firstLine="420"/>
              <w:rPr>
                <w:color w:val="000000" w:themeColor="text1"/>
                <w:szCs w:val="21"/>
              </w:rPr>
            </w:pPr>
          </w:p>
          <w:p w14:paraId="73EF532D" w14:textId="77777777" w:rsidR="00850CB2" w:rsidRPr="00871F4A" w:rsidRDefault="00850CB2">
            <w:pPr>
              <w:spacing w:line="360" w:lineRule="auto"/>
              <w:ind w:firstLineChars="200" w:firstLine="420"/>
              <w:rPr>
                <w:color w:val="000000" w:themeColor="text1"/>
                <w:szCs w:val="21"/>
              </w:rPr>
            </w:pPr>
          </w:p>
        </w:tc>
      </w:tr>
    </w:tbl>
    <w:p w14:paraId="7F8C73C3" w14:textId="77777777" w:rsidR="00850CB2" w:rsidRPr="00871F4A" w:rsidRDefault="00850CB2">
      <w:pPr>
        <w:pStyle w:val="af7"/>
        <w:jc w:val="center"/>
        <w:rPr>
          <w:rFonts w:ascii="Times New Roman" w:eastAsia="黑体" w:hAnsi="Times New Roman"/>
          <w:snapToGrid w:val="0"/>
          <w:color w:val="000000" w:themeColor="text1"/>
          <w:sz w:val="36"/>
          <w:szCs w:val="36"/>
        </w:rPr>
        <w:sectPr w:rsidR="00850CB2" w:rsidRPr="00871F4A">
          <w:pgSz w:w="11906" w:h="16838"/>
          <w:pgMar w:top="1417" w:right="1417" w:bottom="1417" w:left="1417" w:header="851" w:footer="851" w:gutter="0"/>
          <w:cols w:space="720"/>
          <w:docGrid w:linePitch="312"/>
        </w:sectPr>
      </w:pPr>
    </w:p>
    <w:p w14:paraId="4A41FFAB" w14:textId="77777777" w:rsidR="00850CB2" w:rsidRPr="00871F4A" w:rsidRDefault="00026532">
      <w:pPr>
        <w:pStyle w:val="af7"/>
        <w:jc w:val="center"/>
        <w:outlineLvl w:val="0"/>
        <w:rPr>
          <w:rFonts w:ascii="Times New Roman" w:eastAsia="黑体" w:hAnsi="Times New Roman"/>
          <w:snapToGrid w:val="0"/>
          <w:color w:val="000000" w:themeColor="text1"/>
          <w:sz w:val="30"/>
          <w:szCs w:val="30"/>
        </w:rPr>
      </w:pPr>
      <w:r w:rsidRPr="00871F4A">
        <w:rPr>
          <w:rFonts w:ascii="Times New Roman" w:eastAsia="黑体" w:hAnsi="Times New Roman"/>
          <w:snapToGrid w:val="0"/>
          <w:color w:val="000000" w:themeColor="text1"/>
          <w:sz w:val="30"/>
          <w:szCs w:val="30"/>
        </w:rPr>
        <w:lastRenderedPageBreak/>
        <w:t>三、区域环境质量现状、环境保护目标及评价标准</w:t>
      </w:r>
    </w:p>
    <w:tbl>
      <w:tblPr>
        <w:tblW w:w="954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61"/>
        <w:gridCol w:w="8787"/>
      </w:tblGrid>
      <w:tr w:rsidR="008C0A93" w:rsidRPr="00871F4A" w14:paraId="6D847399" w14:textId="77777777">
        <w:trPr>
          <w:trHeight w:val="489"/>
          <w:jc w:val="center"/>
        </w:trPr>
        <w:tc>
          <w:tcPr>
            <w:tcW w:w="761" w:type="dxa"/>
            <w:vAlign w:val="center"/>
          </w:tcPr>
          <w:p w14:paraId="60FA1876"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区域</w:t>
            </w:r>
          </w:p>
          <w:p w14:paraId="758962CC"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环境</w:t>
            </w:r>
          </w:p>
          <w:p w14:paraId="32A01695"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质量</w:t>
            </w:r>
          </w:p>
          <w:p w14:paraId="428F3050"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现状</w:t>
            </w:r>
          </w:p>
        </w:tc>
        <w:tc>
          <w:tcPr>
            <w:tcW w:w="8787" w:type="dxa"/>
            <w:vAlign w:val="center"/>
          </w:tcPr>
          <w:p w14:paraId="0A3D5345" w14:textId="77777777" w:rsidR="00850CB2" w:rsidRPr="00871F4A" w:rsidRDefault="00026532">
            <w:pPr>
              <w:spacing w:line="360" w:lineRule="auto"/>
              <w:ind w:firstLineChars="200" w:firstLine="422"/>
              <w:rPr>
                <w:b/>
                <w:color w:val="000000" w:themeColor="text1"/>
                <w:szCs w:val="21"/>
              </w:rPr>
            </w:pPr>
            <w:r w:rsidRPr="00871F4A">
              <w:rPr>
                <w:b/>
                <w:color w:val="000000" w:themeColor="text1"/>
                <w:szCs w:val="21"/>
              </w:rPr>
              <w:t>1</w:t>
            </w:r>
            <w:r w:rsidRPr="00871F4A">
              <w:rPr>
                <w:b/>
                <w:color w:val="000000" w:themeColor="text1"/>
                <w:szCs w:val="21"/>
              </w:rPr>
              <w:t>、大气环境质量现状</w:t>
            </w:r>
          </w:p>
          <w:p w14:paraId="6DB0284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rFonts w:hint="eastAsia"/>
                <w:color w:val="000000" w:themeColor="text1"/>
                <w:szCs w:val="21"/>
              </w:rPr>
              <w:t>1</w:t>
            </w:r>
            <w:r w:rsidRPr="00871F4A">
              <w:rPr>
                <w:rFonts w:hint="eastAsia"/>
                <w:color w:val="000000" w:themeColor="text1"/>
                <w:szCs w:val="21"/>
              </w:rPr>
              <w:t>）大气例行监测数据</w:t>
            </w:r>
          </w:p>
          <w:p w14:paraId="1A050335"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本次评价依据长治市生态环境保护委员会办公室发布的《</w:t>
            </w:r>
            <w:r w:rsidRPr="00871F4A">
              <w:rPr>
                <w:color w:val="000000" w:themeColor="text1"/>
                <w:szCs w:val="21"/>
              </w:rPr>
              <w:t>2025</w:t>
            </w:r>
            <w:r w:rsidRPr="00871F4A">
              <w:rPr>
                <w:color w:val="000000" w:themeColor="text1"/>
                <w:szCs w:val="21"/>
              </w:rPr>
              <w:t>年</w:t>
            </w:r>
            <w:r w:rsidRPr="00871F4A">
              <w:rPr>
                <w:color w:val="000000" w:themeColor="text1"/>
                <w:szCs w:val="21"/>
              </w:rPr>
              <w:t>1—12</w:t>
            </w:r>
            <w:r w:rsidRPr="00871F4A">
              <w:rPr>
                <w:color w:val="000000" w:themeColor="text1"/>
                <w:szCs w:val="21"/>
              </w:rPr>
              <w:t>月份及</w:t>
            </w:r>
            <w:r w:rsidRPr="00871F4A">
              <w:rPr>
                <w:color w:val="000000" w:themeColor="text1"/>
                <w:szCs w:val="21"/>
              </w:rPr>
              <w:t>12</w:t>
            </w:r>
            <w:r w:rsidRPr="00871F4A">
              <w:rPr>
                <w:color w:val="000000" w:themeColor="text1"/>
                <w:szCs w:val="21"/>
              </w:rPr>
              <w:t>月份各县区生态环境质量信息》，收集长子县</w:t>
            </w:r>
            <w:r w:rsidRPr="00871F4A">
              <w:rPr>
                <w:color w:val="000000" w:themeColor="text1"/>
                <w:szCs w:val="21"/>
              </w:rPr>
              <w:t>2025</w:t>
            </w:r>
            <w:r w:rsidRPr="00871F4A">
              <w:rPr>
                <w:color w:val="000000" w:themeColor="text1"/>
                <w:szCs w:val="21"/>
              </w:rPr>
              <w:t>年</w:t>
            </w:r>
            <w:r w:rsidRPr="00871F4A">
              <w:rPr>
                <w:color w:val="000000" w:themeColor="text1"/>
                <w:szCs w:val="21"/>
              </w:rPr>
              <w:t>1—12</w:t>
            </w:r>
            <w:r w:rsidRPr="00871F4A">
              <w:rPr>
                <w:color w:val="000000" w:themeColor="text1"/>
                <w:szCs w:val="21"/>
              </w:rPr>
              <w:t>月环境空气质量监测数据，对项目所在地环境空气质量现状开展分析。评价标准采用《环境空气质量标准》（</w:t>
            </w:r>
            <w:r w:rsidRPr="00871F4A">
              <w:rPr>
                <w:color w:val="000000" w:themeColor="text1"/>
                <w:szCs w:val="21"/>
              </w:rPr>
              <w:t>GB3095-2026</w:t>
            </w:r>
            <w:r w:rsidRPr="00871F4A">
              <w:rPr>
                <w:color w:val="000000" w:themeColor="text1"/>
                <w:szCs w:val="21"/>
              </w:rPr>
              <w:t>）过渡阶段二级标准，项目所在区域环境质量达标情况判定结果详见表</w:t>
            </w:r>
            <w:r w:rsidRPr="00871F4A">
              <w:rPr>
                <w:color w:val="000000" w:themeColor="text1"/>
                <w:szCs w:val="21"/>
              </w:rPr>
              <w:t>3-1</w:t>
            </w:r>
          </w:p>
          <w:p w14:paraId="4D58C7B8"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 xml:space="preserve">3-1  </w:t>
            </w:r>
            <w:r w:rsidRPr="00871F4A">
              <w:rPr>
                <w:rFonts w:eastAsia="黑体" w:hint="eastAsia"/>
                <w:color w:val="000000" w:themeColor="text1"/>
                <w:szCs w:val="21"/>
              </w:rPr>
              <w:t>202</w:t>
            </w:r>
            <w:r w:rsidRPr="00871F4A">
              <w:rPr>
                <w:rFonts w:eastAsia="黑体"/>
                <w:color w:val="000000" w:themeColor="text1"/>
                <w:szCs w:val="21"/>
              </w:rPr>
              <w:t>5</w:t>
            </w:r>
            <w:r w:rsidRPr="00871F4A">
              <w:rPr>
                <w:rFonts w:eastAsia="黑体" w:hint="eastAsia"/>
                <w:color w:val="000000" w:themeColor="text1"/>
                <w:szCs w:val="21"/>
              </w:rPr>
              <w:t>年度长子县环境质量监测数据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92"/>
              <w:gridCol w:w="877"/>
              <w:gridCol w:w="1916"/>
              <w:gridCol w:w="1272"/>
              <w:gridCol w:w="1272"/>
              <w:gridCol w:w="1329"/>
              <w:gridCol w:w="1103"/>
            </w:tblGrid>
            <w:tr w:rsidR="008C0A93" w:rsidRPr="00871F4A" w14:paraId="0070DD5A" w14:textId="77777777">
              <w:trPr>
                <w:trHeight w:val="567"/>
                <w:jc w:val="center"/>
              </w:trPr>
              <w:tc>
                <w:tcPr>
                  <w:tcW w:w="463" w:type="pct"/>
                  <w:vAlign w:val="center"/>
                </w:tcPr>
                <w:p w14:paraId="61F2B1E9" w14:textId="77777777" w:rsidR="00850CB2" w:rsidRPr="00871F4A" w:rsidRDefault="00026532">
                  <w:pPr>
                    <w:spacing w:line="300" w:lineRule="exact"/>
                    <w:jc w:val="center"/>
                    <w:rPr>
                      <w:color w:val="000000" w:themeColor="text1"/>
                      <w:szCs w:val="21"/>
                    </w:rPr>
                  </w:pPr>
                  <w:r w:rsidRPr="00871F4A">
                    <w:rPr>
                      <w:color w:val="000000" w:themeColor="text1"/>
                      <w:szCs w:val="21"/>
                    </w:rPr>
                    <w:t>名称</w:t>
                  </w:r>
                </w:p>
              </w:tc>
              <w:tc>
                <w:tcPr>
                  <w:tcW w:w="513" w:type="pct"/>
                  <w:vAlign w:val="center"/>
                </w:tcPr>
                <w:p w14:paraId="36A03034" w14:textId="77777777" w:rsidR="00850CB2" w:rsidRPr="00871F4A" w:rsidRDefault="00026532">
                  <w:pPr>
                    <w:spacing w:line="300" w:lineRule="exact"/>
                    <w:jc w:val="center"/>
                    <w:rPr>
                      <w:color w:val="000000" w:themeColor="text1"/>
                      <w:szCs w:val="21"/>
                    </w:rPr>
                  </w:pPr>
                  <w:r w:rsidRPr="00871F4A">
                    <w:rPr>
                      <w:color w:val="000000" w:themeColor="text1"/>
                      <w:szCs w:val="21"/>
                    </w:rPr>
                    <w:t>污染物</w:t>
                  </w:r>
                </w:p>
              </w:tc>
              <w:tc>
                <w:tcPr>
                  <w:tcW w:w="1118" w:type="pct"/>
                  <w:vAlign w:val="center"/>
                </w:tcPr>
                <w:p w14:paraId="3A661EB2" w14:textId="77777777" w:rsidR="00850CB2" w:rsidRPr="00871F4A" w:rsidRDefault="00026532">
                  <w:pPr>
                    <w:spacing w:line="300" w:lineRule="exact"/>
                    <w:jc w:val="center"/>
                    <w:rPr>
                      <w:color w:val="000000" w:themeColor="text1"/>
                      <w:szCs w:val="21"/>
                    </w:rPr>
                  </w:pPr>
                  <w:proofErr w:type="gramStart"/>
                  <w:r w:rsidRPr="00871F4A">
                    <w:rPr>
                      <w:color w:val="000000" w:themeColor="text1"/>
                      <w:szCs w:val="21"/>
                    </w:rPr>
                    <w:t>年评价</w:t>
                  </w:r>
                  <w:proofErr w:type="gramEnd"/>
                  <w:r w:rsidRPr="00871F4A">
                    <w:rPr>
                      <w:color w:val="000000" w:themeColor="text1"/>
                      <w:szCs w:val="21"/>
                    </w:rPr>
                    <w:t>指标</w:t>
                  </w:r>
                </w:p>
              </w:tc>
              <w:tc>
                <w:tcPr>
                  <w:tcW w:w="742" w:type="pct"/>
                  <w:vAlign w:val="center"/>
                </w:tcPr>
                <w:p w14:paraId="7AB46A67" w14:textId="77777777" w:rsidR="00850CB2" w:rsidRPr="00871F4A" w:rsidRDefault="00026532">
                  <w:pPr>
                    <w:spacing w:line="300" w:lineRule="exact"/>
                    <w:jc w:val="center"/>
                    <w:rPr>
                      <w:color w:val="000000" w:themeColor="text1"/>
                      <w:szCs w:val="21"/>
                    </w:rPr>
                  </w:pPr>
                  <w:r w:rsidRPr="00871F4A">
                    <w:rPr>
                      <w:color w:val="000000" w:themeColor="text1"/>
                      <w:szCs w:val="21"/>
                    </w:rPr>
                    <w:t>现状浓度（</w:t>
                  </w:r>
                  <w:proofErr w:type="spellStart"/>
                  <w:r w:rsidRPr="00871F4A">
                    <w:rPr>
                      <w:color w:val="000000" w:themeColor="text1"/>
                      <w:szCs w:val="21"/>
                    </w:rPr>
                    <w:t>μg</w:t>
                  </w:r>
                  <w:proofErr w:type="spellEnd"/>
                  <w:r w:rsidRPr="00871F4A">
                    <w:rPr>
                      <w:color w:val="000000" w:themeColor="text1"/>
                      <w:szCs w:val="21"/>
                    </w:rPr>
                    <w:t>/m</w:t>
                  </w:r>
                  <w:r w:rsidRPr="00871F4A">
                    <w:rPr>
                      <w:color w:val="000000" w:themeColor="text1"/>
                      <w:szCs w:val="21"/>
                      <w:vertAlign w:val="superscript"/>
                    </w:rPr>
                    <w:t>3</w:t>
                  </w:r>
                  <w:r w:rsidRPr="00871F4A">
                    <w:rPr>
                      <w:color w:val="000000" w:themeColor="text1"/>
                      <w:szCs w:val="21"/>
                    </w:rPr>
                    <w:t>）</w:t>
                  </w:r>
                </w:p>
              </w:tc>
              <w:tc>
                <w:tcPr>
                  <w:tcW w:w="742" w:type="pct"/>
                  <w:vAlign w:val="center"/>
                </w:tcPr>
                <w:p w14:paraId="7662E627" w14:textId="77777777" w:rsidR="00850CB2" w:rsidRPr="00871F4A" w:rsidRDefault="00026532">
                  <w:pPr>
                    <w:spacing w:line="300" w:lineRule="exact"/>
                    <w:jc w:val="center"/>
                    <w:rPr>
                      <w:color w:val="000000" w:themeColor="text1"/>
                      <w:szCs w:val="21"/>
                    </w:rPr>
                  </w:pPr>
                  <w:r w:rsidRPr="00871F4A">
                    <w:rPr>
                      <w:color w:val="000000" w:themeColor="text1"/>
                      <w:szCs w:val="21"/>
                    </w:rPr>
                    <w:t>评价标准（</w:t>
                  </w:r>
                  <w:proofErr w:type="spellStart"/>
                  <w:r w:rsidRPr="00871F4A">
                    <w:rPr>
                      <w:color w:val="000000" w:themeColor="text1"/>
                      <w:szCs w:val="21"/>
                    </w:rPr>
                    <w:t>μg</w:t>
                  </w:r>
                  <w:proofErr w:type="spellEnd"/>
                  <w:r w:rsidRPr="00871F4A">
                    <w:rPr>
                      <w:color w:val="000000" w:themeColor="text1"/>
                      <w:szCs w:val="21"/>
                    </w:rPr>
                    <w:t>/m</w:t>
                  </w:r>
                  <w:r w:rsidRPr="00871F4A">
                    <w:rPr>
                      <w:color w:val="000000" w:themeColor="text1"/>
                      <w:szCs w:val="21"/>
                      <w:vertAlign w:val="superscript"/>
                    </w:rPr>
                    <w:t>3</w:t>
                  </w:r>
                  <w:r w:rsidRPr="00871F4A">
                    <w:rPr>
                      <w:color w:val="000000" w:themeColor="text1"/>
                      <w:szCs w:val="21"/>
                    </w:rPr>
                    <w:t>）</w:t>
                  </w:r>
                </w:p>
              </w:tc>
              <w:tc>
                <w:tcPr>
                  <w:tcW w:w="775" w:type="pct"/>
                  <w:vAlign w:val="center"/>
                </w:tcPr>
                <w:p w14:paraId="4B24665F" w14:textId="77777777" w:rsidR="00850CB2" w:rsidRPr="00871F4A" w:rsidRDefault="00026532">
                  <w:pPr>
                    <w:spacing w:line="300" w:lineRule="exact"/>
                    <w:jc w:val="center"/>
                    <w:rPr>
                      <w:color w:val="000000" w:themeColor="text1"/>
                      <w:szCs w:val="21"/>
                    </w:rPr>
                  </w:pPr>
                  <w:r w:rsidRPr="00871F4A">
                    <w:rPr>
                      <w:color w:val="000000" w:themeColor="text1"/>
                      <w:szCs w:val="21"/>
                    </w:rPr>
                    <w:t>占标率</w:t>
                  </w:r>
                </w:p>
                <w:p w14:paraId="4E781C42" w14:textId="77777777" w:rsidR="00850CB2" w:rsidRPr="00871F4A" w:rsidRDefault="00026532">
                  <w:pPr>
                    <w:spacing w:line="300" w:lineRule="exact"/>
                    <w:jc w:val="center"/>
                    <w:rPr>
                      <w:color w:val="000000" w:themeColor="text1"/>
                      <w:szCs w:val="21"/>
                    </w:rPr>
                  </w:pPr>
                  <w:r w:rsidRPr="00871F4A">
                    <w:rPr>
                      <w:color w:val="000000" w:themeColor="text1"/>
                      <w:szCs w:val="21"/>
                    </w:rPr>
                    <w:t>（</w:t>
                  </w:r>
                  <w:r w:rsidRPr="00871F4A">
                    <w:rPr>
                      <w:color w:val="000000" w:themeColor="text1"/>
                      <w:szCs w:val="21"/>
                    </w:rPr>
                    <w:t>%</w:t>
                  </w:r>
                  <w:r w:rsidRPr="00871F4A">
                    <w:rPr>
                      <w:color w:val="000000" w:themeColor="text1"/>
                      <w:szCs w:val="21"/>
                    </w:rPr>
                    <w:t>）</w:t>
                  </w:r>
                </w:p>
              </w:tc>
              <w:tc>
                <w:tcPr>
                  <w:tcW w:w="643" w:type="pct"/>
                  <w:vAlign w:val="center"/>
                </w:tcPr>
                <w:p w14:paraId="70E0F055" w14:textId="77777777" w:rsidR="00850CB2" w:rsidRPr="00871F4A" w:rsidRDefault="00026532">
                  <w:pPr>
                    <w:spacing w:line="300" w:lineRule="exact"/>
                    <w:jc w:val="center"/>
                    <w:rPr>
                      <w:color w:val="000000" w:themeColor="text1"/>
                      <w:szCs w:val="21"/>
                    </w:rPr>
                  </w:pPr>
                  <w:r w:rsidRPr="00871F4A">
                    <w:rPr>
                      <w:color w:val="000000" w:themeColor="text1"/>
                      <w:szCs w:val="21"/>
                    </w:rPr>
                    <w:t>达标情况</w:t>
                  </w:r>
                </w:p>
              </w:tc>
            </w:tr>
            <w:tr w:rsidR="008C0A93" w:rsidRPr="00871F4A" w14:paraId="4A1EBF45" w14:textId="77777777">
              <w:trPr>
                <w:trHeight w:val="567"/>
                <w:jc w:val="center"/>
              </w:trPr>
              <w:tc>
                <w:tcPr>
                  <w:tcW w:w="463" w:type="pct"/>
                  <w:vMerge w:val="restart"/>
                  <w:vAlign w:val="center"/>
                </w:tcPr>
                <w:p w14:paraId="04E86B8A"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长子县</w:t>
                  </w:r>
                </w:p>
              </w:tc>
              <w:tc>
                <w:tcPr>
                  <w:tcW w:w="513" w:type="pct"/>
                  <w:vAlign w:val="center"/>
                </w:tcPr>
                <w:p w14:paraId="63723631" w14:textId="77777777" w:rsidR="00850CB2" w:rsidRPr="00871F4A" w:rsidRDefault="00026532">
                  <w:pPr>
                    <w:spacing w:line="300" w:lineRule="exact"/>
                    <w:jc w:val="center"/>
                    <w:rPr>
                      <w:color w:val="000000" w:themeColor="text1"/>
                      <w:szCs w:val="21"/>
                    </w:rPr>
                  </w:pPr>
                  <w:r w:rsidRPr="00871F4A">
                    <w:rPr>
                      <w:color w:val="000000" w:themeColor="text1"/>
                      <w:szCs w:val="21"/>
                    </w:rPr>
                    <w:t>PM</w:t>
                  </w:r>
                  <w:r w:rsidRPr="00871F4A">
                    <w:rPr>
                      <w:color w:val="000000" w:themeColor="text1"/>
                      <w:szCs w:val="21"/>
                      <w:vertAlign w:val="subscript"/>
                    </w:rPr>
                    <w:t>10</w:t>
                  </w:r>
                </w:p>
              </w:tc>
              <w:tc>
                <w:tcPr>
                  <w:tcW w:w="1118" w:type="pct"/>
                  <w:vAlign w:val="center"/>
                </w:tcPr>
                <w:p w14:paraId="2F95EFD1" w14:textId="77777777" w:rsidR="00850CB2" w:rsidRPr="00871F4A" w:rsidRDefault="00026532">
                  <w:pPr>
                    <w:spacing w:line="300" w:lineRule="exact"/>
                    <w:jc w:val="center"/>
                    <w:rPr>
                      <w:color w:val="000000" w:themeColor="text1"/>
                      <w:szCs w:val="21"/>
                    </w:rPr>
                  </w:pPr>
                  <w:r w:rsidRPr="00871F4A">
                    <w:rPr>
                      <w:color w:val="000000" w:themeColor="text1"/>
                      <w:szCs w:val="21"/>
                    </w:rPr>
                    <w:t>年平均浓度</w:t>
                  </w:r>
                </w:p>
              </w:tc>
              <w:tc>
                <w:tcPr>
                  <w:tcW w:w="742" w:type="pct"/>
                  <w:vAlign w:val="center"/>
                </w:tcPr>
                <w:p w14:paraId="261E02BD" w14:textId="77777777" w:rsidR="00850CB2" w:rsidRPr="00871F4A" w:rsidRDefault="00026532">
                  <w:pPr>
                    <w:spacing w:line="300" w:lineRule="exact"/>
                    <w:jc w:val="center"/>
                    <w:rPr>
                      <w:color w:val="000000" w:themeColor="text1"/>
                      <w:szCs w:val="21"/>
                    </w:rPr>
                  </w:pPr>
                  <w:r w:rsidRPr="00871F4A">
                    <w:rPr>
                      <w:color w:val="000000" w:themeColor="text1"/>
                      <w:szCs w:val="21"/>
                    </w:rPr>
                    <w:t>47</w:t>
                  </w:r>
                </w:p>
              </w:tc>
              <w:tc>
                <w:tcPr>
                  <w:tcW w:w="742" w:type="pct"/>
                  <w:vAlign w:val="center"/>
                </w:tcPr>
                <w:p w14:paraId="685BD005" w14:textId="77777777" w:rsidR="00850CB2" w:rsidRPr="00871F4A" w:rsidRDefault="00026532">
                  <w:pPr>
                    <w:spacing w:line="300" w:lineRule="exact"/>
                    <w:jc w:val="center"/>
                    <w:rPr>
                      <w:color w:val="000000" w:themeColor="text1"/>
                      <w:szCs w:val="21"/>
                    </w:rPr>
                  </w:pPr>
                  <w:r w:rsidRPr="00871F4A">
                    <w:rPr>
                      <w:color w:val="000000" w:themeColor="text1"/>
                      <w:szCs w:val="21"/>
                    </w:rPr>
                    <w:t>60</w:t>
                  </w:r>
                </w:p>
              </w:tc>
              <w:tc>
                <w:tcPr>
                  <w:tcW w:w="775" w:type="pct"/>
                  <w:vAlign w:val="center"/>
                </w:tcPr>
                <w:p w14:paraId="254834F9"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7</w:t>
                  </w:r>
                  <w:r w:rsidRPr="00871F4A">
                    <w:rPr>
                      <w:color w:val="000000" w:themeColor="text1"/>
                      <w:szCs w:val="21"/>
                    </w:rPr>
                    <w:t>8.33</w:t>
                  </w:r>
                </w:p>
              </w:tc>
              <w:tc>
                <w:tcPr>
                  <w:tcW w:w="643" w:type="pct"/>
                  <w:vAlign w:val="center"/>
                </w:tcPr>
                <w:p w14:paraId="5E24F02C"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达标</w:t>
                  </w:r>
                </w:p>
              </w:tc>
            </w:tr>
            <w:tr w:rsidR="008C0A93" w:rsidRPr="00871F4A" w14:paraId="19D058BF" w14:textId="77777777">
              <w:trPr>
                <w:trHeight w:val="567"/>
                <w:jc w:val="center"/>
              </w:trPr>
              <w:tc>
                <w:tcPr>
                  <w:tcW w:w="463" w:type="pct"/>
                  <w:vMerge/>
                  <w:vAlign w:val="center"/>
                </w:tcPr>
                <w:p w14:paraId="189C9A80" w14:textId="77777777" w:rsidR="00850CB2" w:rsidRPr="00871F4A" w:rsidRDefault="00850CB2">
                  <w:pPr>
                    <w:spacing w:line="300" w:lineRule="exact"/>
                    <w:jc w:val="center"/>
                    <w:rPr>
                      <w:color w:val="000000" w:themeColor="text1"/>
                      <w:szCs w:val="21"/>
                    </w:rPr>
                  </w:pPr>
                </w:p>
              </w:tc>
              <w:tc>
                <w:tcPr>
                  <w:tcW w:w="513" w:type="pct"/>
                  <w:vAlign w:val="center"/>
                </w:tcPr>
                <w:p w14:paraId="4ADFF192" w14:textId="77777777" w:rsidR="00850CB2" w:rsidRPr="00871F4A" w:rsidRDefault="00026532">
                  <w:pPr>
                    <w:spacing w:line="300" w:lineRule="exact"/>
                    <w:jc w:val="center"/>
                    <w:rPr>
                      <w:color w:val="000000" w:themeColor="text1"/>
                      <w:szCs w:val="21"/>
                    </w:rPr>
                  </w:pPr>
                  <w:r w:rsidRPr="00871F4A">
                    <w:rPr>
                      <w:color w:val="000000" w:themeColor="text1"/>
                      <w:szCs w:val="21"/>
                    </w:rPr>
                    <w:t>PM</w:t>
                  </w:r>
                  <w:r w:rsidRPr="00871F4A">
                    <w:rPr>
                      <w:color w:val="000000" w:themeColor="text1"/>
                      <w:szCs w:val="21"/>
                      <w:vertAlign w:val="subscript"/>
                    </w:rPr>
                    <w:t>2.5</w:t>
                  </w:r>
                </w:p>
              </w:tc>
              <w:tc>
                <w:tcPr>
                  <w:tcW w:w="1118" w:type="pct"/>
                  <w:vAlign w:val="center"/>
                </w:tcPr>
                <w:p w14:paraId="0C435C69" w14:textId="77777777" w:rsidR="00850CB2" w:rsidRPr="00871F4A" w:rsidRDefault="00026532">
                  <w:pPr>
                    <w:spacing w:line="300" w:lineRule="exact"/>
                    <w:jc w:val="center"/>
                    <w:rPr>
                      <w:color w:val="000000" w:themeColor="text1"/>
                      <w:szCs w:val="21"/>
                    </w:rPr>
                  </w:pPr>
                  <w:r w:rsidRPr="00871F4A">
                    <w:rPr>
                      <w:color w:val="000000" w:themeColor="text1"/>
                      <w:szCs w:val="21"/>
                    </w:rPr>
                    <w:t>年平均浓度</w:t>
                  </w:r>
                </w:p>
              </w:tc>
              <w:tc>
                <w:tcPr>
                  <w:tcW w:w="742" w:type="pct"/>
                  <w:vAlign w:val="center"/>
                </w:tcPr>
                <w:p w14:paraId="0F3CF0FA" w14:textId="77777777" w:rsidR="00850CB2" w:rsidRPr="00871F4A" w:rsidRDefault="00026532">
                  <w:pPr>
                    <w:spacing w:line="300" w:lineRule="exact"/>
                    <w:jc w:val="center"/>
                    <w:rPr>
                      <w:color w:val="000000" w:themeColor="text1"/>
                      <w:szCs w:val="21"/>
                    </w:rPr>
                  </w:pPr>
                  <w:r w:rsidRPr="00871F4A">
                    <w:rPr>
                      <w:color w:val="000000" w:themeColor="text1"/>
                      <w:szCs w:val="21"/>
                    </w:rPr>
                    <w:t>25</w:t>
                  </w:r>
                </w:p>
              </w:tc>
              <w:tc>
                <w:tcPr>
                  <w:tcW w:w="742" w:type="pct"/>
                  <w:vAlign w:val="center"/>
                </w:tcPr>
                <w:p w14:paraId="2FF56F94" w14:textId="77777777" w:rsidR="00850CB2" w:rsidRPr="00871F4A" w:rsidRDefault="00026532">
                  <w:pPr>
                    <w:spacing w:line="300" w:lineRule="exact"/>
                    <w:jc w:val="center"/>
                    <w:rPr>
                      <w:color w:val="000000" w:themeColor="text1"/>
                      <w:szCs w:val="21"/>
                    </w:rPr>
                  </w:pPr>
                  <w:r w:rsidRPr="00871F4A">
                    <w:rPr>
                      <w:color w:val="000000" w:themeColor="text1"/>
                      <w:szCs w:val="21"/>
                    </w:rPr>
                    <w:t>30</w:t>
                  </w:r>
                </w:p>
              </w:tc>
              <w:tc>
                <w:tcPr>
                  <w:tcW w:w="775" w:type="pct"/>
                  <w:vAlign w:val="center"/>
                </w:tcPr>
                <w:p w14:paraId="75C6428D"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8</w:t>
                  </w:r>
                  <w:r w:rsidRPr="00871F4A">
                    <w:rPr>
                      <w:color w:val="000000" w:themeColor="text1"/>
                      <w:szCs w:val="21"/>
                    </w:rPr>
                    <w:t>3.33</w:t>
                  </w:r>
                </w:p>
              </w:tc>
              <w:tc>
                <w:tcPr>
                  <w:tcW w:w="643" w:type="pct"/>
                  <w:vAlign w:val="center"/>
                </w:tcPr>
                <w:p w14:paraId="51F4077E"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达标</w:t>
                  </w:r>
                </w:p>
              </w:tc>
            </w:tr>
            <w:tr w:rsidR="008C0A93" w:rsidRPr="00871F4A" w14:paraId="7D01E03C" w14:textId="77777777">
              <w:trPr>
                <w:trHeight w:val="567"/>
                <w:jc w:val="center"/>
              </w:trPr>
              <w:tc>
                <w:tcPr>
                  <w:tcW w:w="463" w:type="pct"/>
                  <w:vMerge/>
                  <w:vAlign w:val="center"/>
                </w:tcPr>
                <w:p w14:paraId="68E96768" w14:textId="77777777" w:rsidR="00850CB2" w:rsidRPr="00871F4A" w:rsidRDefault="00850CB2">
                  <w:pPr>
                    <w:spacing w:line="300" w:lineRule="exact"/>
                    <w:jc w:val="center"/>
                    <w:rPr>
                      <w:color w:val="000000" w:themeColor="text1"/>
                      <w:szCs w:val="21"/>
                    </w:rPr>
                  </w:pPr>
                </w:p>
              </w:tc>
              <w:tc>
                <w:tcPr>
                  <w:tcW w:w="513" w:type="pct"/>
                  <w:vAlign w:val="center"/>
                </w:tcPr>
                <w:p w14:paraId="5D3100AF" w14:textId="77777777" w:rsidR="00850CB2" w:rsidRPr="00871F4A" w:rsidRDefault="00026532">
                  <w:pPr>
                    <w:spacing w:line="300" w:lineRule="exact"/>
                    <w:jc w:val="center"/>
                    <w:rPr>
                      <w:color w:val="000000" w:themeColor="text1"/>
                      <w:szCs w:val="21"/>
                    </w:rPr>
                  </w:pPr>
                  <w:r w:rsidRPr="00871F4A">
                    <w:rPr>
                      <w:color w:val="000000" w:themeColor="text1"/>
                      <w:szCs w:val="21"/>
                    </w:rPr>
                    <w:t>SO</w:t>
                  </w:r>
                  <w:r w:rsidRPr="00871F4A">
                    <w:rPr>
                      <w:color w:val="000000" w:themeColor="text1"/>
                      <w:szCs w:val="21"/>
                      <w:vertAlign w:val="subscript"/>
                    </w:rPr>
                    <w:t>2</w:t>
                  </w:r>
                </w:p>
              </w:tc>
              <w:tc>
                <w:tcPr>
                  <w:tcW w:w="1118" w:type="pct"/>
                  <w:vAlign w:val="center"/>
                </w:tcPr>
                <w:p w14:paraId="3BF415BD" w14:textId="77777777" w:rsidR="00850CB2" w:rsidRPr="00871F4A" w:rsidRDefault="00026532">
                  <w:pPr>
                    <w:spacing w:line="300" w:lineRule="exact"/>
                    <w:jc w:val="center"/>
                    <w:rPr>
                      <w:color w:val="000000" w:themeColor="text1"/>
                      <w:szCs w:val="21"/>
                    </w:rPr>
                  </w:pPr>
                  <w:r w:rsidRPr="00871F4A">
                    <w:rPr>
                      <w:color w:val="000000" w:themeColor="text1"/>
                      <w:szCs w:val="21"/>
                    </w:rPr>
                    <w:t>年平均浓度</w:t>
                  </w:r>
                </w:p>
              </w:tc>
              <w:tc>
                <w:tcPr>
                  <w:tcW w:w="742" w:type="pct"/>
                  <w:vAlign w:val="center"/>
                </w:tcPr>
                <w:p w14:paraId="1DF2B72C" w14:textId="77777777" w:rsidR="00850CB2" w:rsidRPr="00871F4A" w:rsidRDefault="00026532">
                  <w:pPr>
                    <w:spacing w:line="300" w:lineRule="exact"/>
                    <w:jc w:val="center"/>
                    <w:rPr>
                      <w:color w:val="000000" w:themeColor="text1"/>
                      <w:szCs w:val="21"/>
                    </w:rPr>
                  </w:pPr>
                  <w:r w:rsidRPr="00871F4A">
                    <w:rPr>
                      <w:color w:val="000000" w:themeColor="text1"/>
                      <w:szCs w:val="21"/>
                    </w:rPr>
                    <w:t>12</w:t>
                  </w:r>
                </w:p>
              </w:tc>
              <w:tc>
                <w:tcPr>
                  <w:tcW w:w="742" w:type="pct"/>
                  <w:vAlign w:val="center"/>
                </w:tcPr>
                <w:p w14:paraId="0369DFB7" w14:textId="77777777" w:rsidR="00850CB2" w:rsidRPr="00871F4A" w:rsidRDefault="00026532">
                  <w:pPr>
                    <w:spacing w:line="300" w:lineRule="exact"/>
                    <w:jc w:val="center"/>
                    <w:rPr>
                      <w:color w:val="000000" w:themeColor="text1"/>
                      <w:szCs w:val="21"/>
                    </w:rPr>
                  </w:pPr>
                  <w:r w:rsidRPr="00871F4A">
                    <w:rPr>
                      <w:color w:val="000000" w:themeColor="text1"/>
                      <w:szCs w:val="21"/>
                    </w:rPr>
                    <w:t>60</w:t>
                  </w:r>
                </w:p>
              </w:tc>
              <w:tc>
                <w:tcPr>
                  <w:tcW w:w="775" w:type="pct"/>
                  <w:vAlign w:val="center"/>
                </w:tcPr>
                <w:p w14:paraId="0FB822F6"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2</w:t>
                  </w:r>
                  <w:r w:rsidRPr="00871F4A">
                    <w:rPr>
                      <w:color w:val="000000" w:themeColor="text1"/>
                      <w:szCs w:val="21"/>
                    </w:rPr>
                    <w:t>0.00</w:t>
                  </w:r>
                </w:p>
              </w:tc>
              <w:tc>
                <w:tcPr>
                  <w:tcW w:w="643" w:type="pct"/>
                  <w:vAlign w:val="center"/>
                </w:tcPr>
                <w:p w14:paraId="2621E2AD"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达标</w:t>
                  </w:r>
                </w:p>
              </w:tc>
            </w:tr>
            <w:tr w:rsidR="008C0A93" w:rsidRPr="00871F4A" w14:paraId="7CD03053" w14:textId="77777777">
              <w:trPr>
                <w:trHeight w:val="567"/>
                <w:jc w:val="center"/>
              </w:trPr>
              <w:tc>
                <w:tcPr>
                  <w:tcW w:w="463" w:type="pct"/>
                  <w:vMerge/>
                  <w:vAlign w:val="center"/>
                </w:tcPr>
                <w:p w14:paraId="4C045263" w14:textId="77777777" w:rsidR="00850CB2" w:rsidRPr="00871F4A" w:rsidRDefault="00850CB2">
                  <w:pPr>
                    <w:spacing w:line="300" w:lineRule="exact"/>
                    <w:jc w:val="center"/>
                    <w:rPr>
                      <w:color w:val="000000" w:themeColor="text1"/>
                      <w:szCs w:val="21"/>
                    </w:rPr>
                  </w:pPr>
                </w:p>
              </w:tc>
              <w:tc>
                <w:tcPr>
                  <w:tcW w:w="513" w:type="pct"/>
                  <w:vAlign w:val="center"/>
                </w:tcPr>
                <w:p w14:paraId="5CD96BB7" w14:textId="77777777" w:rsidR="00850CB2" w:rsidRPr="00871F4A" w:rsidRDefault="00026532">
                  <w:pPr>
                    <w:spacing w:line="300" w:lineRule="exact"/>
                    <w:jc w:val="center"/>
                    <w:rPr>
                      <w:color w:val="000000" w:themeColor="text1"/>
                      <w:szCs w:val="21"/>
                    </w:rPr>
                  </w:pPr>
                  <w:r w:rsidRPr="00871F4A">
                    <w:rPr>
                      <w:color w:val="000000" w:themeColor="text1"/>
                      <w:szCs w:val="21"/>
                    </w:rPr>
                    <w:t>NO</w:t>
                  </w:r>
                  <w:r w:rsidRPr="00871F4A">
                    <w:rPr>
                      <w:color w:val="000000" w:themeColor="text1"/>
                      <w:szCs w:val="21"/>
                      <w:vertAlign w:val="subscript"/>
                    </w:rPr>
                    <w:t>2</w:t>
                  </w:r>
                </w:p>
              </w:tc>
              <w:tc>
                <w:tcPr>
                  <w:tcW w:w="1118" w:type="pct"/>
                  <w:vAlign w:val="center"/>
                </w:tcPr>
                <w:p w14:paraId="1C063DD3" w14:textId="77777777" w:rsidR="00850CB2" w:rsidRPr="00871F4A" w:rsidRDefault="00026532">
                  <w:pPr>
                    <w:spacing w:line="300" w:lineRule="exact"/>
                    <w:jc w:val="center"/>
                    <w:rPr>
                      <w:color w:val="000000" w:themeColor="text1"/>
                      <w:szCs w:val="21"/>
                    </w:rPr>
                  </w:pPr>
                  <w:r w:rsidRPr="00871F4A">
                    <w:rPr>
                      <w:color w:val="000000" w:themeColor="text1"/>
                      <w:szCs w:val="21"/>
                    </w:rPr>
                    <w:t>年平均浓度</w:t>
                  </w:r>
                </w:p>
              </w:tc>
              <w:tc>
                <w:tcPr>
                  <w:tcW w:w="742" w:type="pct"/>
                  <w:vAlign w:val="center"/>
                </w:tcPr>
                <w:p w14:paraId="367E822C" w14:textId="77777777" w:rsidR="00850CB2" w:rsidRPr="00871F4A" w:rsidRDefault="00026532">
                  <w:pPr>
                    <w:spacing w:line="300" w:lineRule="exact"/>
                    <w:jc w:val="center"/>
                    <w:rPr>
                      <w:color w:val="000000" w:themeColor="text1"/>
                      <w:szCs w:val="21"/>
                    </w:rPr>
                  </w:pPr>
                  <w:r w:rsidRPr="00871F4A">
                    <w:rPr>
                      <w:color w:val="000000" w:themeColor="text1"/>
                      <w:szCs w:val="21"/>
                    </w:rPr>
                    <w:t>17</w:t>
                  </w:r>
                </w:p>
              </w:tc>
              <w:tc>
                <w:tcPr>
                  <w:tcW w:w="742" w:type="pct"/>
                  <w:vAlign w:val="center"/>
                </w:tcPr>
                <w:p w14:paraId="2E54A681" w14:textId="77777777" w:rsidR="00850CB2" w:rsidRPr="00871F4A" w:rsidRDefault="00026532">
                  <w:pPr>
                    <w:spacing w:line="300" w:lineRule="exact"/>
                    <w:jc w:val="center"/>
                    <w:rPr>
                      <w:color w:val="000000" w:themeColor="text1"/>
                      <w:szCs w:val="21"/>
                    </w:rPr>
                  </w:pPr>
                  <w:r w:rsidRPr="00871F4A">
                    <w:rPr>
                      <w:color w:val="000000" w:themeColor="text1"/>
                      <w:szCs w:val="21"/>
                    </w:rPr>
                    <w:t>40</w:t>
                  </w:r>
                </w:p>
              </w:tc>
              <w:tc>
                <w:tcPr>
                  <w:tcW w:w="775" w:type="pct"/>
                  <w:vAlign w:val="center"/>
                </w:tcPr>
                <w:p w14:paraId="00847883"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4</w:t>
                  </w:r>
                  <w:r w:rsidRPr="00871F4A">
                    <w:rPr>
                      <w:color w:val="000000" w:themeColor="text1"/>
                      <w:szCs w:val="21"/>
                    </w:rPr>
                    <w:t>2.50</w:t>
                  </w:r>
                </w:p>
              </w:tc>
              <w:tc>
                <w:tcPr>
                  <w:tcW w:w="643" w:type="pct"/>
                  <w:vAlign w:val="center"/>
                </w:tcPr>
                <w:p w14:paraId="750FDE4D"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达标</w:t>
                  </w:r>
                </w:p>
              </w:tc>
            </w:tr>
            <w:tr w:rsidR="008C0A93" w:rsidRPr="00871F4A" w14:paraId="6690478E" w14:textId="77777777">
              <w:trPr>
                <w:trHeight w:val="567"/>
                <w:jc w:val="center"/>
              </w:trPr>
              <w:tc>
                <w:tcPr>
                  <w:tcW w:w="463" w:type="pct"/>
                  <w:vMerge/>
                  <w:vAlign w:val="center"/>
                </w:tcPr>
                <w:p w14:paraId="59DACB60" w14:textId="77777777" w:rsidR="00850CB2" w:rsidRPr="00871F4A" w:rsidRDefault="00850CB2">
                  <w:pPr>
                    <w:spacing w:line="300" w:lineRule="exact"/>
                    <w:jc w:val="center"/>
                    <w:rPr>
                      <w:color w:val="000000" w:themeColor="text1"/>
                      <w:szCs w:val="21"/>
                    </w:rPr>
                  </w:pPr>
                </w:p>
              </w:tc>
              <w:tc>
                <w:tcPr>
                  <w:tcW w:w="513" w:type="pct"/>
                  <w:vAlign w:val="center"/>
                </w:tcPr>
                <w:p w14:paraId="39B8F904" w14:textId="77777777" w:rsidR="00850CB2" w:rsidRPr="00871F4A" w:rsidRDefault="00026532">
                  <w:pPr>
                    <w:spacing w:line="300" w:lineRule="exact"/>
                    <w:jc w:val="center"/>
                    <w:rPr>
                      <w:color w:val="000000" w:themeColor="text1"/>
                      <w:szCs w:val="21"/>
                    </w:rPr>
                  </w:pPr>
                  <w:r w:rsidRPr="00871F4A">
                    <w:rPr>
                      <w:color w:val="000000" w:themeColor="text1"/>
                      <w:szCs w:val="21"/>
                    </w:rPr>
                    <w:t>CO</w:t>
                  </w:r>
                </w:p>
              </w:tc>
              <w:tc>
                <w:tcPr>
                  <w:tcW w:w="1118" w:type="pct"/>
                  <w:vAlign w:val="center"/>
                </w:tcPr>
                <w:p w14:paraId="0835F1D0" w14:textId="77777777" w:rsidR="00850CB2" w:rsidRPr="00871F4A" w:rsidRDefault="00026532">
                  <w:pPr>
                    <w:spacing w:line="300" w:lineRule="exact"/>
                    <w:jc w:val="center"/>
                    <w:rPr>
                      <w:color w:val="000000" w:themeColor="text1"/>
                      <w:szCs w:val="21"/>
                    </w:rPr>
                  </w:pPr>
                  <w:r w:rsidRPr="00871F4A">
                    <w:rPr>
                      <w:color w:val="000000" w:themeColor="text1"/>
                      <w:szCs w:val="21"/>
                    </w:rPr>
                    <w:t>24</w:t>
                  </w:r>
                  <w:r w:rsidRPr="00871F4A">
                    <w:rPr>
                      <w:color w:val="000000" w:themeColor="text1"/>
                      <w:szCs w:val="21"/>
                    </w:rPr>
                    <w:t>小时平均第</w:t>
                  </w:r>
                  <w:r w:rsidRPr="00871F4A">
                    <w:rPr>
                      <w:color w:val="000000" w:themeColor="text1"/>
                      <w:szCs w:val="21"/>
                    </w:rPr>
                    <w:t>95</w:t>
                  </w:r>
                  <w:proofErr w:type="gramStart"/>
                  <w:r w:rsidRPr="00871F4A">
                    <w:rPr>
                      <w:color w:val="000000" w:themeColor="text1"/>
                      <w:szCs w:val="21"/>
                    </w:rPr>
                    <w:t>百</w:t>
                  </w:r>
                  <w:proofErr w:type="gramEnd"/>
                  <w:r w:rsidRPr="00871F4A">
                    <w:rPr>
                      <w:color w:val="000000" w:themeColor="text1"/>
                      <w:szCs w:val="21"/>
                    </w:rPr>
                    <w:t>分位数</w:t>
                  </w:r>
                </w:p>
              </w:tc>
              <w:tc>
                <w:tcPr>
                  <w:tcW w:w="742" w:type="pct"/>
                  <w:vAlign w:val="center"/>
                </w:tcPr>
                <w:p w14:paraId="188A667F" w14:textId="77777777" w:rsidR="00850CB2" w:rsidRPr="00871F4A" w:rsidRDefault="00026532">
                  <w:pPr>
                    <w:spacing w:line="300" w:lineRule="exact"/>
                    <w:jc w:val="center"/>
                    <w:rPr>
                      <w:color w:val="000000" w:themeColor="text1"/>
                      <w:szCs w:val="21"/>
                    </w:rPr>
                  </w:pPr>
                  <w:r w:rsidRPr="00871F4A">
                    <w:rPr>
                      <w:color w:val="000000" w:themeColor="text1"/>
                      <w:szCs w:val="21"/>
                    </w:rPr>
                    <w:t>1.0mg/m</w:t>
                  </w:r>
                  <w:r w:rsidRPr="00871F4A">
                    <w:rPr>
                      <w:color w:val="000000" w:themeColor="text1"/>
                      <w:szCs w:val="21"/>
                      <w:vertAlign w:val="superscript"/>
                    </w:rPr>
                    <w:t>3</w:t>
                  </w:r>
                </w:p>
              </w:tc>
              <w:tc>
                <w:tcPr>
                  <w:tcW w:w="742" w:type="pct"/>
                  <w:vAlign w:val="center"/>
                </w:tcPr>
                <w:p w14:paraId="108AD6E1" w14:textId="77777777" w:rsidR="00850CB2" w:rsidRPr="00871F4A" w:rsidRDefault="00026532">
                  <w:pPr>
                    <w:spacing w:line="300" w:lineRule="exact"/>
                    <w:jc w:val="center"/>
                    <w:rPr>
                      <w:color w:val="000000" w:themeColor="text1"/>
                      <w:szCs w:val="21"/>
                    </w:rPr>
                  </w:pPr>
                  <w:r w:rsidRPr="00871F4A">
                    <w:rPr>
                      <w:color w:val="000000" w:themeColor="text1"/>
                      <w:szCs w:val="21"/>
                    </w:rPr>
                    <w:t>4.0mg/m</w:t>
                  </w:r>
                  <w:r w:rsidRPr="00871F4A">
                    <w:rPr>
                      <w:color w:val="000000" w:themeColor="text1"/>
                      <w:szCs w:val="21"/>
                      <w:vertAlign w:val="superscript"/>
                    </w:rPr>
                    <w:t>3</w:t>
                  </w:r>
                </w:p>
              </w:tc>
              <w:tc>
                <w:tcPr>
                  <w:tcW w:w="775" w:type="pct"/>
                  <w:vAlign w:val="center"/>
                </w:tcPr>
                <w:p w14:paraId="396226D1"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2</w:t>
                  </w:r>
                  <w:r w:rsidRPr="00871F4A">
                    <w:rPr>
                      <w:color w:val="000000" w:themeColor="text1"/>
                      <w:szCs w:val="21"/>
                    </w:rPr>
                    <w:t>5.00</w:t>
                  </w:r>
                </w:p>
              </w:tc>
              <w:tc>
                <w:tcPr>
                  <w:tcW w:w="643" w:type="pct"/>
                  <w:vAlign w:val="center"/>
                </w:tcPr>
                <w:p w14:paraId="0577F8CB"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达标</w:t>
                  </w:r>
                </w:p>
              </w:tc>
            </w:tr>
            <w:tr w:rsidR="008C0A93" w:rsidRPr="00871F4A" w14:paraId="5E579078" w14:textId="77777777">
              <w:trPr>
                <w:trHeight w:val="567"/>
                <w:jc w:val="center"/>
              </w:trPr>
              <w:tc>
                <w:tcPr>
                  <w:tcW w:w="463" w:type="pct"/>
                  <w:vMerge/>
                  <w:vAlign w:val="center"/>
                </w:tcPr>
                <w:p w14:paraId="4815FB30" w14:textId="77777777" w:rsidR="00850CB2" w:rsidRPr="00871F4A" w:rsidRDefault="00850CB2">
                  <w:pPr>
                    <w:spacing w:line="300" w:lineRule="exact"/>
                    <w:jc w:val="center"/>
                    <w:rPr>
                      <w:color w:val="000000" w:themeColor="text1"/>
                      <w:szCs w:val="21"/>
                    </w:rPr>
                  </w:pPr>
                </w:p>
              </w:tc>
              <w:tc>
                <w:tcPr>
                  <w:tcW w:w="513" w:type="pct"/>
                  <w:vAlign w:val="center"/>
                </w:tcPr>
                <w:p w14:paraId="0E5229CC" w14:textId="77777777" w:rsidR="00850CB2" w:rsidRPr="00871F4A" w:rsidRDefault="00026532">
                  <w:pPr>
                    <w:spacing w:line="300" w:lineRule="exact"/>
                    <w:jc w:val="center"/>
                    <w:rPr>
                      <w:color w:val="000000" w:themeColor="text1"/>
                      <w:szCs w:val="21"/>
                    </w:rPr>
                  </w:pPr>
                  <w:r w:rsidRPr="00871F4A">
                    <w:rPr>
                      <w:color w:val="000000" w:themeColor="text1"/>
                      <w:szCs w:val="21"/>
                    </w:rPr>
                    <w:t>O</w:t>
                  </w:r>
                  <w:r w:rsidRPr="00871F4A">
                    <w:rPr>
                      <w:color w:val="000000" w:themeColor="text1"/>
                      <w:szCs w:val="21"/>
                      <w:vertAlign w:val="subscript"/>
                    </w:rPr>
                    <w:t>3</w:t>
                  </w:r>
                </w:p>
              </w:tc>
              <w:tc>
                <w:tcPr>
                  <w:tcW w:w="1118" w:type="pct"/>
                  <w:vAlign w:val="center"/>
                </w:tcPr>
                <w:p w14:paraId="011A23EC" w14:textId="77777777" w:rsidR="00850CB2" w:rsidRPr="00871F4A" w:rsidRDefault="00026532">
                  <w:pPr>
                    <w:spacing w:line="300" w:lineRule="exact"/>
                    <w:jc w:val="center"/>
                    <w:rPr>
                      <w:color w:val="000000" w:themeColor="text1"/>
                      <w:szCs w:val="21"/>
                    </w:rPr>
                  </w:pPr>
                  <w:r w:rsidRPr="00871F4A">
                    <w:rPr>
                      <w:color w:val="000000" w:themeColor="text1"/>
                      <w:szCs w:val="21"/>
                    </w:rPr>
                    <w:t>日最大</w:t>
                  </w:r>
                  <w:r w:rsidRPr="00871F4A">
                    <w:rPr>
                      <w:color w:val="000000" w:themeColor="text1"/>
                      <w:szCs w:val="21"/>
                    </w:rPr>
                    <w:t>8</w:t>
                  </w:r>
                  <w:r w:rsidRPr="00871F4A">
                    <w:rPr>
                      <w:color w:val="000000" w:themeColor="text1"/>
                      <w:szCs w:val="21"/>
                    </w:rPr>
                    <w:t>小时平均第</w:t>
                  </w:r>
                  <w:r w:rsidRPr="00871F4A">
                    <w:rPr>
                      <w:color w:val="000000" w:themeColor="text1"/>
                      <w:szCs w:val="21"/>
                    </w:rPr>
                    <w:t>90</w:t>
                  </w:r>
                  <w:proofErr w:type="gramStart"/>
                  <w:r w:rsidRPr="00871F4A">
                    <w:rPr>
                      <w:color w:val="000000" w:themeColor="text1"/>
                      <w:szCs w:val="21"/>
                    </w:rPr>
                    <w:t>百</w:t>
                  </w:r>
                  <w:proofErr w:type="gramEnd"/>
                  <w:r w:rsidRPr="00871F4A">
                    <w:rPr>
                      <w:color w:val="000000" w:themeColor="text1"/>
                      <w:szCs w:val="21"/>
                    </w:rPr>
                    <w:t>分位数</w:t>
                  </w:r>
                </w:p>
              </w:tc>
              <w:tc>
                <w:tcPr>
                  <w:tcW w:w="742" w:type="pct"/>
                  <w:vAlign w:val="center"/>
                </w:tcPr>
                <w:p w14:paraId="62E0B9AC" w14:textId="77777777" w:rsidR="00850CB2" w:rsidRPr="00871F4A" w:rsidRDefault="00026532">
                  <w:pPr>
                    <w:spacing w:line="300" w:lineRule="exact"/>
                    <w:jc w:val="center"/>
                    <w:rPr>
                      <w:color w:val="000000" w:themeColor="text1"/>
                      <w:szCs w:val="21"/>
                    </w:rPr>
                  </w:pPr>
                  <w:r w:rsidRPr="00871F4A">
                    <w:rPr>
                      <w:color w:val="000000" w:themeColor="text1"/>
                      <w:szCs w:val="21"/>
                    </w:rPr>
                    <w:t>163</w:t>
                  </w:r>
                </w:p>
              </w:tc>
              <w:tc>
                <w:tcPr>
                  <w:tcW w:w="742" w:type="pct"/>
                  <w:vAlign w:val="center"/>
                </w:tcPr>
                <w:p w14:paraId="623FEA61" w14:textId="77777777" w:rsidR="00850CB2" w:rsidRPr="00871F4A" w:rsidRDefault="00026532">
                  <w:pPr>
                    <w:spacing w:line="300" w:lineRule="exact"/>
                    <w:jc w:val="center"/>
                    <w:rPr>
                      <w:color w:val="000000" w:themeColor="text1"/>
                      <w:szCs w:val="21"/>
                    </w:rPr>
                  </w:pPr>
                  <w:r w:rsidRPr="00871F4A">
                    <w:rPr>
                      <w:color w:val="000000" w:themeColor="text1"/>
                      <w:szCs w:val="21"/>
                    </w:rPr>
                    <w:t>160</w:t>
                  </w:r>
                </w:p>
              </w:tc>
              <w:tc>
                <w:tcPr>
                  <w:tcW w:w="775" w:type="pct"/>
                  <w:vAlign w:val="center"/>
                </w:tcPr>
                <w:p w14:paraId="490F69F3"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1</w:t>
                  </w:r>
                  <w:r w:rsidRPr="00871F4A">
                    <w:rPr>
                      <w:color w:val="000000" w:themeColor="text1"/>
                      <w:szCs w:val="21"/>
                    </w:rPr>
                    <w:t>01.88</w:t>
                  </w:r>
                </w:p>
              </w:tc>
              <w:tc>
                <w:tcPr>
                  <w:tcW w:w="643" w:type="pct"/>
                  <w:vAlign w:val="center"/>
                </w:tcPr>
                <w:p w14:paraId="6F605987" w14:textId="77777777" w:rsidR="00850CB2" w:rsidRPr="00871F4A" w:rsidRDefault="00026532">
                  <w:pPr>
                    <w:spacing w:line="300" w:lineRule="exact"/>
                    <w:jc w:val="center"/>
                    <w:rPr>
                      <w:color w:val="000000" w:themeColor="text1"/>
                      <w:szCs w:val="21"/>
                    </w:rPr>
                  </w:pPr>
                  <w:r w:rsidRPr="00871F4A">
                    <w:rPr>
                      <w:rFonts w:hint="eastAsia"/>
                      <w:color w:val="000000" w:themeColor="text1"/>
                      <w:szCs w:val="21"/>
                    </w:rPr>
                    <w:t>超标</w:t>
                  </w:r>
                </w:p>
              </w:tc>
            </w:tr>
          </w:tbl>
          <w:p w14:paraId="604E3252"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由上表可知，</w:t>
            </w:r>
            <w:bookmarkStart w:id="33" w:name="_Hlk225931117"/>
            <w:r w:rsidRPr="00871F4A">
              <w:rPr>
                <w:rFonts w:hint="eastAsia"/>
                <w:color w:val="000000" w:themeColor="text1"/>
                <w:szCs w:val="21"/>
              </w:rPr>
              <w:t>长子县</w:t>
            </w:r>
            <w:r w:rsidRPr="00871F4A">
              <w:rPr>
                <w:color w:val="000000" w:themeColor="text1"/>
                <w:szCs w:val="21"/>
              </w:rPr>
              <w:t>2025</w:t>
            </w:r>
            <w:r w:rsidRPr="00871F4A">
              <w:rPr>
                <w:color w:val="000000" w:themeColor="text1"/>
                <w:szCs w:val="21"/>
              </w:rPr>
              <w:t>年</w:t>
            </w:r>
            <w:r w:rsidRPr="00871F4A">
              <w:rPr>
                <w:color w:val="000000" w:themeColor="text1"/>
                <w:szCs w:val="21"/>
              </w:rPr>
              <w:t>1-12</w:t>
            </w:r>
            <w:r w:rsidRPr="00871F4A">
              <w:rPr>
                <w:color w:val="000000" w:themeColor="text1"/>
                <w:szCs w:val="21"/>
              </w:rPr>
              <w:t>月</w:t>
            </w:r>
            <w:r w:rsidRPr="00871F4A">
              <w:rPr>
                <w:color w:val="000000" w:themeColor="text1"/>
                <w:szCs w:val="21"/>
              </w:rPr>
              <w:t>PM</w:t>
            </w:r>
            <w:r w:rsidRPr="00871F4A">
              <w:rPr>
                <w:color w:val="000000" w:themeColor="text1"/>
                <w:szCs w:val="21"/>
                <w:vertAlign w:val="subscript"/>
              </w:rPr>
              <w:t>2.5</w:t>
            </w:r>
            <w:r w:rsidRPr="00871F4A">
              <w:rPr>
                <w:rFonts w:hint="eastAsia"/>
                <w:color w:val="000000" w:themeColor="text1"/>
                <w:szCs w:val="21"/>
              </w:rPr>
              <w:t>、</w:t>
            </w:r>
            <w:r w:rsidRPr="00871F4A">
              <w:rPr>
                <w:color w:val="000000" w:themeColor="text1"/>
                <w:szCs w:val="21"/>
              </w:rPr>
              <w:t>PM</w:t>
            </w:r>
            <w:r w:rsidRPr="00871F4A">
              <w:rPr>
                <w:color w:val="000000" w:themeColor="text1"/>
                <w:szCs w:val="21"/>
                <w:vertAlign w:val="subscript"/>
              </w:rPr>
              <w:t>10</w:t>
            </w:r>
            <w:r w:rsidRPr="00871F4A">
              <w:rPr>
                <w:rFonts w:hint="eastAsia"/>
                <w:color w:val="000000" w:themeColor="text1"/>
                <w:szCs w:val="21"/>
              </w:rPr>
              <w:t>、</w:t>
            </w:r>
            <w:r w:rsidRPr="00871F4A">
              <w:rPr>
                <w:color w:val="000000" w:themeColor="text1"/>
                <w:szCs w:val="21"/>
              </w:rPr>
              <w:t>SO</w:t>
            </w:r>
            <w:r w:rsidRPr="00871F4A">
              <w:rPr>
                <w:color w:val="000000" w:themeColor="text1"/>
                <w:szCs w:val="21"/>
                <w:vertAlign w:val="subscript"/>
              </w:rPr>
              <w:t>2</w:t>
            </w:r>
            <w:r w:rsidRPr="00871F4A">
              <w:rPr>
                <w:color w:val="000000" w:themeColor="text1"/>
                <w:szCs w:val="21"/>
              </w:rPr>
              <w:t>、</w:t>
            </w:r>
            <w:r w:rsidRPr="00871F4A">
              <w:rPr>
                <w:color w:val="000000" w:themeColor="text1"/>
                <w:szCs w:val="21"/>
              </w:rPr>
              <w:t>NO</w:t>
            </w:r>
            <w:r w:rsidRPr="00871F4A">
              <w:rPr>
                <w:color w:val="000000" w:themeColor="text1"/>
                <w:szCs w:val="21"/>
                <w:vertAlign w:val="subscript"/>
              </w:rPr>
              <w:t>2</w:t>
            </w:r>
            <w:r w:rsidRPr="00871F4A">
              <w:rPr>
                <w:color w:val="000000" w:themeColor="text1"/>
                <w:szCs w:val="21"/>
              </w:rPr>
              <w:t>和</w:t>
            </w:r>
            <w:r w:rsidRPr="00871F4A">
              <w:rPr>
                <w:color w:val="000000" w:themeColor="text1"/>
                <w:szCs w:val="21"/>
              </w:rPr>
              <w:t>CO</w:t>
            </w:r>
            <w:r w:rsidRPr="00871F4A">
              <w:rPr>
                <w:rFonts w:hint="eastAsia"/>
                <w:color w:val="000000" w:themeColor="text1"/>
                <w:szCs w:val="21"/>
              </w:rPr>
              <w:t>均</w:t>
            </w:r>
            <w:r w:rsidRPr="00871F4A">
              <w:rPr>
                <w:color w:val="000000" w:themeColor="text1"/>
                <w:szCs w:val="21"/>
              </w:rPr>
              <w:t>达到了《环境空气质量标准》（</w:t>
            </w:r>
            <w:r w:rsidRPr="00871F4A">
              <w:rPr>
                <w:color w:val="000000" w:themeColor="text1"/>
                <w:szCs w:val="21"/>
              </w:rPr>
              <w:t>GB3095-2026</w:t>
            </w:r>
            <w:r w:rsidRPr="00871F4A">
              <w:rPr>
                <w:color w:val="000000" w:themeColor="text1"/>
                <w:szCs w:val="21"/>
              </w:rPr>
              <w:t>）</w:t>
            </w:r>
            <w:r w:rsidRPr="00871F4A">
              <w:rPr>
                <w:rFonts w:hint="eastAsia"/>
                <w:color w:val="000000" w:themeColor="text1"/>
                <w:szCs w:val="21"/>
              </w:rPr>
              <w:t>过渡阶段二级标准</w:t>
            </w:r>
            <w:r w:rsidRPr="00871F4A">
              <w:rPr>
                <w:color w:val="000000" w:themeColor="text1"/>
                <w:szCs w:val="21"/>
              </w:rPr>
              <w:t>，</w:t>
            </w:r>
            <w:r w:rsidRPr="00871F4A">
              <w:rPr>
                <w:rFonts w:hint="eastAsia"/>
                <w:color w:val="000000" w:themeColor="text1"/>
                <w:szCs w:val="21"/>
              </w:rPr>
              <w:t>只有</w:t>
            </w:r>
            <w:r w:rsidRPr="00871F4A">
              <w:rPr>
                <w:color w:val="000000" w:themeColor="text1"/>
                <w:szCs w:val="21"/>
              </w:rPr>
              <w:t>O</w:t>
            </w:r>
            <w:r w:rsidRPr="00871F4A">
              <w:rPr>
                <w:color w:val="000000" w:themeColor="text1"/>
                <w:szCs w:val="21"/>
                <w:vertAlign w:val="subscript"/>
              </w:rPr>
              <w:t>3</w:t>
            </w:r>
            <w:r w:rsidRPr="00871F4A">
              <w:rPr>
                <w:color w:val="000000" w:themeColor="text1"/>
                <w:szCs w:val="21"/>
              </w:rPr>
              <w:t>超标，本项目所在区域为环境空气质量不达标区。</w:t>
            </w:r>
          </w:p>
          <w:bookmarkEnd w:id="33"/>
          <w:p w14:paraId="32ED4EC1"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rFonts w:hint="eastAsia"/>
                <w:color w:val="000000" w:themeColor="text1"/>
                <w:szCs w:val="21"/>
              </w:rPr>
              <w:t>2</w:t>
            </w:r>
            <w:r w:rsidRPr="00871F4A">
              <w:rPr>
                <w:rFonts w:hint="eastAsia"/>
                <w:color w:val="000000" w:themeColor="text1"/>
                <w:szCs w:val="21"/>
              </w:rPr>
              <w:t>）特征污染物监测</w:t>
            </w:r>
          </w:p>
          <w:p w14:paraId="54F30938" w14:textId="77777777" w:rsidR="00850CB2" w:rsidRPr="00871F4A" w:rsidRDefault="00026532">
            <w:pPr>
              <w:spacing w:line="360" w:lineRule="auto"/>
              <w:ind w:firstLineChars="200" w:firstLine="420"/>
              <w:rPr>
                <w:rFonts w:ascii="宋体" w:hAnsi="宋体"/>
                <w:color w:val="000000" w:themeColor="text1"/>
                <w:szCs w:val="21"/>
              </w:rPr>
            </w:pPr>
            <w:r w:rsidRPr="00871F4A">
              <w:rPr>
                <w:rFonts w:ascii="宋体" w:hAnsi="宋体" w:hint="eastAsia"/>
                <w:color w:val="000000" w:themeColor="text1"/>
                <w:szCs w:val="21"/>
              </w:rPr>
              <w:t>本项目特征因子为T</w:t>
            </w:r>
            <w:r w:rsidRPr="00871F4A">
              <w:rPr>
                <w:rFonts w:ascii="宋体" w:hAnsi="宋体"/>
                <w:color w:val="000000" w:themeColor="text1"/>
                <w:szCs w:val="21"/>
              </w:rPr>
              <w:t>SP</w:t>
            </w:r>
            <w:r w:rsidRPr="00871F4A">
              <w:rPr>
                <w:rFonts w:ascii="宋体" w:hAnsi="宋体" w:hint="eastAsia"/>
                <w:color w:val="000000" w:themeColor="text1"/>
                <w:szCs w:val="21"/>
              </w:rPr>
              <w:t>，</w:t>
            </w:r>
            <w:r w:rsidRPr="00871F4A">
              <w:rPr>
                <w:color w:val="000000" w:themeColor="text1"/>
                <w:szCs w:val="21"/>
              </w:rPr>
              <w:t>本次评价</w:t>
            </w:r>
            <w:r w:rsidRPr="00871F4A">
              <w:rPr>
                <w:rFonts w:hint="eastAsia"/>
                <w:color w:val="000000" w:themeColor="text1"/>
                <w:szCs w:val="21"/>
              </w:rPr>
              <w:t>委托</w:t>
            </w:r>
            <w:bookmarkStart w:id="34" w:name="_Hlk225931151"/>
            <w:r w:rsidRPr="00871F4A">
              <w:rPr>
                <w:rFonts w:hint="eastAsia"/>
                <w:color w:val="000000" w:themeColor="text1"/>
                <w:szCs w:val="21"/>
              </w:rPr>
              <w:t>河南环碳检测技术有限公司</w:t>
            </w:r>
            <w:bookmarkEnd w:id="34"/>
            <w:r w:rsidRPr="00871F4A">
              <w:rPr>
                <w:rFonts w:hint="eastAsia"/>
                <w:color w:val="000000" w:themeColor="text1"/>
                <w:szCs w:val="21"/>
              </w:rPr>
              <w:t>于</w:t>
            </w:r>
            <w:r w:rsidRPr="00871F4A">
              <w:rPr>
                <w:rFonts w:hint="eastAsia"/>
                <w:color w:val="000000" w:themeColor="text1"/>
                <w:szCs w:val="21"/>
              </w:rPr>
              <w:t>202</w:t>
            </w:r>
            <w:r w:rsidRPr="00871F4A">
              <w:rPr>
                <w:color w:val="000000" w:themeColor="text1"/>
                <w:szCs w:val="21"/>
              </w:rPr>
              <w:t>6</w:t>
            </w:r>
            <w:r w:rsidRPr="00871F4A">
              <w:rPr>
                <w:rFonts w:hint="eastAsia"/>
                <w:color w:val="000000" w:themeColor="text1"/>
                <w:szCs w:val="21"/>
              </w:rPr>
              <w:t>年</w:t>
            </w:r>
            <w:r w:rsidRPr="00871F4A">
              <w:rPr>
                <w:color w:val="000000" w:themeColor="text1"/>
                <w:szCs w:val="21"/>
              </w:rPr>
              <w:t>3</w:t>
            </w:r>
            <w:r w:rsidRPr="00871F4A">
              <w:rPr>
                <w:rFonts w:hint="eastAsia"/>
                <w:color w:val="000000" w:themeColor="text1"/>
                <w:szCs w:val="21"/>
              </w:rPr>
              <w:t>月</w:t>
            </w:r>
            <w:r w:rsidRPr="00871F4A">
              <w:rPr>
                <w:color w:val="000000" w:themeColor="text1"/>
                <w:szCs w:val="21"/>
              </w:rPr>
              <w:t>2</w:t>
            </w:r>
            <w:r w:rsidRPr="00871F4A">
              <w:rPr>
                <w:rFonts w:hint="eastAsia"/>
                <w:color w:val="000000" w:themeColor="text1"/>
                <w:szCs w:val="21"/>
              </w:rPr>
              <w:t>日</w:t>
            </w:r>
            <w:r w:rsidRPr="00871F4A">
              <w:rPr>
                <w:rFonts w:hint="eastAsia"/>
                <w:color w:val="000000" w:themeColor="text1"/>
                <w:szCs w:val="21"/>
              </w:rPr>
              <w:t>~</w:t>
            </w:r>
            <w:r w:rsidRPr="00871F4A">
              <w:rPr>
                <w:color w:val="000000" w:themeColor="text1"/>
                <w:szCs w:val="21"/>
              </w:rPr>
              <w:t>4</w:t>
            </w:r>
            <w:r w:rsidRPr="00871F4A">
              <w:rPr>
                <w:rFonts w:hint="eastAsia"/>
                <w:color w:val="000000" w:themeColor="text1"/>
                <w:szCs w:val="21"/>
              </w:rPr>
              <w:t>日对项目所在区域</w:t>
            </w:r>
            <w:r w:rsidRPr="00871F4A">
              <w:rPr>
                <w:rFonts w:hint="eastAsia"/>
                <w:color w:val="000000" w:themeColor="text1"/>
                <w:szCs w:val="21"/>
              </w:rPr>
              <w:t>TSP</w:t>
            </w:r>
            <w:r w:rsidRPr="00871F4A">
              <w:rPr>
                <w:rFonts w:hint="eastAsia"/>
                <w:color w:val="000000" w:themeColor="text1"/>
                <w:szCs w:val="21"/>
              </w:rPr>
              <w:t>环境空气质量进行了补充监测，监测设置了</w:t>
            </w:r>
            <w:r w:rsidRPr="00871F4A">
              <w:rPr>
                <w:rFonts w:hint="eastAsia"/>
                <w:color w:val="000000" w:themeColor="text1"/>
                <w:szCs w:val="21"/>
              </w:rPr>
              <w:t>1</w:t>
            </w:r>
            <w:r w:rsidRPr="00871F4A">
              <w:rPr>
                <w:rFonts w:hint="eastAsia"/>
                <w:color w:val="000000" w:themeColor="text1"/>
                <w:szCs w:val="21"/>
              </w:rPr>
              <w:t>个监测点，为</w:t>
            </w:r>
            <w:bookmarkStart w:id="35" w:name="_Hlk225931236"/>
            <w:r w:rsidRPr="00871F4A">
              <w:rPr>
                <w:rFonts w:hint="eastAsia"/>
                <w:color w:val="000000" w:themeColor="text1"/>
                <w:szCs w:val="21"/>
              </w:rPr>
              <w:t>连家庄村</w:t>
            </w:r>
            <w:bookmarkEnd w:id="35"/>
            <w:r w:rsidRPr="00871F4A">
              <w:rPr>
                <w:rFonts w:hint="eastAsia"/>
                <w:color w:val="000000" w:themeColor="text1"/>
                <w:szCs w:val="21"/>
              </w:rPr>
              <w:t>，连家庄村位于项目当季主导风向下风向，可反映项目所在区域</w:t>
            </w:r>
            <w:r w:rsidRPr="00871F4A">
              <w:rPr>
                <w:rFonts w:hint="eastAsia"/>
                <w:color w:val="000000" w:themeColor="text1"/>
                <w:szCs w:val="21"/>
              </w:rPr>
              <w:t>TSP</w:t>
            </w:r>
            <w:r w:rsidRPr="00871F4A">
              <w:rPr>
                <w:rFonts w:hint="eastAsia"/>
                <w:color w:val="000000" w:themeColor="text1"/>
                <w:szCs w:val="21"/>
              </w:rPr>
              <w:t>的环境质量现状。</w:t>
            </w:r>
          </w:p>
          <w:p w14:paraId="0AB591A6" w14:textId="77777777" w:rsidR="00850CB2" w:rsidRPr="00871F4A" w:rsidRDefault="00026532">
            <w:pPr>
              <w:tabs>
                <w:tab w:val="left" w:pos="7755"/>
              </w:tabs>
              <w:snapToGrid w:val="0"/>
              <w:spacing w:line="360" w:lineRule="auto"/>
              <w:ind w:firstLineChars="200" w:firstLine="420"/>
              <w:rPr>
                <w:color w:val="000000" w:themeColor="text1"/>
                <w:szCs w:val="21"/>
              </w:rPr>
            </w:pPr>
            <w:r w:rsidRPr="00871F4A">
              <w:rPr>
                <w:rFonts w:hint="eastAsia"/>
                <w:color w:val="000000" w:themeColor="text1"/>
                <w:szCs w:val="21"/>
              </w:rPr>
              <w:t>监测结果见表</w:t>
            </w:r>
            <w:r w:rsidRPr="00871F4A">
              <w:rPr>
                <w:rFonts w:hint="eastAsia"/>
                <w:color w:val="000000" w:themeColor="text1"/>
                <w:szCs w:val="21"/>
              </w:rPr>
              <w:t>3-2</w:t>
            </w:r>
            <w:r w:rsidRPr="00871F4A">
              <w:rPr>
                <w:rFonts w:hint="eastAsia"/>
                <w:color w:val="000000" w:themeColor="text1"/>
                <w:szCs w:val="21"/>
              </w:rPr>
              <w:t>，监测点</w:t>
            </w:r>
            <w:proofErr w:type="gramStart"/>
            <w:r w:rsidRPr="00871F4A">
              <w:rPr>
                <w:rFonts w:hint="eastAsia"/>
                <w:color w:val="000000" w:themeColor="text1"/>
                <w:szCs w:val="21"/>
              </w:rPr>
              <w:t>位图见</w:t>
            </w:r>
            <w:proofErr w:type="gramEnd"/>
            <w:r w:rsidRPr="00871F4A">
              <w:rPr>
                <w:rFonts w:hint="eastAsia"/>
                <w:color w:val="000000" w:themeColor="text1"/>
                <w:szCs w:val="21"/>
              </w:rPr>
              <w:t>附图</w:t>
            </w:r>
            <w:r w:rsidRPr="00871F4A">
              <w:rPr>
                <w:color w:val="000000" w:themeColor="text1"/>
                <w:szCs w:val="21"/>
              </w:rPr>
              <w:t>10</w:t>
            </w:r>
            <w:r w:rsidR="0057468C" w:rsidRPr="00871F4A">
              <w:rPr>
                <w:rFonts w:hint="eastAsia"/>
                <w:color w:val="000000" w:themeColor="text1"/>
                <w:szCs w:val="21"/>
              </w:rPr>
              <w:t>，</w:t>
            </w:r>
            <w:r w:rsidR="0057468C" w:rsidRPr="00871F4A">
              <w:rPr>
                <w:rFonts w:ascii="宋体" w:hAnsi="宋体" w:hint="eastAsia"/>
                <w:color w:val="000000" w:themeColor="text1"/>
                <w:szCs w:val="21"/>
              </w:rPr>
              <w:t>现状监测报告见附件8。</w:t>
            </w:r>
          </w:p>
          <w:p w14:paraId="72A13AC9"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hint="eastAsia"/>
                <w:color w:val="000000" w:themeColor="text1"/>
                <w:szCs w:val="21"/>
              </w:rPr>
              <w:t>3-2</w:t>
            </w:r>
            <w:r w:rsidRPr="00871F4A">
              <w:rPr>
                <w:rFonts w:eastAsia="黑体"/>
                <w:color w:val="000000" w:themeColor="text1"/>
                <w:szCs w:val="21"/>
              </w:rPr>
              <w:t xml:space="preserve">  </w:t>
            </w:r>
            <w:r w:rsidRPr="00871F4A">
              <w:rPr>
                <w:rFonts w:eastAsia="黑体"/>
                <w:color w:val="000000" w:themeColor="text1"/>
                <w:szCs w:val="21"/>
              </w:rPr>
              <w:t>环境质量现状统计结果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921"/>
              <w:gridCol w:w="1145"/>
              <w:gridCol w:w="1382"/>
              <w:gridCol w:w="1248"/>
              <w:gridCol w:w="735"/>
              <w:gridCol w:w="473"/>
              <w:gridCol w:w="784"/>
              <w:gridCol w:w="1296"/>
              <w:gridCol w:w="577"/>
            </w:tblGrid>
            <w:tr w:rsidR="008C0A93" w:rsidRPr="00871F4A" w14:paraId="1A2B1EEB" w14:textId="77777777">
              <w:trPr>
                <w:trHeight w:val="321"/>
                <w:jc w:val="center"/>
              </w:trPr>
              <w:tc>
                <w:tcPr>
                  <w:tcW w:w="538" w:type="pct"/>
                  <w:vAlign w:val="center"/>
                </w:tcPr>
                <w:p w14:paraId="2E5914AD" w14:textId="77777777" w:rsidR="00850CB2" w:rsidRPr="00871F4A" w:rsidRDefault="00026532">
                  <w:pPr>
                    <w:pStyle w:val="52"/>
                    <w:rPr>
                      <w:color w:val="000000" w:themeColor="text1"/>
                    </w:rPr>
                  </w:pPr>
                  <w:r w:rsidRPr="00871F4A">
                    <w:rPr>
                      <w:color w:val="000000" w:themeColor="text1"/>
                    </w:rPr>
                    <w:t>监测点</w:t>
                  </w:r>
                </w:p>
              </w:tc>
              <w:tc>
                <w:tcPr>
                  <w:tcW w:w="669" w:type="pct"/>
                  <w:vAlign w:val="center"/>
                </w:tcPr>
                <w:p w14:paraId="2A7AFACE" w14:textId="77777777" w:rsidR="00850CB2" w:rsidRPr="00871F4A" w:rsidRDefault="00026532">
                  <w:pPr>
                    <w:pStyle w:val="52"/>
                    <w:rPr>
                      <w:color w:val="000000" w:themeColor="text1"/>
                    </w:rPr>
                  </w:pPr>
                  <w:r w:rsidRPr="00871F4A">
                    <w:rPr>
                      <w:rFonts w:hint="eastAsia"/>
                      <w:color w:val="000000" w:themeColor="text1"/>
                    </w:rPr>
                    <w:t>监测因子</w:t>
                  </w:r>
                </w:p>
              </w:tc>
              <w:tc>
                <w:tcPr>
                  <w:tcW w:w="807" w:type="pct"/>
                  <w:vAlign w:val="center"/>
                </w:tcPr>
                <w:p w14:paraId="4AF46F07" w14:textId="77777777" w:rsidR="00850CB2" w:rsidRPr="00871F4A" w:rsidRDefault="00026532">
                  <w:pPr>
                    <w:pStyle w:val="52"/>
                    <w:rPr>
                      <w:color w:val="000000" w:themeColor="text1"/>
                    </w:rPr>
                  </w:pPr>
                  <w:r w:rsidRPr="00871F4A">
                    <w:rPr>
                      <w:color w:val="000000" w:themeColor="text1"/>
                    </w:rPr>
                    <w:t>浓度范围</w:t>
                  </w:r>
                </w:p>
                <w:p w14:paraId="1E54303E" w14:textId="77777777" w:rsidR="00850CB2" w:rsidRPr="00871F4A" w:rsidRDefault="00026532">
                  <w:pPr>
                    <w:pStyle w:val="52"/>
                    <w:rPr>
                      <w:color w:val="000000" w:themeColor="text1"/>
                    </w:rPr>
                  </w:pPr>
                  <w:r w:rsidRPr="00871F4A">
                    <w:rPr>
                      <w:color w:val="000000" w:themeColor="text1"/>
                    </w:rPr>
                    <w:t>（</w:t>
                  </w:r>
                  <w:r w:rsidRPr="00871F4A">
                    <w:rPr>
                      <w:color w:val="000000" w:themeColor="text1"/>
                    </w:rPr>
                    <w:t>mg/Nm</w:t>
                  </w:r>
                  <w:r w:rsidRPr="00871F4A">
                    <w:rPr>
                      <w:color w:val="000000" w:themeColor="text1"/>
                      <w:vertAlign w:val="superscript"/>
                    </w:rPr>
                    <w:t>3</w:t>
                  </w:r>
                  <w:r w:rsidRPr="00871F4A">
                    <w:rPr>
                      <w:color w:val="000000" w:themeColor="text1"/>
                    </w:rPr>
                    <w:t>）</w:t>
                  </w:r>
                </w:p>
              </w:tc>
              <w:tc>
                <w:tcPr>
                  <w:tcW w:w="729" w:type="pct"/>
                  <w:vAlign w:val="center"/>
                </w:tcPr>
                <w:p w14:paraId="1ECB860E" w14:textId="77777777" w:rsidR="00850CB2" w:rsidRPr="00871F4A" w:rsidRDefault="00026532">
                  <w:pPr>
                    <w:pStyle w:val="52"/>
                    <w:rPr>
                      <w:color w:val="000000" w:themeColor="text1"/>
                    </w:rPr>
                  </w:pPr>
                  <w:r w:rsidRPr="00871F4A">
                    <w:rPr>
                      <w:rFonts w:hint="eastAsia"/>
                      <w:color w:val="000000" w:themeColor="text1"/>
                    </w:rPr>
                    <w:t>标准值</w:t>
                  </w:r>
                </w:p>
                <w:p w14:paraId="00E27E2A" w14:textId="77777777" w:rsidR="00850CB2" w:rsidRPr="00871F4A" w:rsidRDefault="00026532">
                  <w:pPr>
                    <w:pStyle w:val="52"/>
                    <w:rPr>
                      <w:color w:val="000000" w:themeColor="text1"/>
                    </w:rPr>
                  </w:pPr>
                  <w:r w:rsidRPr="00871F4A">
                    <w:rPr>
                      <w:color w:val="000000" w:themeColor="text1"/>
                    </w:rPr>
                    <w:t>（</w:t>
                  </w:r>
                  <w:r w:rsidRPr="00871F4A">
                    <w:rPr>
                      <w:color w:val="000000" w:themeColor="text1"/>
                    </w:rPr>
                    <w:t>mg/Nm</w:t>
                  </w:r>
                  <w:r w:rsidRPr="00871F4A">
                    <w:rPr>
                      <w:color w:val="000000" w:themeColor="text1"/>
                      <w:vertAlign w:val="superscript"/>
                    </w:rPr>
                    <w:t>3</w:t>
                  </w:r>
                  <w:r w:rsidRPr="00871F4A">
                    <w:rPr>
                      <w:color w:val="000000" w:themeColor="text1"/>
                    </w:rPr>
                    <w:t>）</w:t>
                  </w:r>
                </w:p>
              </w:tc>
              <w:tc>
                <w:tcPr>
                  <w:tcW w:w="429" w:type="pct"/>
                  <w:vAlign w:val="center"/>
                </w:tcPr>
                <w:p w14:paraId="0C0EB1C8" w14:textId="77777777" w:rsidR="00850CB2" w:rsidRPr="00871F4A" w:rsidRDefault="00026532">
                  <w:pPr>
                    <w:pStyle w:val="52"/>
                    <w:rPr>
                      <w:color w:val="000000" w:themeColor="text1"/>
                    </w:rPr>
                  </w:pPr>
                  <w:r w:rsidRPr="00871F4A">
                    <w:rPr>
                      <w:color w:val="000000" w:themeColor="text1"/>
                    </w:rPr>
                    <w:t>样</w:t>
                  </w:r>
                  <w:r w:rsidRPr="00871F4A">
                    <w:rPr>
                      <w:rFonts w:hint="eastAsia"/>
                      <w:color w:val="000000" w:themeColor="text1"/>
                    </w:rPr>
                    <w:t>品</w:t>
                  </w:r>
                  <w:r w:rsidRPr="00871F4A">
                    <w:rPr>
                      <w:color w:val="000000" w:themeColor="text1"/>
                    </w:rPr>
                    <w:t>数</w:t>
                  </w:r>
                </w:p>
              </w:tc>
              <w:tc>
                <w:tcPr>
                  <w:tcW w:w="276" w:type="pct"/>
                  <w:vAlign w:val="center"/>
                </w:tcPr>
                <w:p w14:paraId="2AC6F2B1" w14:textId="77777777" w:rsidR="00850CB2" w:rsidRPr="00871F4A" w:rsidRDefault="00026532">
                  <w:pPr>
                    <w:pStyle w:val="52"/>
                    <w:rPr>
                      <w:color w:val="000000" w:themeColor="text1"/>
                    </w:rPr>
                  </w:pPr>
                  <w:r w:rsidRPr="00871F4A">
                    <w:rPr>
                      <w:color w:val="000000" w:themeColor="text1"/>
                    </w:rPr>
                    <w:t>超标</w:t>
                  </w:r>
                </w:p>
                <w:p w14:paraId="2D5935A6" w14:textId="77777777" w:rsidR="00850CB2" w:rsidRPr="00871F4A" w:rsidRDefault="00026532">
                  <w:pPr>
                    <w:pStyle w:val="52"/>
                    <w:rPr>
                      <w:color w:val="000000" w:themeColor="text1"/>
                    </w:rPr>
                  </w:pPr>
                  <w:r w:rsidRPr="00871F4A">
                    <w:rPr>
                      <w:color w:val="000000" w:themeColor="text1"/>
                    </w:rPr>
                    <w:t>个数</w:t>
                  </w:r>
                </w:p>
              </w:tc>
              <w:tc>
                <w:tcPr>
                  <w:tcW w:w="458" w:type="pct"/>
                  <w:vAlign w:val="center"/>
                </w:tcPr>
                <w:p w14:paraId="526BEC1F" w14:textId="77777777" w:rsidR="00850CB2" w:rsidRPr="00871F4A" w:rsidRDefault="00026532">
                  <w:pPr>
                    <w:pStyle w:val="52"/>
                    <w:rPr>
                      <w:color w:val="000000" w:themeColor="text1"/>
                    </w:rPr>
                  </w:pPr>
                  <w:r w:rsidRPr="00871F4A">
                    <w:rPr>
                      <w:color w:val="000000" w:themeColor="text1"/>
                    </w:rPr>
                    <w:t>超标率</w:t>
                  </w:r>
                </w:p>
                <w:p w14:paraId="114E360C" w14:textId="77777777" w:rsidR="00850CB2" w:rsidRPr="00871F4A" w:rsidRDefault="00026532">
                  <w:pPr>
                    <w:pStyle w:val="52"/>
                    <w:rPr>
                      <w:color w:val="000000" w:themeColor="text1"/>
                    </w:rPr>
                  </w:pPr>
                  <w:r w:rsidRPr="00871F4A">
                    <w:rPr>
                      <w:color w:val="000000" w:themeColor="text1"/>
                    </w:rPr>
                    <w:t>（</w:t>
                  </w:r>
                  <w:r w:rsidRPr="00871F4A">
                    <w:rPr>
                      <w:color w:val="000000" w:themeColor="text1"/>
                    </w:rPr>
                    <w:t>%</w:t>
                  </w:r>
                  <w:r w:rsidRPr="00871F4A">
                    <w:rPr>
                      <w:color w:val="000000" w:themeColor="text1"/>
                    </w:rPr>
                    <w:t>）</w:t>
                  </w:r>
                </w:p>
              </w:tc>
              <w:tc>
                <w:tcPr>
                  <w:tcW w:w="757" w:type="pct"/>
                  <w:vAlign w:val="center"/>
                </w:tcPr>
                <w:p w14:paraId="007C1ED0" w14:textId="77777777" w:rsidR="00850CB2" w:rsidRPr="00871F4A" w:rsidRDefault="00026532">
                  <w:pPr>
                    <w:pStyle w:val="52"/>
                    <w:rPr>
                      <w:color w:val="000000" w:themeColor="text1"/>
                    </w:rPr>
                  </w:pPr>
                  <w:r w:rsidRPr="00871F4A">
                    <w:rPr>
                      <w:color w:val="000000" w:themeColor="text1"/>
                    </w:rPr>
                    <w:t>最大浓度占标率（</w:t>
                  </w:r>
                  <w:r w:rsidRPr="00871F4A">
                    <w:rPr>
                      <w:color w:val="000000" w:themeColor="text1"/>
                    </w:rPr>
                    <w:t>%</w:t>
                  </w:r>
                  <w:r w:rsidRPr="00871F4A">
                    <w:rPr>
                      <w:color w:val="000000" w:themeColor="text1"/>
                    </w:rPr>
                    <w:t>）</w:t>
                  </w:r>
                </w:p>
              </w:tc>
              <w:tc>
                <w:tcPr>
                  <w:tcW w:w="337" w:type="pct"/>
                  <w:vAlign w:val="center"/>
                </w:tcPr>
                <w:p w14:paraId="34B6CABC" w14:textId="77777777" w:rsidR="00850CB2" w:rsidRPr="00871F4A" w:rsidRDefault="00026532">
                  <w:pPr>
                    <w:pStyle w:val="52"/>
                    <w:rPr>
                      <w:color w:val="000000" w:themeColor="text1"/>
                    </w:rPr>
                  </w:pPr>
                  <w:r w:rsidRPr="00871F4A">
                    <w:rPr>
                      <w:color w:val="000000" w:themeColor="text1"/>
                    </w:rPr>
                    <w:t>达标</w:t>
                  </w:r>
                </w:p>
                <w:p w14:paraId="638C587A" w14:textId="77777777" w:rsidR="00850CB2" w:rsidRPr="00871F4A" w:rsidRDefault="00026532">
                  <w:pPr>
                    <w:pStyle w:val="52"/>
                    <w:rPr>
                      <w:color w:val="000000" w:themeColor="text1"/>
                    </w:rPr>
                  </w:pPr>
                  <w:r w:rsidRPr="00871F4A">
                    <w:rPr>
                      <w:color w:val="000000" w:themeColor="text1"/>
                    </w:rPr>
                    <w:t>情况</w:t>
                  </w:r>
                </w:p>
              </w:tc>
            </w:tr>
            <w:tr w:rsidR="008C0A93" w:rsidRPr="00871F4A" w14:paraId="76BE82A9" w14:textId="77777777">
              <w:trPr>
                <w:trHeight w:val="321"/>
                <w:jc w:val="center"/>
              </w:trPr>
              <w:tc>
                <w:tcPr>
                  <w:tcW w:w="538" w:type="pct"/>
                  <w:vAlign w:val="center"/>
                </w:tcPr>
                <w:p w14:paraId="034DF065" w14:textId="77777777" w:rsidR="00850CB2" w:rsidRPr="00871F4A" w:rsidRDefault="00026532">
                  <w:pPr>
                    <w:pStyle w:val="52"/>
                    <w:rPr>
                      <w:color w:val="000000" w:themeColor="text1"/>
                    </w:rPr>
                  </w:pPr>
                  <w:r w:rsidRPr="00871F4A">
                    <w:rPr>
                      <w:rFonts w:hint="eastAsia"/>
                      <w:color w:val="000000" w:themeColor="text1"/>
                      <w:szCs w:val="21"/>
                    </w:rPr>
                    <w:t>连家庄村</w:t>
                  </w:r>
                </w:p>
              </w:tc>
              <w:tc>
                <w:tcPr>
                  <w:tcW w:w="669" w:type="pct"/>
                  <w:vAlign w:val="center"/>
                </w:tcPr>
                <w:p w14:paraId="600C100E" w14:textId="77777777" w:rsidR="00850CB2" w:rsidRPr="00871F4A" w:rsidRDefault="00026532">
                  <w:pPr>
                    <w:pStyle w:val="52"/>
                    <w:rPr>
                      <w:color w:val="000000" w:themeColor="text1"/>
                    </w:rPr>
                  </w:pPr>
                  <w:r w:rsidRPr="00871F4A">
                    <w:rPr>
                      <w:color w:val="000000" w:themeColor="text1"/>
                    </w:rPr>
                    <w:t>TSP</w:t>
                  </w:r>
                </w:p>
              </w:tc>
              <w:tc>
                <w:tcPr>
                  <w:tcW w:w="807" w:type="pct"/>
                  <w:vAlign w:val="center"/>
                </w:tcPr>
                <w:p w14:paraId="49D0E039" w14:textId="77777777" w:rsidR="00850CB2" w:rsidRPr="00871F4A" w:rsidRDefault="00026532">
                  <w:pPr>
                    <w:pStyle w:val="52"/>
                    <w:rPr>
                      <w:color w:val="000000" w:themeColor="text1"/>
                    </w:rPr>
                  </w:pPr>
                  <w:r w:rsidRPr="00871F4A">
                    <w:rPr>
                      <w:color w:val="000000" w:themeColor="text1"/>
                    </w:rPr>
                    <w:t>0.286</w:t>
                  </w:r>
                  <w:r w:rsidRPr="00871F4A">
                    <w:rPr>
                      <w:rFonts w:hint="eastAsia"/>
                      <w:color w:val="000000" w:themeColor="text1"/>
                    </w:rPr>
                    <w:t>～</w:t>
                  </w:r>
                  <w:r w:rsidRPr="00871F4A">
                    <w:rPr>
                      <w:color w:val="000000" w:themeColor="text1"/>
                    </w:rPr>
                    <w:t>0.293</w:t>
                  </w:r>
                </w:p>
              </w:tc>
              <w:tc>
                <w:tcPr>
                  <w:tcW w:w="729" w:type="pct"/>
                  <w:vAlign w:val="center"/>
                </w:tcPr>
                <w:p w14:paraId="6D36D434" w14:textId="77777777" w:rsidR="00850CB2" w:rsidRPr="00871F4A" w:rsidRDefault="00026532">
                  <w:pPr>
                    <w:pStyle w:val="52"/>
                    <w:rPr>
                      <w:color w:val="000000" w:themeColor="text1"/>
                    </w:rPr>
                  </w:pPr>
                  <w:r w:rsidRPr="00871F4A">
                    <w:rPr>
                      <w:rFonts w:hint="eastAsia"/>
                      <w:color w:val="000000" w:themeColor="text1"/>
                    </w:rPr>
                    <w:t>0.3</w:t>
                  </w:r>
                </w:p>
              </w:tc>
              <w:tc>
                <w:tcPr>
                  <w:tcW w:w="429" w:type="pct"/>
                  <w:vAlign w:val="center"/>
                </w:tcPr>
                <w:p w14:paraId="6B77C580" w14:textId="77777777" w:rsidR="00850CB2" w:rsidRPr="00871F4A" w:rsidRDefault="00026532">
                  <w:pPr>
                    <w:pStyle w:val="52"/>
                    <w:rPr>
                      <w:color w:val="000000" w:themeColor="text1"/>
                    </w:rPr>
                  </w:pPr>
                  <w:r w:rsidRPr="00871F4A">
                    <w:rPr>
                      <w:color w:val="000000" w:themeColor="text1"/>
                    </w:rPr>
                    <w:t>3</w:t>
                  </w:r>
                </w:p>
              </w:tc>
              <w:tc>
                <w:tcPr>
                  <w:tcW w:w="276" w:type="pct"/>
                  <w:vAlign w:val="center"/>
                </w:tcPr>
                <w:p w14:paraId="6CE0AE04" w14:textId="77777777" w:rsidR="00850CB2" w:rsidRPr="00871F4A" w:rsidRDefault="00026532">
                  <w:pPr>
                    <w:pStyle w:val="52"/>
                    <w:rPr>
                      <w:color w:val="000000" w:themeColor="text1"/>
                    </w:rPr>
                  </w:pPr>
                  <w:r w:rsidRPr="00871F4A">
                    <w:rPr>
                      <w:color w:val="000000" w:themeColor="text1"/>
                    </w:rPr>
                    <w:t>0</w:t>
                  </w:r>
                </w:p>
              </w:tc>
              <w:tc>
                <w:tcPr>
                  <w:tcW w:w="458" w:type="pct"/>
                  <w:vAlign w:val="center"/>
                </w:tcPr>
                <w:p w14:paraId="0280CCAA" w14:textId="77777777" w:rsidR="00850CB2" w:rsidRPr="00871F4A" w:rsidRDefault="00026532">
                  <w:pPr>
                    <w:pStyle w:val="52"/>
                    <w:rPr>
                      <w:color w:val="000000" w:themeColor="text1"/>
                    </w:rPr>
                  </w:pPr>
                  <w:r w:rsidRPr="00871F4A">
                    <w:rPr>
                      <w:color w:val="000000" w:themeColor="text1"/>
                    </w:rPr>
                    <w:t>0</w:t>
                  </w:r>
                </w:p>
              </w:tc>
              <w:tc>
                <w:tcPr>
                  <w:tcW w:w="757" w:type="pct"/>
                  <w:vAlign w:val="center"/>
                </w:tcPr>
                <w:p w14:paraId="223836F4" w14:textId="77777777" w:rsidR="00850CB2" w:rsidRPr="00871F4A" w:rsidRDefault="00026532">
                  <w:pPr>
                    <w:pStyle w:val="52"/>
                    <w:rPr>
                      <w:color w:val="000000" w:themeColor="text1"/>
                    </w:rPr>
                  </w:pPr>
                  <w:r w:rsidRPr="00871F4A">
                    <w:rPr>
                      <w:color w:val="000000" w:themeColor="text1"/>
                    </w:rPr>
                    <w:t>97.67</w:t>
                  </w:r>
                </w:p>
              </w:tc>
              <w:tc>
                <w:tcPr>
                  <w:tcW w:w="337" w:type="pct"/>
                  <w:vAlign w:val="center"/>
                </w:tcPr>
                <w:p w14:paraId="61A0F406" w14:textId="77777777" w:rsidR="00850CB2" w:rsidRPr="00871F4A" w:rsidRDefault="00026532">
                  <w:pPr>
                    <w:pStyle w:val="52"/>
                    <w:rPr>
                      <w:color w:val="000000" w:themeColor="text1"/>
                    </w:rPr>
                  </w:pPr>
                  <w:r w:rsidRPr="00871F4A">
                    <w:rPr>
                      <w:color w:val="000000" w:themeColor="text1"/>
                    </w:rPr>
                    <w:t>达标</w:t>
                  </w:r>
                </w:p>
              </w:tc>
            </w:tr>
          </w:tbl>
          <w:p w14:paraId="05A79099" w14:textId="77777777" w:rsidR="00850CB2" w:rsidRPr="00871F4A" w:rsidRDefault="00026532">
            <w:pPr>
              <w:pStyle w:val="17"/>
              <w:spacing w:line="480" w:lineRule="exact"/>
              <w:ind w:firstLine="420"/>
              <w:rPr>
                <w:rFonts w:ascii="Times New Roman" w:hAnsi="Times New Roman" w:cs="Times New Roman"/>
                <w:color w:val="000000" w:themeColor="text1"/>
                <w:spacing w:val="15"/>
                <w:sz w:val="21"/>
                <w:szCs w:val="21"/>
              </w:rPr>
            </w:pPr>
            <w:r w:rsidRPr="00871F4A">
              <w:rPr>
                <w:rFonts w:ascii="Times New Roman" w:hAnsi="Times New Roman" w:hint="eastAsia"/>
                <w:color w:val="000000" w:themeColor="text1"/>
                <w:sz w:val="21"/>
                <w:szCs w:val="21"/>
              </w:rPr>
              <w:t>由监测数据可知</w:t>
            </w:r>
            <w:r w:rsidRPr="00871F4A">
              <w:rPr>
                <w:rFonts w:ascii="Times New Roman" w:hAnsi="Times New Roman"/>
                <w:color w:val="000000" w:themeColor="text1"/>
                <w:sz w:val="21"/>
                <w:szCs w:val="21"/>
              </w:rPr>
              <w:t>，本项目区域环境空气质量虽属于不达标区，但本项目排放的特征污染因子</w:t>
            </w:r>
            <w:r w:rsidRPr="00871F4A">
              <w:rPr>
                <w:rFonts w:ascii="Times New Roman" w:hAnsi="Times New Roman"/>
                <w:color w:val="000000" w:themeColor="text1"/>
                <w:sz w:val="21"/>
                <w:szCs w:val="21"/>
              </w:rPr>
              <w:t>TSP</w:t>
            </w:r>
            <w:r w:rsidRPr="00871F4A">
              <w:rPr>
                <w:rFonts w:ascii="Times New Roman" w:hAnsi="Times New Roman"/>
                <w:color w:val="000000" w:themeColor="text1"/>
                <w:sz w:val="21"/>
                <w:szCs w:val="21"/>
              </w:rPr>
              <w:t>浓度满足《环境空气质量标准》（</w:t>
            </w:r>
            <w:r w:rsidRPr="00871F4A">
              <w:rPr>
                <w:rFonts w:ascii="Times New Roman" w:hAnsi="Times New Roman"/>
                <w:color w:val="000000" w:themeColor="text1"/>
                <w:sz w:val="21"/>
                <w:szCs w:val="21"/>
              </w:rPr>
              <w:t>GB3095-2012</w:t>
            </w:r>
            <w:r w:rsidRPr="00871F4A">
              <w:rPr>
                <w:rFonts w:ascii="Times New Roman" w:hAnsi="Times New Roman"/>
                <w:color w:val="000000" w:themeColor="text1"/>
                <w:sz w:val="21"/>
                <w:szCs w:val="21"/>
              </w:rPr>
              <w:t>）及修改单表</w:t>
            </w:r>
            <w:r w:rsidRPr="00871F4A">
              <w:rPr>
                <w:rFonts w:ascii="Times New Roman" w:hAnsi="Times New Roman"/>
                <w:color w:val="000000" w:themeColor="text1"/>
                <w:sz w:val="21"/>
                <w:szCs w:val="21"/>
              </w:rPr>
              <w:t>2“</w:t>
            </w:r>
            <w:r w:rsidRPr="00871F4A">
              <w:rPr>
                <w:rFonts w:ascii="Times New Roman" w:hAnsi="Times New Roman"/>
                <w:color w:val="000000" w:themeColor="text1"/>
                <w:sz w:val="21"/>
                <w:szCs w:val="21"/>
              </w:rPr>
              <w:t>环境空气污染物其他项目浓度限值</w:t>
            </w:r>
            <w:r w:rsidRPr="00871F4A">
              <w:rPr>
                <w:rFonts w:ascii="Times New Roman" w:hAnsi="Times New Roman"/>
                <w:color w:val="000000" w:themeColor="text1"/>
                <w:sz w:val="21"/>
                <w:szCs w:val="21"/>
              </w:rPr>
              <w:t>”</w:t>
            </w:r>
            <w:r w:rsidRPr="00871F4A">
              <w:rPr>
                <w:rFonts w:ascii="Times New Roman" w:hAnsi="Times New Roman"/>
                <w:color w:val="000000" w:themeColor="text1"/>
                <w:sz w:val="21"/>
                <w:szCs w:val="21"/>
              </w:rPr>
              <w:t>中二级标准限值要求。</w:t>
            </w:r>
            <w:r w:rsidRPr="00871F4A">
              <w:rPr>
                <w:rFonts w:ascii="Times New Roman" w:hAnsi="Times New Roman" w:hint="eastAsia"/>
                <w:color w:val="000000" w:themeColor="text1"/>
                <w:sz w:val="21"/>
                <w:szCs w:val="21"/>
              </w:rPr>
              <w:t>项目周边环境空气状况良好。</w:t>
            </w:r>
          </w:p>
          <w:p w14:paraId="0862F329" w14:textId="77777777" w:rsidR="00850CB2" w:rsidRPr="00871F4A" w:rsidRDefault="00026532">
            <w:pPr>
              <w:tabs>
                <w:tab w:val="left" w:pos="7755"/>
              </w:tabs>
              <w:snapToGrid w:val="0"/>
              <w:spacing w:line="360" w:lineRule="auto"/>
              <w:ind w:firstLineChars="200" w:firstLine="422"/>
              <w:rPr>
                <w:b/>
                <w:color w:val="000000" w:themeColor="text1"/>
                <w:szCs w:val="21"/>
              </w:rPr>
            </w:pPr>
            <w:r w:rsidRPr="00871F4A">
              <w:rPr>
                <w:b/>
                <w:color w:val="000000" w:themeColor="text1"/>
                <w:szCs w:val="21"/>
              </w:rPr>
              <w:t>2</w:t>
            </w:r>
            <w:r w:rsidRPr="00871F4A">
              <w:rPr>
                <w:b/>
                <w:color w:val="000000" w:themeColor="text1"/>
                <w:szCs w:val="21"/>
              </w:rPr>
              <w:t>、地表水环境质量现状</w:t>
            </w:r>
          </w:p>
          <w:p w14:paraId="57171A80" w14:textId="77777777" w:rsidR="00850CB2" w:rsidRPr="00871F4A" w:rsidRDefault="00026532">
            <w:pPr>
              <w:adjustRightInd w:val="0"/>
              <w:snapToGrid w:val="0"/>
              <w:spacing w:line="360" w:lineRule="auto"/>
              <w:ind w:firstLineChars="200" w:firstLine="420"/>
              <w:rPr>
                <w:rFonts w:ascii="宋体" w:hAnsi="宋体"/>
                <w:color w:val="000000" w:themeColor="text1"/>
                <w:szCs w:val="21"/>
              </w:rPr>
            </w:pPr>
            <w:bookmarkStart w:id="36" w:name="_Hlk225931313"/>
            <w:r w:rsidRPr="00871F4A">
              <w:rPr>
                <w:rFonts w:ascii="宋体" w:hAnsi="宋体" w:hint="eastAsia"/>
                <w:color w:val="000000" w:themeColor="text1"/>
                <w:szCs w:val="21"/>
              </w:rPr>
              <w:lastRenderedPageBreak/>
              <w:t>本项目属浊漳河水系，距离项目最近的地表水体为浊</w:t>
            </w:r>
            <w:proofErr w:type="gramStart"/>
            <w:r w:rsidRPr="00871F4A">
              <w:rPr>
                <w:rFonts w:ascii="宋体" w:hAnsi="宋体" w:hint="eastAsia"/>
                <w:color w:val="000000" w:themeColor="text1"/>
                <w:szCs w:val="21"/>
              </w:rPr>
              <w:t>漳</w:t>
            </w:r>
            <w:proofErr w:type="gramEnd"/>
            <w:r w:rsidRPr="00871F4A">
              <w:rPr>
                <w:rFonts w:ascii="宋体" w:hAnsi="宋体" w:hint="eastAsia"/>
                <w:color w:val="000000" w:themeColor="text1"/>
                <w:szCs w:val="21"/>
              </w:rPr>
              <w:t>南源，位于项目南侧约</w:t>
            </w:r>
            <w:r w:rsidRPr="00871F4A">
              <w:rPr>
                <w:rFonts w:ascii="宋体" w:hAnsi="宋体"/>
                <w:color w:val="000000" w:themeColor="text1"/>
                <w:szCs w:val="21"/>
              </w:rPr>
              <w:t>1.4</w:t>
            </w:r>
            <w:r w:rsidRPr="00871F4A">
              <w:rPr>
                <w:rFonts w:ascii="宋体" w:hAnsi="宋体" w:hint="eastAsia"/>
                <w:color w:val="000000" w:themeColor="text1"/>
                <w:szCs w:val="21"/>
              </w:rPr>
              <w:t>km处。根据《山西省地表水环境功能区划》（DB14/67-2019）“申村水库出口-</w:t>
            </w:r>
            <w:proofErr w:type="gramStart"/>
            <w:r w:rsidRPr="00871F4A">
              <w:rPr>
                <w:rFonts w:ascii="宋体" w:hAnsi="宋体" w:hint="eastAsia"/>
                <w:color w:val="000000" w:themeColor="text1"/>
                <w:szCs w:val="21"/>
              </w:rPr>
              <w:t>漳</w:t>
            </w:r>
            <w:proofErr w:type="gramEnd"/>
            <w:r w:rsidRPr="00871F4A">
              <w:rPr>
                <w:rFonts w:ascii="宋体" w:hAnsi="宋体" w:hint="eastAsia"/>
                <w:color w:val="000000" w:themeColor="text1"/>
                <w:szCs w:val="21"/>
              </w:rPr>
              <w:t>泽水库入口”段水环境功能为一般景观用水保护，水质执行《地表水环境质量标准》（GB3838-2002）中Ⅳ类标准。项目下游地表水监测断面为</w:t>
            </w:r>
            <w:proofErr w:type="gramStart"/>
            <w:r w:rsidRPr="00871F4A">
              <w:rPr>
                <w:rFonts w:ascii="宋体" w:hAnsi="宋体" w:hint="eastAsia"/>
                <w:color w:val="000000" w:themeColor="text1"/>
                <w:szCs w:val="21"/>
              </w:rPr>
              <w:t>南李末断面</w:t>
            </w:r>
            <w:proofErr w:type="gramEnd"/>
            <w:r w:rsidRPr="00871F4A">
              <w:rPr>
                <w:rFonts w:ascii="宋体" w:hAnsi="宋体" w:hint="eastAsia"/>
                <w:color w:val="000000" w:themeColor="text1"/>
                <w:szCs w:val="21"/>
              </w:rPr>
              <w:t>，根据长治市大气污染防治工作领导组办公室及长治市水污染防治工作领导小组办公室发布的《202</w:t>
            </w:r>
            <w:r w:rsidRPr="00871F4A">
              <w:rPr>
                <w:rFonts w:ascii="宋体" w:hAnsi="宋体"/>
                <w:color w:val="000000" w:themeColor="text1"/>
                <w:szCs w:val="21"/>
              </w:rPr>
              <w:t>5</w:t>
            </w:r>
            <w:r w:rsidRPr="00871F4A">
              <w:rPr>
                <w:rFonts w:ascii="宋体" w:hAnsi="宋体" w:hint="eastAsia"/>
                <w:color w:val="000000" w:themeColor="text1"/>
                <w:szCs w:val="21"/>
              </w:rPr>
              <w:t>年1-12月份及12月份各县区环境空气质量和地表水水质情况的通报》</w:t>
            </w:r>
            <w:proofErr w:type="gramStart"/>
            <w:r w:rsidRPr="00871F4A">
              <w:rPr>
                <w:rFonts w:ascii="宋体" w:hAnsi="宋体" w:hint="eastAsia"/>
                <w:color w:val="000000" w:themeColor="text1"/>
                <w:szCs w:val="21"/>
              </w:rPr>
              <w:t>中南李末</w:t>
            </w:r>
            <w:proofErr w:type="gramEnd"/>
            <w:r w:rsidRPr="00871F4A">
              <w:rPr>
                <w:rFonts w:ascii="宋体" w:hAnsi="宋体" w:hint="eastAsia"/>
                <w:color w:val="000000" w:themeColor="text1"/>
                <w:szCs w:val="21"/>
              </w:rPr>
              <w:t>断面水质监测情况，该断面202</w:t>
            </w:r>
            <w:r w:rsidRPr="00871F4A">
              <w:rPr>
                <w:rFonts w:ascii="宋体" w:hAnsi="宋体"/>
                <w:color w:val="000000" w:themeColor="text1"/>
                <w:szCs w:val="21"/>
              </w:rPr>
              <w:t>5</w:t>
            </w:r>
            <w:r w:rsidRPr="00871F4A">
              <w:rPr>
                <w:rFonts w:ascii="宋体" w:hAnsi="宋体" w:hint="eastAsia"/>
                <w:color w:val="000000" w:themeColor="text1"/>
                <w:szCs w:val="21"/>
              </w:rPr>
              <w:t>年1-12月水质状况为Ⅲ类水质，故满足该河流段水质目标的要求</w:t>
            </w:r>
            <w:r w:rsidRPr="00871F4A">
              <w:rPr>
                <w:rFonts w:ascii="宋体" w:hAnsi="宋体"/>
                <w:color w:val="000000" w:themeColor="text1"/>
                <w:szCs w:val="21"/>
              </w:rPr>
              <w:t>。</w:t>
            </w:r>
          </w:p>
          <w:bookmarkEnd w:id="36"/>
          <w:p w14:paraId="2C607997" w14:textId="77777777" w:rsidR="00850CB2" w:rsidRPr="00871F4A" w:rsidRDefault="00026532">
            <w:pPr>
              <w:adjustRightInd w:val="0"/>
              <w:snapToGrid w:val="0"/>
              <w:jc w:val="center"/>
              <w:rPr>
                <w:rFonts w:eastAsia="黑体"/>
                <w:color w:val="000000" w:themeColor="text1"/>
                <w:szCs w:val="21"/>
              </w:rPr>
            </w:pPr>
            <w:r w:rsidRPr="00871F4A">
              <w:rPr>
                <w:rFonts w:eastAsia="黑体"/>
                <w:color w:val="000000" w:themeColor="text1"/>
                <w:szCs w:val="21"/>
              </w:rPr>
              <w:t>表</w:t>
            </w:r>
            <w:r w:rsidRPr="00871F4A">
              <w:rPr>
                <w:rFonts w:eastAsia="黑体"/>
                <w:color w:val="000000" w:themeColor="text1"/>
                <w:szCs w:val="21"/>
              </w:rPr>
              <w:t>3-</w:t>
            </w:r>
            <w:r w:rsidRPr="00871F4A">
              <w:rPr>
                <w:rFonts w:eastAsia="黑体" w:hint="eastAsia"/>
                <w:color w:val="000000" w:themeColor="text1"/>
                <w:szCs w:val="21"/>
              </w:rPr>
              <w:t>3</w:t>
            </w:r>
            <w:r w:rsidRPr="00871F4A">
              <w:rPr>
                <w:rFonts w:eastAsia="黑体"/>
                <w:color w:val="000000" w:themeColor="text1"/>
                <w:szCs w:val="21"/>
              </w:rPr>
              <w:t xml:space="preserve">  2025</w:t>
            </w:r>
            <w:r w:rsidRPr="00871F4A">
              <w:rPr>
                <w:rFonts w:eastAsia="黑体"/>
                <w:color w:val="000000" w:themeColor="text1"/>
                <w:szCs w:val="21"/>
              </w:rPr>
              <w:t>年</w:t>
            </w:r>
            <w:r w:rsidRPr="00871F4A">
              <w:rPr>
                <w:rFonts w:eastAsia="黑体"/>
                <w:color w:val="000000" w:themeColor="text1"/>
                <w:szCs w:val="21"/>
              </w:rPr>
              <w:t>1</w:t>
            </w:r>
            <w:r w:rsidRPr="00871F4A">
              <w:rPr>
                <w:rFonts w:eastAsia="黑体"/>
                <w:color w:val="000000" w:themeColor="text1"/>
                <w:szCs w:val="21"/>
              </w:rPr>
              <w:t>月</w:t>
            </w:r>
            <w:r w:rsidRPr="00871F4A">
              <w:rPr>
                <w:rFonts w:eastAsia="黑体"/>
                <w:color w:val="000000" w:themeColor="text1"/>
                <w:szCs w:val="21"/>
              </w:rPr>
              <w:t>-12</w:t>
            </w:r>
            <w:r w:rsidRPr="00871F4A">
              <w:rPr>
                <w:rFonts w:eastAsia="黑体"/>
                <w:color w:val="000000" w:themeColor="text1"/>
                <w:szCs w:val="21"/>
              </w:rPr>
              <w:t>月地表水断面水质状况表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563"/>
              <w:gridCol w:w="1426"/>
              <w:gridCol w:w="1426"/>
              <w:gridCol w:w="1426"/>
              <w:gridCol w:w="1426"/>
            </w:tblGrid>
            <w:tr w:rsidR="008C0A93" w:rsidRPr="00871F4A" w14:paraId="6F7E4E4F" w14:textId="77777777">
              <w:trPr>
                <w:trHeight w:val="510"/>
              </w:trPr>
              <w:tc>
                <w:tcPr>
                  <w:tcW w:w="755" w:type="pct"/>
                  <w:tcBorders>
                    <w:top w:val="single" w:sz="4" w:space="0" w:color="auto"/>
                    <w:left w:val="single" w:sz="4" w:space="0" w:color="auto"/>
                    <w:bottom w:val="single" w:sz="4" w:space="0" w:color="auto"/>
                    <w:right w:val="single" w:sz="4" w:space="0" w:color="auto"/>
                  </w:tcBorders>
                  <w:vAlign w:val="center"/>
                </w:tcPr>
                <w:p w14:paraId="0C256E93" w14:textId="77777777" w:rsidR="00850CB2" w:rsidRPr="00871F4A" w:rsidRDefault="00026532">
                  <w:pPr>
                    <w:spacing w:line="300" w:lineRule="exact"/>
                    <w:jc w:val="center"/>
                    <w:rPr>
                      <w:color w:val="000000" w:themeColor="text1"/>
                      <w:szCs w:val="21"/>
                    </w:rPr>
                  </w:pPr>
                  <w:r w:rsidRPr="00871F4A">
                    <w:rPr>
                      <w:rFonts w:ascii="宋体" w:hAnsi="宋体"/>
                      <w:color w:val="000000" w:themeColor="text1"/>
                    </w:rPr>
                    <w:t>河流名称</w:t>
                  </w:r>
                </w:p>
              </w:tc>
              <w:tc>
                <w:tcPr>
                  <w:tcW w:w="912" w:type="pct"/>
                  <w:tcBorders>
                    <w:top w:val="single" w:sz="4" w:space="0" w:color="auto"/>
                    <w:left w:val="single" w:sz="4" w:space="0" w:color="auto"/>
                    <w:bottom w:val="single" w:sz="4" w:space="0" w:color="auto"/>
                    <w:right w:val="single" w:sz="4" w:space="0" w:color="auto"/>
                  </w:tcBorders>
                  <w:vAlign w:val="center"/>
                </w:tcPr>
                <w:p w14:paraId="130FB347" w14:textId="77777777" w:rsidR="00850CB2" w:rsidRPr="00871F4A" w:rsidRDefault="00026532">
                  <w:pPr>
                    <w:spacing w:line="300" w:lineRule="exact"/>
                    <w:jc w:val="center"/>
                    <w:rPr>
                      <w:color w:val="000000" w:themeColor="text1"/>
                    </w:rPr>
                  </w:pPr>
                  <w:r w:rsidRPr="00871F4A">
                    <w:rPr>
                      <w:rFonts w:ascii="宋体" w:hAnsi="宋体"/>
                      <w:color w:val="000000" w:themeColor="text1"/>
                    </w:rPr>
                    <w:t>断面名称</w:t>
                  </w:r>
                </w:p>
              </w:tc>
              <w:tc>
                <w:tcPr>
                  <w:tcW w:w="833" w:type="pct"/>
                  <w:tcBorders>
                    <w:top w:val="single" w:sz="4" w:space="0" w:color="auto"/>
                    <w:left w:val="single" w:sz="4" w:space="0" w:color="auto"/>
                    <w:bottom w:val="single" w:sz="4" w:space="0" w:color="auto"/>
                    <w:right w:val="single" w:sz="4" w:space="0" w:color="auto"/>
                  </w:tcBorders>
                  <w:vAlign w:val="center"/>
                </w:tcPr>
                <w:p w14:paraId="5C5D7545" w14:textId="77777777" w:rsidR="00850CB2" w:rsidRPr="00871F4A" w:rsidRDefault="00026532">
                  <w:pPr>
                    <w:spacing w:line="300" w:lineRule="exact"/>
                    <w:jc w:val="center"/>
                    <w:rPr>
                      <w:color w:val="000000" w:themeColor="text1"/>
                    </w:rPr>
                  </w:pPr>
                  <w:r w:rsidRPr="00871F4A">
                    <w:rPr>
                      <w:rFonts w:ascii="宋体" w:hAnsi="宋体" w:hint="eastAsia"/>
                      <w:color w:val="000000" w:themeColor="text1"/>
                    </w:rPr>
                    <w:t>控制</w:t>
                  </w:r>
                  <w:r w:rsidRPr="00871F4A">
                    <w:rPr>
                      <w:rFonts w:ascii="宋体" w:hAnsi="宋体"/>
                      <w:color w:val="000000" w:themeColor="text1"/>
                    </w:rPr>
                    <w:t>级别</w:t>
                  </w:r>
                </w:p>
              </w:tc>
              <w:tc>
                <w:tcPr>
                  <w:tcW w:w="833" w:type="pct"/>
                  <w:tcBorders>
                    <w:top w:val="single" w:sz="4" w:space="0" w:color="auto"/>
                    <w:left w:val="single" w:sz="4" w:space="0" w:color="auto"/>
                    <w:bottom w:val="single" w:sz="4" w:space="0" w:color="auto"/>
                    <w:right w:val="single" w:sz="4" w:space="0" w:color="auto"/>
                  </w:tcBorders>
                  <w:vAlign w:val="center"/>
                </w:tcPr>
                <w:p w14:paraId="0868C70A" w14:textId="77777777" w:rsidR="00850CB2" w:rsidRPr="00871F4A" w:rsidRDefault="00026532">
                  <w:pPr>
                    <w:spacing w:line="300" w:lineRule="exact"/>
                    <w:jc w:val="center"/>
                    <w:rPr>
                      <w:color w:val="000000" w:themeColor="text1"/>
                    </w:rPr>
                  </w:pPr>
                  <w:r w:rsidRPr="00871F4A">
                    <w:rPr>
                      <w:rFonts w:ascii="宋体" w:hAnsi="宋体"/>
                      <w:color w:val="000000" w:themeColor="text1"/>
                    </w:rPr>
                    <w:t>水质情况</w:t>
                  </w:r>
                </w:p>
              </w:tc>
              <w:tc>
                <w:tcPr>
                  <w:tcW w:w="833" w:type="pct"/>
                  <w:tcBorders>
                    <w:top w:val="single" w:sz="4" w:space="0" w:color="auto"/>
                    <w:left w:val="single" w:sz="4" w:space="0" w:color="auto"/>
                    <w:bottom w:val="single" w:sz="4" w:space="0" w:color="auto"/>
                    <w:right w:val="single" w:sz="4" w:space="0" w:color="auto"/>
                  </w:tcBorders>
                  <w:vAlign w:val="center"/>
                </w:tcPr>
                <w:p w14:paraId="36A87E7C" w14:textId="77777777" w:rsidR="00850CB2" w:rsidRPr="00871F4A" w:rsidRDefault="00026532">
                  <w:pPr>
                    <w:spacing w:line="300" w:lineRule="exact"/>
                    <w:jc w:val="center"/>
                    <w:rPr>
                      <w:color w:val="000000" w:themeColor="text1"/>
                    </w:rPr>
                  </w:pPr>
                  <w:r w:rsidRPr="00871F4A">
                    <w:rPr>
                      <w:rFonts w:ascii="宋体" w:hAnsi="宋体"/>
                      <w:color w:val="000000" w:themeColor="text1"/>
                    </w:rPr>
                    <w:t>水质目标</w:t>
                  </w:r>
                </w:p>
              </w:tc>
              <w:tc>
                <w:tcPr>
                  <w:tcW w:w="833" w:type="pct"/>
                  <w:tcBorders>
                    <w:top w:val="single" w:sz="4" w:space="0" w:color="auto"/>
                    <w:left w:val="single" w:sz="4" w:space="0" w:color="auto"/>
                    <w:bottom w:val="single" w:sz="4" w:space="0" w:color="auto"/>
                    <w:right w:val="single" w:sz="4" w:space="0" w:color="auto"/>
                  </w:tcBorders>
                  <w:vAlign w:val="center"/>
                </w:tcPr>
                <w:p w14:paraId="79092932" w14:textId="77777777" w:rsidR="00850CB2" w:rsidRPr="00871F4A" w:rsidRDefault="00026532">
                  <w:pPr>
                    <w:spacing w:line="300" w:lineRule="exact"/>
                    <w:jc w:val="center"/>
                    <w:rPr>
                      <w:color w:val="000000" w:themeColor="text1"/>
                    </w:rPr>
                  </w:pPr>
                  <w:r w:rsidRPr="00871F4A">
                    <w:rPr>
                      <w:rFonts w:ascii="宋体" w:hAnsi="宋体"/>
                      <w:color w:val="000000" w:themeColor="text1"/>
                    </w:rPr>
                    <w:t>达标情况</w:t>
                  </w:r>
                </w:p>
              </w:tc>
            </w:tr>
            <w:tr w:rsidR="008C0A93" w:rsidRPr="00871F4A" w14:paraId="175349F1" w14:textId="77777777">
              <w:trPr>
                <w:trHeight w:val="510"/>
              </w:trPr>
              <w:tc>
                <w:tcPr>
                  <w:tcW w:w="755" w:type="pct"/>
                  <w:tcBorders>
                    <w:top w:val="single" w:sz="4" w:space="0" w:color="auto"/>
                    <w:left w:val="single" w:sz="4" w:space="0" w:color="auto"/>
                    <w:bottom w:val="single" w:sz="4" w:space="0" w:color="auto"/>
                    <w:right w:val="single" w:sz="4" w:space="0" w:color="auto"/>
                  </w:tcBorders>
                  <w:vAlign w:val="center"/>
                </w:tcPr>
                <w:p w14:paraId="5B8F234F" w14:textId="77777777" w:rsidR="00850CB2" w:rsidRPr="00871F4A" w:rsidRDefault="00026532">
                  <w:pPr>
                    <w:spacing w:line="300" w:lineRule="exact"/>
                    <w:jc w:val="center"/>
                    <w:rPr>
                      <w:color w:val="000000" w:themeColor="text1"/>
                    </w:rPr>
                  </w:pPr>
                  <w:r w:rsidRPr="00871F4A">
                    <w:rPr>
                      <w:rFonts w:ascii="宋体" w:hAnsi="宋体"/>
                      <w:color w:val="000000" w:themeColor="text1"/>
                    </w:rPr>
                    <w:t>浊</w:t>
                  </w:r>
                  <w:proofErr w:type="gramStart"/>
                  <w:r w:rsidRPr="00871F4A">
                    <w:rPr>
                      <w:rFonts w:ascii="宋体" w:hAnsi="宋体"/>
                      <w:color w:val="000000" w:themeColor="text1"/>
                    </w:rPr>
                    <w:t>漳</w:t>
                  </w:r>
                  <w:proofErr w:type="gramEnd"/>
                  <w:r w:rsidRPr="00871F4A">
                    <w:rPr>
                      <w:rFonts w:ascii="宋体" w:hAnsi="宋体"/>
                      <w:color w:val="000000" w:themeColor="text1"/>
                    </w:rPr>
                    <w:t>南源</w:t>
                  </w:r>
                </w:p>
              </w:tc>
              <w:tc>
                <w:tcPr>
                  <w:tcW w:w="912" w:type="pct"/>
                  <w:tcBorders>
                    <w:top w:val="single" w:sz="4" w:space="0" w:color="auto"/>
                    <w:left w:val="single" w:sz="4" w:space="0" w:color="auto"/>
                    <w:bottom w:val="single" w:sz="4" w:space="0" w:color="auto"/>
                    <w:right w:val="single" w:sz="4" w:space="0" w:color="auto"/>
                  </w:tcBorders>
                  <w:vAlign w:val="center"/>
                </w:tcPr>
                <w:p w14:paraId="1D4A7C39" w14:textId="77777777" w:rsidR="00850CB2" w:rsidRPr="00871F4A" w:rsidRDefault="00026532">
                  <w:pPr>
                    <w:spacing w:line="300" w:lineRule="exact"/>
                    <w:jc w:val="center"/>
                    <w:rPr>
                      <w:color w:val="000000" w:themeColor="text1"/>
                    </w:rPr>
                  </w:pPr>
                  <w:proofErr w:type="gramStart"/>
                  <w:r w:rsidRPr="00871F4A">
                    <w:rPr>
                      <w:rFonts w:ascii="宋体" w:hAnsi="宋体" w:hint="eastAsia"/>
                      <w:color w:val="000000" w:themeColor="text1"/>
                    </w:rPr>
                    <w:t>南李末</w:t>
                  </w:r>
                  <w:r w:rsidRPr="00871F4A">
                    <w:rPr>
                      <w:rFonts w:ascii="宋体" w:hAnsi="宋体"/>
                      <w:color w:val="000000" w:themeColor="text1"/>
                    </w:rPr>
                    <w:t>断面</w:t>
                  </w:r>
                  <w:proofErr w:type="gramEnd"/>
                </w:p>
              </w:tc>
              <w:tc>
                <w:tcPr>
                  <w:tcW w:w="833" w:type="pct"/>
                  <w:tcBorders>
                    <w:top w:val="single" w:sz="4" w:space="0" w:color="auto"/>
                    <w:left w:val="single" w:sz="4" w:space="0" w:color="auto"/>
                    <w:bottom w:val="single" w:sz="4" w:space="0" w:color="auto"/>
                    <w:right w:val="single" w:sz="4" w:space="0" w:color="auto"/>
                  </w:tcBorders>
                  <w:vAlign w:val="center"/>
                </w:tcPr>
                <w:p w14:paraId="4D8C471C"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省控</w:t>
                  </w:r>
                </w:p>
              </w:tc>
              <w:tc>
                <w:tcPr>
                  <w:tcW w:w="833" w:type="pct"/>
                  <w:tcBorders>
                    <w:top w:val="single" w:sz="4" w:space="0" w:color="auto"/>
                    <w:left w:val="single" w:sz="4" w:space="0" w:color="auto"/>
                    <w:bottom w:val="single" w:sz="4" w:space="0" w:color="auto"/>
                    <w:right w:val="single" w:sz="4" w:space="0" w:color="auto"/>
                  </w:tcBorders>
                  <w:vAlign w:val="center"/>
                </w:tcPr>
                <w:p w14:paraId="1990E40D" w14:textId="77777777" w:rsidR="00850CB2" w:rsidRPr="00871F4A" w:rsidRDefault="00026532">
                  <w:pPr>
                    <w:spacing w:line="300" w:lineRule="exact"/>
                    <w:jc w:val="center"/>
                    <w:rPr>
                      <w:rFonts w:ascii="宋体" w:hAnsi="宋体"/>
                      <w:color w:val="000000" w:themeColor="text1"/>
                    </w:rPr>
                  </w:pPr>
                  <w:r w:rsidRPr="00871F4A">
                    <w:rPr>
                      <w:rFonts w:ascii="宋体" w:hAnsi="宋体" w:cs="宋体" w:hint="eastAsia"/>
                      <w:color w:val="000000" w:themeColor="text1"/>
                    </w:rPr>
                    <w:t>Ⅲ</w:t>
                  </w:r>
                </w:p>
              </w:tc>
              <w:tc>
                <w:tcPr>
                  <w:tcW w:w="833" w:type="pct"/>
                  <w:tcBorders>
                    <w:top w:val="single" w:sz="4" w:space="0" w:color="auto"/>
                    <w:left w:val="single" w:sz="4" w:space="0" w:color="auto"/>
                    <w:bottom w:val="single" w:sz="4" w:space="0" w:color="auto"/>
                    <w:right w:val="single" w:sz="4" w:space="0" w:color="auto"/>
                  </w:tcBorders>
                  <w:vAlign w:val="center"/>
                </w:tcPr>
                <w:p w14:paraId="66898942" w14:textId="77777777" w:rsidR="00850CB2" w:rsidRPr="00871F4A" w:rsidRDefault="00026532">
                  <w:pPr>
                    <w:spacing w:line="300" w:lineRule="exact"/>
                    <w:jc w:val="center"/>
                    <w:rPr>
                      <w:color w:val="000000" w:themeColor="text1"/>
                    </w:rPr>
                  </w:pPr>
                  <w:r w:rsidRPr="00871F4A">
                    <w:rPr>
                      <w:rFonts w:ascii="宋体" w:hAnsi="宋体" w:hint="eastAsia"/>
                      <w:color w:val="000000" w:themeColor="text1"/>
                      <w:szCs w:val="21"/>
                    </w:rPr>
                    <w:t>Ⅳ</w:t>
                  </w:r>
                </w:p>
              </w:tc>
              <w:tc>
                <w:tcPr>
                  <w:tcW w:w="833" w:type="pct"/>
                  <w:tcBorders>
                    <w:top w:val="single" w:sz="4" w:space="0" w:color="auto"/>
                    <w:left w:val="single" w:sz="4" w:space="0" w:color="auto"/>
                    <w:bottom w:val="single" w:sz="4" w:space="0" w:color="auto"/>
                    <w:right w:val="single" w:sz="4" w:space="0" w:color="auto"/>
                  </w:tcBorders>
                  <w:vAlign w:val="center"/>
                </w:tcPr>
                <w:p w14:paraId="45638E34" w14:textId="77777777" w:rsidR="00850CB2" w:rsidRPr="00871F4A" w:rsidRDefault="00026532">
                  <w:pPr>
                    <w:spacing w:line="300" w:lineRule="exact"/>
                    <w:jc w:val="center"/>
                    <w:rPr>
                      <w:color w:val="000000" w:themeColor="text1"/>
                    </w:rPr>
                  </w:pPr>
                  <w:r w:rsidRPr="00871F4A">
                    <w:rPr>
                      <w:rFonts w:ascii="宋体" w:hAnsi="宋体"/>
                      <w:color w:val="000000" w:themeColor="text1"/>
                    </w:rPr>
                    <w:t>达标</w:t>
                  </w:r>
                </w:p>
              </w:tc>
            </w:tr>
          </w:tbl>
          <w:p w14:paraId="71486F59" w14:textId="77777777" w:rsidR="00850CB2" w:rsidRPr="00871F4A" w:rsidRDefault="00026532">
            <w:pPr>
              <w:adjustRightInd w:val="0"/>
              <w:snapToGrid w:val="0"/>
              <w:spacing w:line="360" w:lineRule="auto"/>
              <w:ind w:firstLineChars="200" w:firstLine="422"/>
              <w:rPr>
                <w:rFonts w:ascii="宋体" w:hAnsi="宋体"/>
                <w:b/>
                <w:bCs/>
                <w:color w:val="000000" w:themeColor="text1"/>
                <w:szCs w:val="21"/>
              </w:rPr>
            </w:pPr>
            <w:r w:rsidRPr="00871F4A">
              <w:rPr>
                <w:rFonts w:ascii="宋体" w:hAnsi="宋体" w:hint="eastAsia"/>
                <w:b/>
                <w:bCs/>
                <w:color w:val="000000" w:themeColor="text1"/>
                <w:szCs w:val="21"/>
              </w:rPr>
              <w:t>3、声环境质量现状</w:t>
            </w:r>
          </w:p>
          <w:p w14:paraId="02E4B082" w14:textId="77777777" w:rsidR="00850CB2" w:rsidRPr="00871F4A" w:rsidRDefault="00026532">
            <w:pPr>
              <w:adjustRightInd w:val="0"/>
              <w:snapToGrid w:val="0"/>
              <w:spacing w:line="360" w:lineRule="auto"/>
              <w:ind w:firstLineChars="200" w:firstLine="420"/>
              <w:rPr>
                <w:rFonts w:ascii="宋体" w:hAnsi="宋体"/>
                <w:color w:val="000000" w:themeColor="text1"/>
                <w:szCs w:val="21"/>
              </w:rPr>
            </w:pPr>
            <w:bookmarkStart w:id="37" w:name="_Hlk225931324"/>
            <w:r w:rsidRPr="00871F4A">
              <w:rPr>
                <w:rFonts w:ascii="宋体" w:hAnsi="宋体" w:hint="eastAsia"/>
                <w:color w:val="000000" w:themeColor="text1"/>
                <w:szCs w:val="21"/>
              </w:rPr>
              <w:t>本项目周边50m范围内无声环境敏感目标，因此未对</w:t>
            </w:r>
            <w:proofErr w:type="gramStart"/>
            <w:r w:rsidRPr="00871F4A">
              <w:rPr>
                <w:rFonts w:ascii="宋体" w:hAnsi="宋体" w:hint="eastAsia"/>
                <w:color w:val="000000" w:themeColor="text1"/>
                <w:szCs w:val="21"/>
              </w:rPr>
              <w:t>周边声</w:t>
            </w:r>
            <w:proofErr w:type="gramEnd"/>
            <w:r w:rsidRPr="00871F4A">
              <w:rPr>
                <w:rFonts w:ascii="宋体" w:hAnsi="宋体" w:hint="eastAsia"/>
                <w:color w:val="000000" w:themeColor="text1"/>
                <w:szCs w:val="21"/>
              </w:rPr>
              <w:t>环境质量进行监测</w:t>
            </w:r>
            <w:bookmarkEnd w:id="37"/>
            <w:r w:rsidRPr="00871F4A">
              <w:rPr>
                <w:rFonts w:ascii="宋体" w:hAnsi="宋体" w:hint="eastAsia"/>
                <w:color w:val="000000" w:themeColor="text1"/>
                <w:szCs w:val="21"/>
              </w:rPr>
              <w:t>。</w:t>
            </w:r>
          </w:p>
          <w:p w14:paraId="1A54126B" w14:textId="77777777" w:rsidR="00850CB2" w:rsidRPr="00871F4A" w:rsidRDefault="00026532">
            <w:pPr>
              <w:adjustRightInd w:val="0"/>
              <w:snapToGrid w:val="0"/>
              <w:spacing w:line="360" w:lineRule="auto"/>
              <w:ind w:firstLineChars="200" w:firstLine="422"/>
              <w:rPr>
                <w:rFonts w:ascii="宋体" w:hAnsi="宋体"/>
                <w:b/>
                <w:bCs/>
                <w:color w:val="000000" w:themeColor="text1"/>
                <w:szCs w:val="21"/>
              </w:rPr>
            </w:pPr>
            <w:r w:rsidRPr="00871F4A">
              <w:rPr>
                <w:rFonts w:ascii="宋体" w:hAnsi="宋体"/>
                <w:b/>
                <w:bCs/>
                <w:color w:val="000000" w:themeColor="text1"/>
                <w:szCs w:val="21"/>
              </w:rPr>
              <w:t>4</w:t>
            </w:r>
            <w:r w:rsidRPr="00871F4A">
              <w:rPr>
                <w:rFonts w:ascii="宋体" w:hAnsi="宋体" w:hint="eastAsia"/>
                <w:b/>
                <w:bCs/>
                <w:color w:val="000000" w:themeColor="text1"/>
                <w:szCs w:val="21"/>
              </w:rPr>
              <w:t>、</w:t>
            </w:r>
            <w:bookmarkStart w:id="38" w:name="_Hlk225931347"/>
            <w:r w:rsidRPr="00871F4A">
              <w:rPr>
                <w:rFonts w:ascii="宋体" w:hAnsi="宋体" w:hint="eastAsia"/>
                <w:b/>
                <w:bCs/>
                <w:color w:val="000000" w:themeColor="text1"/>
                <w:szCs w:val="21"/>
              </w:rPr>
              <w:t>地下水环境</w:t>
            </w:r>
            <w:bookmarkEnd w:id="38"/>
          </w:p>
          <w:p w14:paraId="26534647" w14:textId="77777777" w:rsidR="00850CB2" w:rsidRPr="00871F4A" w:rsidRDefault="00026532" w:rsidP="0057468C">
            <w:pPr>
              <w:adjustRightInd w:val="0"/>
              <w:snapToGrid w:val="0"/>
              <w:spacing w:line="360" w:lineRule="auto"/>
              <w:ind w:firstLineChars="200" w:firstLine="420"/>
              <w:rPr>
                <w:rFonts w:ascii="宋体" w:hAnsi="宋体"/>
                <w:color w:val="000000" w:themeColor="text1"/>
                <w:szCs w:val="21"/>
              </w:rPr>
            </w:pPr>
            <w:bookmarkStart w:id="39" w:name="_Hlk225931365"/>
            <w:r w:rsidRPr="00871F4A">
              <w:rPr>
                <w:rFonts w:ascii="宋体" w:hAnsi="宋体" w:hint="eastAsia"/>
                <w:color w:val="000000" w:themeColor="text1"/>
                <w:szCs w:val="21"/>
              </w:rPr>
              <w:t>为了解区域地下水环境质量，本次评价委托河南环碳检测技术有限公司于202</w:t>
            </w:r>
            <w:r w:rsidRPr="00871F4A">
              <w:rPr>
                <w:rFonts w:ascii="宋体" w:hAnsi="宋体"/>
                <w:color w:val="000000" w:themeColor="text1"/>
                <w:szCs w:val="21"/>
              </w:rPr>
              <w:t>6</w:t>
            </w:r>
            <w:r w:rsidRPr="00871F4A">
              <w:rPr>
                <w:rFonts w:ascii="宋体" w:hAnsi="宋体" w:hint="eastAsia"/>
                <w:color w:val="000000" w:themeColor="text1"/>
                <w:szCs w:val="21"/>
              </w:rPr>
              <w:t>年</w:t>
            </w:r>
            <w:r w:rsidRPr="00871F4A">
              <w:rPr>
                <w:rFonts w:ascii="宋体" w:hAnsi="宋体"/>
                <w:color w:val="000000" w:themeColor="text1"/>
                <w:szCs w:val="21"/>
              </w:rPr>
              <w:t>3</w:t>
            </w:r>
            <w:r w:rsidRPr="00871F4A">
              <w:rPr>
                <w:rFonts w:ascii="宋体" w:hAnsi="宋体" w:hint="eastAsia"/>
                <w:color w:val="000000" w:themeColor="text1"/>
                <w:szCs w:val="21"/>
              </w:rPr>
              <w:t>月</w:t>
            </w:r>
            <w:r w:rsidRPr="00871F4A">
              <w:rPr>
                <w:rFonts w:ascii="宋体" w:hAnsi="宋体"/>
                <w:color w:val="000000" w:themeColor="text1"/>
                <w:szCs w:val="21"/>
              </w:rPr>
              <w:t>16</w:t>
            </w:r>
            <w:r w:rsidRPr="00871F4A">
              <w:rPr>
                <w:rFonts w:ascii="宋体" w:hAnsi="宋体" w:hint="eastAsia"/>
                <w:color w:val="000000" w:themeColor="text1"/>
                <w:szCs w:val="21"/>
              </w:rPr>
              <w:t>日对地下水环境质量进行了现状监测。</w:t>
            </w:r>
            <w:bookmarkEnd w:id="39"/>
            <w:r w:rsidRPr="00871F4A">
              <w:rPr>
                <w:rFonts w:ascii="宋体" w:hAnsi="宋体" w:hint="eastAsia"/>
                <w:color w:val="000000" w:themeColor="text1"/>
                <w:szCs w:val="21"/>
              </w:rPr>
              <w:t>监测点位一览表见表3</w:t>
            </w:r>
            <w:r w:rsidRPr="00871F4A">
              <w:rPr>
                <w:rFonts w:ascii="宋体" w:hAnsi="宋体"/>
                <w:color w:val="000000" w:themeColor="text1"/>
                <w:szCs w:val="21"/>
              </w:rPr>
              <w:t>-3</w:t>
            </w:r>
            <w:r w:rsidR="0057468C" w:rsidRPr="00871F4A">
              <w:rPr>
                <w:rFonts w:ascii="宋体" w:hAnsi="宋体" w:hint="eastAsia"/>
                <w:color w:val="000000" w:themeColor="text1"/>
                <w:szCs w:val="21"/>
              </w:rPr>
              <w:t>，</w:t>
            </w:r>
            <w:r w:rsidRPr="00871F4A">
              <w:rPr>
                <w:rFonts w:ascii="宋体" w:hAnsi="宋体" w:hint="eastAsia"/>
                <w:color w:val="000000" w:themeColor="text1"/>
                <w:szCs w:val="21"/>
              </w:rPr>
              <w:t>地下水水质现状评价结果表见表3</w:t>
            </w:r>
            <w:r w:rsidRPr="00871F4A">
              <w:rPr>
                <w:rFonts w:ascii="宋体" w:hAnsi="宋体"/>
                <w:color w:val="000000" w:themeColor="text1"/>
                <w:szCs w:val="21"/>
              </w:rPr>
              <w:t>-4</w:t>
            </w:r>
            <w:r w:rsidR="0057468C" w:rsidRPr="00871F4A">
              <w:rPr>
                <w:rFonts w:ascii="宋体" w:hAnsi="宋体" w:hint="eastAsia"/>
                <w:color w:val="000000" w:themeColor="text1"/>
                <w:szCs w:val="21"/>
              </w:rPr>
              <w:t>，监测点</w:t>
            </w:r>
            <w:proofErr w:type="gramStart"/>
            <w:r w:rsidR="0057468C" w:rsidRPr="00871F4A">
              <w:rPr>
                <w:rFonts w:ascii="宋体" w:hAnsi="宋体" w:hint="eastAsia"/>
                <w:color w:val="000000" w:themeColor="text1"/>
                <w:szCs w:val="21"/>
              </w:rPr>
              <w:t>位图见</w:t>
            </w:r>
            <w:proofErr w:type="gramEnd"/>
            <w:r w:rsidR="0057468C" w:rsidRPr="00871F4A">
              <w:rPr>
                <w:rFonts w:ascii="宋体" w:hAnsi="宋体" w:hint="eastAsia"/>
                <w:color w:val="000000" w:themeColor="text1"/>
                <w:szCs w:val="21"/>
              </w:rPr>
              <w:t>附图10，现状监测报告见附件8。</w:t>
            </w:r>
          </w:p>
          <w:p w14:paraId="63BBCD22" w14:textId="77777777" w:rsidR="00850CB2" w:rsidRPr="00871F4A" w:rsidRDefault="00026532">
            <w:pPr>
              <w:widowControl/>
              <w:snapToGrid w:val="0"/>
              <w:jc w:val="center"/>
              <w:rPr>
                <w:b/>
                <w:color w:val="000000" w:themeColor="text1"/>
                <w:szCs w:val="21"/>
              </w:rPr>
            </w:pPr>
            <w:r w:rsidRPr="00871F4A">
              <w:rPr>
                <w:rFonts w:hint="eastAsia"/>
                <w:b/>
                <w:color w:val="000000" w:themeColor="text1"/>
                <w:szCs w:val="21"/>
              </w:rPr>
              <w:t>表</w:t>
            </w:r>
            <w:r w:rsidRPr="00871F4A">
              <w:rPr>
                <w:rFonts w:hint="eastAsia"/>
                <w:b/>
                <w:color w:val="000000" w:themeColor="text1"/>
                <w:szCs w:val="21"/>
              </w:rPr>
              <w:t>3</w:t>
            </w:r>
            <w:r w:rsidRPr="00871F4A">
              <w:rPr>
                <w:b/>
                <w:color w:val="000000" w:themeColor="text1"/>
                <w:szCs w:val="21"/>
              </w:rPr>
              <w:t>-3</w:t>
            </w:r>
            <w:r w:rsidRPr="00871F4A">
              <w:rPr>
                <w:rFonts w:hint="eastAsia"/>
                <w:b/>
                <w:color w:val="000000" w:themeColor="text1"/>
                <w:szCs w:val="21"/>
              </w:rPr>
              <w:t xml:space="preserve"> </w:t>
            </w:r>
            <w:r w:rsidRPr="00871F4A">
              <w:rPr>
                <w:b/>
                <w:color w:val="000000" w:themeColor="text1"/>
                <w:szCs w:val="21"/>
              </w:rPr>
              <w:t xml:space="preserve"> </w:t>
            </w:r>
            <w:r w:rsidRPr="00871F4A">
              <w:rPr>
                <w:rFonts w:hint="eastAsia"/>
                <w:b/>
                <w:color w:val="000000" w:themeColor="text1"/>
                <w:szCs w:val="21"/>
              </w:rPr>
              <w:t>地下水监测点位一览表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1325"/>
              <w:gridCol w:w="5102"/>
              <w:gridCol w:w="741"/>
              <w:gridCol w:w="947"/>
            </w:tblGrid>
            <w:tr w:rsidR="008C0A93" w:rsidRPr="00871F4A" w14:paraId="732593FD" w14:textId="77777777">
              <w:trPr>
                <w:jc w:val="center"/>
              </w:trPr>
              <w:tc>
                <w:tcPr>
                  <w:tcW w:w="260" w:type="pct"/>
                  <w:vAlign w:val="center"/>
                </w:tcPr>
                <w:p w14:paraId="36B98C29"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序号</w:t>
                  </w:r>
                </w:p>
              </w:tc>
              <w:tc>
                <w:tcPr>
                  <w:tcW w:w="774" w:type="pct"/>
                  <w:vAlign w:val="center"/>
                </w:tcPr>
                <w:p w14:paraId="0742CF93"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监测</w:t>
                  </w:r>
                </w:p>
                <w:p w14:paraId="2921E33D"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布点</w:t>
                  </w:r>
                </w:p>
              </w:tc>
              <w:tc>
                <w:tcPr>
                  <w:tcW w:w="2980" w:type="pct"/>
                  <w:vAlign w:val="center"/>
                </w:tcPr>
                <w:p w14:paraId="141774C7"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水质监测项目</w:t>
                  </w:r>
                </w:p>
              </w:tc>
              <w:tc>
                <w:tcPr>
                  <w:tcW w:w="433" w:type="pct"/>
                  <w:vAlign w:val="center"/>
                </w:tcPr>
                <w:p w14:paraId="62E7B30F"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水位监测</w:t>
                  </w:r>
                </w:p>
              </w:tc>
              <w:tc>
                <w:tcPr>
                  <w:tcW w:w="553" w:type="pct"/>
                  <w:vAlign w:val="center"/>
                </w:tcPr>
                <w:p w14:paraId="6DCD2C33"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监测频次</w:t>
                  </w:r>
                </w:p>
              </w:tc>
            </w:tr>
            <w:tr w:rsidR="008C0A93" w:rsidRPr="00871F4A" w14:paraId="1278A9C6" w14:textId="77777777">
              <w:trPr>
                <w:trHeight w:val="558"/>
                <w:jc w:val="center"/>
              </w:trPr>
              <w:tc>
                <w:tcPr>
                  <w:tcW w:w="260" w:type="pct"/>
                  <w:vAlign w:val="center"/>
                </w:tcPr>
                <w:p w14:paraId="03AB4DAB"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1</w:t>
                  </w:r>
                </w:p>
              </w:tc>
              <w:tc>
                <w:tcPr>
                  <w:tcW w:w="774" w:type="pct"/>
                  <w:vAlign w:val="center"/>
                </w:tcPr>
                <w:p w14:paraId="5DCF5D3B"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1#</w:t>
                  </w:r>
                  <w:bookmarkStart w:id="40" w:name="_Hlk225931375"/>
                  <w:r w:rsidRPr="00871F4A">
                    <w:rPr>
                      <w:rFonts w:ascii="宋体" w:hAnsi="宋体" w:hint="eastAsia"/>
                      <w:color w:val="000000" w:themeColor="text1"/>
                    </w:rPr>
                    <w:t>陈家庄村</w:t>
                  </w:r>
                  <w:bookmarkEnd w:id="40"/>
                </w:p>
              </w:tc>
              <w:tc>
                <w:tcPr>
                  <w:tcW w:w="2980" w:type="pct"/>
                  <w:vMerge w:val="restart"/>
                  <w:vAlign w:val="center"/>
                </w:tcPr>
                <w:p w14:paraId="77387E8A" w14:textId="77777777" w:rsidR="00850CB2" w:rsidRPr="00871F4A" w:rsidRDefault="00026532">
                  <w:pPr>
                    <w:spacing w:line="300" w:lineRule="exact"/>
                    <w:jc w:val="left"/>
                    <w:rPr>
                      <w:rFonts w:ascii="宋体" w:hAnsi="宋体"/>
                      <w:color w:val="000000" w:themeColor="text1"/>
                    </w:rPr>
                  </w:pPr>
                  <w:r w:rsidRPr="00871F4A">
                    <w:rPr>
                      <w:rFonts w:ascii="宋体" w:hAnsi="宋体" w:hint="eastAsia"/>
                      <w:color w:val="000000" w:themeColor="text1"/>
                    </w:rPr>
                    <w:t>基本水质因子：pH、氨氮、硝酸盐、亚硝酸盐、挥发酚类、氰化物、砷、汞、铬（六价）、总硬度、铅、氟、镉、铁、锰、溶解性总固体、耗氧量、硫酸盐、氯化物、菌落总数、总大肠菌群共21项；</w:t>
                  </w:r>
                </w:p>
                <w:p w14:paraId="4D5B79BB" w14:textId="77777777" w:rsidR="00850CB2" w:rsidRPr="00871F4A" w:rsidRDefault="00026532">
                  <w:pPr>
                    <w:spacing w:line="300" w:lineRule="exact"/>
                    <w:jc w:val="left"/>
                    <w:rPr>
                      <w:rFonts w:ascii="宋体" w:hAnsi="宋体"/>
                      <w:color w:val="000000" w:themeColor="text1"/>
                    </w:rPr>
                  </w:pPr>
                  <w:r w:rsidRPr="00871F4A">
                    <w:rPr>
                      <w:rFonts w:ascii="宋体" w:hAnsi="宋体" w:hint="eastAsia"/>
                      <w:color w:val="000000" w:themeColor="text1"/>
                    </w:rPr>
                    <w:t>特征因子：银、铍、钡、铜、镍、锌、硒、</w:t>
                  </w:r>
                  <w:proofErr w:type="gramStart"/>
                  <w:r w:rsidRPr="00871F4A">
                    <w:rPr>
                      <w:rFonts w:ascii="宋体" w:hAnsi="宋体" w:hint="eastAsia"/>
                      <w:color w:val="000000" w:themeColor="text1"/>
                    </w:rPr>
                    <w:t>铬共8项</w:t>
                  </w:r>
                  <w:proofErr w:type="gramEnd"/>
                  <w:r w:rsidRPr="00871F4A">
                    <w:rPr>
                      <w:rFonts w:ascii="宋体" w:hAnsi="宋体" w:hint="eastAsia"/>
                      <w:color w:val="000000" w:themeColor="text1"/>
                    </w:rPr>
                    <w:t>。</w:t>
                  </w:r>
                </w:p>
              </w:tc>
              <w:tc>
                <w:tcPr>
                  <w:tcW w:w="433" w:type="pct"/>
                  <w:vMerge w:val="restart"/>
                  <w:vAlign w:val="center"/>
                </w:tcPr>
                <w:p w14:paraId="4959CFAD" w14:textId="77777777" w:rsidR="00850CB2" w:rsidRPr="00871F4A" w:rsidRDefault="00026532">
                  <w:pPr>
                    <w:spacing w:line="300" w:lineRule="exact"/>
                    <w:jc w:val="center"/>
                    <w:rPr>
                      <w:rFonts w:ascii="宋体" w:hAnsi="宋体"/>
                      <w:color w:val="000000" w:themeColor="text1"/>
                    </w:rPr>
                  </w:pPr>
                  <w:r w:rsidRPr="00871F4A">
                    <w:rPr>
                      <w:rFonts w:ascii="宋体" w:hAnsi="宋体"/>
                      <w:color w:val="000000" w:themeColor="text1"/>
                    </w:rPr>
                    <w:t>水</w:t>
                  </w:r>
                  <w:r w:rsidRPr="00871F4A">
                    <w:rPr>
                      <w:rFonts w:ascii="宋体" w:hAnsi="宋体" w:hint="eastAsia"/>
                      <w:color w:val="000000" w:themeColor="text1"/>
                    </w:rPr>
                    <w:t>位</w:t>
                  </w:r>
                  <w:r w:rsidRPr="00871F4A">
                    <w:rPr>
                      <w:rFonts w:ascii="宋体" w:hAnsi="宋体"/>
                      <w:color w:val="000000" w:themeColor="text1"/>
                    </w:rPr>
                    <w:t>、水温、</w:t>
                  </w:r>
                  <w:r w:rsidRPr="00871F4A">
                    <w:rPr>
                      <w:rFonts w:ascii="宋体" w:hAnsi="宋体" w:hint="eastAsia"/>
                      <w:color w:val="000000" w:themeColor="text1"/>
                    </w:rPr>
                    <w:t>水深、</w:t>
                  </w:r>
                  <w:r w:rsidRPr="00871F4A">
                    <w:rPr>
                      <w:rFonts w:ascii="宋体" w:hAnsi="宋体"/>
                      <w:color w:val="000000" w:themeColor="text1"/>
                    </w:rPr>
                    <w:t>井深</w:t>
                  </w:r>
                </w:p>
              </w:tc>
              <w:tc>
                <w:tcPr>
                  <w:tcW w:w="553" w:type="pct"/>
                  <w:vMerge w:val="restart"/>
                  <w:vAlign w:val="center"/>
                </w:tcPr>
                <w:p w14:paraId="15810A66"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水质、水位各监测一次</w:t>
                  </w:r>
                </w:p>
              </w:tc>
            </w:tr>
            <w:tr w:rsidR="008C0A93" w:rsidRPr="00871F4A" w14:paraId="31C66EA1" w14:textId="77777777">
              <w:trPr>
                <w:trHeight w:val="410"/>
                <w:jc w:val="center"/>
              </w:trPr>
              <w:tc>
                <w:tcPr>
                  <w:tcW w:w="260" w:type="pct"/>
                  <w:vAlign w:val="center"/>
                </w:tcPr>
                <w:p w14:paraId="3A15C5AE" w14:textId="77777777" w:rsidR="00850CB2" w:rsidRPr="00871F4A" w:rsidRDefault="00026532">
                  <w:pPr>
                    <w:jc w:val="center"/>
                    <w:rPr>
                      <w:color w:val="000000" w:themeColor="text1"/>
                    </w:rPr>
                  </w:pPr>
                  <w:r w:rsidRPr="00871F4A">
                    <w:rPr>
                      <w:rFonts w:hint="eastAsia"/>
                      <w:color w:val="000000" w:themeColor="text1"/>
                    </w:rPr>
                    <w:t>2</w:t>
                  </w:r>
                </w:p>
              </w:tc>
              <w:tc>
                <w:tcPr>
                  <w:tcW w:w="774" w:type="pct"/>
                  <w:vAlign w:val="center"/>
                </w:tcPr>
                <w:p w14:paraId="704D7940" w14:textId="77777777" w:rsidR="00850CB2" w:rsidRPr="00871F4A" w:rsidRDefault="00026532">
                  <w:pPr>
                    <w:jc w:val="center"/>
                    <w:rPr>
                      <w:color w:val="000000" w:themeColor="text1"/>
                    </w:rPr>
                  </w:pPr>
                  <w:r w:rsidRPr="00871F4A">
                    <w:rPr>
                      <w:rFonts w:hint="eastAsia"/>
                      <w:color w:val="000000" w:themeColor="text1"/>
                    </w:rPr>
                    <w:t>2#</w:t>
                  </w:r>
                  <w:bookmarkStart w:id="41" w:name="_Hlk225931381"/>
                  <w:r w:rsidRPr="00871F4A">
                    <w:rPr>
                      <w:rFonts w:hint="eastAsia"/>
                      <w:color w:val="000000" w:themeColor="text1"/>
                    </w:rPr>
                    <w:t>后小郭村</w:t>
                  </w:r>
                  <w:bookmarkEnd w:id="41"/>
                </w:p>
              </w:tc>
              <w:tc>
                <w:tcPr>
                  <w:tcW w:w="2980" w:type="pct"/>
                  <w:vMerge/>
                  <w:vAlign w:val="center"/>
                </w:tcPr>
                <w:p w14:paraId="673192AB" w14:textId="77777777" w:rsidR="00850CB2" w:rsidRPr="00871F4A" w:rsidRDefault="00850CB2">
                  <w:pPr>
                    <w:pStyle w:val="21"/>
                    <w:ind w:firstLineChars="0" w:firstLine="0"/>
                    <w:jc w:val="center"/>
                    <w:rPr>
                      <w:color w:val="000000" w:themeColor="text1"/>
                    </w:rPr>
                  </w:pPr>
                </w:p>
              </w:tc>
              <w:tc>
                <w:tcPr>
                  <w:tcW w:w="433" w:type="pct"/>
                  <w:vMerge/>
                  <w:vAlign w:val="center"/>
                </w:tcPr>
                <w:p w14:paraId="73D4A53A" w14:textId="77777777" w:rsidR="00850CB2" w:rsidRPr="00871F4A" w:rsidRDefault="00850CB2">
                  <w:pPr>
                    <w:pStyle w:val="21"/>
                    <w:ind w:firstLineChars="0" w:firstLine="0"/>
                    <w:jc w:val="center"/>
                    <w:rPr>
                      <w:color w:val="000000" w:themeColor="text1"/>
                    </w:rPr>
                  </w:pPr>
                </w:p>
              </w:tc>
              <w:tc>
                <w:tcPr>
                  <w:tcW w:w="553" w:type="pct"/>
                  <w:vMerge/>
                  <w:vAlign w:val="center"/>
                </w:tcPr>
                <w:p w14:paraId="3FD38C9E" w14:textId="77777777" w:rsidR="00850CB2" w:rsidRPr="00871F4A" w:rsidRDefault="00850CB2">
                  <w:pPr>
                    <w:pStyle w:val="21"/>
                    <w:ind w:firstLineChars="0" w:firstLine="0"/>
                    <w:jc w:val="center"/>
                    <w:rPr>
                      <w:color w:val="000000" w:themeColor="text1"/>
                    </w:rPr>
                  </w:pPr>
                </w:p>
              </w:tc>
            </w:tr>
            <w:tr w:rsidR="008C0A93" w:rsidRPr="00871F4A" w14:paraId="77D760AD" w14:textId="77777777">
              <w:trPr>
                <w:jc w:val="center"/>
              </w:trPr>
              <w:tc>
                <w:tcPr>
                  <w:tcW w:w="260" w:type="pct"/>
                  <w:vAlign w:val="center"/>
                </w:tcPr>
                <w:p w14:paraId="248ED92D" w14:textId="77777777" w:rsidR="00850CB2" w:rsidRPr="00871F4A" w:rsidRDefault="00026532">
                  <w:pPr>
                    <w:jc w:val="center"/>
                    <w:rPr>
                      <w:color w:val="000000" w:themeColor="text1"/>
                    </w:rPr>
                  </w:pPr>
                  <w:r w:rsidRPr="00871F4A">
                    <w:rPr>
                      <w:rFonts w:hint="eastAsia"/>
                      <w:color w:val="000000" w:themeColor="text1"/>
                    </w:rPr>
                    <w:t>3</w:t>
                  </w:r>
                </w:p>
              </w:tc>
              <w:tc>
                <w:tcPr>
                  <w:tcW w:w="774" w:type="pct"/>
                  <w:vAlign w:val="center"/>
                </w:tcPr>
                <w:p w14:paraId="172E6027" w14:textId="77777777" w:rsidR="00850CB2" w:rsidRPr="00871F4A" w:rsidRDefault="00026532">
                  <w:pPr>
                    <w:jc w:val="center"/>
                    <w:rPr>
                      <w:color w:val="000000" w:themeColor="text1"/>
                    </w:rPr>
                  </w:pPr>
                  <w:r w:rsidRPr="00871F4A">
                    <w:rPr>
                      <w:rFonts w:hint="eastAsia"/>
                      <w:color w:val="000000" w:themeColor="text1"/>
                    </w:rPr>
                    <w:t>3#</w:t>
                  </w:r>
                  <w:bookmarkStart w:id="42" w:name="_Hlk225931390"/>
                  <w:proofErr w:type="gramStart"/>
                  <w:r w:rsidRPr="00871F4A">
                    <w:rPr>
                      <w:rFonts w:hint="eastAsia"/>
                      <w:color w:val="000000" w:themeColor="text1"/>
                    </w:rPr>
                    <w:t>泊里村</w:t>
                  </w:r>
                  <w:bookmarkEnd w:id="42"/>
                  <w:proofErr w:type="gramEnd"/>
                </w:p>
              </w:tc>
              <w:tc>
                <w:tcPr>
                  <w:tcW w:w="2980" w:type="pct"/>
                  <w:vMerge/>
                  <w:vAlign w:val="center"/>
                </w:tcPr>
                <w:p w14:paraId="692B729C" w14:textId="77777777" w:rsidR="00850CB2" w:rsidRPr="00871F4A" w:rsidRDefault="00850CB2">
                  <w:pPr>
                    <w:pStyle w:val="21"/>
                    <w:ind w:firstLineChars="0" w:firstLine="0"/>
                    <w:jc w:val="center"/>
                    <w:rPr>
                      <w:color w:val="000000" w:themeColor="text1"/>
                    </w:rPr>
                  </w:pPr>
                </w:p>
              </w:tc>
              <w:tc>
                <w:tcPr>
                  <w:tcW w:w="433" w:type="pct"/>
                  <w:vMerge/>
                  <w:vAlign w:val="center"/>
                </w:tcPr>
                <w:p w14:paraId="42D8BE96" w14:textId="77777777" w:rsidR="00850CB2" w:rsidRPr="00871F4A" w:rsidRDefault="00850CB2">
                  <w:pPr>
                    <w:pStyle w:val="21"/>
                    <w:ind w:firstLineChars="0" w:firstLine="0"/>
                    <w:jc w:val="center"/>
                    <w:rPr>
                      <w:color w:val="000000" w:themeColor="text1"/>
                    </w:rPr>
                  </w:pPr>
                </w:p>
              </w:tc>
              <w:tc>
                <w:tcPr>
                  <w:tcW w:w="553" w:type="pct"/>
                  <w:vMerge/>
                  <w:vAlign w:val="center"/>
                </w:tcPr>
                <w:p w14:paraId="10145A42" w14:textId="77777777" w:rsidR="00850CB2" w:rsidRPr="00871F4A" w:rsidRDefault="00850CB2">
                  <w:pPr>
                    <w:pStyle w:val="21"/>
                    <w:ind w:firstLineChars="0" w:firstLine="0"/>
                    <w:jc w:val="center"/>
                    <w:rPr>
                      <w:color w:val="000000" w:themeColor="text1"/>
                    </w:rPr>
                  </w:pPr>
                </w:p>
              </w:tc>
            </w:tr>
          </w:tbl>
          <w:p w14:paraId="1CA4D0B9" w14:textId="77777777" w:rsidR="00850CB2" w:rsidRPr="00871F4A" w:rsidRDefault="00026532">
            <w:pPr>
              <w:widowControl/>
              <w:snapToGrid w:val="0"/>
              <w:jc w:val="center"/>
              <w:rPr>
                <w:b/>
                <w:color w:val="000000" w:themeColor="text1"/>
                <w:szCs w:val="21"/>
              </w:rPr>
            </w:pPr>
            <w:r w:rsidRPr="00871F4A">
              <w:rPr>
                <w:rFonts w:hint="eastAsia"/>
                <w:b/>
                <w:color w:val="000000" w:themeColor="text1"/>
                <w:szCs w:val="21"/>
              </w:rPr>
              <w:t>表</w:t>
            </w:r>
            <w:r w:rsidRPr="00871F4A">
              <w:rPr>
                <w:rFonts w:hint="eastAsia"/>
                <w:b/>
                <w:color w:val="000000" w:themeColor="text1"/>
                <w:szCs w:val="21"/>
              </w:rPr>
              <w:t>3</w:t>
            </w:r>
            <w:r w:rsidRPr="00871F4A">
              <w:rPr>
                <w:b/>
                <w:color w:val="000000" w:themeColor="text1"/>
                <w:szCs w:val="21"/>
              </w:rPr>
              <w:t>-4</w:t>
            </w:r>
            <w:r w:rsidRPr="00871F4A">
              <w:rPr>
                <w:rFonts w:hint="eastAsia"/>
                <w:b/>
                <w:color w:val="000000" w:themeColor="text1"/>
                <w:szCs w:val="21"/>
              </w:rPr>
              <w:t xml:space="preserve"> </w:t>
            </w:r>
            <w:r w:rsidRPr="00871F4A">
              <w:rPr>
                <w:b/>
                <w:color w:val="000000" w:themeColor="text1"/>
                <w:szCs w:val="21"/>
              </w:rPr>
              <w:t xml:space="preserve"> </w:t>
            </w:r>
            <w:r w:rsidRPr="00871F4A">
              <w:rPr>
                <w:rFonts w:hint="eastAsia"/>
                <w:b/>
                <w:color w:val="000000" w:themeColor="text1"/>
                <w:szCs w:val="21"/>
              </w:rPr>
              <w:t>地下水水质现状评价结果表</w:t>
            </w:r>
            <w:r w:rsidRPr="00871F4A">
              <w:rPr>
                <w:rFonts w:hint="eastAsia"/>
                <w:b/>
                <w:color w:val="000000" w:themeColor="text1"/>
                <w:szCs w:val="21"/>
              </w:rPr>
              <w:t xml:space="preserve"> </w:t>
            </w:r>
            <w:r w:rsidRPr="00871F4A">
              <w:rPr>
                <w:b/>
                <w:color w:val="000000" w:themeColor="text1"/>
                <w:szCs w:val="21"/>
              </w:rPr>
              <w:t xml:space="preserve">       </w:t>
            </w:r>
            <w:r w:rsidRPr="00871F4A">
              <w:rPr>
                <w:rFonts w:hint="eastAsia"/>
                <w:b/>
                <w:color w:val="000000" w:themeColor="text1"/>
                <w:szCs w:val="21"/>
              </w:rPr>
              <w:t>单位：</w:t>
            </w:r>
            <w:r w:rsidRPr="00871F4A">
              <w:rPr>
                <w:rFonts w:hint="eastAsia"/>
                <w:b/>
                <w:color w:val="000000" w:themeColor="text1"/>
                <w:szCs w:val="21"/>
              </w:rPr>
              <w:t>m</w:t>
            </w:r>
            <w:r w:rsidRPr="00871F4A">
              <w:rPr>
                <w:b/>
                <w:color w:val="000000" w:themeColor="text1"/>
                <w:szCs w:val="21"/>
              </w:rPr>
              <w:t>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694"/>
              <w:gridCol w:w="1063"/>
              <w:gridCol w:w="765"/>
              <w:gridCol w:w="765"/>
              <w:gridCol w:w="904"/>
              <w:gridCol w:w="904"/>
              <w:gridCol w:w="904"/>
              <w:gridCol w:w="904"/>
              <w:gridCol w:w="904"/>
            </w:tblGrid>
            <w:tr w:rsidR="008C0A93" w:rsidRPr="00871F4A" w14:paraId="12467C48" w14:textId="77777777">
              <w:trPr>
                <w:cantSplit/>
                <w:trHeight w:val="340"/>
                <w:jc w:val="center"/>
              </w:trPr>
              <w:tc>
                <w:tcPr>
                  <w:tcW w:w="440" w:type="pct"/>
                  <w:vMerge w:val="restart"/>
                  <w:vAlign w:val="center"/>
                </w:tcPr>
                <w:p w14:paraId="79E8170E" w14:textId="77777777" w:rsidR="00850CB2" w:rsidRPr="00871F4A" w:rsidRDefault="00026532">
                  <w:pPr>
                    <w:pStyle w:val="52"/>
                    <w:rPr>
                      <w:b/>
                      <w:bCs/>
                      <w:color w:val="000000" w:themeColor="text1"/>
                    </w:rPr>
                  </w:pPr>
                  <w:r w:rsidRPr="00871F4A">
                    <w:rPr>
                      <w:b/>
                      <w:bCs/>
                      <w:color w:val="000000" w:themeColor="text1"/>
                    </w:rPr>
                    <w:t>采样点位</w:t>
                  </w:r>
                </w:p>
              </w:tc>
              <w:tc>
                <w:tcPr>
                  <w:tcW w:w="405" w:type="pct"/>
                  <w:vAlign w:val="center"/>
                </w:tcPr>
                <w:p w14:paraId="57C969B9" w14:textId="77777777" w:rsidR="00850CB2" w:rsidRPr="00871F4A" w:rsidRDefault="00026532">
                  <w:pPr>
                    <w:pStyle w:val="52"/>
                    <w:rPr>
                      <w:b/>
                      <w:bCs/>
                      <w:color w:val="000000" w:themeColor="text1"/>
                    </w:rPr>
                  </w:pPr>
                  <w:r w:rsidRPr="00871F4A">
                    <w:rPr>
                      <w:b/>
                      <w:bCs/>
                      <w:color w:val="000000" w:themeColor="text1"/>
                    </w:rPr>
                    <w:t>项目</w:t>
                  </w:r>
                </w:p>
              </w:tc>
              <w:tc>
                <w:tcPr>
                  <w:tcW w:w="621" w:type="pct"/>
                  <w:vAlign w:val="center"/>
                </w:tcPr>
                <w:p w14:paraId="64E9BEF0" w14:textId="77777777" w:rsidR="00850CB2" w:rsidRPr="00871F4A" w:rsidRDefault="00026532">
                  <w:pPr>
                    <w:pStyle w:val="52"/>
                    <w:rPr>
                      <w:b/>
                      <w:bCs/>
                      <w:color w:val="000000" w:themeColor="text1"/>
                    </w:rPr>
                  </w:pPr>
                  <w:r w:rsidRPr="00871F4A">
                    <w:rPr>
                      <w:b/>
                      <w:bCs/>
                      <w:color w:val="000000" w:themeColor="text1"/>
                    </w:rPr>
                    <w:t>pH</w:t>
                  </w:r>
                </w:p>
              </w:tc>
              <w:tc>
                <w:tcPr>
                  <w:tcW w:w="447" w:type="pct"/>
                  <w:vAlign w:val="center"/>
                </w:tcPr>
                <w:p w14:paraId="764EEA21" w14:textId="77777777" w:rsidR="00850CB2" w:rsidRPr="00871F4A" w:rsidRDefault="00026532">
                  <w:pPr>
                    <w:pStyle w:val="52"/>
                    <w:rPr>
                      <w:b/>
                      <w:bCs/>
                      <w:color w:val="000000" w:themeColor="text1"/>
                    </w:rPr>
                  </w:pPr>
                  <w:r w:rsidRPr="00871F4A">
                    <w:rPr>
                      <w:rFonts w:hint="eastAsia"/>
                      <w:b/>
                      <w:bCs/>
                      <w:color w:val="000000" w:themeColor="text1"/>
                    </w:rPr>
                    <w:t>氨氮</w:t>
                  </w:r>
                </w:p>
              </w:tc>
              <w:tc>
                <w:tcPr>
                  <w:tcW w:w="447" w:type="pct"/>
                  <w:vAlign w:val="center"/>
                </w:tcPr>
                <w:p w14:paraId="4C78F83C" w14:textId="77777777" w:rsidR="00850CB2" w:rsidRPr="00871F4A" w:rsidRDefault="00026532">
                  <w:pPr>
                    <w:pStyle w:val="52"/>
                    <w:rPr>
                      <w:b/>
                      <w:bCs/>
                      <w:color w:val="000000" w:themeColor="text1"/>
                    </w:rPr>
                  </w:pPr>
                  <w:r w:rsidRPr="00871F4A">
                    <w:rPr>
                      <w:rFonts w:hint="eastAsia"/>
                      <w:b/>
                      <w:bCs/>
                      <w:color w:val="000000" w:themeColor="text1"/>
                    </w:rPr>
                    <w:t>硝酸盐</w:t>
                  </w:r>
                </w:p>
              </w:tc>
              <w:tc>
                <w:tcPr>
                  <w:tcW w:w="528" w:type="pct"/>
                  <w:vAlign w:val="center"/>
                </w:tcPr>
                <w:p w14:paraId="57D80690" w14:textId="77777777" w:rsidR="00850CB2" w:rsidRPr="00871F4A" w:rsidRDefault="00026532">
                  <w:pPr>
                    <w:pStyle w:val="52"/>
                    <w:rPr>
                      <w:b/>
                      <w:bCs/>
                      <w:color w:val="000000" w:themeColor="text1"/>
                    </w:rPr>
                  </w:pPr>
                  <w:r w:rsidRPr="00871F4A">
                    <w:rPr>
                      <w:rFonts w:hint="eastAsia"/>
                      <w:b/>
                      <w:bCs/>
                      <w:color w:val="000000" w:themeColor="text1"/>
                    </w:rPr>
                    <w:t>亚硝酸盐</w:t>
                  </w:r>
                </w:p>
              </w:tc>
              <w:tc>
                <w:tcPr>
                  <w:tcW w:w="528" w:type="pct"/>
                  <w:vAlign w:val="center"/>
                </w:tcPr>
                <w:p w14:paraId="1580AA51" w14:textId="77777777" w:rsidR="00850CB2" w:rsidRPr="00871F4A" w:rsidRDefault="00026532">
                  <w:pPr>
                    <w:pStyle w:val="52"/>
                    <w:rPr>
                      <w:b/>
                      <w:bCs/>
                      <w:color w:val="000000" w:themeColor="text1"/>
                    </w:rPr>
                  </w:pPr>
                  <w:r w:rsidRPr="00871F4A">
                    <w:rPr>
                      <w:rFonts w:hint="eastAsia"/>
                      <w:b/>
                      <w:bCs/>
                      <w:color w:val="000000" w:themeColor="text1"/>
                    </w:rPr>
                    <w:t>挥发</w:t>
                  </w:r>
                  <w:proofErr w:type="gramStart"/>
                  <w:r w:rsidRPr="00871F4A">
                    <w:rPr>
                      <w:rFonts w:hint="eastAsia"/>
                      <w:b/>
                      <w:bCs/>
                      <w:color w:val="000000" w:themeColor="text1"/>
                    </w:rPr>
                    <w:t>酚</w:t>
                  </w:r>
                  <w:proofErr w:type="gramEnd"/>
                </w:p>
              </w:tc>
              <w:tc>
                <w:tcPr>
                  <w:tcW w:w="528" w:type="pct"/>
                  <w:vAlign w:val="center"/>
                </w:tcPr>
                <w:p w14:paraId="04129D67" w14:textId="77777777" w:rsidR="00850CB2" w:rsidRPr="00871F4A" w:rsidRDefault="00026532">
                  <w:pPr>
                    <w:pStyle w:val="52"/>
                    <w:rPr>
                      <w:b/>
                      <w:bCs/>
                      <w:color w:val="000000" w:themeColor="text1"/>
                    </w:rPr>
                  </w:pPr>
                  <w:r w:rsidRPr="00871F4A">
                    <w:rPr>
                      <w:rFonts w:hint="eastAsia"/>
                      <w:b/>
                      <w:bCs/>
                      <w:color w:val="000000" w:themeColor="text1"/>
                    </w:rPr>
                    <w:t>氰化物</w:t>
                  </w:r>
                </w:p>
              </w:tc>
              <w:tc>
                <w:tcPr>
                  <w:tcW w:w="528" w:type="pct"/>
                  <w:vAlign w:val="center"/>
                </w:tcPr>
                <w:p w14:paraId="592D1FD4" w14:textId="77777777" w:rsidR="00850CB2" w:rsidRPr="00871F4A" w:rsidRDefault="00026532">
                  <w:pPr>
                    <w:pStyle w:val="52"/>
                    <w:rPr>
                      <w:b/>
                      <w:bCs/>
                      <w:color w:val="000000" w:themeColor="text1"/>
                    </w:rPr>
                  </w:pPr>
                  <w:r w:rsidRPr="00871F4A">
                    <w:rPr>
                      <w:rFonts w:hint="eastAsia"/>
                      <w:b/>
                      <w:bCs/>
                      <w:color w:val="000000" w:themeColor="text1"/>
                    </w:rPr>
                    <w:t>硫酸盐</w:t>
                  </w:r>
                </w:p>
              </w:tc>
              <w:tc>
                <w:tcPr>
                  <w:tcW w:w="528" w:type="pct"/>
                  <w:vAlign w:val="center"/>
                </w:tcPr>
                <w:p w14:paraId="332AF6B0" w14:textId="77777777" w:rsidR="00850CB2" w:rsidRPr="00871F4A" w:rsidRDefault="00026532">
                  <w:pPr>
                    <w:pStyle w:val="52"/>
                    <w:rPr>
                      <w:b/>
                      <w:bCs/>
                      <w:color w:val="000000" w:themeColor="text1"/>
                    </w:rPr>
                  </w:pPr>
                  <w:r w:rsidRPr="00871F4A">
                    <w:rPr>
                      <w:rFonts w:hint="eastAsia"/>
                      <w:b/>
                      <w:bCs/>
                      <w:color w:val="000000" w:themeColor="text1"/>
                    </w:rPr>
                    <w:t>砷</w:t>
                  </w:r>
                </w:p>
              </w:tc>
            </w:tr>
            <w:tr w:rsidR="008C0A93" w:rsidRPr="00871F4A" w14:paraId="70970794" w14:textId="77777777">
              <w:trPr>
                <w:cantSplit/>
                <w:trHeight w:val="340"/>
                <w:jc w:val="center"/>
              </w:trPr>
              <w:tc>
                <w:tcPr>
                  <w:tcW w:w="440" w:type="pct"/>
                  <w:vMerge/>
                  <w:vAlign w:val="center"/>
                </w:tcPr>
                <w:p w14:paraId="351A8E6E" w14:textId="77777777" w:rsidR="00850CB2" w:rsidRPr="00871F4A" w:rsidRDefault="00850CB2">
                  <w:pPr>
                    <w:pStyle w:val="52"/>
                    <w:rPr>
                      <w:b/>
                      <w:bCs/>
                      <w:color w:val="000000" w:themeColor="text1"/>
                    </w:rPr>
                  </w:pPr>
                </w:p>
              </w:tc>
              <w:tc>
                <w:tcPr>
                  <w:tcW w:w="405" w:type="pct"/>
                  <w:vAlign w:val="center"/>
                </w:tcPr>
                <w:p w14:paraId="56D6D53F" w14:textId="77777777" w:rsidR="00850CB2" w:rsidRPr="00871F4A" w:rsidRDefault="00026532">
                  <w:pPr>
                    <w:pStyle w:val="52"/>
                    <w:rPr>
                      <w:b/>
                      <w:bCs/>
                      <w:color w:val="000000" w:themeColor="text1"/>
                    </w:rPr>
                  </w:pPr>
                  <w:r w:rsidRPr="00871F4A">
                    <w:rPr>
                      <w:b/>
                      <w:bCs/>
                      <w:color w:val="000000" w:themeColor="text1"/>
                    </w:rPr>
                    <w:t>标准</w:t>
                  </w:r>
                </w:p>
              </w:tc>
              <w:tc>
                <w:tcPr>
                  <w:tcW w:w="621" w:type="pct"/>
                  <w:vAlign w:val="center"/>
                </w:tcPr>
                <w:p w14:paraId="0ABFB013" w14:textId="77777777" w:rsidR="00850CB2" w:rsidRPr="00871F4A" w:rsidRDefault="00026532">
                  <w:pPr>
                    <w:pStyle w:val="52"/>
                    <w:rPr>
                      <w:b/>
                      <w:bCs/>
                      <w:color w:val="000000" w:themeColor="text1"/>
                    </w:rPr>
                  </w:pPr>
                  <w:r w:rsidRPr="00871F4A">
                    <w:rPr>
                      <w:rFonts w:hint="eastAsia"/>
                      <w:b/>
                      <w:bCs/>
                      <w:color w:val="000000" w:themeColor="text1"/>
                    </w:rPr>
                    <w:t>6</w:t>
                  </w:r>
                  <w:r w:rsidRPr="00871F4A">
                    <w:rPr>
                      <w:b/>
                      <w:bCs/>
                      <w:color w:val="000000" w:themeColor="text1"/>
                    </w:rPr>
                    <w:t>.5-8.5</w:t>
                  </w:r>
                </w:p>
              </w:tc>
              <w:tc>
                <w:tcPr>
                  <w:tcW w:w="447" w:type="pct"/>
                  <w:vAlign w:val="center"/>
                </w:tcPr>
                <w:p w14:paraId="76D288BD"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.50</w:t>
                  </w:r>
                </w:p>
              </w:tc>
              <w:tc>
                <w:tcPr>
                  <w:tcW w:w="447" w:type="pct"/>
                  <w:vAlign w:val="center"/>
                </w:tcPr>
                <w:p w14:paraId="05D4B193" w14:textId="77777777" w:rsidR="00850CB2" w:rsidRPr="00871F4A" w:rsidRDefault="00026532">
                  <w:pPr>
                    <w:pStyle w:val="52"/>
                    <w:rPr>
                      <w:b/>
                      <w:bCs/>
                      <w:color w:val="000000" w:themeColor="text1"/>
                    </w:rPr>
                  </w:pPr>
                  <w:r w:rsidRPr="00871F4A">
                    <w:rPr>
                      <w:rFonts w:hint="eastAsia"/>
                      <w:b/>
                      <w:bCs/>
                      <w:color w:val="000000" w:themeColor="text1"/>
                    </w:rPr>
                    <w:t>2</w:t>
                  </w:r>
                  <w:r w:rsidRPr="00871F4A">
                    <w:rPr>
                      <w:b/>
                      <w:bCs/>
                      <w:color w:val="000000" w:themeColor="text1"/>
                    </w:rPr>
                    <w:t>0.0</w:t>
                  </w:r>
                </w:p>
              </w:tc>
              <w:tc>
                <w:tcPr>
                  <w:tcW w:w="528" w:type="pct"/>
                  <w:vAlign w:val="center"/>
                </w:tcPr>
                <w:p w14:paraId="4BAD1211" w14:textId="77777777" w:rsidR="00850CB2" w:rsidRPr="00871F4A" w:rsidRDefault="00026532">
                  <w:pPr>
                    <w:pStyle w:val="52"/>
                    <w:rPr>
                      <w:b/>
                      <w:bCs/>
                      <w:color w:val="000000" w:themeColor="text1"/>
                    </w:rPr>
                  </w:pPr>
                  <w:r w:rsidRPr="00871F4A">
                    <w:rPr>
                      <w:rFonts w:hint="eastAsia"/>
                      <w:b/>
                      <w:bCs/>
                      <w:color w:val="000000" w:themeColor="text1"/>
                    </w:rPr>
                    <w:t>1</w:t>
                  </w:r>
                  <w:r w:rsidRPr="00871F4A">
                    <w:rPr>
                      <w:b/>
                      <w:bCs/>
                      <w:color w:val="000000" w:themeColor="text1"/>
                    </w:rPr>
                    <w:t>.00</w:t>
                  </w:r>
                </w:p>
              </w:tc>
              <w:tc>
                <w:tcPr>
                  <w:tcW w:w="528" w:type="pct"/>
                  <w:vAlign w:val="center"/>
                </w:tcPr>
                <w:p w14:paraId="499B02D2"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.002</w:t>
                  </w:r>
                </w:p>
              </w:tc>
              <w:tc>
                <w:tcPr>
                  <w:tcW w:w="528" w:type="pct"/>
                  <w:vAlign w:val="center"/>
                </w:tcPr>
                <w:p w14:paraId="5AC81AAA"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.05</w:t>
                  </w:r>
                </w:p>
              </w:tc>
              <w:tc>
                <w:tcPr>
                  <w:tcW w:w="528" w:type="pct"/>
                  <w:vAlign w:val="center"/>
                </w:tcPr>
                <w:p w14:paraId="49B3C692" w14:textId="77777777" w:rsidR="00850CB2" w:rsidRPr="00871F4A" w:rsidRDefault="00026532">
                  <w:pPr>
                    <w:pStyle w:val="52"/>
                    <w:rPr>
                      <w:b/>
                      <w:bCs/>
                      <w:color w:val="000000" w:themeColor="text1"/>
                    </w:rPr>
                  </w:pPr>
                  <w:r w:rsidRPr="00871F4A">
                    <w:rPr>
                      <w:b/>
                      <w:bCs/>
                      <w:color w:val="000000" w:themeColor="text1"/>
                    </w:rPr>
                    <w:t>250</w:t>
                  </w:r>
                </w:p>
              </w:tc>
              <w:tc>
                <w:tcPr>
                  <w:tcW w:w="528" w:type="pct"/>
                  <w:vAlign w:val="center"/>
                </w:tcPr>
                <w:p w14:paraId="10D5AE93" w14:textId="77777777" w:rsidR="00850CB2" w:rsidRPr="00871F4A" w:rsidRDefault="00026532">
                  <w:pPr>
                    <w:pStyle w:val="52"/>
                    <w:rPr>
                      <w:b/>
                      <w:bCs/>
                      <w:color w:val="000000" w:themeColor="text1"/>
                    </w:rPr>
                  </w:pPr>
                  <w:r w:rsidRPr="00871F4A">
                    <w:rPr>
                      <w:b/>
                      <w:bCs/>
                      <w:color w:val="000000" w:themeColor="text1"/>
                    </w:rPr>
                    <w:t>0.01</w:t>
                  </w:r>
                </w:p>
              </w:tc>
            </w:tr>
            <w:tr w:rsidR="008C0A93" w:rsidRPr="00871F4A" w14:paraId="6395F74A" w14:textId="77777777">
              <w:trPr>
                <w:cantSplit/>
                <w:trHeight w:val="340"/>
                <w:jc w:val="center"/>
              </w:trPr>
              <w:tc>
                <w:tcPr>
                  <w:tcW w:w="440" w:type="pct"/>
                  <w:vMerge w:val="restart"/>
                  <w:tcMar>
                    <w:top w:w="0" w:type="dxa"/>
                    <w:left w:w="0" w:type="dxa"/>
                    <w:bottom w:w="0" w:type="dxa"/>
                    <w:right w:w="0" w:type="dxa"/>
                  </w:tcMar>
                  <w:vAlign w:val="center"/>
                </w:tcPr>
                <w:p w14:paraId="6D0AB239" w14:textId="77777777" w:rsidR="00850CB2" w:rsidRPr="00871F4A" w:rsidRDefault="00026532">
                  <w:pPr>
                    <w:pStyle w:val="52"/>
                    <w:rPr>
                      <w:color w:val="000000" w:themeColor="text1"/>
                    </w:rPr>
                  </w:pPr>
                  <w:r w:rsidRPr="00871F4A">
                    <w:rPr>
                      <w:rFonts w:ascii="宋体" w:hAnsi="宋体" w:hint="eastAsia"/>
                      <w:color w:val="000000" w:themeColor="text1"/>
                    </w:rPr>
                    <w:t>1#陈家庄村</w:t>
                  </w:r>
                </w:p>
              </w:tc>
              <w:tc>
                <w:tcPr>
                  <w:tcW w:w="405" w:type="pct"/>
                  <w:vAlign w:val="center"/>
                </w:tcPr>
                <w:p w14:paraId="4E641F7B"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72188560" w14:textId="77777777" w:rsidR="00850CB2" w:rsidRPr="00871F4A" w:rsidRDefault="00026532">
                  <w:pPr>
                    <w:pStyle w:val="52"/>
                    <w:rPr>
                      <w:color w:val="000000" w:themeColor="text1"/>
                    </w:rPr>
                  </w:pPr>
                  <w:r w:rsidRPr="00871F4A">
                    <w:rPr>
                      <w:rFonts w:hint="eastAsia"/>
                      <w:color w:val="000000" w:themeColor="text1"/>
                    </w:rPr>
                    <w:t>7.4</w:t>
                  </w:r>
                </w:p>
              </w:tc>
              <w:tc>
                <w:tcPr>
                  <w:tcW w:w="447" w:type="pct"/>
                  <w:vAlign w:val="center"/>
                </w:tcPr>
                <w:p w14:paraId="31C1AFF5" w14:textId="77777777" w:rsidR="00850CB2" w:rsidRPr="00871F4A" w:rsidRDefault="00026532">
                  <w:pPr>
                    <w:pStyle w:val="52"/>
                    <w:rPr>
                      <w:color w:val="000000" w:themeColor="text1"/>
                    </w:rPr>
                  </w:pPr>
                  <w:r w:rsidRPr="00871F4A">
                    <w:rPr>
                      <w:rFonts w:hint="eastAsia"/>
                      <w:color w:val="000000" w:themeColor="text1"/>
                    </w:rPr>
                    <w:t>0.472</w:t>
                  </w:r>
                </w:p>
              </w:tc>
              <w:tc>
                <w:tcPr>
                  <w:tcW w:w="447" w:type="pct"/>
                  <w:vAlign w:val="center"/>
                </w:tcPr>
                <w:p w14:paraId="6E881C0C" w14:textId="77777777" w:rsidR="00850CB2" w:rsidRPr="00871F4A" w:rsidRDefault="00026532">
                  <w:pPr>
                    <w:pStyle w:val="52"/>
                    <w:rPr>
                      <w:color w:val="000000" w:themeColor="text1"/>
                    </w:rPr>
                  </w:pPr>
                  <w:r w:rsidRPr="00871F4A">
                    <w:rPr>
                      <w:rFonts w:hint="eastAsia"/>
                      <w:color w:val="000000" w:themeColor="text1"/>
                    </w:rPr>
                    <w:t>2.2</w:t>
                  </w:r>
                </w:p>
              </w:tc>
              <w:tc>
                <w:tcPr>
                  <w:tcW w:w="528" w:type="pct"/>
                  <w:vAlign w:val="center"/>
                </w:tcPr>
                <w:p w14:paraId="76A8F496"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4ABC24FD"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2EE3D98C"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761DAF51" w14:textId="77777777" w:rsidR="00850CB2" w:rsidRPr="00871F4A" w:rsidRDefault="00026532">
                  <w:pPr>
                    <w:pStyle w:val="52"/>
                    <w:rPr>
                      <w:color w:val="000000" w:themeColor="text1"/>
                    </w:rPr>
                  </w:pPr>
                  <w:r w:rsidRPr="00871F4A">
                    <w:rPr>
                      <w:rFonts w:hint="eastAsia"/>
                      <w:color w:val="000000" w:themeColor="text1"/>
                    </w:rPr>
                    <w:t>77</w:t>
                  </w:r>
                </w:p>
              </w:tc>
              <w:tc>
                <w:tcPr>
                  <w:tcW w:w="528" w:type="pct"/>
                  <w:vAlign w:val="center"/>
                </w:tcPr>
                <w:p w14:paraId="6BDB9FFF" w14:textId="77777777" w:rsidR="00850CB2" w:rsidRPr="00871F4A" w:rsidRDefault="00026532">
                  <w:pPr>
                    <w:pStyle w:val="52"/>
                    <w:rPr>
                      <w:color w:val="000000" w:themeColor="text1"/>
                    </w:rPr>
                  </w:pPr>
                  <w:r w:rsidRPr="00871F4A">
                    <w:rPr>
                      <w:rFonts w:hint="eastAsia"/>
                      <w:color w:val="000000" w:themeColor="text1"/>
                    </w:rPr>
                    <w:t>ND</w:t>
                  </w:r>
                </w:p>
              </w:tc>
            </w:tr>
            <w:tr w:rsidR="008C0A93" w:rsidRPr="00871F4A" w14:paraId="44072F34" w14:textId="77777777">
              <w:trPr>
                <w:cantSplit/>
                <w:trHeight w:val="340"/>
                <w:jc w:val="center"/>
              </w:trPr>
              <w:tc>
                <w:tcPr>
                  <w:tcW w:w="440" w:type="pct"/>
                  <w:vMerge/>
                  <w:tcMar>
                    <w:top w:w="0" w:type="dxa"/>
                    <w:left w:w="0" w:type="dxa"/>
                    <w:bottom w:w="0" w:type="dxa"/>
                    <w:right w:w="0" w:type="dxa"/>
                  </w:tcMar>
                  <w:vAlign w:val="center"/>
                </w:tcPr>
                <w:p w14:paraId="0B3CC341" w14:textId="77777777" w:rsidR="00850CB2" w:rsidRPr="00871F4A" w:rsidRDefault="00850CB2">
                  <w:pPr>
                    <w:pStyle w:val="52"/>
                    <w:rPr>
                      <w:color w:val="000000" w:themeColor="text1"/>
                    </w:rPr>
                  </w:pPr>
                </w:p>
              </w:tc>
              <w:tc>
                <w:tcPr>
                  <w:tcW w:w="405" w:type="pct"/>
                  <w:vAlign w:val="center"/>
                </w:tcPr>
                <w:p w14:paraId="351B4146"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71A3D7CB"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.27</w:t>
                  </w:r>
                </w:p>
              </w:tc>
              <w:tc>
                <w:tcPr>
                  <w:tcW w:w="447" w:type="pct"/>
                  <w:vAlign w:val="center"/>
                </w:tcPr>
                <w:p w14:paraId="359A7DE2"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.94</w:t>
                  </w:r>
                </w:p>
              </w:tc>
              <w:tc>
                <w:tcPr>
                  <w:tcW w:w="447" w:type="pct"/>
                  <w:vAlign w:val="center"/>
                </w:tcPr>
                <w:p w14:paraId="02DC19C0"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.11</w:t>
                  </w:r>
                </w:p>
              </w:tc>
              <w:tc>
                <w:tcPr>
                  <w:tcW w:w="528" w:type="pct"/>
                  <w:vAlign w:val="center"/>
                </w:tcPr>
                <w:p w14:paraId="50D49BA3"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0763A199"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143B2BD9"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3D0DDF53"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.31</w:t>
                  </w:r>
                </w:p>
              </w:tc>
              <w:tc>
                <w:tcPr>
                  <w:tcW w:w="528" w:type="pct"/>
                  <w:vAlign w:val="center"/>
                </w:tcPr>
                <w:p w14:paraId="583D5588"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r>
            <w:tr w:rsidR="008C0A93" w:rsidRPr="00871F4A" w14:paraId="6E9D42DF" w14:textId="77777777">
              <w:trPr>
                <w:cantSplit/>
                <w:trHeight w:val="340"/>
                <w:jc w:val="center"/>
              </w:trPr>
              <w:tc>
                <w:tcPr>
                  <w:tcW w:w="440" w:type="pct"/>
                  <w:vMerge/>
                  <w:tcMar>
                    <w:top w:w="0" w:type="dxa"/>
                    <w:left w:w="0" w:type="dxa"/>
                    <w:bottom w:w="0" w:type="dxa"/>
                    <w:right w:w="0" w:type="dxa"/>
                  </w:tcMar>
                  <w:vAlign w:val="center"/>
                </w:tcPr>
                <w:p w14:paraId="62AAADD6" w14:textId="77777777" w:rsidR="00850CB2" w:rsidRPr="00871F4A" w:rsidRDefault="00850CB2">
                  <w:pPr>
                    <w:pStyle w:val="52"/>
                    <w:rPr>
                      <w:color w:val="000000" w:themeColor="text1"/>
                    </w:rPr>
                  </w:pPr>
                </w:p>
              </w:tc>
              <w:tc>
                <w:tcPr>
                  <w:tcW w:w="405" w:type="pct"/>
                  <w:vAlign w:val="center"/>
                </w:tcPr>
                <w:p w14:paraId="48DBE3AD"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36BA4422"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22D48F7D"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4F917EA8"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1BB4E17A"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053AD51F"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3D0ECAE6"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7B8A9BB7"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0F84A43C" w14:textId="77777777" w:rsidR="00850CB2" w:rsidRPr="00871F4A" w:rsidRDefault="00026532">
                  <w:pPr>
                    <w:pStyle w:val="52"/>
                    <w:rPr>
                      <w:color w:val="000000" w:themeColor="text1"/>
                    </w:rPr>
                  </w:pPr>
                  <w:r w:rsidRPr="00871F4A">
                    <w:rPr>
                      <w:color w:val="000000" w:themeColor="text1"/>
                    </w:rPr>
                    <w:t>达标</w:t>
                  </w:r>
                </w:p>
              </w:tc>
            </w:tr>
            <w:tr w:rsidR="008C0A93" w:rsidRPr="00871F4A" w14:paraId="7CFD8127" w14:textId="77777777">
              <w:trPr>
                <w:cantSplit/>
                <w:trHeight w:val="340"/>
                <w:jc w:val="center"/>
              </w:trPr>
              <w:tc>
                <w:tcPr>
                  <w:tcW w:w="440" w:type="pct"/>
                  <w:vMerge w:val="restart"/>
                  <w:tcMar>
                    <w:top w:w="0" w:type="dxa"/>
                    <w:left w:w="0" w:type="dxa"/>
                    <w:bottom w:w="0" w:type="dxa"/>
                    <w:right w:w="0" w:type="dxa"/>
                  </w:tcMar>
                  <w:vAlign w:val="center"/>
                </w:tcPr>
                <w:p w14:paraId="221B643E" w14:textId="77777777" w:rsidR="00850CB2" w:rsidRPr="00871F4A" w:rsidRDefault="00026532">
                  <w:pPr>
                    <w:pStyle w:val="52"/>
                    <w:rPr>
                      <w:color w:val="000000" w:themeColor="text1"/>
                    </w:rPr>
                  </w:pPr>
                  <w:r w:rsidRPr="00871F4A">
                    <w:rPr>
                      <w:rFonts w:hint="eastAsia"/>
                      <w:color w:val="000000" w:themeColor="text1"/>
                    </w:rPr>
                    <w:t>2#</w:t>
                  </w:r>
                  <w:r w:rsidRPr="00871F4A">
                    <w:rPr>
                      <w:rFonts w:hint="eastAsia"/>
                      <w:color w:val="000000" w:themeColor="text1"/>
                    </w:rPr>
                    <w:t>后小郭村</w:t>
                  </w:r>
                </w:p>
              </w:tc>
              <w:tc>
                <w:tcPr>
                  <w:tcW w:w="405" w:type="pct"/>
                  <w:vAlign w:val="center"/>
                </w:tcPr>
                <w:p w14:paraId="0FE1627D"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548BFF38" w14:textId="77777777" w:rsidR="00850CB2" w:rsidRPr="00871F4A" w:rsidRDefault="00026532">
                  <w:pPr>
                    <w:pStyle w:val="52"/>
                    <w:rPr>
                      <w:color w:val="000000" w:themeColor="text1"/>
                    </w:rPr>
                  </w:pPr>
                  <w:r w:rsidRPr="00871F4A">
                    <w:rPr>
                      <w:rFonts w:hint="eastAsia"/>
                      <w:color w:val="000000" w:themeColor="text1"/>
                    </w:rPr>
                    <w:t>7.5</w:t>
                  </w:r>
                </w:p>
              </w:tc>
              <w:tc>
                <w:tcPr>
                  <w:tcW w:w="447" w:type="pct"/>
                  <w:vAlign w:val="center"/>
                </w:tcPr>
                <w:p w14:paraId="19CAEED3" w14:textId="77777777" w:rsidR="00850CB2" w:rsidRPr="00871F4A" w:rsidRDefault="00026532">
                  <w:pPr>
                    <w:pStyle w:val="52"/>
                    <w:rPr>
                      <w:color w:val="000000" w:themeColor="text1"/>
                    </w:rPr>
                  </w:pPr>
                  <w:r w:rsidRPr="00871F4A">
                    <w:rPr>
                      <w:rFonts w:hint="eastAsia"/>
                      <w:color w:val="000000" w:themeColor="text1"/>
                    </w:rPr>
                    <w:t>0.484</w:t>
                  </w:r>
                </w:p>
              </w:tc>
              <w:tc>
                <w:tcPr>
                  <w:tcW w:w="447" w:type="pct"/>
                  <w:vAlign w:val="center"/>
                </w:tcPr>
                <w:p w14:paraId="1938C236" w14:textId="77777777" w:rsidR="00850CB2" w:rsidRPr="00871F4A" w:rsidRDefault="00026532">
                  <w:pPr>
                    <w:pStyle w:val="52"/>
                    <w:rPr>
                      <w:color w:val="000000" w:themeColor="text1"/>
                    </w:rPr>
                  </w:pPr>
                  <w:r w:rsidRPr="00871F4A">
                    <w:rPr>
                      <w:rFonts w:hint="eastAsia"/>
                      <w:color w:val="000000" w:themeColor="text1"/>
                    </w:rPr>
                    <w:t>1.8</w:t>
                  </w:r>
                </w:p>
              </w:tc>
              <w:tc>
                <w:tcPr>
                  <w:tcW w:w="528" w:type="pct"/>
                  <w:vAlign w:val="center"/>
                </w:tcPr>
                <w:p w14:paraId="317F55E1"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7D0E5E6B"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2B492C3A"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31328291" w14:textId="77777777" w:rsidR="00850CB2" w:rsidRPr="00871F4A" w:rsidRDefault="00026532">
                  <w:pPr>
                    <w:pStyle w:val="52"/>
                    <w:rPr>
                      <w:color w:val="000000" w:themeColor="text1"/>
                    </w:rPr>
                  </w:pPr>
                  <w:r w:rsidRPr="00871F4A">
                    <w:rPr>
                      <w:rFonts w:hint="eastAsia"/>
                      <w:color w:val="000000" w:themeColor="text1"/>
                    </w:rPr>
                    <w:t>9</w:t>
                  </w:r>
                  <w:r w:rsidRPr="00871F4A">
                    <w:rPr>
                      <w:color w:val="000000" w:themeColor="text1"/>
                    </w:rPr>
                    <w:t>0</w:t>
                  </w:r>
                </w:p>
              </w:tc>
              <w:tc>
                <w:tcPr>
                  <w:tcW w:w="528" w:type="pct"/>
                  <w:vAlign w:val="center"/>
                </w:tcPr>
                <w:p w14:paraId="79C7B1D0" w14:textId="77777777" w:rsidR="00850CB2" w:rsidRPr="00871F4A" w:rsidRDefault="00026532">
                  <w:pPr>
                    <w:pStyle w:val="52"/>
                    <w:rPr>
                      <w:color w:val="000000" w:themeColor="text1"/>
                    </w:rPr>
                  </w:pPr>
                  <w:r w:rsidRPr="00871F4A">
                    <w:rPr>
                      <w:rFonts w:hint="eastAsia"/>
                      <w:color w:val="000000" w:themeColor="text1"/>
                    </w:rPr>
                    <w:t>ND</w:t>
                  </w:r>
                </w:p>
              </w:tc>
            </w:tr>
            <w:tr w:rsidR="008C0A93" w:rsidRPr="00871F4A" w14:paraId="04CE4CB3" w14:textId="77777777">
              <w:trPr>
                <w:cantSplit/>
                <w:trHeight w:val="340"/>
                <w:jc w:val="center"/>
              </w:trPr>
              <w:tc>
                <w:tcPr>
                  <w:tcW w:w="440" w:type="pct"/>
                  <w:vMerge/>
                  <w:tcMar>
                    <w:top w:w="0" w:type="dxa"/>
                    <w:left w:w="0" w:type="dxa"/>
                    <w:bottom w:w="0" w:type="dxa"/>
                    <w:right w:w="0" w:type="dxa"/>
                  </w:tcMar>
                  <w:vAlign w:val="center"/>
                </w:tcPr>
                <w:p w14:paraId="2450BA78" w14:textId="77777777" w:rsidR="00850CB2" w:rsidRPr="00871F4A" w:rsidRDefault="00850CB2">
                  <w:pPr>
                    <w:pStyle w:val="52"/>
                    <w:rPr>
                      <w:color w:val="000000" w:themeColor="text1"/>
                    </w:rPr>
                  </w:pPr>
                </w:p>
              </w:tc>
              <w:tc>
                <w:tcPr>
                  <w:tcW w:w="405" w:type="pct"/>
                  <w:vAlign w:val="center"/>
                </w:tcPr>
                <w:p w14:paraId="480E4677"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66B217E6"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.33</w:t>
                  </w:r>
                </w:p>
              </w:tc>
              <w:tc>
                <w:tcPr>
                  <w:tcW w:w="447" w:type="pct"/>
                  <w:vAlign w:val="center"/>
                </w:tcPr>
                <w:p w14:paraId="594BB622" w14:textId="77777777" w:rsidR="00850CB2" w:rsidRPr="00871F4A" w:rsidRDefault="00026532">
                  <w:pPr>
                    <w:pStyle w:val="52"/>
                    <w:rPr>
                      <w:color w:val="000000" w:themeColor="text1"/>
                    </w:rPr>
                  </w:pPr>
                  <w:r w:rsidRPr="00871F4A">
                    <w:rPr>
                      <w:color w:val="000000" w:themeColor="text1"/>
                    </w:rPr>
                    <w:t>0.97</w:t>
                  </w:r>
                </w:p>
              </w:tc>
              <w:tc>
                <w:tcPr>
                  <w:tcW w:w="447" w:type="pct"/>
                  <w:vAlign w:val="center"/>
                </w:tcPr>
                <w:p w14:paraId="48971F8D"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.09</w:t>
                  </w:r>
                </w:p>
              </w:tc>
              <w:tc>
                <w:tcPr>
                  <w:tcW w:w="528" w:type="pct"/>
                  <w:vAlign w:val="center"/>
                </w:tcPr>
                <w:p w14:paraId="68A23EF5"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33563BEF"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0E460E21"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3098B459"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.36</w:t>
                  </w:r>
                </w:p>
              </w:tc>
              <w:tc>
                <w:tcPr>
                  <w:tcW w:w="528" w:type="pct"/>
                  <w:vAlign w:val="center"/>
                </w:tcPr>
                <w:p w14:paraId="6D4B8230"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r>
            <w:tr w:rsidR="008C0A93" w:rsidRPr="00871F4A" w14:paraId="6BDB15B9" w14:textId="77777777">
              <w:trPr>
                <w:cantSplit/>
                <w:trHeight w:val="340"/>
                <w:jc w:val="center"/>
              </w:trPr>
              <w:tc>
                <w:tcPr>
                  <w:tcW w:w="440" w:type="pct"/>
                  <w:vMerge/>
                  <w:tcMar>
                    <w:top w:w="0" w:type="dxa"/>
                    <w:left w:w="0" w:type="dxa"/>
                    <w:bottom w:w="0" w:type="dxa"/>
                    <w:right w:w="0" w:type="dxa"/>
                  </w:tcMar>
                  <w:vAlign w:val="center"/>
                </w:tcPr>
                <w:p w14:paraId="796119CF" w14:textId="77777777" w:rsidR="00850CB2" w:rsidRPr="00871F4A" w:rsidRDefault="00850CB2">
                  <w:pPr>
                    <w:pStyle w:val="52"/>
                    <w:rPr>
                      <w:color w:val="000000" w:themeColor="text1"/>
                    </w:rPr>
                  </w:pPr>
                </w:p>
              </w:tc>
              <w:tc>
                <w:tcPr>
                  <w:tcW w:w="405" w:type="pct"/>
                  <w:vAlign w:val="center"/>
                </w:tcPr>
                <w:p w14:paraId="1D280F8A"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24E8E5FE"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15CC1858"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51CE9DFE"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7E8FF1AF"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7337D3A9"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3FBFFBCC"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432B8F42"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7923C21F" w14:textId="77777777" w:rsidR="00850CB2" w:rsidRPr="00871F4A" w:rsidRDefault="00026532">
                  <w:pPr>
                    <w:pStyle w:val="52"/>
                    <w:rPr>
                      <w:color w:val="000000" w:themeColor="text1"/>
                    </w:rPr>
                  </w:pPr>
                  <w:r w:rsidRPr="00871F4A">
                    <w:rPr>
                      <w:color w:val="000000" w:themeColor="text1"/>
                    </w:rPr>
                    <w:t>达标</w:t>
                  </w:r>
                </w:p>
              </w:tc>
            </w:tr>
            <w:tr w:rsidR="008C0A93" w:rsidRPr="00871F4A" w14:paraId="09524D0A" w14:textId="77777777">
              <w:trPr>
                <w:cantSplit/>
                <w:trHeight w:val="340"/>
                <w:jc w:val="center"/>
              </w:trPr>
              <w:tc>
                <w:tcPr>
                  <w:tcW w:w="440" w:type="pct"/>
                  <w:vMerge w:val="restart"/>
                  <w:tcMar>
                    <w:top w:w="0" w:type="dxa"/>
                    <w:left w:w="0" w:type="dxa"/>
                    <w:bottom w:w="0" w:type="dxa"/>
                    <w:right w:w="0" w:type="dxa"/>
                  </w:tcMar>
                  <w:vAlign w:val="center"/>
                </w:tcPr>
                <w:p w14:paraId="4EDD3ACA" w14:textId="77777777" w:rsidR="00850CB2" w:rsidRPr="00871F4A" w:rsidRDefault="00026532">
                  <w:pPr>
                    <w:pStyle w:val="52"/>
                    <w:rPr>
                      <w:color w:val="000000" w:themeColor="text1"/>
                    </w:rPr>
                  </w:pPr>
                  <w:r w:rsidRPr="00871F4A">
                    <w:rPr>
                      <w:rFonts w:hint="eastAsia"/>
                      <w:color w:val="000000" w:themeColor="text1"/>
                    </w:rPr>
                    <w:t>3#</w:t>
                  </w:r>
                  <w:proofErr w:type="gramStart"/>
                  <w:r w:rsidRPr="00871F4A">
                    <w:rPr>
                      <w:rFonts w:hint="eastAsia"/>
                      <w:color w:val="000000" w:themeColor="text1"/>
                    </w:rPr>
                    <w:t>泊里村</w:t>
                  </w:r>
                  <w:proofErr w:type="gramEnd"/>
                </w:p>
              </w:tc>
              <w:tc>
                <w:tcPr>
                  <w:tcW w:w="405" w:type="pct"/>
                  <w:vAlign w:val="center"/>
                </w:tcPr>
                <w:p w14:paraId="18253678"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66A76053" w14:textId="77777777" w:rsidR="00850CB2" w:rsidRPr="00871F4A" w:rsidRDefault="00026532">
                  <w:pPr>
                    <w:pStyle w:val="52"/>
                    <w:rPr>
                      <w:color w:val="000000" w:themeColor="text1"/>
                    </w:rPr>
                  </w:pPr>
                  <w:r w:rsidRPr="00871F4A">
                    <w:rPr>
                      <w:rFonts w:hint="eastAsia"/>
                      <w:color w:val="000000" w:themeColor="text1"/>
                    </w:rPr>
                    <w:t>7.5</w:t>
                  </w:r>
                </w:p>
              </w:tc>
              <w:tc>
                <w:tcPr>
                  <w:tcW w:w="447" w:type="pct"/>
                  <w:vAlign w:val="center"/>
                </w:tcPr>
                <w:p w14:paraId="3E273BF9" w14:textId="77777777" w:rsidR="00850CB2" w:rsidRPr="00871F4A" w:rsidRDefault="00026532">
                  <w:pPr>
                    <w:pStyle w:val="52"/>
                    <w:rPr>
                      <w:color w:val="000000" w:themeColor="text1"/>
                    </w:rPr>
                  </w:pPr>
                  <w:r w:rsidRPr="00871F4A">
                    <w:rPr>
                      <w:rFonts w:hint="eastAsia"/>
                      <w:color w:val="000000" w:themeColor="text1"/>
                    </w:rPr>
                    <w:t>0.469</w:t>
                  </w:r>
                </w:p>
              </w:tc>
              <w:tc>
                <w:tcPr>
                  <w:tcW w:w="447" w:type="pct"/>
                  <w:vAlign w:val="center"/>
                </w:tcPr>
                <w:p w14:paraId="0234A7E9" w14:textId="77777777" w:rsidR="00850CB2" w:rsidRPr="00871F4A" w:rsidRDefault="00026532">
                  <w:pPr>
                    <w:pStyle w:val="52"/>
                    <w:rPr>
                      <w:color w:val="000000" w:themeColor="text1"/>
                    </w:rPr>
                  </w:pPr>
                  <w:r w:rsidRPr="00871F4A">
                    <w:rPr>
                      <w:rFonts w:hint="eastAsia"/>
                      <w:color w:val="000000" w:themeColor="text1"/>
                    </w:rPr>
                    <w:t>2.0</w:t>
                  </w:r>
                </w:p>
              </w:tc>
              <w:tc>
                <w:tcPr>
                  <w:tcW w:w="528" w:type="pct"/>
                  <w:vAlign w:val="center"/>
                </w:tcPr>
                <w:p w14:paraId="391A5110"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41A4AE3A"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65BCC8A0"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16698F00" w14:textId="77777777" w:rsidR="00850CB2" w:rsidRPr="00871F4A" w:rsidRDefault="00026532">
                  <w:pPr>
                    <w:pStyle w:val="52"/>
                    <w:rPr>
                      <w:color w:val="000000" w:themeColor="text1"/>
                    </w:rPr>
                  </w:pPr>
                  <w:r w:rsidRPr="00871F4A">
                    <w:rPr>
                      <w:rFonts w:hint="eastAsia"/>
                      <w:color w:val="000000" w:themeColor="text1"/>
                    </w:rPr>
                    <w:t>8</w:t>
                  </w:r>
                  <w:r w:rsidRPr="00871F4A">
                    <w:rPr>
                      <w:color w:val="000000" w:themeColor="text1"/>
                    </w:rPr>
                    <w:t>2</w:t>
                  </w:r>
                </w:p>
              </w:tc>
              <w:tc>
                <w:tcPr>
                  <w:tcW w:w="528" w:type="pct"/>
                  <w:vAlign w:val="center"/>
                </w:tcPr>
                <w:p w14:paraId="6A9FA38D" w14:textId="77777777" w:rsidR="00850CB2" w:rsidRPr="00871F4A" w:rsidRDefault="00026532">
                  <w:pPr>
                    <w:pStyle w:val="52"/>
                    <w:rPr>
                      <w:color w:val="000000" w:themeColor="text1"/>
                    </w:rPr>
                  </w:pPr>
                  <w:r w:rsidRPr="00871F4A">
                    <w:rPr>
                      <w:rFonts w:hint="eastAsia"/>
                      <w:color w:val="000000" w:themeColor="text1"/>
                    </w:rPr>
                    <w:t>ND</w:t>
                  </w:r>
                </w:p>
              </w:tc>
            </w:tr>
            <w:tr w:rsidR="008C0A93" w:rsidRPr="00871F4A" w14:paraId="15A699E2" w14:textId="77777777">
              <w:trPr>
                <w:cantSplit/>
                <w:trHeight w:val="340"/>
                <w:jc w:val="center"/>
              </w:trPr>
              <w:tc>
                <w:tcPr>
                  <w:tcW w:w="440" w:type="pct"/>
                  <w:vMerge/>
                  <w:tcMar>
                    <w:top w:w="0" w:type="dxa"/>
                    <w:left w:w="0" w:type="dxa"/>
                    <w:bottom w:w="0" w:type="dxa"/>
                    <w:right w:w="0" w:type="dxa"/>
                  </w:tcMar>
                  <w:vAlign w:val="center"/>
                </w:tcPr>
                <w:p w14:paraId="356232EE" w14:textId="77777777" w:rsidR="00850CB2" w:rsidRPr="00871F4A" w:rsidRDefault="00850CB2">
                  <w:pPr>
                    <w:pStyle w:val="52"/>
                    <w:rPr>
                      <w:color w:val="000000" w:themeColor="text1"/>
                    </w:rPr>
                  </w:pPr>
                </w:p>
              </w:tc>
              <w:tc>
                <w:tcPr>
                  <w:tcW w:w="405" w:type="pct"/>
                  <w:vAlign w:val="center"/>
                </w:tcPr>
                <w:p w14:paraId="13489414"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62657EE8"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.33</w:t>
                  </w:r>
                </w:p>
              </w:tc>
              <w:tc>
                <w:tcPr>
                  <w:tcW w:w="447" w:type="pct"/>
                  <w:vAlign w:val="center"/>
                </w:tcPr>
                <w:p w14:paraId="6AC27A99"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.94</w:t>
                  </w:r>
                </w:p>
              </w:tc>
              <w:tc>
                <w:tcPr>
                  <w:tcW w:w="447" w:type="pct"/>
                  <w:vAlign w:val="center"/>
                </w:tcPr>
                <w:p w14:paraId="41E62423"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.10</w:t>
                  </w:r>
                </w:p>
              </w:tc>
              <w:tc>
                <w:tcPr>
                  <w:tcW w:w="528" w:type="pct"/>
                  <w:vAlign w:val="center"/>
                </w:tcPr>
                <w:p w14:paraId="3505236A"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212C650A"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3F2CE7B5"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38C1D1A3"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.33</w:t>
                  </w:r>
                </w:p>
              </w:tc>
              <w:tc>
                <w:tcPr>
                  <w:tcW w:w="528" w:type="pct"/>
                  <w:vAlign w:val="center"/>
                </w:tcPr>
                <w:p w14:paraId="7E942D9B"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r>
            <w:tr w:rsidR="008C0A93" w:rsidRPr="00871F4A" w14:paraId="75563128" w14:textId="77777777">
              <w:trPr>
                <w:cantSplit/>
                <w:trHeight w:val="340"/>
                <w:jc w:val="center"/>
              </w:trPr>
              <w:tc>
                <w:tcPr>
                  <w:tcW w:w="440" w:type="pct"/>
                  <w:vMerge/>
                  <w:tcMar>
                    <w:top w:w="0" w:type="dxa"/>
                    <w:left w:w="0" w:type="dxa"/>
                    <w:bottom w:w="0" w:type="dxa"/>
                    <w:right w:w="0" w:type="dxa"/>
                  </w:tcMar>
                  <w:vAlign w:val="center"/>
                </w:tcPr>
                <w:p w14:paraId="336A2F45" w14:textId="77777777" w:rsidR="00850CB2" w:rsidRPr="00871F4A" w:rsidRDefault="00850CB2">
                  <w:pPr>
                    <w:pStyle w:val="52"/>
                    <w:rPr>
                      <w:color w:val="000000" w:themeColor="text1"/>
                    </w:rPr>
                  </w:pPr>
                </w:p>
              </w:tc>
              <w:tc>
                <w:tcPr>
                  <w:tcW w:w="405" w:type="pct"/>
                  <w:vAlign w:val="center"/>
                </w:tcPr>
                <w:p w14:paraId="0BA43E70"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36FC1665"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7FF3F402"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4CE4F054"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05E4AD3F"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30D6FE7D"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42EDC884"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37325841"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21708976" w14:textId="77777777" w:rsidR="00850CB2" w:rsidRPr="00871F4A" w:rsidRDefault="00026532">
                  <w:pPr>
                    <w:pStyle w:val="52"/>
                    <w:rPr>
                      <w:color w:val="000000" w:themeColor="text1"/>
                    </w:rPr>
                  </w:pPr>
                  <w:r w:rsidRPr="00871F4A">
                    <w:rPr>
                      <w:color w:val="000000" w:themeColor="text1"/>
                    </w:rPr>
                    <w:t>达标</w:t>
                  </w:r>
                </w:p>
              </w:tc>
            </w:tr>
            <w:tr w:rsidR="008C0A93" w:rsidRPr="00871F4A" w14:paraId="06F758A3" w14:textId="77777777">
              <w:trPr>
                <w:cantSplit/>
                <w:trHeight w:val="340"/>
                <w:jc w:val="center"/>
              </w:trPr>
              <w:tc>
                <w:tcPr>
                  <w:tcW w:w="440" w:type="pct"/>
                  <w:vMerge w:val="restart"/>
                  <w:tcMar>
                    <w:top w:w="0" w:type="dxa"/>
                    <w:left w:w="0" w:type="dxa"/>
                    <w:bottom w:w="0" w:type="dxa"/>
                    <w:right w:w="0" w:type="dxa"/>
                  </w:tcMar>
                  <w:vAlign w:val="center"/>
                </w:tcPr>
                <w:p w14:paraId="06A8BBB4" w14:textId="77777777" w:rsidR="00850CB2" w:rsidRPr="00871F4A" w:rsidRDefault="00026532">
                  <w:pPr>
                    <w:pStyle w:val="52"/>
                    <w:rPr>
                      <w:b/>
                      <w:bCs/>
                      <w:color w:val="000000" w:themeColor="text1"/>
                    </w:rPr>
                  </w:pPr>
                  <w:r w:rsidRPr="00871F4A">
                    <w:rPr>
                      <w:rFonts w:hint="eastAsia"/>
                      <w:b/>
                      <w:bCs/>
                      <w:color w:val="000000" w:themeColor="text1"/>
                    </w:rPr>
                    <w:t>采样</w:t>
                  </w:r>
                </w:p>
                <w:p w14:paraId="123598B9" w14:textId="77777777" w:rsidR="00850CB2" w:rsidRPr="00871F4A" w:rsidRDefault="00026532">
                  <w:pPr>
                    <w:pStyle w:val="52"/>
                    <w:rPr>
                      <w:b/>
                      <w:bCs/>
                      <w:color w:val="000000" w:themeColor="text1"/>
                    </w:rPr>
                  </w:pPr>
                  <w:r w:rsidRPr="00871F4A">
                    <w:rPr>
                      <w:rFonts w:hint="eastAsia"/>
                      <w:b/>
                      <w:bCs/>
                      <w:color w:val="000000" w:themeColor="text1"/>
                    </w:rPr>
                    <w:t>点位</w:t>
                  </w:r>
                </w:p>
              </w:tc>
              <w:tc>
                <w:tcPr>
                  <w:tcW w:w="405" w:type="pct"/>
                  <w:vAlign w:val="center"/>
                </w:tcPr>
                <w:p w14:paraId="2D30AAC1" w14:textId="77777777" w:rsidR="00850CB2" w:rsidRPr="00871F4A" w:rsidRDefault="00026532">
                  <w:pPr>
                    <w:pStyle w:val="52"/>
                    <w:rPr>
                      <w:b/>
                      <w:bCs/>
                      <w:color w:val="000000" w:themeColor="text1"/>
                    </w:rPr>
                  </w:pPr>
                  <w:r w:rsidRPr="00871F4A">
                    <w:rPr>
                      <w:rFonts w:hint="eastAsia"/>
                      <w:b/>
                      <w:bCs/>
                      <w:color w:val="000000" w:themeColor="text1"/>
                    </w:rPr>
                    <w:t>项目</w:t>
                  </w:r>
                </w:p>
              </w:tc>
              <w:tc>
                <w:tcPr>
                  <w:tcW w:w="621" w:type="pct"/>
                  <w:vAlign w:val="center"/>
                </w:tcPr>
                <w:p w14:paraId="3F1374C5" w14:textId="77777777" w:rsidR="00850CB2" w:rsidRPr="00871F4A" w:rsidRDefault="00026532">
                  <w:pPr>
                    <w:pStyle w:val="52"/>
                    <w:rPr>
                      <w:b/>
                      <w:bCs/>
                      <w:color w:val="000000" w:themeColor="text1"/>
                    </w:rPr>
                  </w:pPr>
                  <w:r w:rsidRPr="00871F4A">
                    <w:rPr>
                      <w:rFonts w:hint="eastAsia"/>
                      <w:b/>
                      <w:bCs/>
                      <w:color w:val="000000" w:themeColor="text1"/>
                    </w:rPr>
                    <w:t>汞</w:t>
                  </w:r>
                </w:p>
              </w:tc>
              <w:tc>
                <w:tcPr>
                  <w:tcW w:w="447" w:type="pct"/>
                  <w:vAlign w:val="center"/>
                </w:tcPr>
                <w:p w14:paraId="68738E6B" w14:textId="77777777" w:rsidR="00850CB2" w:rsidRPr="00871F4A" w:rsidRDefault="00026532">
                  <w:pPr>
                    <w:pStyle w:val="52"/>
                    <w:rPr>
                      <w:b/>
                      <w:bCs/>
                      <w:color w:val="000000" w:themeColor="text1"/>
                    </w:rPr>
                  </w:pPr>
                  <w:r w:rsidRPr="00871F4A">
                    <w:rPr>
                      <w:rFonts w:hint="eastAsia"/>
                      <w:b/>
                      <w:bCs/>
                      <w:color w:val="000000" w:themeColor="text1"/>
                    </w:rPr>
                    <w:t>六价铬</w:t>
                  </w:r>
                </w:p>
              </w:tc>
              <w:tc>
                <w:tcPr>
                  <w:tcW w:w="447" w:type="pct"/>
                  <w:vAlign w:val="center"/>
                </w:tcPr>
                <w:p w14:paraId="342B8B71" w14:textId="77777777" w:rsidR="00850CB2" w:rsidRPr="00871F4A" w:rsidRDefault="00026532">
                  <w:pPr>
                    <w:pStyle w:val="52"/>
                    <w:rPr>
                      <w:b/>
                      <w:bCs/>
                      <w:color w:val="000000" w:themeColor="text1"/>
                    </w:rPr>
                  </w:pPr>
                  <w:r w:rsidRPr="00871F4A">
                    <w:rPr>
                      <w:rFonts w:hint="eastAsia"/>
                      <w:b/>
                      <w:bCs/>
                      <w:color w:val="000000" w:themeColor="text1"/>
                    </w:rPr>
                    <w:t>总硬度</w:t>
                  </w:r>
                </w:p>
              </w:tc>
              <w:tc>
                <w:tcPr>
                  <w:tcW w:w="528" w:type="pct"/>
                  <w:vAlign w:val="center"/>
                </w:tcPr>
                <w:p w14:paraId="05914F76" w14:textId="77777777" w:rsidR="00850CB2" w:rsidRPr="00871F4A" w:rsidRDefault="00026532">
                  <w:pPr>
                    <w:pStyle w:val="52"/>
                    <w:rPr>
                      <w:b/>
                      <w:bCs/>
                      <w:color w:val="000000" w:themeColor="text1"/>
                    </w:rPr>
                  </w:pPr>
                  <w:r w:rsidRPr="00871F4A">
                    <w:rPr>
                      <w:rFonts w:hint="eastAsia"/>
                      <w:b/>
                      <w:bCs/>
                      <w:color w:val="000000" w:themeColor="text1"/>
                    </w:rPr>
                    <w:t>氟化物</w:t>
                  </w:r>
                </w:p>
              </w:tc>
              <w:tc>
                <w:tcPr>
                  <w:tcW w:w="528" w:type="pct"/>
                  <w:vAlign w:val="center"/>
                </w:tcPr>
                <w:p w14:paraId="32A21A70" w14:textId="77777777" w:rsidR="00850CB2" w:rsidRPr="00871F4A" w:rsidRDefault="00026532">
                  <w:pPr>
                    <w:pStyle w:val="52"/>
                    <w:rPr>
                      <w:b/>
                      <w:bCs/>
                      <w:color w:val="000000" w:themeColor="text1"/>
                    </w:rPr>
                  </w:pPr>
                  <w:r w:rsidRPr="00871F4A">
                    <w:rPr>
                      <w:rFonts w:hint="eastAsia"/>
                      <w:b/>
                      <w:bCs/>
                      <w:color w:val="000000" w:themeColor="text1"/>
                    </w:rPr>
                    <w:t>铅</w:t>
                  </w:r>
                </w:p>
              </w:tc>
              <w:tc>
                <w:tcPr>
                  <w:tcW w:w="528" w:type="pct"/>
                  <w:vAlign w:val="center"/>
                </w:tcPr>
                <w:p w14:paraId="0FDD19DA" w14:textId="77777777" w:rsidR="00850CB2" w:rsidRPr="00871F4A" w:rsidRDefault="00026532">
                  <w:pPr>
                    <w:pStyle w:val="52"/>
                    <w:rPr>
                      <w:b/>
                      <w:bCs/>
                      <w:color w:val="000000" w:themeColor="text1"/>
                    </w:rPr>
                  </w:pPr>
                  <w:r w:rsidRPr="00871F4A">
                    <w:rPr>
                      <w:rFonts w:hint="eastAsia"/>
                      <w:b/>
                      <w:bCs/>
                      <w:color w:val="000000" w:themeColor="text1"/>
                    </w:rPr>
                    <w:t>镉</w:t>
                  </w:r>
                </w:p>
              </w:tc>
              <w:tc>
                <w:tcPr>
                  <w:tcW w:w="528" w:type="pct"/>
                  <w:vAlign w:val="center"/>
                </w:tcPr>
                <w:p w14:paraId="30356789" w14:textId="77777777" w:rsidR="00850CB2" w:rsidRPr="00871F4A" w:rsidRDefault="00026532">
                  <w:pPr>
                    <w:pStyle w:val="52"/>
                    <w:rPr>
                      <w:b/>
                      <w:bCs/>
                      <w:color w:val="000000" w:themeColor="text1"/>
                    </w:rPr>
                  </w:pPr>
                  <w:r w:rsidRPr="00871F4A">
                    <w:rPr>
                      <w:rFonts w:hint="eastAsia"/>
                      <w:b/>
                      <w:bCs/>
                      <w:color w:val="000000" w:themeColor="text1"/>
                    </w:rPr>
                    <w:t>铁</w:t>
                  </w:r>
                </w:p>
              </w:tc>
              <w:tc>
                <w:tcPr>
                  <w:tcW w:w="528" w:type="pct"/>
                  <w:vAlign w:val="center"/>
                </w:tcPr>
                <w:p w14:paraId="0BD1B41C" w14:textId="77777777" w:rsidR="00850CB2" w:rsidRPr="00871F4A" w:rsidRDefault="00026532">
                  <w:pPr>
                    <w:pStyle w:val="52"/>
                    <w:rPr>
                      <w:b/>
                      <w:bCs/>
                      <w:color w:val="000000" w:themeColor="text1"/>
                    </w:rPr>
                  </w:pPr>
                  <w:r w:rsidRPr="00871F4A">
                    <w:rPr>
                      <w:rFonts w:hint="eastAsia"/>
                      <w:b/>
                      <w:bCs/>
                      <w:color w:val="000000" w:themeColor="text1"/>
                    </w:rPr>
                    <w:t>锰</w:t>
                  </w:r>
                </w:p>
              </w:tc>
            </w:tr>
            <w:tr w:rsidR="008C0A93" w:rsidRPr="00871F4A" w14:paraId="4D9AF1CC" w14:textId="77777777">
              <w:trPr>
                <w:cantSplit/>
                <w:trHeight w:val="340"/>
                <w:jc w:val="center"/>
              </w:trPr>
              <w:tc>
                <w:tcPr>
                  <w:tcW w:w="440" w:type="pct"/>
                  <w:vMerge/>
                  <w:tcMar>
                    <w:top w:w="0" w:type="dxa"/>
                    <w:left w:w="0" w:type="dxa"/>
                    <w:bottom w:w="0" w:type="dxa"/>
                    <w:right w:w="0" w:type="dxa"/>
                  </w:tcMar>
                  <w:vAlign w:val="center"/>
                </w:tcPr>
                <w:p w14:paraId="5A101D1C" w14:textId="77777777" w:rsidR="00850CB2" w:rsidRPr="00871F4A" w:rsidRDefault="00850CB2">
                  <w:pPr>
                    <w:pStyle w:val="52"/>
                    <w:rPr>
                      <w:b/>
                      <w:bCs/>
                      <w:color w:val="000000" w:themeColor="text1"/>
                    </w:rPr>
                  </w:pPr>
                </w:p>
              </w:tc>
              <w:tc>
                <w:tcPr>
                  <w:tcW w:w="405" w:type="pct"/>
                  <w:vAlign w:val="center"/>
                </w:tcPr>
                <w:p w14:paraId="3739A858" w14:textId="77777777" w:rsidR="00850CB2" w:rsidRPr="00871F4A" w:rsidRDefault="00026532">
                  <w:pPr>
                    <w:pStyle w:val="52"/>
                    <w:rPr>
                      <w:b/>
                      <w:bCs/>
                      <w:color w:val="000000" w:themeColor="text1"/>
                    </w:rPr>
                  </w:pPr>
                  <w:r w:rsidRPr="00871F4A">
                    <w:rPr>
                      <w:rFonts w:hint="eastAsia"/>
                      <w:b/>
                      <w:bCs/>
                      <w:color w:val="000000" w:themeColor="text1"/>
                    </w:rPr>
                    <w:t>标准</w:t>
                  </w:r>
                </w:p>
              </w:tc>
              <w:tc>
                <w:tcPr>
                  <w:tcW w:w="621" w:type="pct"/>
                  <w:vAlign w:val="center"/>
                </w:tcPr>
                <w:p w14:paraId="39FC0465"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.001</w:t>
                  </w:r>
                </w:p>
              </w:tc>
              <w:tc>
                <w:tcPr>
                  <w:tcW w:w="447" w:type="pct"/>
                  <w:vAlign w:val="center"/>
                </w:tcPr>
                <w:p w14:paraId="14417B06"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.05</w:t>
                  </w:r>
                </w:p>
              </w:tc>
              <w:tc>
                <w:tcPr>
                  <w:tcW w:w="447" w:type="pct"/>
                  <w:vAlign w:val="center"/>
                </w:tcPr>
                <w:p w14:paraId="2F1950F9" w14:textId="77777777" w:rsidR="00850CB2" w:rsidRPr="00871F4A" w:rsidRDefault="00026532">
                  <w:pPr>
                    <w:pStyle w:val="52"/>
                    <w:rPr>
                      <w:b/>
                      <w:bCs/>
                      <w:color w:val="000000" w:themeColor="text1"/>
                    </w:rPr>
                  </w:pPr>
                  <w:r w:rsidRPr="00871F4A">
                    <w:rPr>
                      <w:rFonts w:hint="eastAsia"/>
                      <w:b/>
                      <w:bCs/>
                      <w:color w:val="000000" w:themeColor="text1"/>
                    </w:rPr>
                    <w:t>4</w:t>
                  </w:r>
                  <w:r w:rsidRPr="00871F4A">
                    <w:rPr>
                      <w:b/>
                      <w:bCs/>
                      <w:color w:val="000000" w:themeColor="text1"/>
                    </w:rPr>
                    <w:t>50</w:t>
                  </w:r>
                </w:p>
              </w:tc>
              <w:tc>
                <w:tcPr>
                  <w:tcW w:w="528" w:type="pct"/>
                  <w:vAlign w:val="center"/>
                </w:tcPr>
                <w:p w14:paraId="79443858" w14:textId="77777777" w:rsidR="00850CB2" w:rsidRPr="00871F4A" w:rsidRDefault="00026532">
                  <w:pPr>
                    <w:pStyle w:val="52"/>
                    <w:rPr>
                      <w:b/>
                      <w:bCs/>
                      <w:color w:val="000000" w:themeColor="text1"/>
                    </w:rPr>
                  </w:pPr>
                  <w:r w:rsidRPr="00871F4A">
                    <w:rPr>
                      <w:rFonts w:hint="eastAsia"/>
                      <w:b/>
                      <w:bCs/>
                      <w:color w:val="000000" w:themeColor="text1"/>
                    </w:rPr>
                    <w:t>1</w:t>
                  </w:r>
                  <w:r w:rsidRPr="00871F4A">
                    <w:rPr>
                      <w:b/>
                      <w:bCs/>
                      <w:color w:val="000000" w:themeColor="text1"/>
                    </w:rPr>
                    <w:t>.0</w:t>
                  </w:r>
                </w:p>
              </w:tc>
              <w:tc>
                <w:tcPr>
                  <w:tcW w:w="528" w:type="pct"/>
                  <w:vAlign w:val="center"/>
                </w:tcPr>
                <w:p w14:paraId="49328AA5"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.01</w:t>
                  </w:r>
                </w:p>
              </w:tc>
              <w:tc>
                <w:tcPr>
                  <w:tcW w:w="528" w:type="pct"/>
                  <w:vAlign w:val="center"/>
                </w:tcPr>
                <w:p w14:paraId="32FDAD64"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.005</w:t>
                  </w:r>
                </w:p>
              </w:tc>
              <w:tc>
                <w:tcPr>
                  <w:tcW w:w="528" w:type="pct"/>
                  <w:vAlign w:val="center"/>
                </w:tcPr>
                <w:p w14:paraId="48F199D0"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.3</w:t>
                  </w:r>
                </w:p>
              </w:tc>
              <w:tc>
                <w:tcPr>
                  <w:tcW w:w="528" w:type="pct"/>
                  <w:vAlign w:val="center"/>
                </w:tcPr>
                <w:p w14:paraId="77A69B26"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.10</w:t>
                  </w:r>
                </w:p>
              </w:tc>
            </w:tr>
            <w:tr w:rsidR="008C0A93" w:rsidRPr="00871F4A" w14:paraId="6396C33C" w14:textId="77777777">
              <w:trPr>
                <w:cantSplit/>
                <w:trHeight w:val="340"/>
                <w:jc w:val="center"/>
              </w:trPr>
              <w:tc>
                <w:tcPr>
                  <w:tcW w:w="440" w:type="pct"/>
                  <w:vMerge w:val="restart"/>
                  <w:tcMar>
                    <w:top w:w="0" w:type="dxa"/>
                    <w:left w:w="0" w:type="dxa"/>
                    <w:bottom w:w="0" w:type="dxa"/>
                    <w:right w:w="0" w:type="dxa"/>
                  </w:tcMar>
                  <w:vAlign w:val="center"/>
                </w:tcPr>
                <w:p w14:paraId="4C3AF5A7" w14:textId="77777777" w:rsidR="00850CB2" w:rsidRPr="00871F4A" w:rsidRDefault="00026532">
                  <w:pPr>
                    <w:pStyle w:val="52"/>
                    <w:rPr>
                      <w:rFonts w:ascii="宋体" w:hAnsi="宋体"/>
                      <w:color w:val="000000" w:themeColor="text1"/>
                    </w:rPr>
                  </w:pPr>
                  <w:r w:rsidRPr="00871F4A">
                    <w:rPr>
                      <w:rFonts w:ascii="宋体" w:hAnsi="宋体" w:hint="eastAsia"/>
                      <w:color w:val="000000" w:themeColor="text1"/>
                    </w:rPr>
                    <w:t>1#陈家庄村</w:t>
                  </w:r>
                </w:p>
              </w:tc>
              <w:tc>
                <w:tcPr>
                  <w:tcW w:w="405" w:type="pct"/>
                  <w:vAlign w:val="center"/>
                </w:tcPr>
                <w:p w14:paraId="0CEED9A5"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4220377A"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68FD276C"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52DE4DD9" w14:textId="77777777" w:rsidR="00850CB2" w:rsidRPr="00871F4A" w:rsidRDefault="00026532">
                  <w:pPr>
                    <w:pStyle w:val="52"/>
                    <w:rPr>
                      <w:color w:val="000000" w:themeColor="text1"/>
                    </w:rPr>
                  </w:pPr>
                  <w:r w:rsidRPr="00871F4A">
                    <w:rPr>
                      <w:rFonts w:hint="eastAsia"/>
                      <w:color w:val="000000" w:themeColor="text1"/>
                    </w:rPr>
                    <w:t>301</w:t>
                  </w:r>
                </w:p>
              </w:tc>
              <w:tc>
                <w:tcPr>
                  <w:tcW w:w="528" w:type="pct"/>
                  <w:vAlign w:val="center"/>
                </w:tcPr>
                <w:p w14:paraId="355D6216" w14:textId="77777777" w:rsidR="00850CB2" w:rsidRPr="00871F4A" w:rsidRDefault="00026532">
                  <w:pPr>
                    <w:pStyle w:val="52"/>
                    <w:rPr>
                      <w:color w:val="000000" w:themeColor="text1"/>
                    </w:rPr>
                  </w:pPr>
                  <w:r w:rsidRPr="00871F4A">
                    <w:rPr>
                      <w:rFonts w:hint="eastAsia"/>
                      <w:color w:val="000000" w:themeColor="text1"/>
                    </w:rPr>
                    <w:t>0.48</w:t>
                  </w:r>
                </w:p>
              </w:tc>
              <w:tc>
                <w:tcPr>
                  <w:tcW w:w="528" w:type="pct"/>
                  <w:vAlign w:val="center"/>
                </w:tcPr>
                <w:p w14:paraId="5A88C12E"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4B67DDB9"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6AB1DE24"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44A40669" w14:textId="77777777" w:rsidR="00850CB2" w:rsidRPr="00871F4A" w:rsidRDefault="00026532">
                  <w:pPr>
                    <w:pStyle w:val="52"/>
                    <w:rPr>
                      <w:color w:val="000000" w:themeColor="text1"/>
                    </w:rPr>
                  </w:pPr>
                  <w:r w:rsidRPr="00871F4A">
                    <w:rPr>
                      <w:rFonts w:hint="eastAsia"/>
                      <w:color w:val="000000" w:themeColor="text1"/>
                    </w:rPr>
                    <w:t>ND</w:t>
                  </w:r>
                </w:p>
              </w:tc>
            </w:tr>
            <w:tr w:rsidR="008C0A93" w:rsidRPr="00871F4A" w14:paraId="236AB770" w14:textId="77777777">
              <w:trPr>
                <w:cantSplit/>
                <w:trHeight w:val="340"/>
                <w:jc w:val="center"/>
              </w:trPr>
              <w:tc>
                <w:tcPr>
                  <w:tcW w:w="440" w:type="pct"/>
                  <w:vMerge/>
                  <w:tcMar>
                    <w:top w:w="0" w:type="dxa"/>
                    <w:left w:w="0" w:type="dxa"/>
                    <w:bottom w:w="0" w:type="dxa"/>
                    <w:right w:w="0" w:type="dxa"/>
                  </w:tcMar>
                  <w:vAlign w:val="center"/>
                </w:tcPr>
                <w:p w14:paraId="29CCAD83" w14:textId="77777777" w:rsidR="00850CB2" w:rsidRPr="00871F4A" w:rsidRDefault="00850CB2">
                  <w:pPr>
                    <w:pStyle w:val="52"/>
                    <w:rPr>
                      <w:rFonts w:ascii="宋体" w:hAnsi="宋体"/>
                      <w:color w:val="000000" w:themeColor="text1"/>
                    </w:rPr>
                  </w:pPr>
                </w:p>
              </w:tc>
              <w:tc>
                <w:tcPr>
                  <w:tcW w:w="405" w:type="pct"/>
                  <w:vAlign w:val="center"/>
                </w:tcPr>
                <w:p w14:paraId="2C2956D4"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48F4CD7E"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727C49BD"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2525D83D"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.67</w:t>
                  </w:r>
                </w:p>
              </w:tc>
              <w:tc>
                <w:tcPr>
                  <w:tcW w:w="528" w:type="pct"/>
                  <w:vAlign w:val="center"/>
                </w:tcPr>
                <w:p w14:paraId="37E56A50"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.48</w:t>
                  </w:r>
                </w:p>
              </w:tc>
              <w:tc>
                <w:tcPr>
                  <w:tcW w:w="528" w:type="pct"/>
                  <w:vAlign w:val="center"/>
                </w:tcPr>
                <w:p w14:paraId="772C43D8"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7833ABED"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7157AA0A"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4B234714"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r>
            <w:tr w:rsidR="008C0A93" w:rsidRPr="00871F4A" w14:paraId="6802A9F4" w14:textId="77777777">
              <w:trPr>
                <w:cantSplit/>
                <w:trHeight w:val="340"/>
                <w:jc w:val="center"/>
              </w:trPr>
              <w:tc>
                <w:tcPr>
                  <w:tcW w:w="440" w:type="pct"/>
                  <w:vMerge/>
                  <w:tcMar>
                    <w:top w:w="0" w:type="dxa"/>
                    <w:left w:w="0" w:type="dxa"/>
                    <w:bottom w:w="0" w:type="dxa"/>
                    <w:right w:w="0" w:type="dxa"/>
                  </w:tcMar>
                  <w:vAlign w:val="center"/>
                </w:tcPr>
                <w:p w14:paraId="500C101D" w14:textId="77777777" w:rsidR="00850CB2" w:rsidRPr="00871F4A" w:rsidRDefault="00850CB2">
                  <w:pPr>
                    <w:pStyle w:val="52"/>
                    <w:rPr>
                      <w:rFonts w:ascii="宋体" w:hAnsi="宋体"/>
                      <w:color w:val="000000" w:themeColor="text1"/>
                    </w:rPr>
                  </w:pPr>
                </w:p>
              </w:tc>
              <w:tc>
                <w:tcPr>
                  <w:tcW w:w="405" w:type="pct"/>
                  <w:vAlign w:val="center"/>
                </w:tcPr>
                <w:p w14:paraId="79D30CDC"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30A15C71"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39643318"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5408E39A"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74107A83"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3738DF30"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1BD707FC"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235A1655"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52176ECE" w14:textId="77777777" w:rsidR="00850CB2" w:rsidRPr="00871F4A" w:rsidRDefault="00026532">
                  <w:pPr>
                    <w:pStyle w:val="52"/>
                    <w:rPr>
                      <w:color w:val="000000" w:themeColor="text1"/>
                    </w:rPr>
                  </w:pPr>
                  <w:r w:rsidRPr="00871F4A">
                    <w:rPr>
                      <w:color w:val="000000" w:themeColor="text1"/>
                    </w:rPr>
                    <w:t>达标</w:t>
                  </w:r>
                </w:p>
              </w:tc>
            </w:tr>
            <w:tr w:rsidR="008C0A93" w:rsidRPr="00871F4A" w14:paraId="24EF051B" w14:textId="77777777">
              <w:trPr>
                <w:cantSplit/>
                <w:trHeight w:val="340"/>
                <w:jc w:val="center"/>
              </w:trPr>
              <w:tc>
                <w:tcPr>
                  <w:tcW w:w="440" w:type="pct"/>
                  <w:vMerge w:val="restart"/>
                  <w:tcMar>
                    <w:top w:w="0" w:type="dxa"/>
                    <w:left w:w="0" w:type="dxa"/>
                    <w:bottom w:w="0" w:type="dxa"/>
                    <w:right w:w="0" w:type="dxa"/>
                  </w:tcMar>
                  <w:vAlign w:val="center"/>
                </w:tcPr>
                <w:p w14:paraId="493EDCAB" w14:textId="77777777" w:rsidR="00850CB2" w:rsidRPr="00871F4A" w:rsidRDefault="00026532">
                  <w:pPr>
                    <w:pStyle w:val="52"/>
                    <w:rPr>
                      <w:rFonts w:ascii="宋体" w:hAnsi="宋体"/>
                      <w:color w:val="000000" w:themeColor="text1"/>
                    </w:rPr>
                  </w:pPr>
                  <w:r w:rsidRPr="00871F4A">
                    <w:rPr>
                      <w:rFonts w:hint="eastAsia"/>
                      <w:color w:val="000000" w:themeColor="text1"/>
                    </w:rPr>
                    <w:t>2#</w:t>
                  </w:r>
                  <w:r w:rsidRPr="00871F4A">
                    <w:rPr>
                      <w:rFonts w:hint="eastAsia"/>
                      <w:color w:val="000000" w:themeColor="text1"/>
                    </w:rPr>
                    <w:t>后小郭村</w:t>
                  </w:r>
                </w:p>
              </w:tc>
              <w:tc>
                <w:tcPr>
                  <w:tcW w:w="405" w:type="pct"/>
                  <w:vAlign w:val="center"/>
                </w:tcPr>
                <w:p w14:paraId="0BA45C99"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3B811035"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615784B0"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758A400E" w14:textId="77777777" w:rsidR="00850CB2" w:rsidRPr="00871F4A" w:rsidRDefault="00026532">
                  <w:pPr>
                    <w:pStyle w:val="52"/>
                    <w:rPr>
                      <w:color w:val="000000" w:themeColor="text1"/>
                    </w:rPr>
                  </w:pPr>
                  <w:r w:rsidRPr="00871F4A">
                    <w:rPr>
                      <w:rFonts w:hint="eastAsia"/>
                      <w:color w:val="000000" w:themeColor="text1"/>
                    </w:rPr>
                    <w:t>335</w:t>
                  </w:r>
                </w:p>
              </w:tc>
              <w:tc>
                <w:tcPr>
                  <w:tcW w:w="528" w:type="pct"/>
                  <w:vAlign w:val="center"/>
                </w:tcPr>
                <w:p w14:paraId="53C85D69" w14:textId="77777777" w:rsidR="00850CB2" w:rsidRPr="00871F4A" w:rsidRDefault="00026532">
                  <w:pPr>
                    <w:pStyle w:val="52"/>
                    <w:rPr>
                      <w:color w:val="000000" w:themeColor="text1"/>
                    </w:rPr>
                  </w:pPr>
                  <w:r w:rsidRPr="00871F4A">
                    <w:rPr>
                      <w:rFonts w:hint="eastAsia"/>
                      <w:color w:val="000000" w:themeColor="text1"/>
                    </w:rPr>
                    <w:t>0.50</w:t>
                  </w:r>
                </w:p>
              </w:tc>
              <w:tc>
                <w:tcPr>
                  <w:tcW w:w="528" w:type="pct"/>
                  <w:vAlign w:val="center"/>
                </w:tcPr>
                <w:p w14:paraId="48B45697"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496AC9B4"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20C8D8FB"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5438DFD0" w14:textId="77777777" w:rsidR="00850CB2" w:rsidRPr="00871F4A" w:rsidRDefault="00026532">
                  <w:pPr>
                    <w:pStyle w:val="52"/>
                    <w:rPr>
                      <w:color w:val="000000" w:themeColor="text1"/>
                    </w:rPr>
                  </w:pPr>
                  <w:r w:rsidRPr="00871F4A">
                    <w:rPr>
                      <w:rFonts w:hint="eastAsia"/>
                      <w:color w:val="000000" w:themeColor="text1"/>
                    </w:rPr>
                    <w:t>ND</w:t>
                  </w:r>
                </w:p>
              </w:tc>
            </w:tr>
            <w:tr w:rsidR="008C0A93" w:rsidRPr="00871F4A" w14:paraId="092E9536" w14:textId="77777777">
              <w:trPr>
                <w:cantSplit/>
                <w:trHeight w:val="340"/>
                <w:jc w:val="center"/>
              </w:trPr>
              <w:tc>
                <w:tcPr>
                  <w:tcW w:w="440" w:type="pct"/>
                  <w:vMerge/>
                  <w:tcMar>
                    <w:top w:w="0" w:type="dxa"/>
                    <w:left w:w="0" w:type="dxa"/>
                    <w:bottom w:w="0" w:type="dxa"/>
                    <w:right w:w="0" w:type="dxa"/>
                  </w:tcMar>
                  <w:vAlign w:val="center"/>
                </w:tcPr>
                <w:p w14:paraId="00A3AEC9" w14:textId="77777777" w:rsidR="00850CB2" w:rsidRPr="00871F4A" w:rsidRDefault="00850CB2">
                  <w:pPr>
                    <w:pStyle w:val="52"/>
                    <w:rPr>
                      <w:rFonts w:ascii="宋体" w:hAnsi="宋体"/>
                      <w:color w:val="000000" w:themeColor="text1"/>
                    </w:rPr>
                  </w:pPr>
                </w:p>
              </w:tc>
              <w:tc>
                <w:tcPr>
                  <w:tcW w:w="405" w:type="pct"/>
                  <w:vAlign w:val="center"/>
                </w:tcPr>
                <w:p w14:paraId="2274FD8F"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7D3014B0"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3896A30E"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05FA1CBE"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.74</w:t>
                  </w:r>
                </w:p>
              </w:tc>
              <w:tc>
                <w:tcPr>
                  <w:tcW w:w="528" w:type="pct"/>
                  <w:vAlign w:val="center"/>
                </w:tcPr>
                <w:p w14:paraId="672D5187"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.50</w:t>
                  </w:r>
                </w:p>
              </w:tc>
              <w:tc>
                <w:tcPr>
                  <w:tcW w:w="528" w:type="pct"/>
                  <w:vAlign w:val="center"/>
                </w:tcPr>
                <w:p w14:paraId="509DA433"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4AB1118B"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05FAD33F"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0286D1E3"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r>
            <w:tr w:rsidR="008C0A93" w:rsidRPr="00871F4A" w14:paraId="5116994D" w14:textId="77777777">
              <w:trPr>
                <w:cantSplit/>
                <w:trHeight w:val="340"/>
                <w:jc w:val="center"/>
              </w:trPr>
              <w:tc>
                <w:tcPr>
                  <w:tcW w:w="440" w:type="pct"/>
                  <w:vMerge/>
                  <w:tcMar>
                    <w:top w:w="0" w:type="dxa"/>
                    <w:left w:w="0" w:type="dxa"/>
                    <w:bottom w:w="0" w:type="dxa"/>
                    <w:right w:w="0" w:type="dxa"/>
                  </w:tcMar>
                  <w:vAlign w:val="center"/>
                </w:tcPr>
                <w:p w14:paraId="5B1EDE62" w14:textId="77777777" w:rsidR="00850CB2" w:rsidRPr="00871F4A" w:rsidRDefault="00850CB2">
                  <w:pPr>
                    <w:pStyle w:val="52"/>
                    <w:rPr>
                      <w:rFonts w:ascii="宋体" w:hAnsi="宋体"/>
                      <w:color w:val="000000" w:themeColor="text1"/>
                    </w:rPr>
                  </w:pPr>
                </w:p>
              </w:tc>
              <w:tc>
                <w:tcPr>
                  <w:tcW w:w="405" w:type="pct"/>
                  <w:vAlign w:val="center"/>
                </w:tcPr>
                <w:p w14:paraId="4A46350D"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026E0E04"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531C5E35"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0256FE49"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5E65F7A1"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08D9D5C7"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27EAE832"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79DA82C7"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4ED80A79" w14:textId="77777777" w:rsidR="00850CB2" w:rsidRPr="00871F4A" w:rsidRDefault="00026532">
                  <w:pPr>
                    <w:pStyle w:val="52"/>
                    <w:rPr>
                      <w:color w:val="000000" w:themeColor="text1"/>
                    </w:rPr>
                  </w:pPr>
                  <w:r w:rsidRPr="00871F4A">
                    <w:rPr>
                      <w:color w:val="000000" w:themeColor="text1"/>
                    </w:rPr>
                    <w:t>达标</w:t>
                  </w:r>
                </w:p>
              </w:tc>
            </w:tr>
            <w:tr w:rsidR="008C0A93" w:rsidRPr="00871F4A" w14:paraId="4FDFDC99" w14:textId="77777777">
              <w:trPr>
                <w:cantSplit/>
                <w:trHeight w:val="340"/>
                <w:jc w:val="center"/>
              </w:trPr>
              <w:tc>
                <w:tcPr>
                  <w:tcW w:w="440" w:type="pct"/>
                  <w:vMerge w:val="restart"/>
                  <w:tcMar>
                    <w:top w:w="0" w:type="dxa"/>
                    <w:left w:w="0" w:type="dxa"/>
                    <w:bottom w:w="0" w:type="dxa"/>
                    <w:right w:w="0" w:type="dxa"/>
                  </w:tcMar>
                  <w:vAlign w:val="center"/>
                </w:tcPr>
                <w:p w14:paraId="6B03F48A" w14:textId="77777777" w:rsidR="00850CB2" w:rsidRPr="00871F4A" w:rsidRDefault="00026532">
                  <w:pPr>
                    <w:pStyle w:val="52"/>
                    <w:rPr>
                      <w:rFonts w:ascii="宋体" w:hAnsi="宋体"/>
                      <w:color w:val="000000" w:themeColor="text1"/>
                    </w:rPr>
                  </w:pPr>
                  <w:r w:rsidRPr="00871F4A">
                    <w:rPr>
                      <w:rFonts w:hint="eastAsia"/>
                      <w:color w:val="000000" w:themeColor="text1"/>
                    </w:rPr>
                    <w:t>3#</w:t>
                  </w:r>
                  <w:proofErr w:type="gramStart"/>
                  <w:r w:rsidRPr="00871F4A">
                    <w:rPr>
                      <w:rFonts w:hint="eastAsia"/>
                      <w:color w:val="000000" w:themeColor="text1"/>
                    </w:rPr>
                    <w:t>泊里村</w:t>
                  </w:r>
                  <w:proofErr w:type="gramEnd"/>
                </w:p>
              </w:tc>
              <w:tc>
                <w:tcPr>
                  <w:tcW w:w="405" w:type="pct"/>
                  <w:vAlign w:val="center"/>
                </w:tcPr>
                <w:p w14:paraId="11C93C9C"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7026E47E"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1F189BFA"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0E24965F" w14:textId="77777777" w:rsidR="00850CB2" w:rsidRPr="00871F4A" w:rsidRDefault="00026532">
                  <w:pPr>
                    <w:pStyle w:val="52"/>
                    <w:rPr>
                      <w:color w:val="000000" w:themeColor="text1"/>
                    </w:rPr>
                  </w:pPr>
                  <w:r w:rsidRPr="00871F4A">
                    <w:rPr>
                      <w:rFonts w:hint="eastAsia"/>
                      <w:color w:val="000000" w:themeColor="text1"/>
                    </w:rPr>
                    <w:t>314</w:t>
                  </w:r>
                </w:p>
              </w:tc>
              <w:tc>
                <w:tcPr>
                  <w:tcW w:w="528" w:type="pct"/>
                  <w:vAlign w:val="center"/>
                </w:tcPr>
                <w:p w14:paraId="2CA9781B" w14:textId="77777777" w:rsidR="00850CB2" w:rsidRPr="00871F4A" w:rsidRDefault="00026532">
                  <w:pPr>
                    <w:pStyle w:val="52"/>
                    <w:rPr>
                      <w:color w:val="000000" w:themeColor="text1"/>
                    </w:rPr>
                  </w:pPr>
                  <w:r w:rsidRPr="00871F4A">
                    <w:rPr>
                      <w:rFonts w:hint="eastAsia"/>
                      <w:color w:val="000000" w:themeColor="text1"/>
                    </w:rPr>
                    <w:t>0.46</w:t>
                  </w:r>
                </w:p>
              </w:tc>
              <w:tc>
                <w:tcPr>
                  <w:tcW w:w="528" w:type="pct"/>
                  <w:vAlign w:val="center"/>
                </w:tcPr>
                <w:p w14:paraId="7C71631F"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24F488C3"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542F54EA"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36D97810" w14:textId="77777777" w:rsidR="00850CB2" w:rsidRPr="00871F4A" w:rsidRDefault="00026532">
                  <w:pPr>
                    <w:pStyle w:val="52"/>
                    <w:rPr>
                      <w:color w:val="000000" w:themeColor="text1"/>
                    </w:rPr>
                  </w:pPr>
                  <w:r w:rsidRPr="00871F4A">
                    <w:rPr>
                      <w:rFonts w:hint="eastAsia"/>
                      <w:color w:val="000000" w:themeColor="text1"/>
                    </w:rPr>
                    <w:t>ND</w:t>
                  </w:r>
                </w:p>
              </w:tc>
            </w:tr>
            <w:tr w:rsidR="008C0A93" w:rsidRPr="00871F4A" w14:paraId="1799816C" w14:textId="77777777">
              <w:trPr>
                <w:cantSplit/>
                <w:trHeight w:val="340"/>
                <w:jc w:val="center"/>
              </w:trPr>
              <w:tc>
                <w:tcPr>
                  <w:tcW w:w="440" w:type="pct"/>
                  <w:vMerge/>
                  <w:tcMar>
                    <w:top w:w="0" w:type="dxa"/>
                    <w:left w:w="0" w:type="dxa"/>
                    <w:bottom w:w="0" w:type="dxa"/>
                    <w:right w:w="0" w:type="dxa"/>
                  </w:tcMar>
                  <w:vAlign w:val="center"/>
                </w:tcPr>
                <w:p w14:paraId="5A1EAACE" w14:textId="77777777" w:rsidR="00850CB2" w:rsidRPr="00871F4A" w:rsidRDefault="00850CB2">
                  <w:pPr>
                    <w:pStyle w:val="52"/>
                    <w:rPr>
                      <w:color w:val="000000" w:themeColor="text1"/>
                    </w:rPr>
                  </w:pPr>
                </w:p>
              </w:tc>
              <w:tc>
                <w:tcPr>
                  <w:tcW w:w="405" w:type="pct"/>
                  <w:vAlign w:val="center"/>
                </w:tcPr>
                <w:p w14:paraId="658B76C7"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3258973F"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0BAF1565"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56D47E6F"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.70</w:t>
                  </w:r>
                </w:p>
              </w:tc>
              <w:tc>
                <w:tcPr>
                  <w:tcW w:w="528" w:type="pct"/>
                  <w:vAlign w:val="center"/>
                </w:tcPr>
                <w:p w14:paraId="310351C0"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.46</w:t>
                  </w:r>
                </w:p>
              </w:tc>
              <w:tc>
                <w:tcPr>
                  <w:tcW w:w="528" w:type="pct"/>
                  <w:vAlign w:val="center"/>
                </w:tcPr>
                <w:p w14:paraId="6763FC07"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01C88B1D"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058D809A"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208B35BE"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r>
            <w:tr w:rsidR="008C0A93" w:rsidRPr="00871F4A" w14:paraId="6BA2511A" w14:textId="77777777">
              <w:trPr>
                <w:cantSplit/>
                <w:trHeight w:val="340"/>
                <w:jc w:val="center"/>
              </w:trPr>
              <w:tc>
                <w:tcPr>
                  <w:tcW w:w="440" w:type="pct"/>
                  <w:vMerge/>
                  <w:tcMar>
                    <w:top w:w="0" w:type="dxa"/>
                    <w:left w:w="0" w:type="dxa"/>
                    <w:bottom w:w="0" w:type="dxa"/>
                    <w:right w:w="0" w:type="dxa"/>
                  </w:tcMar>
                  <w:vAlign w:val="center"/>
                </w:tcPr>
                <w:p w14:paraId="7706DACB" w14:textId="77777777" w:rsidR="00850CB2" w:rsidRPr="00871F4A" w:rsidRDefault="00850CB2">
                  <w:pPr>
                    <w:pStyle w:val="52"/>
                    <w:rPr>
                      <w:color w:val="000000" w:themeColor="text1"/>
                    </w:rPr>
                  </w:pPr>
                </w:p>
              </w:tc>
              <w:tc>
                <w:tcPr>
                  <w:tcW w:w="405" w:type="pct"/>
                  <w:vAlign w:val="center"/>
                </w:tcPr>
                <w:p w14:paraId="5D049C09"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14E2F84A"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625BDB63"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78FC611E"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0526BB48"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39EB648A"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167CE27E"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5009C5E0"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21F914DE" w14:textId="77777777" w:rsidR="00850CB2" w:rsidRPr="00871F4A" w:rsidRDefault="00026532">
                  <w:pPr>
                    <w:pStyle w:val="52"/>
                    <w:rPr>
                      <w:color w:val="000000" w:themeColor="text1"/>
                    </w:rPr>
                  </w:pPr>
                  <w:r w:rsidRPr="00871F4A">
                    <w:rPr>
                      <w:color w:val="000000" w:themeColor="text1"/>
                    </w:rPr>
                    <w:t>达标</w:t>
                  </w:r>
                </w:p>
              </w:tc>
            </w:tr>
            <w:tr w:rsidR="008C0A93" w:rsidRPr="00871F4A" w14:paraId="0EAFAAEF" w14:textId="77777777">
              <w:trPr>
                <w:cantSplit/>
                <w:trHeight w:val="340"/>
                <w:jc w:val="center"/>
              </w:trPr>
              <w:tc>
                <w:tcPr>
                  <w:tcW w:w="440" w:type="pct"/>
                  <w:vMerge w:val="restart"/>
                  <w:tcMar>
                    <w:top w:w="0" w:type="dxa"/>
                    <w:left w:w="0" w:type="dxa"/>
                    <w:bottom w:w="0" w:type="dxa"/>
                    <w:right w:w="0" w:type="dxa"/>
                  </w:tcMar>
                  <w:vAlign w:val="center"/>
                </w:tcPr>
                <w:p w14:paraId="4D0E4516" w14:textId="77777777" w:rsidR="00850CB2" w:rsidRPr="00871F4A" w:rsidRDefault="00026532">
                  <w:pPr>
                    <w:pStyle w:val="52"/>
                    <w:rPr>
                      <w:b/>
                      <w:bCs/>
                      <w:color w:val="000000" w:themeColor="text1"/>
                    </w:rPr>
                  </w:pPr>
                  <w:r w:rsidRPr="00871F4A">
                    <w:rPr>
                      <w:rFonts w:hint="eastAsia"/>
                      <w:b/>
                      <w:bCs/>
                      <w:color w:val="000000" w:themeColor="text1"/>
                    </w:rPr>
                    <w:t>采样</w:t>
                  </w:r>
                </w:p>
                <w:p w14:paraId="377D3389" w14:textId="77777777" w:rsidR="00850CB2" w:rsidRPr="00871F4A" w:rsidRDefault="00026532">
                  <w:pPr>
                    <w:pStyle w:val="52"/>
                    <w:rPr>
                      <w:b/>
                      <w:bCs/>
                      <w:color w:val="000000" w:themeColor="text1"/>
                    </w:rPr>
                  </w:pPr>
                  <w:r w:rsidRPr="00871F4A">
                    <w:rPr>
                      <w:rFonts w:hint="eastAsia"/>
                      <w:b/>
                      <w:bCs/>
                      <w:color w:val="000000" w:themeColor="text1"/>
                    </w:rPr>
                    <w:t>点位</w:t>
                  </w:r>
                </w:p>
              </w:tc>
              <w:tc>
                <w:tcPr>
                  <w:tcW w:w="405" w:type="pct"/>
                  <w:vAlign w:val="center"/>
                </w:tcPr>
                <w:p w14:paraId="592EE0BD" w14:textId="77777777" w:rsidR="00850CB2" w:rsidRPr="00871F4A" w:rsidRDefault="00026532">
                  <w:pPr>
                    <w:pStyle w:val="52"/>
                    <w:rPr>
                      <w:b/>
                      <w:bCs/>
                      <w:color w:val="000000" w:themeColor="text1"/>
                    </w:rPr>
                  </w:pPr>
                  <w:r w:rsidRPr="00871F4A">
                    <w:rPr>
                      <w:rFonts w:hint="eastAsia"/>
                      <w:b/>
                      <w:bCs/>
                      <w:color w:val="000000" w:themeColor="text1"/>
                    </w:rPr>
                    <w:t>项目</w:t>
                  </w:r>
                </w:p>
              </w:tc>
              <w:tc>
                <w:tcPr>
                  <w:tcW w:w="621" w:type="pct"/>
                  <w:vAlign w:val="center"/>
                </w:tcPr>
                <w:p w14:paraId="7670A7EC" w14:textId="77777777" w:rsidR="00850CB2" w:rsidRPr="00871F4A" w:rsidRDefault="00026532">
                  <w:pPr>
                    <w:pStyle w:val="52"/>
                    <w:rPr>
                      <w:b/>
                      <w:bCs/>
                      <w:color w:val="000000" w:themeColor="text1"/>
                    </w:rPr>
                  </w:pPr>
                  <w:r w:rsidRPr="00871F4A">
                    <w:rPr>
                      <w:rFonts w:hint="eastAsia"/>
                      <w:b/>
                      <w:bCs/>
                      <w:color w:val="000000" w:themeColor="text1"/>
                    </w:rPr>
                    <w:t>铜</w:t>
                  </w:r>
                </w:p>
              </w:tc>
              <w:tc>
                <w:tcPr>
                  <w:tcW w:w="447" w:type="pct"/>
                  <w:vAlign w:val="center"/>
                </w:tcPr>
                <w:p w14:paraId="5AE6ECD6" w14:textId="77777777" w:rsidR="00850CB2" w:rsidRPr="00871F4A" w:rsidRDefault="00026532">
                  <w:pPr>
                    <w:pStyle w:val="52"/>
                    <w:rPr>
                      <w:b/>
                      <w:bCs/>
                      <w:color w:val="000000" w:themeColor="text1"/>
                    </w:rPr>
                  </w:pPr>
                  <w:r w:rsidRPr="00871F4A">
                    <w:rPr>
                      <w:rFonts w:hint="eastAsia"/>
                      <w:b/>
                      <w:bCs/>
                      <w:color w:val="000000" w:themeColor="text1"/>
                    </w:rPr>
                    <w:t>锌</w:t>
                  </w:r>
                </w:p>
              </w:tc>
              <w:tc>
                <w:tcPr>
                  <w:tcW w:w="447" w:type="pct"/>
                  <w:vAlign w:val="center"/>
                </w:tcPr>
                <w:p w14:paraId="6818C15B" w14:textId="77777777" w:rsidR="00850CB2" w:rsidRPr="00871F4A" w:rsidRDefault="00026532">
                  <w:pPr>
                    <w:pStyle w:val="52"/>
                    <w:rPr>
                      <w:b/>
                      <w:bCs/>
                      <w:color w:val="000000" w:themeColor="text1"/>
                    </w:rPr>
                  </w:pPr>
                  <w:r w:rsidRPr="00871F4A">
                    <w:rPr>
                      <w:rFonts w:hint="eastAsia"/>
                      <w:b/>
                      <w:bCs/>
                      <w:color w:val="000000" w:themeColor="text1"/>
                    </w:rPr>
                    <w:t>氯化物</w:t>
                  </w:r>
                </w:p>
              </w:tc>
              <w:tc>
                <w:tcPr>
                  <w:tcW w:w="528" w:type="pct"/>
                  <w:vAlign w:val="center"/>
                </w:tcPr>
                <w:p w14:paraId="18BEA451" w14:textId="77777777" w:rsidR="00850CB2" w:rsidRPr="00871F4A" w:rsidRDefault="00026532">
                  <w:pPr>
                    <w:pStyle w:val="52"/>
                    <w:rPr>
                      <w:b/>
                      <w:bCs/>
                      <w:color w:val="000000" w:themeColor="text1"/>
                    </w:rPr>
                  </w:pPr>
                  <w:r w:rsidRPr="00871F4A">
                    <w:rPr>
                      <w:rFonts w:hint="eastAsia"/>
                      <w:b/>
                      <w:bCs/>
                      <w:color w:val="000000" w:themeColor="text1"/>
                    </w:rPr>
                    <w:t>溶解性总固体</w:t>
                  </w:r>
                </w:p>
              </w:tc>
              <w:tc>
                <w:tcPr>
                  <w:tcW w:w="528" w:type="pct"/>
                  <w:vAlign w:val="center"/>
                </w:tcPr>
                <w:p w14:paraId="64B26C40" w14:textId="77777777" w:rsidR="00850CB2" w:rsidRPr="00871F4A" w:rsidRDefault="00026532">
                  <w:pPr>
                    <w:pStyle w:val="52"/>
                    <w:rPr>
                      <w:b/>
                      <w:bCs/>
                      <w:color w:val="000000" w:themeColor="text1"/>
                    </w:rPr>
                  </w:pPr>
                  <w:r w:rsidRPr="00871F4A">
                    <w:rPr>
                      <w:rFonts w:hint="eastAsia"/>
                      <w:b/>
                      <w:bCs/>
                      <w:color w:val="000000" w:themeColor="text1"/>
                    </w:rPr>
                    <w:t>耗氧量</w:t>
                  </w:r>
                </w:p>
              </w:tc>
              <w:tc>
                <w:tcPr>
                  <w:tcW w:w="528" w:type="pct"/>
                  <w:vAlign w:val="center"/>
                </w:tcPr>
                <w:p w14:paraId="2BEFAF43" w14:textId="77777777" w:rsidR="00850CB2" w:rsidRPr="00871F4A" w:rsidRDefault="00026532">
                  <w:pPr>
                    <w:pStyle w:val="52"/>
                    <w:rPr>
                      <w:b/>
                      <w:bCs/>
                      <w:color w:val="000000" w:themeColor="text1"/>
                    </w:rPr>
                  </w:pPr>
                  <w:r w:rsidRPr="00871F4A">
                    <w:rPr>
                      <w:rFonts w:hint="eastAsia"/>
                      <w:b/>
                      <w:bCs/>
                      <w:color w:val="000000" w:themeColor="text1"/>
                    </w:rPr>
                    <w:t>菌群总数</w:t>
                  </w:r>
                </w:p>
              </w:tc>
              <w:tc>
                <w:tcPr>
                  <w:tcW w:w="528" w:type="pct"/>
                  <w:vAlign w:val="center"/>
                </w:tcPr>
                <w:p w14:paraId="25237947" w14:textId="77777777" w:rsidR="00850CB2" w:rsidRPr="00871F4A" w:rsidRDefault="00026532">
                  <w:pPr>
                    <w:pStyle w:val="52"/>
                    <w:rPr>
                      <w:b/>
                      <w:bCs/>
                      <w:color w:val="000000" w:themeColor="text1"/>
                    </w:rPr>
                  </w:pPr>
                  <w:r w:rsidRPr="00871F4A">
                    <w:rPr>
                      <w:rFonts w:hint="eastAsia"/>
                      <w:b/>
                      <w:bCs/>
                      <w:color w:val="000000" w:themeColor="text1"/>
                    </w:rPr>
                    <w:t>总大肠菌群</w:t>
                  </w:r>
                </w:p>
              </w:tc>
              <w:tc>
                <w:tcPr>
                  <w:tcW w:w="528" w:type="pct"/>
                  <w:vAlign w:val="center"/>
                </w:tcPr>
                <w:p w14:paraId="5CF06DC3" w14:textId="77777777" w:rsidR="00850CB2" w:rsidRPr="00871F4A" w:rsidRDefault="00026532">
                  <w:pPr>
                    <w:pStyle w:val="52"/>
                    <w:rPr>
                      <w:b/>
                      <w:bCs/>
                      <w:color w:val="000000" w:themeColor="text1"/>
                    </w:rPr>
                  </w:pPr>
                  <w:r w:rsidRPr="00871F4A">
                    <w:rPr>
                      <w:rFonts w:ascii="宋体" w:hAnsi="宋体" w:cs="宋体" w:hint="eastAsia"/>
                      <w:b/>
                      <w:bCs/>
                      <w:color w:val="000000" w:themeColor="text1"/>
                    </w:rPr>
                    <w:t>银</w:t>
                  </w:r>
                </w:p>
              </w:tc>
            </w:tr>
            <w:tr w:rsidR="008C0A93" w:rsidRPr="00871F4A" w14:paraId="34BA2E94" w14:textId="77777777">
              <w:trPr>
                <w:cantSplit/>
                <w:trHeight w:val="340"/>
                <w:jc w:val="center"/>
              </w:trPr>
              <w:tc>
                <w:tcPr>
                  <w:tcW w:w="440" w:type="pct"/>
                  <w:vMerge/>
                  <w:tcMar>
                    <w:top w:w="0" w:type="dxa"/>
                    <w:left w:w="0" w:type="dxa"/>
                    <w:bottom w:w="0" w:type="dxa"/>
                    <w:right w:w="0" w:type="dxa"/>
                  </w:tcMar>
                  <w:vAlign w:val="center"/>
                </w:tcPr>
                <w:p w14:paraId="043D452E" w14:textId="77777777" w:rsidR="00850CB2" w:rsidRPr="00871F4A" w:rsidRDefault="00850CB2">
                  <w:pPr>
                    <w:pStyle w:val="52"/>
                    <w:rPr>
                      <w:b/>
                      <w:bCs/>
                      <w:color w:val="000000" w:themeColor="text1"/>
                    </w:rPr>
                  </w:pPr>
                </w:p>
              </w:tc>
              <w:tc>
                <w:tcPr>
                  <w:tcW w:w="405" w:type="pct"/>
                  <w:vAlign w:val="center"/>
                </w:tcPr>
                <w:p w14:paraId="3D93AB96" w14:textId="77777777" w:rsidR="00850CB2" w:rsidRPr="00871F4A" w:rsidRDefault="00026532">
                  <w:pPr>
                    <w:pStyle w:val="52"/>
                    <w:rPr>
                      <w:b/>
                      <w:bCs/>
                      <w:color w:val="000000" w:themeColor="text1"/>
                    </w:rPr>
                  </w:pPr>
                  <w:r w:rsidRPr="00871F4A">
                    <w:rPr>
                      <w:rFonts w:hint="eastAsia"/>
                      <w:b/>
                      <w:bCs/>
                      <w:color w:val="000000" w:themeColor="text1"/>
                    </w:rPr>
                    <w:t>标准</w:t>
                  </w:r>
                </w:p>
              </w:tc>
              <w:tc>
                <w:tcPr>
                  <w:tcW w:w="621" w:type="pct"/>
                  <w:vAlign w:val="center"/>
                </w:tcPr>
                <w:p w14:paraId="652A63F8" w14:textId="77777777" w:rsidR="00850CB2" w:rsidRPr="00871F4A" w:rsidRDefault="00026532">
                  <w:pPr>
                    <w:pStyle w:val="52"/>
                    <w:rPr>
                      <w:b/>
                      <w:bCs/>
                      <w:color w:val="000000" w:themeColor="text1"/>
                    </w:rPr>
                  </w:pPr>
                  <w:r w:rsidRPr="00871F4A">
                    <w:rPr>
                      <w:rFonts w:hint="eastAsia"/>
                      <w:b/>
                      <w:bCs/>
                      <w:color w:val="000000" w:themeColor="text1"/>
                    </w:rPr>
                    <w:t>1</w:t>
                  </w:r>
                  <w:r w:rsidRPr="00871F4A">
                    <w:rPr>
                      <w:b/>
                      <w:bCs/>
                      <w:color w:val="000000" w:themeColor="text1"/>
                    </w:rPr>
                    <w:t>.00</w:t>
                  </w:r>
                </w:p>
              </w:tc>
              <w:tc>
                <w:tcPr>
                  <w:tcW w:w="447" w:type="pct"/>
                  <w:vAlign w:val="center"/>
                </w:tcPr>
                <w:p w14:paraId="264A1010" w14:textId="77777777" w:rsidR="00850CB2" w:rsidRPr="00871F4A" w:rsidRDefault="00026532">
                  <w:pPr>
                    <w:pStyle w:val="52"/>
                    <w:rPr>
                      <w:b/>
                      <w:bCs/>
                      <w:color w:val="000000" w:themeColor="text1"/>
                    </w:rPr>
                  </w:pPr>
                  <w:r w:rsidRPr="00871F4A">
                    <w:rPr>
                      <w:rFonts w:hint="eastAsia"/>
                      <w:b/>
                      <w:bCs/>
                      <w:color w:val="000000" w:themeColor="text1"/>
                    </w:rPr>
                    <w:t>1</w:t>
                  </w:r>
                  <w:r w:rsidRPr="00871F4A">
                    <w:rPr>
                      <w:b/>
                      <w:bCs/>
                      <w:color w:val="000000" w:themeColor="text1"/>
                    </w:rPr>
                    <w:t>.00</w:t>
                  </w:r>
                </w:p>
              </w:tc>
              <w:tc>
                <w:tcPr>
                  <w:tcW w:w="447" w:type="pct"/>
                  <w:vAlign w:val="center"/>
                </w:tcPr>
                <w:p w14:paraId="02571008" w14:textId="77777777" w:rsidR="00850CB2" w:rsidRPr="00871F4A" w:rsidRDefault="00026532">
                  <w:pPr>
                    <w:pStyle w:val="52"/>
                    <w:rPr>
                      <w:b/>
                      <w:bCs/>
                      <w:color w:val="000000" w:themeColor="text1"/>
                    </w:rPr>
                  </w:pPr>
                  <w:r w:rsidRPr="00871F4A">
                    <w:rPr>
                      <w:rFonts w:hint="eastAsia"/>
                      <w:b/>
                      <w:bCs/>
                      <w:color w:val="000000" w:themeColor="text1"/>
                    </w:rPr>
                    <w:t>2</w:t>
                  </w:r>
                  <w:r w:rsidRPr="00871F4A">
                    <w:rPr>
                      <w:b/>
                      <w:bCs/>
                      <w:color w:val="000000" w:themeColor="text1"/>
                    </w:rPr>
                    <w:t>50</w:t>
                  </w:r>
                </w:p>
              </w:tc>
              <w:tc>
                <w:tcPr>
                  <w:tcW w:w="528" w:type="pct"/>
                  <w:vAlign w:val="center"/>
                </w:tcPr>
                <w:p w14:paraId="610EAAB1" w14:textId="77777777" w:rsidR="00850CB2" w:rsidRPr="00871F4A" w:rsidRDefault="00026532">
                  <w:pPr>
                    <w:pStyle w:val="52"/>
                    <w:rPr>
                      <w:b/>
                      <w:bCs/>
                      <w:color w:val="000000" w:themeColor="text1"/>
                    </w:rPr>
                  </w:pPr>
                  <w:r w:rsidRPr="00871F4A">
                    <w:rPr>
                      <w:rFonts w:hint="eastAsia"/>
                      <w:b/>
                      <w:bCs/>
                      <w:color w:val="000000" w:themeColor="text1"/>
                    </w:rPr>
                    <w:t>1</w:t>
                  </w:r>
                  <w:r w:rsidRPr="00871F4A">
                    <w:rPr>
                      <w:b/>
                      <w:bCs/>
                      <w:color w:val="000000" w:themeColor="text1"/>
                    </w:rPr>
                    <w:t>000</w:t>
                  </w:r>
                </w:p>
              </w:tc>
              <w:tc>
                <w:tcPr>
                  <w:tcW w:w="528" w:type="pct"/>
                  <w:vAlign w:val="center"/>
                </w:tcPr>
                <w:p w14:paraId="0AB73374" w14:textId="77777777" w:rsidR="00850CB2" w:rsidRPr="00871F4A" w:rsidRDefault="00026532">
                  <w:pPr>
                    <w:pStyle w:val="52"/>
                    <w:rPr>
                      <w:b/>
                      <w:bCs/>
                      <w:color w:val="000000" w:themeColor="text1"/>
                    </w:rPr>
                  </w:pPr>
                  <w:r w:rsidRPr="00871F4A">
                    <w:rPr>
                      <w:rFonts w:hint="eastAsia"/>
                      <w:b/>
                      <w:bCs/>
                      <w:color w:val="000000" w:themeColor="text1"/>
                    </w:rPr>
                    <w:t>3</w:t>
                  </w:r>
                  <w:r w:rsidRPr="00871F4A">
                    <w:rPr>
                      <w:b/>
                      <w:bCs/>
                      <w:color w:val="000000" w:themeColor="text1"/>
                    </w:rPr>
                    <w:t>.0</w:t>
                  </w:r>
                </w:p>
              </w:tc>
              <w:tc>
                <w:tcPr>
                  <w:tcW w:w="528" w:type="pct"/>
                  <w:vAlign w:val="center"/>
                </w:tcPr>
                <w:p w14:paraId="313DA9E1" w14:textId="77777777" w:rsidR="00850CB2" w:rsidRPr="00871F4A" w:rsidRDefault="00026532">
                  <w:pPr>
                    <w:pStyle w:val="52"/>
                    <w:rPr>
                      <w:b/>
                      <w:bCs/>
                      <w:color w:val="000000" w:themeColor="text1"/>
                    </w:rPr>
                  </w:pPr>
                  <w:r w:rsidRPr="00871F4A">
                    <w:rPr>
                      <w:rFonts w:hint="eastAsia"/>
                      <w:b/>
                      <w:bCs/>
                      <w:color w:val="000000" w:themeColor="text1"/>
                    </w:rPr>
                    <w:t>1</w:t>
                  </w:r>
                  <w:r w:rsidRPr="00871F4A">
                    <w:rPr>
                      <w:b/>
                      <w:bCs/>
                      <w:color w:val="000000" w:themeColor="text1"/>
                    </w:rPr>
                    <w:t>00</w:t>
                  </w:r>
                </w:p>
              </w:tc>
              <w:tc>
                <w:tcPr>
                  <w:tcW w:w="528" w:type="pct"/>
                  <w:vAlign w:val="center"/>
                </w:tcPr>
                <w:p w14:paraId="25AAF42E" w14:textId="77777777" w:rsidR="00850CB2" w:rsidRPr="00871F4A" w:rsidRDefault="00026532">
                  <w:pPr>
                    <w:pStyle w:val="52"/>
                    <w:rPr>
                      <w:b/>
                      <w:bCs/>
                      <w:color w:val="000000" w:themeColor="text1"/>
                    </w:rPr>
                  </w:pPr>
                  <w:r w:rsidRPr="00871F4A">
                    <w:rPr>
                      <w:rFonts w:hint="eastAsia"/>
                      <w:b/>
                      <w:bCs/>
                      <w:color w:val="000000" w:themeColor="text1"/>
                    </w:rPr>
                    <w:t>3</w:t>
                  </w:r>
                  <w:r w:rsidRPr="00871F4A">
                    <w:rPr>
                      <w:b/>
                      <w:bCs/>
                      <w:color w:val="000000" w:themeColor="text1"/>
                    </w:rPr>
                    <w:t>.0</w:t>
                  </w:r>
                </w:p>
              </w:tc>
              <w:tc>
                <w:tcPr>
                  <w:tcW w:w="528" w:type="pct"/>
                  <w:vAlign w:val="center"/>
                </w:tcPr>
                <w:p w14:paraId="2A666194"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.05</w:t>
                  </w:r>
                </w:p>
              </w:tc>
            </w:tr>
            <w:tr w:rsidR="008C0A93" w:rsidRPr="00871F4A" w14:paraId="231E4BE2" w14:textId="77777777">
              <w:trPr>
                <w:cantSplit/>
                <w:trHeight w:val="340"/>
                <w:jc w:val="center"/>
              </w:trPr>
              <w:tc>
                <w:tcPr>
                  <w:tcW w:w="440" w:type="pct"/>
                  <w:vMerge w:val="restart"/>
                  <w:tcMar>
                    <w:top w:w="0" w:type="dxa"/>
                    <w:left w:w="0" w:type="dxa"/>
                    <w:bottom w:w="0" w:type="dxa"/>
                    <w:right w:w="0" w:type="dxa"/>
                  </w:tcMar>
                  <w:vAlign w:val="center"/>
                </w:tcPr>
                <w:p w14:paraId="6599A600" w14:textId="77777777" w:rsidR="00850CB2" w:rsidRPr="00871F4A" w:rsidRDefault="00026532">
                  <w:pPr>
                    <w:pStyle w:val="52"/>
                    <w:rPr>
                      <w:color w:val="000000" w:themeColor="text1"/>
                    </w:rPr>
                  </w:pPr>
                  <w:r w:rsidRPr="00871F4A">
                    <w:rPr>
                      <w:rFonts w:ascii="宋体" w:hAnsi="宋体" w:hint="eastAsia"/>
                      <w:color w:val="000000" w:themeColor="text1"/>
                    </w:rPr>
                    <w:t>1#陈家庄村</w:t>
                  </w:r>
                </w:p>
              </w:tc>
              <w:tc>
                <w:tcPr>
                  <w:tcW w:w="405" w:type="pct"/>
                  <w:vAlign w:val="center"/>
                </w:tcPr>
                <w:p w14:paraId="52823DB8"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69868F03"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6A2957C1"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4F187602" w14:textId="77777777" w:rsidR="00850CB2" w:rsidRPr="00871F4A" w:rsidRDefault="00026532">
                  <w:pPr>
                    <w:pStyle w:val="52"/>
                    <w:rPr>
                      <w:color w:val="000000" w:themeColor="text1"/>
                    </w:rPr>
                  </w:pPr>
                  <w:r w:rsidRPr="00871F4A">
                    <w:rPr>
                      <w:rFonts w:hint="eastAsia"/>
                      <w:color w:val="000000" w:themeColor="text1"/>
                    </w:rPr>
                    <w:t>53</w:t>
                  </w:r>
                </w:p>
              </w:tc>
              <w:tc>
                <w:tcPr>
                  <w:tcW w:w="528" w:type="pct"/>
                  <w:vAlign w:val="center"/>
                </w:tcPr>
                <w:p w14:paraId="7873FDF8" w14:textId="77777777" w:rsidR="00850CB2" w:rsidRPr="00871F4A" w:rsidRDefault="00026532">
                  <w:pPr>
                    <w:pStyle w:val="52"/>
                    <w:rPr>
                      <w:color w:val="000000" w:themeColor="text1"/>
                    </w:rPr>
                  </w:pPr>
                  <w:r w:rsidRPr="00871F4A">
                    <w:rPr>
                      <w:rFonts w:hint="eastAsia"/>
                      <w:color w:val="000000" w:themeColor="text1"/>
                    </w:rPr>
                    <w:t>809</w:t>
                  </w:r>
                </w:p>
              </w:tc>
              <w:tc>
                <w:tcPr>
                  <w:tcW w:w="528" w:type="pct"/>
                  <w:vAlign w:val="center"/>
                </w:tcPr>
                <w:p w14:paraId="14E30BBB" w14:textId="77777777" w:rsidR="00850CB2" w:rsidRPr="00871F4A" w:rsidRDefault="00026532">
                  <w:pPr>
                    <w:pStyle w:val="52"/>
                    <w:rPr>
                      <w:color w:val="000000" w:themeColor="text1"/>
                    </w:rPr>
                  </w:pPr>
                  <w:r w:rsidRPr="00871F4A">
                    <w:rPr>
                      <w:rFonts w:hint="eastAsia"/>
                      <w:color w:val="000000" w:themeColor="text1"/>
                    </w:rPr>
                    <w:t>1.6</w:t>
                  </w:r>
                </w:p>
              </w:tc>
              <w:tc>
                <w:tcPr>
                  <w:tcW w:w="528" w:type="pct"/>
                  <w:vAlign w:val="center"/>
                </w:tcPr>
                <w:p w14:paraId="6545C97E"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414FC855" w14:textId="77777777" w:rsidR="00850CB2" w:rsidRPr="00871F4A" w:rsidRDefault="00026532">
                  <w:pPr>
                    <w:pStyle w:val="52"/>
                    <w:rPr>
                      <w:color w:val="000000" w:themeColor="text1"/>
                    </w:rPr>
                  </w:pPr>
                  <w:r w:rsidRPr="00871F4A">
                    <w:rPr>
                      <w:color w:val="000000" w:themeColor="text1"/>
                    </w:rPr>
                    <w:t>ND</w:t>
                  </w:r>
                </w:p>
              </w:tc>
              <w:tc>
                <w:tcPr>
                  <w:tcW w:w="528" w:type="pct"/>
                  <w:vAlign w:val="center"/>
                </w:tcPr>
                <w:p w14:paraId="2CC52B63" w14:textId="77777777" w:rsidR="00850CB2" w:rsidRPr="00871F4A" w:rsidRDefault="00026532">
                  <w:pPr>
                    <w:pStyle w:val="52"/>
                    <w:rPr>
                      <w:color w:val="000000" w:themeColor="text1"/>
                    </w:rPr>
                  </w:pPr>
                  <w:r w:rsidRPr="00871F4A">
                    <w:rPr>
                      <w:rFonts w:hint="eastAsia"/>
                      <w:color w:val="000000" w:themeColor="text1"/>
                    </w:rPr>
                    <w:t>ND</w:t>
                  </w:r>
                </w:p>
              </w:tc>
            </w:tr>
            <w:tr w:rsidR="008C0A93" w:rsidRPr="00871F4A" w14:paraId="34852C7D" w14:textId="77777777">
              <w:trPr>
                <w:cantSplit/>
                <w:trHeight w:val="340"/>
                <w:jc w:val="center"/>
              </w:trPr>
              <w:tc>
                <w:tcPr>
                  <w:tcW w:w="440" w:type="pct"/>
                  <w:vMerge/>
                  <w:tcMar>
                    <w:top w:w="0" w:type="dxa"/>
                    <w:left w:w="0" w:type="dxa"/>
                    <w:bottom w:w="0" w:type="dxa"/>
                    <w:right w:w="0" w:type="dxa"/>
                  </w:tcMar>
                  <w:vAlign w:val="center"/>
                </w:tcPr>
                <w:p w14:paraId="5C51EB8D" w14:textId="77777777" w:rsidR="00850CB2" w:rsidRPr="00871F4A" w:rsidRDefault="00850CB2">
                  <w:pPr>
                    <w:pStyle w:val="52"/>
                    <w:rPr>
                      <w:color w:val="000000" w:themeColor="text1"/>
                    </w:rPr>
                  </w:pPr>
                </w:p>
              </w:tc>
              <w:tc>
                <w:tcPr>
                  <w:tcW w:w="405" w:type="pct"/>
                  <w:vAlign w:val="center"/>
                </w:tcPr>
                <w:p w14:paraId="4DC660E1"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4E7F7DB7"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0C06B77D"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78BA005C"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.21</w:t>
                  </w:r>
                </w:p>
              </w:tc>
              <w:tc>
                <w:tcPr>
                  <w:tcW w:w="528" w:type="pct"/>
                  <w:vAlign w:val="center"/>
                </w:tcPr>
                <w:p w14:paraId="12ACD458"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.81</w:t>
                  </w:r>
                </w:p>
              </w:tc>
              <w:tc>
                <w:tcPr>
                  <w:tcW w:w="528" w:type="pct"/>
                  <w:vAlign w:val="center"/>
                </w:tcPr>
                <w:p w14:paraId="0B5ADE75"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.53</w:t>
                  </w:r>
                </w:p>
              </w:tc>
              <w:tc>
                <w:tcPr>
                  <w:tcW w:w="528" w:type="pct"/>
                  <w:vAlign w:val="center"/>
                </w:tcPr>
                <w:p w14:paraId="3814E19B"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141FCC81"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22F5387F"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r>
            <w:tr w:rsidR="008C0A93" w:rsidRPr="00871F4A" w14:paraId="5ED3BB0B" w14:textId="77777777">
              <w:trPr>
                <w:cantSplit/>
                <w:trHeight w:val="340"/>
                <w:jc w:val="center"/>
              </w:trPr>
              <w:tc>
                <w:tcPr>
                  <w:tcW w:w="440" w:type="pct"/>
                  <w:vMerge/>
                  <w:tcMar>
                    <w:top w:w="0" w:type="dxa"/>
                    <w:left w:w="0" w:type="dxa"/>
                    <w:bottom w:w="0" w:type="dxa"/>
                    <w:right w:w="0" w:type="dxa"/>
                  </w:tcMar>
                  <w:vAlign w:val="center"/>
                </w:tcPr>
                <w:p w14:paraId="740894C5" w14:textId="77777777" w:rsidR="00850CB2" w:rsidRPr="00871F4A" w:rsidRDefault="00850CB2">
                  <w:pPr>
                    <w:pStyle w:val="52"/>
                    <w:rPr>
                      <w:color w:val="000000" w:themeColor="text1"/>
                    </w:rPr>
                  </w:pPr>
                </w:p>
              </w:tc>
              <w:tc>
                <w:tcPr>
                  <w:tcW w:w="405" w:type="pct"/>
                  <w:vAlign w:val="center"/>
                </w:tcPr>
                <w:p w14:paraId="08402FD9"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21784910"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1E97AB41"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3B91982F"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5B88060F"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0C5D5621"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73BDD9F2"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555F0E53"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3AB57845" w14:textId="77777777" w:rsidR="00850CB2" w:rsidRPr="00871F4A" w:rsidRDefault="00026532">
                  <w:pPr>
                    <w:pStyle w:val="52"/>
                    <w:rPr>
                      <w:color w:val="000000" w:themeColor="text1"/>
                    </w:rPr>
                  </w:pPr>
                  <w:r w:rsidRPr="00871F4A">
                    <w:rPr>
                      <w:color w:val="000000" w:themeColor="text1"/>
                    </w:rPr>
                    <w:t>达标</w:t>
                  </w:r>
                </w:p>
              </w:tc>
            </w:tr>
            <w:tr w:rsidR="008C0A93" w:rsidRPr="00871F4A" w14:paraId="34A39130" w14:textId="77777777">
              <w:trPr>
                <w:cantSplit/>
                <w:trHeight w:val="340"/>
                <w:jc w:val="center"/>
              </w:trPr>
              <w:tc>
                <w:tcPr>
                  <w:tcW w:w="440" w:type="pct"/>
                  <w:vMerge w:val="restart"/>
                  <w:tcMar>
                    <w:top w:w="0" w:type="dxa"/>
                    <w:left w:w="0" w:type="dxa"/>
                    <w:bottom w:w="0" w:type="dxa"/>
                    <w:right w:w="0" w:type="dxa"/>
                  </w:tcMar>
                  <w:vAlign w:val="center"/>
                </w:tcPr>
                <w:p w14:paraId="7BBB75E0" w14:textId="77777777" w:rsidR="00850CB2" w:rsidRPr="00871F4A" w:rsidRDefault="00026532">
                  <w:pPr>
                    <w:pStyle w:val="52"/>
                    <w:rPr>
                      <w:color w:val="000000" w:themeColor="text1"/>
                    </w:rPr>
                  </w:pPr>
                  <w:r w:rsidRPr="00871F4A">
                    <w:rPr>
                      <w:rFonts w:hint="eastAsia"/>
                      <w:color w:val="000000" w:themeColor="text1"/>
                    </w:rPr>
                    <w:t>2#</w:t>
                  </w:r>
                  <w:r w:rsidRPr="00871F4A">
                    <w:rPr>
                      <w:rFonts w:hint="eastAsia"/>
                      <w:color w:val="000000" w:themeColor="text1"/>
                    </w:rPr>
                    <w:t>后小郭村</w:t>
                  </w:r>
                </w:p>
              </w:tc>
              <w:tc>
                <w:tcPr>
                  <w:tcW w:w="405" w:type="pct"/>
                  <w:vAlign w:val="center"/>
                </w:tcPr>
                <w:p w14:paraId="61A60D41"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3A57729F"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47D508D7"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52C0FA18" w14:textId="77777777" w:rsidR="00850CB2" w:rsidRPr="00871F4A" w:rsidRDefault="00026532">
                  <w:pPr>
                    <w:pStyle w:val="52"/>
                    <w:rPr>
                      <w:color w:val="000000" w:themeColor="text1"/>
                    </w:rPr>
                  </w:pPr>
                  <w:r w:rsidRPr="00871F4A">
                    <w:rPr>
                      <w:rFonts w:hint="eastAsia"/>
                      <w:color w:val="000000" w:themeColor="text1"/>
                    </w:rPr>
                    <w:t>40</w:t>
                  </w:r>
                </w:p>
              </w:tc>
              <w:tc>
                <w:tcPr>
                  <w:tcW w:w="528" w:type="pct"/>
                  <w:vAlign w:val="center"/>
                </w:tcPr>
                <w:p w14:paraId="50474A54" w14:textId="77777777" w:rsidR="00850CB2" w:rsidRPr="00871F4A" w:rsidRDefault="00026532">
                  <w:pPr>
                    <w:pStyle w:val="52"/>
                    <w:rPr>
                      <w:color w:val="000000" w:themeColor="text1"/>
                    </w:rPr>
                  </w:pPr>
                  <w:r w:rsidRPr="00871F4A">
                    <w:rPr>
                      <w:rFonts w:hint="eastAsia"/>
                      <w:color w:val="000000" w:themeColor="text1"/>
                    </w:rPr>
                    <w:t>893</w:t>
                  </w:r>
                </w:p>
              </w:tc>
              <w:tc>
                <w:tcPr>
                  <w:tcW w:w="528" w:type="pct"/>
                  <w:vAlign w:val="center"/>
                </w:tcPr>
                <w:p w14:paraId="59FB49A9" w14:textId="77777777" w:rsidR="00850CB2" w:rsidRPr="00871F4A" w:rsidRDefault="00026532">
                  <w:pPr>
                    <w:pStyle w:val="52"/>
                    <w:rPr>
                      <w:color w:val="000000" w:themeColor="text1"/>
                    </w:rPr>
                  </w:pPr>
                  <w:r w:rsidRPr="00871F4A">
                    <w:rPr>
                      <w:rFonts w:hint="eastAsia"/>
                      <w:color w:val="000000" w:themeColor="text1"/>
                    </w:rPr>
                    <w:t>1.9</w:t>
                  </w:r>
                </w:p>
              </w:tc>
              <w:tc>
                <w:tcPr>
                  <w:tcW w:w="528" w:type="pct"/>
                  <w:vAlign w:val="center"/>
                </w:tcPr>
                <w:p w14:paraId="1845CDBC"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48F26A02" w14:textId="77777777" w:rsidR="00850CB2" w:rsidRPr="00871F4A" w:rsidRDefault="00026532">
                  <w:pPr>
                    <w:pStyle w:val="52"/>
                    <w:rPr>
                      <w:color w:val="000000" w:themeColor="text1"/>
                    </w:rPr>
                  </w:pPr>
                  <w:r w:rsidRPr="00871F4A">
                    <w:rPr>
                      <w:color w:val="000000" w:themeColor="text1"/>
                    </w:rPr>
                    <w:t>ND</w:t>
                  </w:r>
                </w:p>
              </w:tc>
              <w:tc>
                <w:tcPr>
                  <w:tcW w:w="528" w:type="pct"/>
                  <w:vAlign w:val="center"/>
                </w:tcPr>
                <w:p w14:paraId="16D997DC" w14:textId="77777777" w:rsidR="00850CB2" w:rsidRPr="00871F4A" w:rsidRDefault="00026532">
                  <w:pPr>
                    <w:pStyle w:val="52"/>
                    <w:rPr>
                      <w:color w:val="000000" w:themeColor="text1"/>
                    </w:rPr>
                  </w:pPr>
                  <w:r w:rsidRPr="00871F4A">
                    <w:rPr>
                      <w:rFonts w:hint="eastAsia"/>
                      <w:color w:val="000000" w:themeColor="text1"/>
                    </w:rPr>
                    <w:t>ND</w:t>
                  </w:r>
                </w:p>
              </w:tc>
            </w:tr>
            <w:tr w:rsidR="008C0A93" w:rsidRPr="00871F4A" w14:paraId="5D0A8F2C" w14:textId="77777777">
              <w:trPr>
                <w:cantSplit/>
                <w:trHeight w:val="340"/>
                <w:jc w:val="center"/>
              </w:trPr>
              <w:tc>
                <w:tcPr>
                  <w:tcW w:w="440" w:type="pct"/>
                  <w:vMerge/>
                  <w:tcMar>
                    <w:top w:w="0" w:type="dxa"/>
                    <w:left w:w="0" w:type="dxa"/>
                    <w:bottom w:w="0" w:type="dxa"/>
                    <w:right w:w="0" w:type="dxa"/>
                  </w:tcMar>
                  <w:vAlign w:val="center"/>
                </w:tcPr>
                <w:p w14:paraId="0205B61C" w14:textId="77777777" w:rsidR="00850CB2" w:rsidRPr="00871F4A" w:rsidRDefault="00850CB2">
                  <w:pPr>
                    <w:pStyle w:val="52"/>
                    <w:rPr>
                      <w:color w:val="000000" w:themeColor="text1"/>
                    </w:rPr>
                  </w:pPr>
                </w:p>
              </w:tc>
              <w:tc>
                <w:tcPr>
                  <w:tcW w:w="405" w:type="pct"/>
                  <w:vAlign w:val="center"/>
                </w:tcPr>
                <w:p w14:paraId="3027F137"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075DA8CC"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2F214E1C"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2BBE6443"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.16</w:t>
                  </w:r>
                </w:p>
              </w:tc>
              <w:tc>
                <w:tcPr>
                  <w:tcW w:w="528" w:type="pct"/>
                  <w:vAlign w:val="center"/>
                </w:tcPr>
                <w:p w14:paraId="42191AE2"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.89</w:t>
                  </w:r>
                </w:p>
              </w:tc>
              <w:tc>
                <w:tcPr>
                  <w:tcW w:w="528" w:type="pct"/>
                  <w:vAlign w:val="center"/>
                </w:tcPr>
                <w:p w14:paraId="582920F3"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.63</w:t>
                  </w:r>
                </w:p>
              </w:tc>
              <w:tc>
                <w:tcPr>
                  <w:tcW w:w="528" w:type="pct"/>
                  <w:vAlign w:val="center"/>
                </w:tcPr>
                <w:p w14:paraId="3CE1E3BE"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40EAC538"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099CBCFB"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r>
            <w:tr w:rsidR="008C0A93" w:rsidRPr="00871F4A" w14:paraId="6A546E5F" w14:textId="77777777">
              <w:trPr>
                <w:cantSplit/>
                <w:trHeight w:val="340"/>
                <w:jc w:val="center"/>
              </w:trPr>
              <w:tc>
                <w:tcPr>
                  <w:tcW w:w="440" w:type="pct"/>
                  <w:vMerge/>
                  <w:tcMar>
                    <w:top w:w="0" w:type="dxa"/>
                    <w:left w:w="0" w:type="dxa"/>
                    <w:bottom w:w="0" w:type="dxa"/>
                    <w:right w:w="0" w:type="dxa"/>
                  </w:tcMar>
                  <w:vAlign w:val="center"/>
                </w:tcPr>
                <w:p w14:paraId="79236858" w14:textId="77777777" w:rsidR="00850CB2" w:rsidRPr="00871F4A" w:rsidRDefault="00850CB2">
                  <w:pPr>
                    <w:pStyle w:val="52"/>
                    <w:rPr>
                      <w:color w:val="000000" w:themeColor="text1"/>
                    </w:rPr>
                  </w:pPr>
                </w:p>
              </w:tc>
              <w:tc>
                <w:tcPr>
                  <w:tcW w:w="405" w:type="pct"/>
                  <w:vAlign w:val="center"/>
                </w:tcPr>
                <w:p w14:paraId="5E66DE3F"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2B68EE7B"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7391A51E"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35787832"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69A7D939"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67454F59"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6901FBE5"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0C2975FB"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2D9FE657" w14:textId="77777777" w:rsidR="00850CB2" w:rsidRPr="00871F4A" w:rsidRDefault="00026532">
                  <w:pPr>
                    <w:pStyle w:val="52"/>
                    <w:rPr>
                      <w:color w:val="000000" w:themeColor="text1"/>
                    </w:rPr>
                  </w:pPr>
                  <w:r w:rsidRPr="00871F4A">
                    <w:rPr>
                      <w:color w:val="000000" w:themeColor="text1"/>
                    </w:rPr>
                    <w:t>达标</w:t>
                  </w:r>
                </w:p>
              </w:tc>
            </w:tr>
            <w:tr w:rsidR="008C0A93" w:rsidRPr="00871F4A" w14:paraId="11318BBB" w14:textId="77777777">
              <w:trPr>
                <w:cantSplit/>
                <w:trHeight w:val="340"/>
                <w:jc w:val="center"/>
              </w:trPr>
              <w:tc>
                <w:tcPr>
                  <w:tcW w:w="440" w:type="pct"/>
                  <w:vMerge w:val="restart"/>
                  <w:tcMar>
                    <w:top w:w="0" w:type="dxa"/>
                    <w:left w:w="0" w:type="dxa"/>
                    <w:bottom w:w="0" w:type="dxa"/>
                    <w:right w:w="0" w:type="dxa"/>
                  </w:tcMar>
                  <w:vAlign w:val="center"/>
                </w:tcPr>
                <w:p w14:paraId="441B1963" w14:textId="77777777" w:rsidR="00850CB2" w:rsidRPr="00871F4A" w:rsidRDefault="00026532">
                  <w:pPr>
                    <w:pStyle w:val="52"/>
                    <w:rPr>
                      <w:color w:val="000000" w:themeColor="text1"/>
                    </w:rPr>
                  </w:pPr>
                  <w:r w:rsidRPr="00871F4A">
                    <w:rPr>
                      <w:rFonts w:hint="eastAsia"/>
                      <w:color w:val="000000" w:themeColor="text1"/>
                    </w:rPr>
                    <w:t>3#</w:t>
                  </w:r>
                  <w:proofErr w:type="gramStart"/>
                  <w:r w:rsidRPr="00871F4A">
                    <w:rPr>
                      <w:rFonts w:hint="eastAsia"/>
                      <w:color w:val="000000" w:themeColor="text1"/>
                    </w:rPr>
                    <w:t>泊里村</w:t>
                  </w:r>
                  <w:proofErr w:type="gramEnd"/>
                </w:p>
              </w:tc>
              <w:tc>
                <w:tcPr>
                  <w:tcW w:w="405" w:type="pct"/>
                  <w:vAlign w:val="center"/>
                </w:tcPr>
                <w:p w14:paraId="5EA9D3DD"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3431AA84"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70674CA3"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45F3FC61" w14:textId="77777777" w:rsidR="00850CB2" w:rsidRPr="00871F4A" w:rsidRDefault="00026532">
                  <w:pPr>
                    <w:pStyle w:val="52"/>
                    <w:rPr>
                      <w:color w:val="000000" w:themeColor="text1"/>
                    </w:rPr>
                  </w:pPr>
                  <w:r w:rsidRPr="00871F4A">
                    <w:rPr>
                      <w:rFonts w:hint="eastAsia"/>
                      <w:color w:val="000000" w:themeColor="text1"/>
                    </w:rPr>
                    <w:t>42</w:t>
                  </w:r>
                </w:p>
              </w:tc>
              <w:tc>
                <w:tcPr>
                  <w:tcW w:w="528" w:type="pct"/>
                  <w:vAlign w:val="center"/>
                </w:tcPr>
                <w:p w14:paraId="3C25F61F" w14:textId="77777777" w:rsidR="00850CB2" w:rsidRPr="00871F4A" w:rsidRDefault="00026532">
                  <w:pPr>
                    <w:pStyle w:val="52"/>
                    <w:rPr>
                      <w:color w:val="000000" w:themeColor="text1"/>
                    </w:rPr>
                  </w:pPr>
                  <w:r w:rsidRPr="00871F4A">
                    <w:rPr>
                      <w:rFonts w:hint="eastAsia"/>
                      <w:color w:val="000000" w:themeColor="text1"/>
                    </w:rPr>
                    <w:t>873</w:t>
                  </w:r>
                </w:p>
              </w:tc>
              <w:tc>
                <w:tcPr>
                  <w:tcW w:w="528" w:type="pct"/>
                  <w:vAlign w:val="center"/>
                </w:tcPr>
                <w:p w14:paraId="175FD7C9" w14:textId="77777777" w:rsidR="00850CB2" w:rsidRPr="00871F4A" w:rsidRDefault="00026532">
                  <w:pPr>
                    <w:pStyle w:val="52"/>
                    <w:rPr>
                      <w:color w:val="000000" w:themeColor="text1"/>
                    </w:rPr>
                  </w:pPr>
                  <w:r w:rsidRPr="00871F4A">
                    <w:rPr>
                      <w:rFonts w:hint="eastAsia"/>
                      <w:color w:val="000000" w:themeColor="text1"/>
                    </w:rPr>
                    <w:t>1.7</w:t>
                  </w:r>
                </w:p>
              </w:tc>
              <w:tc>
                <w:tcPr>
                  <w:tcW w:w="528" w:type="pct"/>
                  <w:vAlign w:val="center"/>
                </w:tcPr>
                <w:p w14:paraId="52E5E94C"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5933FA0D" w14:textId="77777777" w:rsidR="00850CB2" w:rsidRPr="00871F4A" w:rsidRDefault="00026532">
                  <w:pPr>
                    <w:pStyle w:val="52"/>
                    <w:rPr>
                      <w:color w:val="000000" w:themeColor="text1"/>
                    </w:rPr>
                  </w:pPr>
                  <w:r w:rsidRPr="00871F4A">
                    <w:rPr>
                      <w:color w:val="000000" w:themeColor="text1"/>
                    </w:rPr>
                    <w:t>ND</w:t>
                  </w:r>
                </w:p>
              </w:tc>
              <w:tc>
                <w:tcPr>
                  <w:tcW w:w="528" w:type="pct"/>
                  <w:vAlign w:val="center"/>
                </w:tcPr>
                <w:p w14:paraId="3A0C9EB6" w14:textId="77777777" w:rsidR="00850CB2" w:rsidRPr="00871F4A" w:rsidRDefault="00026532">
                  <w:pPr>
                    <w:pStyle w:val="52"/>
                    <w:rPr>
                      <w:color w:val="000000" w:themeColor="text1"/>
                    </w:rPr>
                  </w:pPr>
                  <w:r w:rsidRPr="00871F4A">
                    <w:rPr>
                      <w:rFonts w:hint="eastAsia"/>
                      <w:color w:val="000000" w:themeColor="text1"/>
                    </w:rPr>
                    <w:t>ND</w:t>
                  </w:r>
                </w:p>
              </w:tc>
            </w:tr>
            <w:tr w:rsidR="008C0A93" w:rsidRPr="00871F4A" w14:paraId="44801465" w14:textId="77777777">
              <w:trPr>
                <w:cantSplit/>
                <w:trHeight w:val="340"/>
                <w:jc w:val="center"/>
              </w:trPr>
              <w:tc>
                <w:tcPr>
                  <w:tcW w:w="440" w:type="pct"/>
                  <w:vMerge/>
                  <w:tcMar>
                    <w:top w:w="0" w:type="dxa"/>
                    <w:left w:w="0" w:type="dxa"/>
                    <w:bottom w:w="0" w:type="dxa"/>
                    <w:right w:w="0" w:type="dxa"/>
                  </w:tcMar>
                  <w:vAlign w:val="center"/>
                </w:tcPr>
                <w:p w14:paraId="34CA2FB8" w14:textId="77777777" w:rsidR="00850CB2" w:rsidRPr="00871F4A" w:rsidRDefault="00850CB2">
                  <w:pPr>
                    <w:pStyle w:val="52"/>
                    <w:rPr>
                      <w:color w:val="000000" w:themeColor="text1"/>
                    </w:rPr>
                  </w:pPr>
                </w:p>
              </w:tc>
              <w:tc>
                <w:tcPr>
                  <w:tcW w:w="405" w:type="pct"/>
                  <w:vAlign w:val="center"/>
                </w:tcPr>
                <w:p w14:paraId="4B9574D1"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3FAF6100"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46290621"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2EDD049E"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.17</w:t>
                  </w:r>
                </w:p>
              </w:tc>
              <w:tc>
                <w:tcPr>
                  <w:tcW w:w="528" w:type="pct"/>
                  <w:vAlign w:val="center"/>
                </w:tcPr>
                <w:p w14:paraId="7006F910"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.87</w:t>
                  </w:r>
                </w:p>
              </w:tc>
              <w:tc>
                <w:tcPr>
                  <w:tcW w:w="528" w:type="pct"/>
                  <w:vAlign w:val="center"/>
                </w:tcPr>
                <w:p w14:paraId="568DC895" w14:textId="77777777" w:rsidR="00850CB2" w:rsidRPr="00871F4A" w:rsidRDefault="00026532">
                  <w:pPr>
                    <w:pStyle w:val="52"/>
                    <w:rPr>
                      <w:color w:val="000000" w:themeColor="text1"/>
                    </w:rPr>
                  </w:pPr>
                  <w:r w:rsidRPr="00871F4A">
                    <w:rPr>
                      <w:rFonts w:hint="eastAsia"/>
                      <w:color w:val="000000" w:themeColor="text1"/>
                    </w:rPr>
                    <w:t>0</w:t>
                  </w:r>
                  <w:r w:rsidRPr="00871F4A">
                    <w:rPr>
                      <w:color w:val="000000" w:themeColor="text1"/>
                    </w:rPr>
                    <w:t>.57</w:t>
                  </w:r>
                </w:p>
              </w:tc>
              <w:tc>
                <w:tcPr>
                  <w:tcW w:w="528" w:type="pct"/>
                  <w:vAlign w:val="center"/>
                </w:tcPr>
                <w:p w14:paraId="1854DA04"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0A3C95C9"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514AFAB0"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r>
            <w:tr w:rsidR="008C0A93" w:rsidRPr="00871F4A" w14:paraId="62AAE6B9" w14:textId="77777777">
              <w:trPr>
                <w:cantSplit/>
                <w:trHeight w:val="340"/>
                <w:jc w:val="center"/>
              </w:trPr>
              <w:tc>
                <w:tcPr>
                  <w:tcW w:w="440" w:type="pct"/>
                  <w:vMerge/>
                  <w:tcMar>
                    <w:top w:w="0" w:type="dxa"/>
                    <w:left w:w="0" w:type="dxa"/>
                    <w:bottom w:w="0" w:type="dxa"/>
                    <w:right w:w="0" w:type="dxa"/>
                  </w:tcMar>
                  <w:vAlign w:val="center"/>
                </w:tcPr>
                <w:p w14:paraId="009B3419" w14:textId="77777777" w:rsidR="00850CB2" w:rsidRPr="00871F4A" w:rsidRDefault="00850CB2">
                  <w:pPr>
                    <w:pStyle w:val="52"/>
                    <w:rPr>
                      <w:color w:val="000000" w:themeColor="text1"/>
                    </w:rPr>
                  </w:pPr>
                </w:p>
              </w:tc>
              <w:tc>
                <w:tcPr>
                  <w:tcW w:w="405" w:type="pct"/>
                  <w:vAlign w:val="center"/>
                </w:tcPr>
                <w:p w14:paraId="5D2A488B"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3A2DF5CF"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103BC810" w14:textId="77777777" w:rsidR="00850CB2" w:rsidRPr="00871F4A" w:rsidRDefault="00026532">
                  <w:pPr>
                    <w:pStyle w:val="52"/>
                    <w:rPr>
                      <w:color w:val="000000" w:themeColor="text1"/>
                    </w:rPr>
                  </w:pPr>
                  <w:r w:rsidRPr="00871F4A">
                    <w:rPr>
                      <w:color w:val="000000" w:themeColor="text1"/>
                    </w:rPr>
                    <w:t>达标</w:t>
                  </w:r>
                </w:p>
              </w:tc>
              <w:tc>
                <w:tcPr>
                  <w:tcW w:w="447" w:type="pct"/>
                  <w:vAlign w:val="center"/>
                </w:tcPr>
                <w:p w14:paraId="6076DAB0"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4AB079B6"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6F3A2AE8"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258D06C9"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2E4A1447" w14:textId="77777777" w:rsidR="00850CB2" w:rsidRPr="00871F4A" w:rsidRDefault="00026532">
                  <w:pPr>
                    <w:pStyle w:val="52"/>
                    <w:rPr>
                      <w:color w:val="000000" w:themeColor="text1"/>
                    </w:rPr>
                  </w:pPr>
                  <w:r w:rsidRPr="00871F4A">
                    <w:rPr>
                      <w:color w:val="000000" w:themeColor="text1"/>
                    </w:rPr>
                    <w:t>达标</w:t>
                  </w:r>
                </w:p>
              </w:tc>
              <w:tc>
                <w:tcPr>
                  <w:tcW w:w="528" w:type="pct"/>
                  <w:vAlign w:val="center"/>
                </w:tcPr>
                <w:p w14:paraId="6AF8B7AA" w14:textId="77777777" w:rsidR="00850CB2" w:rsidRPr="00871F4A" w:rsidRDefault="00026532">
                  <w:pPr>
                    <w:pStyle w:val="52"/>
                    <w:rPr>
                      <w:color w:val="000000" w:themeColor="text1"/>
                    </w:rPr>
                  </w:pPr>
                  <w:r w:rsidRPr="00871F4A">
                    <w:rPr>
                      <w:color w:val="000000" w:themeColor="text1"/>
                    </w:rPr>
                    <w:t>达标</w:t>
                  </w:r>
                </w:p>
              </w:tc>
            </w:tr>
            <w:tr w:rsidR="008C0A93" w:rsidRPr="00871F4A" w14:paraId="31ADBF55" w14:textId="77777777">
              <w:trPr>
                <w:cantSplit/>
                <w:trHeight w:val="340"/>
                <w:jc w:val="center"/>
              </w:trPr>
              <w:tc>
                <w:tcPr>
                  <w:tcW w:w="440" w:type="pct"/>
                  <w:vMerge w:val="restart"/>
                  <w:tcMar>
                    <w:top w:w="0" w:type="dxa"/>
                    <w:left w:w="0" w:type="dxa"/>
                    <w:bottom w:w="0" w:type="dxa"/>
                    <w:right w:w="0" w:type="dxa"/>
                  </w:tcMar>
                  <w:vAlign w:val="center"/>
                </w:tcPr>
                <w:p w14:paraId="51622BAF" w14:textId="77777777" w:rsidR="00850CB2" w:rsidRPr="00871F4A" w:rsidRDefault="00026532">
                  <w:pPr>
                    <w:pStyle w:val="52"/>
                    <w:rPr>
                      <w:b/>
                      <w:bCs/>
                      <w:color w:val="000000" w:themeColor="text1"/>
                    </w:rPr>
                  </w:pPr>
                  <w:r w:rsidRPr="00871F4A">
                    <w:rPr>
                      <w:rFonts w:hint="eastAsia"/>
                      <w:b/>
                      <w:bCs/>
                      <w:color w:val="000000" w:themeColor="text1"/>
                    </w:rPr>
                    <w:t>采样</w:t>
                  </w:r>
                </w:p>
                <w:p w14:paraId="3E32C8AB" w14:textId="77777777" w:rsidR="00850CB2" w:rsidRPr="00871F4A" w:rsidRDefault="00026532">
                  <w:pPr>
                    <w:pStyle w:val="52"/>
                    <w:rPr>
                      <w:b/>
                      <w:bCs/>
                      <w:color w:val="000000" w:themeColor="text1"/>
                    </w:rPr>
                  </w:pPr>
                  <w:r w:rsidRPr="00871F4A">
                    <w:rPr>
                      <w:rFonts w:hint="eastAsia"/>
                      <w:b/>
                      <w:bCs/>
                      <w:color w:val="000000" w:themeColor="text1"/>
                    </w:rPr>
                    <w:t>点位</w:t>
                  </w:r>
                </w:p>
              </w:tc>
              <w:tc>
                <w:tcPr>
                  <w:tcW w:w="405" w:type="pct"/>
                  <w:vAlign w:val="center"/>
                </w:tcPr>
                <w:p w14:paraId="3D4917C5" w14:textId="77777777" w:rsidR="00850CB2" w:rsidRPr="00871F4A" w:rsidRDefault="00026532">
                  <w:pPr>
                    <w:pStyle w:val="52"/>
                    <w:rPr>
                      <w:b/>
                      <w:bCs/>
                      <w:color w:val="000000" w:themeColor="text1"/>
                    </w:rPr>
                  </w:pPr>
                  <w:r w:rsidRPr="00871F4A">
                    <w:rPr>
                      <w:rFonts w:hint="eastAsia"/>
                      <w:b/>
                      <w:bCs/>
                      <w:color w:val="000000" w:themeColor="text1"/>
                    </w:rPr>
                    <w:t>项目</w:t>
                  </w:r>
                </w:p>
              </w:tc>
              <w:tc>
                <w:tcPr>
                  <w:tcW w:w="621" w:type="pct"/>
                  <w:vAlign w:val="center"/>
                </w:tcPr>
                <w:p w14:paraId="3821BDA1" w14:textId="77777777" w:rsidR="00850CB2" w:rsidRPr="00871F4A" w:rsidRDefault="00026532">
                  <w:pPr>
                    <w:pStyle w:val="52"/>
                    <w:rPr>
                      <w:b/>
                      <w:bCs/>
                      <w:color w:val="000000" w:themeColor="text1"/>
                    </w:rPr>
                  </w:pPr>
                  <w:r w:rsidRPr="00871F4A">
                    <w:rPr>
                      <w:rFonts w:ascii="宋体" w:hAnsi="宋体" w:cs="宋体" w:hint="eastAsia"/>
                      <w:b/>
                      <w:bCs/>
                      <w:color w:val="000000" w:themeColor="text1"/>
                    </w:rPr>
                    <w:t>铍</w:t>
                  </w:r>
                </w:p>
              </w:tc>
              <w:tc>
                <w:tcPr>
                  <w:tcW w:w="447" w:type="pct"/>
                  <w:vAlign w:val="center"/>
                </w:tcPr>
                <w:p w14:paraId="017493E5" w14:textId="77777777" w:rsidR="00850CB2" w:rsidRPr="00871F4A" w:rsidRDefault="00026532">
                  <w:pPr>
                    <w:pStyle w:val="52"/>
                    <w:rPr>
                      <w:b/>
                      <w:bCs/>
                      <w:color w:val="000000" w:themeColor="text1"/>
                    </w:rPr>
                  </w:pPr>
                  <w:r w:rsidRPr="00871F4A">
                    <w:rPr>
                      <w:rFonts w:ascii="宋体" w:hAnsi="宋体" w:cs="宋体" w:hint="eastAsia"/>
                      <w:b/>
                      <w:bCs/>
                      <w:color w:val="000000" w:themeColor="text1"/>
                    </w:rPr>
                    <w:t>钡</w:t>
                  </w:r>
                </w:p>
              </w:tc>
              <w:tc>
                <w:tcPr>
                  <w:tcW w:w="447" w:type="pct"/>
                  <w:vAlign w:val="center"/>
                </w:tcPr>
                <w:p w14:paraId="705A79D3" w14:textId="77777777" w:rsidR="00850CB2" w:rsidRPr="00871F4A" w:rsidRDefault="00026532">
                  <w:pPr>
                    <w:pStyle w:val="52"/>
                    <w:rPr>
                      <w:b/>
                      <w:bCs/>
                      <w:color w:val="000000" w:themeColor="text1"/>
                    </w:rPr>
                  </w:pPr>
                  <w:r w:rsidRPr="00871F4A">
                    <w:rPr>
                      <w:rFonts w:ascii="宋体" w:hAnsi="宋体" w:cs="宋体" w:hint="eastAsia"/>
                      <w:b/>
                      <w:bCs/>
                      <w:color w:val="000000" w:themeColor="text1"/>
                    </w:rPr>
                    <w:t>镍</w:t>
                  </w:r>
                </w:p>
              </w:tc>
              <w:tc>
                <w:tcPr>
                  <w:tcW w:w="528" w:type="pct"/>
                  <w:vAlign w:val="center"/>
                </w:tcPr>
                <w:p w14:paraId="5A00985A" w14:textId="77777777" w:rsidR="00850CB2" w:rsidRPr="00871F4A" w:rsidRDefault="00026532">
                  <w:pPr>
                    <w:pStyle w:val="52"/>
                    <w:rPr>
                      <w:b/>
                      <w:bCs/>
                      <w:color w:val="000000" w:themeColor="text1"/>
                    </w:rPr>
                  </w:pPr>
                  <w:r w:rsidRPr="00871F4A">
                    <w:rPr>
                      <w:rFonts w:ascii="宋体" w:hAnsi="宋体" w:cs="宋体" w:hint="eastAsia"/>
                      <w:b/>
                      <w:bCs/>
                      <w:color w:val="000000" w:themeColor="text1"/>
                    </w:rPr>
                    <w:t>硒</w:t>
                  </w:r>
                </w:p>
              </w:tc>
              <w:tc>
                <w:tcPr>
                  <w:tcW w:w="528" w:type="pct"/>
                  <w:vAlign w:val="center"/>
                </w:tcPr>
                <w:p w14:paraId="63E18E15" w14:textId="77777777" w:rsidR="00850CB2" w:rsidRPr="00871F4A" w:rsidRDefault="00026532">
                  <w:pPr>
                    <w:pStyle w:val="52"/>
                    <w:rPr>
                      <w:b/>
                      <w:bCs/>
                      <w:color w:val="000000" w:themeColor="text1"/>
                    </w:rPr>
                  </w:pPr>
                  <w:r w:rsidRPr="00871F4A">
                    <w:rPr>
                      <w:rFonts w:ascii="宋体" w:hAnsi="宋体" w:cs="宋体" w:hint="eastAsia"/>
                      <w:b/>
                      <w:bCs/>
                      <w:color w:val="000000" w:themeColor="text1"/>
                    </w:rPr>
                    <w:t>铬</w:t>
                  </w:r>
                </w:p>
              </w:tc>
              <w:tc>
                <w:tcPr>
                  <w:tcW w:w="528" w:type="pct"/>
                  <w:vAlign w:val="center"/>
                </w:tcPr>
                <w:p w14:paraId="5F14B037" w14:textId="77777777" w:rsidR="00850CB2" w:rsidRPr="00871F4A" w:rsidRDefault="00850CB2">
                  <w:pPr>
                    <w:pStyle w:val="52"/>
                    <w:rPr>
                      <w:b/>
                      <w:bCs/>
                      <w:color w:val="000000" w:themeColor="text1"/>
                    </w:rPr>
                  </w:pPr>
                </w:p>
              </w:tc>
              <w:tc>
                <w:tcPr>
                  <w:tcW w:w="528" w:type="pct"/>
                  <w:vAlign w:val="center"/>
                </w:tcPr>
                <w:p w14:paraId="37B92019" w14:textId="77777777" w:rsidR="00850CB2" w:rsidRPr="00871F4A" w:rsidRDefault="00850CB2">
                  <w:pPr>
                    <w:pStyle w:val="52"/>
                    <w:rPr>
                      <w:b/>
                      <w:bCs/>
                      <w:color w:val="000000" w:themeColor="text1"/>
                    </w:rPr>
                  </w:pPr>
                </w:p>
              </w:tc>
              <w:tc>
                <w:tcPr>
                  <w:tcW w:w="528" w:type="pct"/>
                  <w:vAlign w:val="center"/>
                </w:tcPr>
                <w:p w14:paraId="54112B0F" w14:textId="77777777" w:rsidR="00850CB2" w:rsidRPr="00871F4A" w:rsidRDefault="00850CB2">
                  <w:pPr>
                    <w:pStyle w:val="52"/>
                    <w:rPr>
                      <w:b/>
                      <w:bCs/>
                      <w:color w:val="000000" w:themeColor="text1"/>
                    </w:rPr>
                  </w:pPr>
                </w:p>
              </w:tc>
            </w:tr>
            <w:tr w:rsidR="008C0A93" w:rsidRPr="00871F4A" w14:paraId="07EBACAC" w14:textId="77777777">
              <w:trPr>
                <w:cantSplit/>
                <w:trHeight w:val="340"/>
                <w:jc w:val="center"/>
              </w:trPr>
              <w:tc>
                <w:tcPr>
                  <w:tcW w:w="440" w:type="pct"/>
                  <w:vMerge/>
                  <w:tcMar>
                    <w:top w:w="0" w:type="dxa"/>
                    <w:left w:w="0" w:type="dxa"/>
                    <w:bottom w:w="0" w:type="dxa"/>
                    <w:right w:w="0" w:type="dxa"/>
                  </w:tcMar>
                  <w:vAlign w:val="center"/>
                </w:tcPr>
                <w:p w14:paraId="7191F465" w14:textId="77777777" w:rsidR="00850CB2" w:rsidRPr="00871F4A" w:rsidRDefault="00850CB2">
                  <w:pPr>
                    <w:pStyle w:val="52"/>
                    <w:rPr>
                      <w:b/>
                      <w:bCs/>
                      <w:color w:val="000000" w:themeColor="text1"/>
                    </w:rPr>
                  </w:pPr>
                </w:p>
              </w:tc>
              <w:tc>
                <w:tcPr>
                  <w:tcW w:w="405" w:type="pct"/>
                  <w:vAlign w:val="center"/>
                </w:tcPr>
                <w:p w14:paraId="0759C2B4" w14:textId="77777777" w:rsidR="00850CB2" w:rsidRPr="00871F4A" w:rsidRDefault="00026532">
                  <w:pPr>
                    <w:pStyle w:val="52"/>
                    <w:rPr>
                      <w:b/>
                      <w:bCs/>
                      <w:color w:val="000000" w:themeColor="text1"/>
                    </w:rPr>
                  </w:pPr>
                  <w:r w:rsidRPr="00871F4A">
                    <w:rPr>
                      <w:rFonts w:hint="eastAsia"/>
                      <w:b/>
                      <w:bCs/>
                      <w:color w:val="000000" w:themeColor="text1"/>
                    </w:rPr>
                    <w:t>标准</w:t>
                  </w:r>
                </w:p>
              </w:tc>
              <w:tc>
                <w:tcPr>
                  <w:tcW w:w="621" w:type="pct"/>
                  <w:vAlign w:val="center"/>
                </w:tcPr>
                <w:p w14:paraId="198F182F"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.002</w:t>
                  </w:r>
                </w:p>
              </w:tc>
              <w:tc>
                <w:tcPr>
                  <w:tcW w:w="447" w:type="pct"/>
                  <w:vAlign w:val="center"/>
                </w:tcPr>
                <w:p w14:paraId="219F7DAC"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.70</w:t>
                  </w:r>
                </w:p>
              </w:tc>
              <w:tc>
                <w:tcPr>
                  <w:tcW w:w="447" w:type="pct"/>
                  <w:vAlign w:val="center"/>
                </w:tcPr>
                <w:p w14:paraId="7EA4E49B"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.02</w:t>
                  </w:r>
                </w:p>
              </w:tc>
              <w:tc>
                <w:tcPr>
                  <w:tcW w:w="528" w:type="pct"/>
                  <w:vAlign w:val="center"/>
                </w:tcPr>
                <w:p w14:paraId="16E30632" w14:textId="77777777" w:rsidR="00850CB2" w:rsidRPr="00871F4A" w:rsidRDefault="00026532">
                  <w:pPr>
                    <w:pStyle w:val="52"/>
                    <w:rPr>
                      <w:b/>
                      <w:bCs/>
                      <w:color w:val="000000" w:themeColor="text1"/>
                    </w:rPr>
                  </w:pPr>
                  <w:r w:rsidRPr="00871F4A">
                    <w:rPr>
                      <w:rFonts w:hint="eastAsia"/>
                      <w:b/>
                      <w:bCs/>
                      <w:color w:val="000000" w:themeColor="text1"/>
                    </w:rPr>
                    <w:t>0</w:t>
                  </w:r>
                  <w:r w:rsidRPr="00871F4A">
                    <w:rPr>
                      <w:b/>
                      <w:bCs/>
                      <w:color w:val="000000" w:themeColor="text1"/>
                    </w:rPr>
                    <w:t>.01</w:t>
                  </w:r>
                </w:p>
              </w:tc>
              <w:tc>
                <w:tcPr>
                  <w:tcW w:w="528" w:type="pct"/>
                  <w:vAlign w:val="center"/>
                </w:tcPr>
                <w:p w14:paraId="1E71779F" w14:textId="77777777" w:rsidR="00850CB2" w:rsidRPr="00871F4A" w:rsidRDefault="00026532">
                  <w:pPr>
                    <w:pStyle w:val="52"/>
                    <w:rPr>
                      <w:b/>
                      <w:bCs/>
                      <w:color w:val="000000" w:themeColor="text1"/>
                    </w:rPr>
                  </w:pPr>
                  <w:r w:rsidRPr="00871F4A">
                    <w:rPr>
                      <w:rFonts w:hint="eastAsia"/>
                      <w:b/>
                      <w:bCs/>
                      <w:color w:val="000000" w:themeColor="text1"/>
                    </w:rPr>
                    <w:t>/</w:t>
                  </w:r>
                </w:p>
              </w:tc>
              <w:tc>
                <w:tcPr>
                  <w:tcW w:w="528" w:type="pct"/>
                  <w:vAlign w:val="center"/>
                </w:tcPr>
                <w:p w14:paraId="0206BEDF" w14:textId="77777777" w:rsidR="00850CB2" w:rsidRPr="00871F4A" w:rsidRDefault="00850CB2">
                  <w:pPr>
                    <w:pStyle w:val="52"/>
                    <w:rPr>
                      <w:b/>
                      <w:bCs/>
                      <w:color w:val="000000" w:themeColor="text1"/>
                    </w:rPr>
                  </w:pPr>
                </w:p>
              </w:tc>
              <w:tc>
                <w:tcPr>
                  <w:tcW w:w="528" w:type="pct"/>
                  <w:vAlign w:val="center"/>
                </w:tcPr>
                <w:p w14:paraId="57D515A7" w14:textId="77777777" w:rsidR="00850CB2" w:rsidRPr="00871F4A" w:rsidRDefault="00850CB2">
                  <w:pPr>
                    <w:pStyle w:val="52"/>
                    <w:rPr>
                      <w:b/>
                      <w:bCs/>
                      <w:color w:val="000000" w:themeColor="text1"/>
                    </w:rPr>
                  </w:pPr>
                </w:p>
              </w:tc>
              <w:tc>
                <w:tcPr>
                  <w:tcW w:w="528" w:type="pct"/>
                  <w:vAlign w:val="center"/>
                </w:tcPr>
                <w:p w14:paraId="24AC7AB1" w14:textId="77777777" w:rsidR="00850CB2" w:rsidRPr="00871F4A" w:rsidRDefault="00850CB2">
                  <w:pPr>
                    <w:pStyle w:val="52"/>
                    <w:rPr>
                      <w:b/>
                      <w:bCs/>
                      <w:color w:val="000000" w:themeColor="text1"/>
                    </w:rPr>
                  </w:pPr>
                </w:p>
              </w:tc>
            </w:tr>
            <w:tr w:rsidR="008C0A93" w:rsidRPr="00871F4A" w14:paraId="217B8E65" w14:textId="77777777">
              <w:trPr>
                <w:cantSplit/>
                <w:trHeight w:val="340"/>
                <w:jc w:val="center"/>
              </w:trPr>
              <w:tc>
                <w:tcPr>
                  <w:tcW w:w="440" w:type="pct"/>
                  <w:vMerge w:val="restart"/>
                  <w:tcMar>
                    <w:top w:w="0" w:type="dxa"/>
                    <w:left w:w="0" w:type="dxa"/>
                    <w:bottom w:w="0" w:type="dxa"/>
                    <w:right w:w="0" w:type="dxa"/>
                  </w:tcMar>
                  <w:vAlign w:val="center"/>
                </w:tcPr>
                <w:p w14:paraId="774C0A30" w14:textId="77777777" w:rsidR="00850CB2" w:rsidRPr="00871F4A" w:rsidRDefault="00026532">
                  <w:pPr>
                    <w:pStyle w:val="52"/>
                    <w:rPr>
                      <w:color w:val="000000" w:themeColor="text1"/>
                    </w:rPr>
                  </w:pPr>
                  <w:r w:rsidRPr="00871F4A">
                    <w:rPr>
                      <w:rFonts w:ascii="宋体" w:hAnsi="宋体" w:hint="eastAsia"/>
                      <w:color w:val="000000" w:themeColor="text1"/>
                    </w:rPr>
                    <w:t>1#陈家庄村</w:t>
                  </w:r>
                </w:p>
              </w:tc>
              <w:tc>
                <w:tcPr>
                  <w:tcW w:w="405" w:type="pct"/>
                  <w:vAlign w:val="center"/>
                </w:tcPr>
                <w:p w14:paraId="3B2FCD1F"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33DCF781"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3F0FD027"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5CB13C29"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165DE27D"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2AC696F9"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1F9AA5D3" w14:textId="77777777" w:rsidR="00850CB2" w:rsidRPr="00871F4A" w:rsidRDefault="00850CB2">
                  <w:pPr>
                    <w:pStyle w:val="52"/>
                    <w:rPr>
                      <w:color w:val="000000" w:themeColor="text1"/>
                    </w:rPr>
                  </w:pPr>
                </w:p>
              </w:tc>
              <w:tc>
                <w:tcPr>
                  <w:tcW w:w="528" w:type="pct"/>
                  <w:vAlign w:val="center"/>
                </w:tcPr>
                <w:p w14:paraId="0AD8618D" w14:textId="77777777" w:rsidR="00850CB2" w:rsidRPr="00871F4A" w:rsidRDefault="00850CB2">
                  <w:pPr>
                    <w:pStyle w:val="52"/>
                    <w:rPr>
                      <w:color w:val="000000" w:themeColor="text1"/>
                    </w:rPr>
                  </w:pPr>
                </w:p>
              </w:tc>
              <w:tc>
                <w:tcPr>
                  <w:tcW w:w="528" w:type="pct"/>
                  <w:vAlign w:val="center"/>
                </w:tcPr>
                <w:p w14:paraId="2A232628" w14:textId="77777777" w:rsidR="00850CB2" w:rsidRPr="00871F4A" w:rsidRDefault="00850CB2">
                  <w:pPr>
                    <w:pStyle w:val="52"/>
                    <w:rPr>
                      <w:color w:val="000000" w:themeColor="text1"/>
                    </w:rPr>
                  </w:pPr>
                </w:p>
              </w:tc>
            </w:tr>
            <w:tr w:rsidR="008C0A93" w:rsidRPr="00871F4A" w14:paraId="3C65568E" w14:textId="77777777">
              <w:trPr>
                <w:cantSplit/>
                <w:trHeight w:val="340"/>
                <w:jc w:val="center"/>
              </w:trPr>
              <w:tc>
                <w:tcPr>
                  <w:tcW w:w="440" w:type="pct"/>
                  <w:vMerge/>
                  <w:tcMar>
                    <w:top w:w="0" w:type="dxa"/>
                    <w:left w:w="0" w:type="dxa"/>
                    <w:bottom w:w="0" w:type="dxa"/>
                    <w:right w:w="0" w:type="dxa"/>
                  </w:tcMar>
                  <w:vAlign w:val="center"/>
                </w:tcPr>
                <w:p w14:paraId="1C128592" w14:textId="77777777" w:rsidR="00850CB2" w:rsidRPr="00871F4A" w:rsidRDefault="00850CB2">
                  <w:pPr>
                    <w:pStyle w:val="52"/>
                    <w:rPr>
                      <w:color w:val="000000" w:themeColor="text1"/>
                    </w:rPr>
                  </w:pPr>
                </w:p>
              </w:tc>
              <w:tc>
                <w:tcPr>
                  <w:tcW w:w="405" w:type="pct"/>
                  <w:vAlign w:val="center"/>
                </w:tcPr>
                <w:p w14:paraId="0D9AF374"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0C7A7293"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508A252D"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5EC11CE4"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317E4619"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5453FCCE"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35164EDE" w14:textId="77777777" w:rsidR="00850CB2" w:rsidRPr="00871F4A" w:rsidRDefault="00850CB2">
                  <w:pPr>
                    <w:pStyle w:val="52"/>
                    <w:rPr>
                      <w:color w:val="000000" w:themeColor="text1"/>
                    </w:rPr>
                  </w:pPr>
                </w:p>
              </w:tc>
              <w:tc>
                <w:tcPr>
                  <w:tcW w:w="528" w:type="pct"/>
                  <w:vAlign w:val="center"/>
                </w:tcPr>
                <w:p w14:paraId="33DC60EF" w14:textId="77777777" w:rsidR="00850CB2" w:rsidRPr="00871F4A" w:rsidRDefault="00850CB2">
                  <w:pPr>
                    <w:pStyle w:val="52"/>
                    <w:rPr>
                      <w:color w:val="000000" w:themeColor="text1"/>
                    </w:rPr>
                  </w:pPr>
                </w:p>
              </w:tc>
              <w:tc>
                <w:tcPr>
                  <w:tcW w:w="528" w:type="pct"/>
                  <w:vAlign w:val="center"/>
                </w:tcPr>
                <w:p w14:paraId="287F72D6" w14:textId="77777777" w:rsidR="00850CB2" w:rsidRPr="00871F4A" w:rsidRDefault="00850CB2">
                  <w:pPr>
                    <w:pStyle w:val="52"/>
                    <w:rPr>
                      <w:color w:val="000000" w:themeColor="text1"/>
                    </w:rPr>
                  </w:pPr>
                </w:p>
              </w:tc>
            </w:tr>
            <w:tr w:rsidR="008C0A93" w:rsidRPr="00871F4A" w14:paraId="4C0AFF02" w14:textId="77777777">
              <w:trPr>
                <w:cantSplit/>
                <w:trHeight w:val="340"/>
                <w:jc w:val="center"/>
              </w:trPr>
              <w:tc>
                <w:tcPr>
                  <w:tcW w:w="440" w:type="pct"/>
                  <w:vMerge/>
                  <w:tcMar>
                    <w:top w:w="0" w:type="dxa"/>
                    <w:left w:w="0" w:type="dxa"/>
                    <w:bottom w:w="0" w:type="dxa"/>
                    <w:right w:w="0" w:type="dxa"/>
                  </w:tcMar>
                  <w:vAlign w:val="center"/>
                </w:tcPr>
                <w:p w14:paraId="16B6651F" w14:textId="77777777" w:rsidR="00850CB2" w:rsidRPr="00871F4A" w:rsidRDefault="00850CB2">
                  <w:pPr>
                    <w:pStyle w:val="52"/>
                    <w:rPr>
                      <w:color w:val="000000" w:themeColor="text1"/>
                    </w:rPr>
                  </w:pPr>
                </w:p>
              </w:tc>
              <w:tc>
                <w:tcPr>
                  <w:tcW w:w="405" w:type="pct"/>
                  <w:vAlign w:val="center"/>
                </w:tcPr>
                <w:p w14:paraId="6E522070"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5FB36225" w14:textId="77777777" w:rsidR="00850CB2" w:rsidRPr="00871F4A" w:rsidRDefault="00026532">
                  <w:pPr>
                    <w:pStyle w:val="52"/>
                    <w:rPr>
                      <w:color w:val="000000" w:themeColor="text1"/>
                    </w:rPr>
                  </w:pPr>
                  <w:r w:rsidRPr="00871F4A">
                    <w:rPr>
                      <w:rFonts w:hint="eastAsia"/>
                      <w:color w:val="000000" w:themeColor="text1"/>
                    </w:rPr>
                    <w:t>达标</w:t>
                  </w:r>
                </w:p>
              </w:tc>
              <w:tc>
                <w:tcPr>
                  <w:tcW w:w="447" w:type="pct"/>
                  <w:vAlign w:val="center"/>
                </w:tcPr>
                <w:p w14:paraId="7FC91036" w14:textId="77777777" w:rsidR="00850CB2" w:rsidRPr="00871F4A" w:rsidRDefault="00026532">
                  <w:pPr>
                    <w:pStyle w:val="52"/>
                    <w:rPr>
                      <w:color w:val="000000" w:themeColor="text1"/>
                    </w:rPr>
                  </w:pPr>
                  <w:r w:rsidRPr="00871F4A">
                    <w:rPr>
                      <w:rFonts w:hint="eastAsia"/>
                      <w:color w:val="000000" w:themeColor="text1"/>
                    </w:rPr>
                    <w:t>达标</w:t>
                  </w:r>
                </w:p>
              </w:tc>
              <w:tc>
                <w:tcPr>
                  <w:tcW w:w="447" w:type="pct"/>
                  <w:vAlign w:val="center"/>
                </w:tcPr>
                <w:p w14:paraId="5F7FE199" w14:textId="77777777" w:rsidR="00850CB2" w:rsidRPr="00871F4A" w:rsidRDefault="00026532">
                  <w:pPr>
                    <w:pStyle w:val="52"/>
                    <w:rPr>
                      <w:color w:val="000000" w:themeColor="text1"/>
                    </w:rPr>
                  </w:pPr>
                  <w:r w:rsidRPr="00871F4A">
                    <w:rPr>
                      <w:rFonts w:hint="eastAsia"/>
                      <w:color w:val="000000" w:themeColor="text1"/>
                    </w:rPr>
                    <w:t>达标</w:t>
                  </w:r>
                </w:p>
              </w:tc>
              <w:tc>
                <w:tcPr>
                  <w:tcW w:w="528" w:type="pct"/>
                  <w:vAlign w:val="center"/>
                </w:tcPr>
                <w:p w14:paraId="47FE9FB2" w14:textId="77777777" w:rsidR="00850CB2" w:rsidRPr="00871F4A" w:rsidRDefault="00026532">
                  <w:pPr>
                    <w:pStyle w:val="52"/>
                    <w:rPr>
                      <w:color w:val="000000" w:themeColor="text1"/>
                    </w:rPr>
                  </w:pPr>
                  <w:r w:rsidRPr="00871F4A">
                    <w:rPr>
                      <w:rFonts w:hint="eastAsia"/>
                      <w:color w:val="000000" w:themeColor="text1"/>
                    </w:rPr>
                    <w:t>达标</w:t>
                  </w:r>
                </w:p>
              </w:tc>
              <w:tc>
                <w:tcPr>
                  <w:tcW w:w="528" w:type="pct"/>
                  <w:vAlign w:val="center"/>
                </w:tcPr>
                <w:p w14:paraId="0E4145D6"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7920D1DE" w14:textId="77777777" w:rsidR="00850CB2" w:rsidRPr="00871F4A" w:rsidRDefault="00850CB2">
                  <w:pPr>
                    <w:pStyle w:val="52"/>
                    <w:rPr>
                      <w:color w:val="000000" w:themeColor="text1"/>
                    </w:rPr>
                  </w:pPr>
                </w:p>
              </w:tc>
              <w:tc>
                <w:tcPr>
                  <w:tcW w:w="528" w:type="pct"/>
                  <w:vAlign w:val="center"/>
                </w:tcPr>
                <w:p w14:paraId="7B203B83" w14:textId="77777777" w:rsidR="00850CB2" w:rsidRPr="00871F4A" w:rsidRDefault="00850CB2">
                  <w:pPr>
                    <w:pStyle w:val="52"/>
                    <w:rPr>
                      <w:color w:val="000000" w:themeColor="text1"/>
                    </w:rPr>
                  </w:pPr>
                </w:p>
              </w:tc>
              <w:tc>
                <w:tcPr>
                  <w:tcW w:w="528" w:type="pct"/>
                  <w:vAlign w:val="center"/>
                </w:tcPr>
                <w:p w14:paraId="1E981930" w14:textId="77777777" w:rsidR="00850CB2" w:rsidRPr="00871F4A" w:rsidRDefault="00850CB2">
                  <w:pPr>
                    <w:pStyle w:val="52"/>
                    <w:rPr>
                      <w:color w:val="000000" w:themeColor="text1"/>
                    </w:rPr>
                  </w:pPr>
                </w:p>
              </w:tc>
            </w:tr>
            <w:tr w:rsidR="008C0A93" w:rsidRPr="00871F4A" w14:paraId="498D49BF" w14:textId="77777777">
              <w:trPr>
                <w:cantSplit/>
                <w:trHeight w:val="340"/>
                <w:jc w:val="center"/>
              </w:trPr>
              <w:tc>
                <w:tcPr>
                  <w:tcW w:w="440" w:type="pct"/>
                  <w:vMerge w:val="restart"/>
                  <w:tcMar>
                    <w:top w:w="0" w:type="dxa"/>
                    <w:left w:w="0" w:type="dxa"/>
                    <w:bottom w:w="0" w:type="dxa"/>
                    <w:right w:w="0" w:type="dxa"/>
                  </w:tcMar>
                  <w:vAlign w:val="center"/>
                </w:tcPr>
                <w:p w14:paraId="5CE5CEE2" w14:textId="77777777" w:rsidR="00850CB2" w:rsidRPr="00871F4A" w:rsidRDefault="00026532">
                  <w:pPr>
                    <w:pStyle w:val="52"/>
                    <w:rPr>
                      <w:color w:val="000000" w:themeColor="text1"/>
                    </w:rPr>
                  </w:pPr>
                  <w:r w:rsidRPr="00871F4A">
                    <w:rPr>
                      <w:rFonts w:hint="eastAsia"/>
                      <w:color w:val="000000" w:themeColor="text1"/>
                    </w:rPr>
                    <w:lastRenderedPageBreak/>
                    <w:t>2#</w:t>
                  </w:r>
                  <w:r w:rsidRPr="00871F4A">
                    <w:rPr>
                      <w:rFonts w:hint="eastAsia"/>
                      <w:color w:val="000000" w:themeColor="text1"/>
                    </w:rPr>
                    <w:t>后小郭村</w:t>
                  </w:r>
                </w:p>
              </w:tc>
              <w:tc>
                <w:tcPr>
                  <w:tcW w:w="405" w:type="pct"/>
                  <w:vAlign w:val="center"/>
                </w:tcPr>
                <w:p w14:paraId="773EA82A"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39C63AF6"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04D0B1D5"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5542F046"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04089A9B"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591FD25F"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34D66AD7" w14:textId="77777777" w:rsidR="00850CB2" w:rsidRPr="00871F4A" w:rsidRDefault="00850CB2">
                  <w:pPr>
                    <w:pStyle w:val="52"/>
                    <w:rPr>
                      <w:color w:val="000000" w:themeColor="text1"/>
                    </w:rPr>
                  </w:pPr>
                </w:p>
              </w:tc>
              <w:tc>
                <w:tcPr>
                  <w:tcW w:w="528" w:type="pct"/>
                  <w:vAlign w:val="center"/>
                </w:tcPr>
                <w:p w14:paraId="20CD9C44" w14:textId="77777777" w:rsidR="00850CB2" w:rsidRPr="00871F4A" w:rsidRDefault="00850CB2">
                  <w:pPr>
                    <w:pStyle w:val="52"/>
                    <w:rPr>
                      <w:color w:val="000000" w:themeColor="text1"/>
                    </w:rPr>
                  </w:pPr>
                </w:p>
              </w:tc>
              <w:tc>
                <w:tcPr>
                  <w:tcW w:w="528" w:type="pct"/>
                  <w:vAlign w:val="center"/>
                </w:tcPr>
                <w:p w14:paraId="0AF08E3C" w14:textId="77777777" w:rsidR="00850CB2" w:rsidRPr="00871F4A" w:rsidRDefault="00850CB2">
                  <w:pPr>
                    <w:pStyle w:val="52"/>
                    <w:rPr>
                      <w:color w:val="000000" w:themeColor="text1"/>
                    </w:rPr>
                  </w:pPr>
                </w:p>
              </w:tc>
            </w:tr>
            <w:tr w:rsidR="008C0A93" w:rsidRPr="00871F4A" w14:paraId="7E15BD0E" w14:textId="77777777">
              <w:trPr>
                <w:cantSplit/>
                <w:trHeight w:val="340"/>
                <w:jc w:val="center"/>
              </w:trPr>
              <w:tc>
                <w:tcPr>
                  <w:tcW w:w="440" w:type="pct"/>
                  <w:vMerge/>
                  <w:tcMar>
                    <w:top w:w="0" w:type="dxa"/>
                    <w:left w:w="0" w:type="dxa"/>
                    <w:bottom w:w="0" w:type="dxa"/>
                    <w:right w:w="0" w:type="dxa"/>
                  </w:tcMar>
                  <w:vAlign w:val="center"/>
                </w:tcPr>
                <w:p w14:paraId="4C52F5D5" w14:textId="77777777" w:rsidR="00850CB2" w:rsidRPr="00871F4A" w:rsidRDefault="00850CB2">
                  <w:pPr>
                    <w:pStyle w:val="52"/>
                    <w:rPr>
                      <w:color w:val="000000" w:themeColor="text1"/>
                    </w:rPr>
                  </w:pPr>
                </w:p>
              </w:tc>
              <w:tc>
                <w:tcPr>
                  <w:tcW w:w="405" w:type="pct"/>
                  <w:vAlign w:val="center"/>
                </w:tcPr>
                <w:p w14:paraId="25ADD73B"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1926A6A9"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7AD46C05"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4240F8B9"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5192A341"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018DCA7C"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379DB0AB" w14:textId="77777777" w:rsidR="00850CB2" w:rsidRPr="00871F4A" w:rsidRDefault="00850CB2">
                  <w:pPr>
                    <w:pStyle w:val="52"/>
                    <w:rPr>
                      <w:color w:val="000000" w:themeColor="text1"/>
                    </w:rPr>
                  </w:pPr>
                </w:p>
              </w:tc>
              <w:tc>
                <w:tcPr>
                  <w:tcW w:w="528" w:type="pct"/>
                  <w:vAlign w:val="center"/>
                </w:tcPr>
                <w:p w14:paraId="378F5DC0" w14:textId="77777777" w:rsidR="00850CB2" w:rsidRPr="00871F4A" w:rsidRDefault="00850CB2">
                  <w:pPr>
                    <w:pStyle w:val="52"/>
                    <w:rPr>
                      <w:color w:val="000000" w:themeColor="text1"/>
                    </w:rPr>
                  </w:pPr>
                </w:p>
              </w:tc>
              <w:tc>
                <w:tcPr>
                  <w:tcW w:w="528" w:type="pct"/>
                  <w:vAlign w:val="center"/>
                </w:tcPr>
                <w:p w14:paraId="120C5496" w14:textId="77777777" w:rsidR="00850CB2" w:rsidRPr="00871F4A" w:rsidRDefault="00850CB2">
                  <w:pPr>
                    <w:pStyle w:val="52"/>
                    <w:rPr>
                      <w:color w:val="000000" w:themeColor="text1"/>
                    </w:rPr>
                  </w:pPr>
                </w:p>
              </w:tc>
            </w:tr>
            <w:tr w:rsidR="008C0A93" w:rsidRPr="00871F4A" w14:paraId="31B75CED" w14:textId="77777777">
              <w:trPr>
                <w:cantSplit/>
                <w:trHeight w:val="340"/>
                <w:jc w:val="center"/>
              </w:trPr>
              <w:tc>
                <w:tcPr>
                  <w:tcW w:w="440" w:type="pct"/>
                  <w:vMerge/>
                  <w:tcMar>
                    <w:top w:w="0" w:type="dxa"/>
                    <w:left w:w="0" w:type="dxa"/>
                    <w:bottom w:w="0" w:type="dxa"/>
                    <w:right w:w="0" w:type="dxa"/>
                  </w:tcMar>
                  <w:vAlign w:val="center"/>
                </w:tcPr>
                <w:p w14:paraId="2302B5A1" w14:textId="77777777" w:rsidR="00850CB2" w:rsidRPr="00871F4A" w:rsidRDefault="00850CB2">
                  <w:pPr>
                    <w:pStyle w:val="52"/>
                    <w:rPr>
                      <w:color w:val="000000" w:themeColor="text1"/>
                    </w:rPr>
                  </w:pPr>
                </w:p>
              </w:tc>
              <w:tc>
                <w:tcPr>
                  <w:tcW w:w="405" w:type="pct"/>
                  <w:vAlign w:val="center"/>
                </w:tcPr>
                <w:p w14:paraId="39FE9890"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772F9331" w14:textId="77777777" w:rsidR="00850CB2" w:rsidRPr="00871F4A" w:rsidRDefault="00026532">
                  <w:pPr>
                    <w:pStyle w:val="52"/>
                    <w:rPr>
                      <w:color w:val="000000" w:themeColor="text1"/>
                    </w:rPr>
                  </w:pPr>
                  <w:r w:rsidRPr="00871F4A">
                    <w:rPr>
                      <w:rFonts w:hint="eastAsia"/>
                      <w:color w:val="000000" w:themeColor="text1"/>
                    </w:rPr>
                    <w:t>达标</w:t>
                  </w:r>
                </w:p>
              </w:tc>
              <w:tc>
                <w:tcPr>
                  <w:tcW w:w="447" w:type="pct"/>
                  <w:vAlign w:val="center"/>
                </w:tcPr>
                <w:p w14:paraId="772EB88E" w14:textId="77777777" w:rsidR="00850CB2" w:rsidRPr="00871F4A" w:rsidRDefault="00026532">
                  <w:pPr>
                    <w:pStyle w:val="52"/>
                    <w:rPr>
                      <w:color w:val="000000" w:themeColor="text1"/>
                    </w:rPr>
                  </w:pPr>
                  <w:r w:rsidRPr="00871F4A">
                    <w:rPr>
                      <w:rFonts w:hint="eastAsia"/>
                      <w:color w:val="000000" w:themeColor="text1"/>
                    </w:rPr>
                    <w:t>达标</w:t>
                  </w:r>
                </w:p>
              </w:tc>
              <w:tc>
                <w:tcPr>
                  <w:tcW w:w="447" w:type="pct"/>
                  <w:vAlign w:val="center"/>
                </w:tcPr>
                <w:p w14:paraId="566B263B" w14:textId="77777777" w:rsidR="00850CB2" w:rsidRPr="00871F4A" w:rsidRDefault="00026532">
                  <w:pPr>
                    <w:pStyle w:val="52"/>
                    <w:rPr>
                      <w:color w:val="000000" w:themeColor="text1"/>
                    </w:rPr>
                  </w:pPr>
                  <w:r w:rsidRPr="00871F4A">
                    <w:rPr>
                      <w:rFonts w:hint="eastAsia"/>
                      <w:color w:val="000000" w:themeColor="text1"/>
                    </w:rPr>
                    <w:t>达标</w:t>
                  </w:r>
                </w:p>
              </w:tc>
              <w:tc>
                <w:tcPr>
                  <w:tcW w:w="528" w:type="pct"/>
                  <w:vAlign w:val="center"/>
                </w:tcPr>
                <w:p w14:paraId="67A68F01" w14:textId="77777777" w:rsidR="00850CB2" w:rsidRPr="00871F4A" w:rsidRDefault="00026532">
                  <w:pPr>
                    <w:pStyle w:val="52"/>
                    <w:rPr>
                      <w:color w:val="000000" w:themeColor="text1"/>
                    </w:rPr>
                  </w:pPr>
                  <w:r w:rsidRPr="00871F4A">
                    <w:rPr>
                      <w:rFonts w:hint="eastAsia"/>
                      <w:color w:val="000000" w:themeColor="text1"/>
                    </w:rPr>
                    <w:t>达标</w:t>
                  </w:r>
                </w:p>
              </w:tc>
              <w:tc>
                <w:tcPr>
                  <w:tcW w:w="528" w:type="pct"/>
                  <w:vAlign w:val="center"/>
                </w:tcPr>
                <w:p w14:paraId="7BC916F1"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6C8205DF" w14:textId="77777777" w:rsidR="00850CB2" w:rsidRPr="00871F4A" w:rsidRDefault="00850CB2">
                  <w:pPr>
                    <w:pStyle w:val="52"/>
                    <w:rPr>
                      <w:color w:val="000000" w:themeColor="text1"/>
                    </w:rPr>
                  </w:pPr>
                </w:p>
              </w:tc>
              <w:tc>
                <w:tcPr>
                  <w:tcW w:w="528" w:type="pct"/>
                  <w:vAlign w:val="center"/>
                </w:tcPr>
                <w:p w14:paraId="5328329F" w14:textId="77777777" w:rsidR="00850CB2" w:rsidRPr="00871F4A" w:rsidRDefault="00850CB2">
                  <w:pPr>
                    <w:pStyle w:val="52"/>
                    <w:rPr>
                      <w:color w:val="000000" w:themeColor="text1"/>
                    </w:rPr>
                  </w:pPr>
                </w:p>
              </w:tc>
              <w:tc>
                <w:tcPr>
                  <w:tcW w:w="528" w:type="pct"/>
                  <w:vAlign w:val="center"/>
                </w:tcPr>
                <w:p w14:paraId="482AEC48" w14:textId="77777777" w:rsidR="00850CB2" w:rsidRPr="00871F4A" w:rsidRDefault="00850CB2">
                  <w:pPr>
                    <w:pStyle w:val="52"/>
                    <w:rPr>
                      <w:color w:val="000000" w:themeColor="text1"/>
                    </w:rPr>
                  </w:pPr>
                </w:p>
              </w:tc>
            </w:tr>
            <w:tr w:rsidR="008C0A93" w:rsidRPr="00871F4A" w14:paraId="4EED6A33" w14:textId="77777777">
              <w:trPr>
                <w:cantSplit/>
                <w:trHeight w:val="340"/>
                <w:jc w:val="center"/>
              </w:trPr>
              <w:tc>
                <w:tcPr>
                  <w:tcW w:w="440" w:type="pct"/>
                  <w:vMerge w:val="restart"/>
                  <w:tcMar>
                    <w:top w:w="0" w:type="dxa"/>
                    <w:left w:w="0" w:type="dxa"/>
                    <w:bottom w:w="0" w:type="dxa"/>
                    <w:right w:w="0" w:type="dxa"/>
                  </w:tcMar>
                  <w:vAlign w:val="center"/>
                </w:tcPr>
                <w:p w14:paraId="6274B09C" w14:textId="77777777" w:rsidR="00850CB2" w:rsidRPr="00871F4A" w:rsidRDefault="00026532">
                  <w:pPr>
                    <w:pStyle w:val="52"/>
                    <w:rPr>
                      <w:color w:val="000000" w:themeColor="text1"/>
                    </w:rPr>
                  </w:pPr>
                  <w:r w:rsidRPr="00871F4A">
                    <w:rPr>
                      <w:rFonts w:hint="eastAsia"/>
                      <w:color w:val="000000" w:themeColor="text1"/>
                    </w:rPr>
                    <w:t>3#</w:t>
                  </w:r>
                  <w:proofErr w:type="gramStart"/>
                  <w:r w:rsidRPr="00871F4A">
                    <w:rPr>
                      <w:rFonts w:hint="eastAsia"/>
                      <w:color w:val="000000" w:themeColor="text1"/>
                    </w:rPr>
                    <w:t>泊里村</w:t>
                  </w:r>
                  <w:proofErr w:type="gramEnd"/>
                </w:p>
              </w:tc>
              <w:tc>
                <w:tcPr>
                  <w:tcW w:w="405" w:type="pct"/>
                  <w:vAlign w:val="center"/>
                </w:tcPr>
                <w:p w14:paraId="31A83993" w14:textId="77777777" w:rsidR="00850CB2" w:rsidRPr="00871F4A" w:rsidRDefault="00026532">
                  <w:pPr>
                    <w:pStyle w:val="52"/>
                    <w:rPr>
                      <w:color w:val="000000" w:themeColor="text1"/>
                    </w:rPr>
                  </w:pPr>
                  <w:r w:rsidRPr="00871F4A">
                    <w:rPr>
                      <w:color w:val="000000" w:themeColor="text1"/>
                    </w:rPr>
                    <w:t>监测值</w:t>
                  </w:r>
                </w:p>
              </w:tc>
              <w:tc>
                <w:tcPr>
                  <w:tcW w:w="621" w:type="pct"/>
                  <w:vAlign w:val="center"/>
                </w:tcPr>
                <w:p w14:paraId="1DB57B45"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5646C8C0" w14:textId="77777777" w:rsidR="00850CB2" w:rsidRPr="00871F4A" w:rsidRDefault="00026532">
                  <w:pPr>
                    <w:pStyle w:val="52"/>
                    <w:rPr>
                      <w:color w:val="000000" w:themeColor="text1"/>
                    </w:rPr>
                  </w:pPr>
                  <w:r w:rsidRPr="00871F4A">
                    <w:rPr>
                      <w:rFonts w:hint="eastAsia"/>
                      <w:color w:val="000000" w:themeColor="text1"/>
                    </w:rPr>
                    <w:t>ND</w:t>
                  </w:r>
                </w:p>
              </w:tc>
              <w:tc>
                <w:tcPr>
                  <w:tcW w:w="447" w:type="pct"/>
                  <w:vAlign w:val="center"/>
                </w:tcPr>
                <w:p w14:paraId="749060E9"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61E2D1D0"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55980C7A" w14:textId="77777777" w:rsidR="00850CB2" w:rsidRPr="00871F4A" w:rsidRDefault="00026532">
                  <w:pPr>
                    <w:pStyle w:val="52"/>
                    <w:rPr>
                      <w:color w:val="000000" w:themeColor="text1"/>
                    </w:rPr>
                  </w:pPr>
                  <w:r w:rsidRPr="00871F4A">
                    <w:rPr>
                      <w:rFonts w:hint="eastAsia"/>
                      <w:color w:val="000000" w:themeColor="text1"/>
                    </w:rPr>
                    <w:t>ND</w:t>
                  </w:r>
                </w:p>
              </w:tc>
              <w:tc>
                <w:tcPr>
                  <w:tcW w:w="528" w:type="pct"/>
                  <w:vAlign w:val="center"/>
                </w:tcPr>
                <w:p w14:paraId="45237E16" w14:textId="77777777" w:rsidR="00850CB2" w:rsidRPr="00871F4A" w:rsidRDefault="00850CB2">
                  <w:pPr>
                    <w:pStyle w:val="52"/>
                    <w:rPr>
                      <w:color w:val="000000" w:themeColor="text1"/>
                    </w:rPr>
                  </w:pPr>
                </w:p>
              </w:tc>
              <w:tc>
                <w:tcPr>
                  <w:tcW w:w="528" w:type="pct"/>
                  <w:vAlign w:val="center"/>
                </w:tcPr>
                <w:p w14:paraId="7DA8DCB1" w14:textId="77777777" w:rsidR="00850CB2" w:rsidRPr="00871F4A" w:rsidRDefault="00850CB2">
                  <w:pPr>
                    <w:pStyle w:val="52"/>
                    <w:rPr>
                      <w:color w:val="000000" w:themeColor="text1"/>
                    </w:rPr>
                  </w:pPr>
                </w:p>
              </w:tc>
              <w:tc>
                <w:tcPr>
                  <w:tcW w:w="528" w:type="pct"/>
                  <w:vAlign w:val="center"/>
                </w:tcPr>
                <w:p w14:paraId="5227762C" w14:textId="77777777" w:rsidR="00850CB2" w:rsidRPr="00871F4A" w:rsidRDefault="00850CB2">
                  <w:pPr>
                    <w:pStyle w:val="52"/>
                    <w:rPr>
                      <w:color w:val="000000" w:themeColor="text1"/>
                    </w:rPr>
                  </w:pPr>
                </w:p>
              </w:tc>
            </w:tr>
            <w:tr w:rsidR="008C0A93" w:rsidRPr="00871F4A" w14:paraId="6E2965AD" w14:textId="77777777">
              <w:trPr>
                <w:cantSplit/>
                <w:trHeight w:val="340"/>
                <w:jc w:val="center"/>
              </w:trPr>
              <w:tc>
                <w:tcPr>
                  <w:tcW w:w="440" w:type="pct"/>
                  <w:vMerge/>
                  <w:tcMar>
                    <w:top w:w="0" w:type="dxa"/>
                    <w:left w:w="0" w:type="dxa"/>
                    <w:bottom w:w="0" w:type="dxa"/>
                    <w:right w:w="0" w:type="dxa"/>
                  </w:tcMar>
                  <w:vAlign w:val="center"/>
                </w:tcPr>
                <w:p w14:paraId="050FF5CE" w14:textId="77777777" w:rsidR="00850CB2" w:rsidRPr="00871F4A" w:rsidRDefault="00850CB2">
                  <w:pPr>
                    <w:pStyle w:val="52"/>
                    <w:rPr>
                      <w:color w:val="000000" w:themeColor="text1"/>
                    </w:rPr>
                  </w:pPr>
                </w:p>
              </w:tc>
              <w:tc>
                <w:tcPr>
                  <w:tcW w:w="405" w:type="pct"/>
                  <w:vAlign w:val="center"/>
                </w:tcPr>
                <w:p w14:paraId="50559A0E" w14:textId="77777777" w:rsidR="00850CB2" w:rsidRPr="00871F4A" w:rsidRDefault="00026532">
                  <w:pPr>
                    <w:pStyle w:val="52"/>
                    <w:rPr>
                      <w:color w:val="000000" w:themeColor="text1"/>
                    </w:rPr>
                  </w:pPr>
                  <w:r w:rsidRPr="00871F4A">
                    <w:rPr>
                      <w:color w:val="000000" w:themeColor="text1"/>
                    </w:rPr>
                    <w:t>Ii</w:t>
                  </w:r>
                  <w:r w:rsidRPr="00871F4A">
                    <w:rPr>
                      <w:color w:val="000000" w:themeColor="text1"/>
                    </w:rPr>
                    <w:t>值</w:t>
                  </w:r>
                </w:p>
              </w:tc>
              <w:tc>
                <w:tcPr>
                  <w:tcW w:w="621" w:type="pct"/>
                  <w:vAlign w:val="center"/>
                </w:tcPr>
                <w:p w14:paraId="7F03EA17"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543880D8"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447" w:type="pct"/>
                  <w:vAlign w:val="center"/>
                </w:tcPr>
                <w:p w14:paraId="16B3CE7D"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0B055A18"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675E0589"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1D07492A" w14:textId="77777777" w:rsidR="00850CB2" w:rsidRPr="00871F4A" w:rsidRDefault="00850CB2">
                  <w:pPr>
                    <w:pStyle w:val="52"/>
                    <w:rPr>
                      <w:color w:val="000000" w:themeColor="text1"/>
                    </w:rPr>
                  </w:pPr>
                </w:p>
              </w:tc>
              <w:tc>
                <w:tcPr>
                  <w:tcW w:w="528" w:type="pct"/>
                  <w:vAlign w:val="center"/>
                </w:tcPr>
                <w:p w14:paraId="3B8E956B" w14:textId="77777777" w:rsidR="00850CB2" w:rsidRPr="00871F4A" w:rsidRDefault="00850CB2">
                  <w:pPr>
                    <w:pStyle w:val="52"/>
                    <w:rPr>
                      <w:color w:val="000000" w:themeColor="text1"/>
                    </w:rPr>
                  </w:pPr>
                </w:p>
              </w:tc>
              <w:tc>
                <w:tcPr>
                  <w:tcW w:w="528" w:type="pct"/>
                  <w:vAlign w:val="center"/>
                </w:tcPr>
                <w:p w14:paraId="6806F672" w14:textId="77777777" w:rsidR="00850CB2" w:rsidRPr="00871F4A" w:rsidRDefault="00850CB2">
                  <w:pPr>
                    <w:pStyle w:val="52"/>
                    <w:rPr>
                      <w:color w:val="000000" w:themeColor="text1"/>
                    </w:rPr>
                  </w:pPr>
                </w:p>
              </w:tc>
            </w:tr>
            <w:tr w:rsidR="008C0A93" w:rsidRPr="00871F4A" w14:paraId="46B3CE2D" w14:textId="77777777">
              <w:trPr>
                <w:cantSplit/>
                <w:trHeight w:val="340"/>
                <w:jc w:val="center"/>
              </w:trPr>
              <w:tc>
                <w:tcPr>
                  <w:tcW w:w="440" w:type="pct"/>
                  <w:vMerge/>
                  <w:tcMar>
                    <w:top w:w="0" w:type="dxa"/>
                    <w:left w:w="0" w:type="dxa"/>
                    <w:bottom w:w="0" w:type="dxa"/>
                    <w:right w:w="0" w:type="dxa"/>
                  </w:tcMar>
                  <w:vAlign w:val="center"/>
                </w:tcPr>
                <w:p w14:paraId="452E9E20" w14:textId="77777777" w:rsidR="00850CB2" w:rsidRPr="00871F4A" w:rsidRDefault="00850CB2">
                  <w:pPr>
                    <w:pStyle w:val="52"/>
                    <w:rPr>
                      <w:color w:val="000000" w:themeColor="text1"/>
                    </w:rPr>
                  </w:pPr>
                </w:p>
              </w:tc>
              <w:tc>
                <w:tcPr>
                  <w:tcW w:w="405" w:type="pct"/>
                  <w:vAlign w:val="center"/>
                </w:tcPr>
                <w:p w14:paraId="28750A44" w14:textId="77777777" w:rsidR="00850CB2" w:rsidRPr="00871F4A" w:rsidRDefault="00026532">
                  <w:pPr>
                    <w:pStyle w:val="52"/>
                    <w:rPr>
                      <w:color w:val="000000" w:themeColor="text1"/>
                    </w:rPr>
                  </w:pPr>
                  <w:r w:rsidRPr="00871F4A">
                    <w:rPr>
                      <w:color w:val="000000" w:themeColor="text1"/>
                    </w:rPr>
                    <w:t>超标情况</w:t>
                  </w:r>
                </w:p>
              </w:tc>
              <w:tc>
                <w:tcPr>
                  <w:tcW w:w="621" w:type="pct"/>
                  <w:vAlign w:val="center"/>
                </w:tcPr>
                <w:p w14:paraId="2D17A7F9" w14:textId="77777777" w:rsidR="00850CB2" w:rsidRPr="00871F4A" w:rsidRDefault="00026532">
                  <w:pPr>
                    <w:pStyle w:val="52"/>
                    <w:rPr>
                      <w:color w:val="000000" w:themeColor="text1"/>
                    </w:rPr>
                  </w:pPr>
                  <w:r w:rsidRPr="00871F4A">
                    <w:rPr>
                      <w:rFonts w:hint="eastAsia"/>
                      <w:color w:val="000000" w:themeColor="text1"/>
                    </w:rPr>
                    <w:t>达标</w:t>
                  </w:r>
                </w:p>
              </w:tc>
              <w:tc>
                <w:tcPr>
                  <w:tcW w:w="447" w:type="pct"/>
                  <w:vAlign w:val="center"/>
                </w:tcPr>
                <w:p w14:paraId="7F93CA0E" w14:textId="77777777" w:rsidR="00850CB2" w:rsidRPr="00871F4A" w:rsidRDefault="00026532">
                  <w:pPr>
                    <w:pStyle w:val="52"/>
                    <w:rPr>
                      <w:color w:val="000000" w:themeColor="text1"/>
                    </w:rPr>
                  </w:pPr>
                  <w:r w:rsidRPr="00871F4A">
                    <w:rPr>
                      <w:rFonts w:hint="eastAsia"/>
                      <w:color w:val="000000" w:themeColor="text1"/>
                    </w:rPr>
                    <w:t>达标</w:t>
                  </w:r>
                </w:p>
              </w:tc>
              <w:tc>
                <w:tcPr>
                  <w:tcW w:w="447" w:type="pct"/>
                  <w:vAlign w:val="center"/>
                </w:tcPr>
                <w:p w14:paraId="63BB69AE" w14:textId="77777777" w:rsidR="00850CB2" w:rsidRPr="00871F4A" w:rsidRDefault="00026532">
                  <w:pPr>
                    <w:pStyle w:val="52"/>
                    <w:rPr>
                      <w:color w:val="000000" w:themeColor="text1"/>
                    </w:rPr>
                  </w:pPr>
                  <w:r w:rsidRPr="00871F4A">
                    <w:rPr>
                      <w:rFonts w:hint="eastAsia"/>
                      <w:color w:val="000000" w:themeColor="text1"/>
                    </w:rPr>
                    <w:t>达标</w:t>
                  </w:r>
                </w:p>
              </w:tc>
              <w:tc>
                <w:tcPr>
                  <w:tcW w:w="528" w:type="pct"/>
                  <w:vAlign w:val="center"/>
                </w:tcPr>
                <w:p w14:paraId="27D215F3" w14:textId="77777777" w:rsidR="00850CB2" w:rsidRPr="00871F4A" w:rsidRDefault="00026532">
                  <w:pPr>
                    <w:pStyle w:val="52"/>
                    <w:rPr>
                      <w:color w:val="000000" w:themeColor="text1"/>
                    </w:rPr>
                  </w:pPr>
                  <w:r w:rsidRPr="00871F4A">
                    <w:rPr>
                      <w:rFonts w:hint="eastAsia"/>
                      <w:color w:val="000000" w:themeColor="text1"/>
                    </w:rPr>
                    <w:t>达标</w:t>
                  </w:r>
                </w:p>
              </w:tc>
              <w:tc>
                <w:tcPr>
                  <w:tcW w:w="528" w:type="pct"/>
                  <w:vAlign w:val="center"/>
                </w:tcPr>
                <w:p w14:paraId="41A0C7AB" w14:textId="77777777" w:rsidR="00850CB2" w:rsidRPr="00871F4A" w:rsidRDefault="00026532">
                  <w:pPr>
                    <w:pStyle w:val="52"/>
                    <w:rPr>
                      <w:color w:val="000000" w:themeColor="text1"/>
                    </w:rPr>
                  </w:pPr>
                  <w:r w:rsidRPr="00871F4A">
                    <w:rPr>
                      <w:rFonts w:hint="eastAsia"/>
                      <w:color w:val="000000" w:themeColor="text1"/>
                    </w:rPr>
                    <w:t>-</w:t>
                  </w:r>
                  <w:r w:rsidRPr="00871F4A">
                    <w:rPr>
                      <w:color w:val="000000" w:themeColor="text1"/>
                    </w:rPr>
                    <w:t>-</w:t>
                  </w:r>
                </w:p>
              </w:tc>
              <w:tc>
                <w:tcPr>
                  <w:tcW w:w="528" w:type="pct"/>
                  <w:vAlign w:val="center"/>
                </w:tcPr>
                <w:p w14:paraId="5018D465" w14:textId="77777777" w:rsidR="00850CB2" w:rsidRPr="00871F4A" w:rsidRDefault="00850CB2">
                  <w:pPr>
                    <w:pStyle w:val="52"/>
                    <w:rPr>
                      <w:color w:val="000000" w:themeColor="text1"/>
                    </w:rPr>
                  </w:pPr>
                </w:p>
              </w:tc>
              <w:tc>
                <w:tcPr>
                  <w:tcW w:w="528" w:type="pct"/>
                  <w:vAlign w:val="center"/>
                </w:tcPr>
                <w:p w14:paraId="63990865" w14:textId="77777777" w:rsidR="00850CB2" w:rsidRPr="00871F4A" w:rsidRDefault="00850CB2">
                  <w:pPr>
                    <w:pStyle w:val="52"/>
                    <w:rPr>
                      <w:color w:val="000000" w:themeColor="text1"/>
                    </w:rPr>
                  </w:pPr>
                </w:p>
              </w:tc>
              <w:tc>
                <w:tcPr>
                  <w:tcW w:w="528" w:type="pct"/>
                  <w:vAlign w:val="center"/>
                </w:tcPr>
                <w:p w14:paraId="00E40581" w14:textId="77777777" w:rsidR="00850CB2" w:rsidRPr="00871F4A" w:rsidRDefault="00850CB2">
                  <w:pPr>
                    <w:pStyle w:val="52"/>
                    <w:rPr>
                      <w:color w:val="000000" w:themeColor="text1"/>
                    </w:rPr>
                  </w:pPr>
                </w:p>
              </w:tc>
            </w:tr>
          </w:tbl>
          <w:p w14:paraId="7AF9638B" w14:textId="77777777" w:rsidR="00850CB2" w:rsidRPr="00871F4A" w:rsidRDefault="00026532">
            <w:pPr>
              <w:widowControl/>
              <w:snapToGrid w:val="0"/>
              <w:jc w:val="center"/>
              <w:rPr>
                <w:b/>
                <w:color w:val="000000" w:themeColor="text1"/>
                <w:szCs w:val="21"/>
              </w:rPr>
            </w:pPr>
            <w:r w:rsidRPr="00871F4A">
              <w:rPr>
                <w:rFonts w:hint="eastAsia"/>
                <w:b/>
                <w:noProof/>
                <w:color w:val="000000" w:themeColor="text1"/>
                <w:szCs w:val="21"/>
              </w:rPr>
              <mc:AlternateContent>
                <mc:Choice Requires="wps">
                  <w:drawing>
                    <wp:anchor distT="0" distB="0" distL="114300" distR="114300" simplePos="0" relativeHeight="251631616" behindDoc="0" locked="0" layoutInCell="1" allowOverlap="1" wp14:anchorId="3D468FE3" wp14:editId="570AD3DA">
                      <wp:simplePos x="0" y="0"/>
                      <wp:positionH relativeFrom="column">
                        <wp:posOffset>1905</wp:posOffset>
                      </wp:positionH>
                      <wp:positionV relativeFrom="paragraph">
                        <wp:posOffset>173355</wp:posOffset>
                      </wp:positionV>
                      <wp:extent cx="1329055" cy="393700"/>
                      <wp:effectExtent l="0" t="0" r="23495" b="25400"/>
                      <wp:wrapNone/>
                      <wp:docPr id="1176114505" name="直接连接符 1176114505"/>
                      <wp:cNvGraphicFramePr/>
                      <a:graphic xmlns:a="http://schemas.openxmlformats.org/drawingml/2006/main">
                        <a:graphicData uri="http://schemas.microsoft.com/office/word/2010/wordprocessingShape">
                          <wps:wsp>
                            <wps:cNvCnPr/>
                            <wps:spPr>
                              <a:xfrm>
                                <a:off x="0" y="0"/>
                                <a:ext cx="1329315" cy="39377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52845" id="直接连接符 1176114505" o:spid="_x0000_s1026" style="position:absolute;left:0;text-align:left;z-index:251631616;visibility:visible;mso-wrap-style:square;mso-wrap-distance-left:9pt;mso-wrap-distance-top:0;mso-wrap-distance-right:9pt;mso-wrap-distance-bottom:0;mso-position-horizontal:absolute;mso-position-horizontal-relative:text;mso-position-vertical:absolute;mso-position-vertical-relative:text" from=".15pt,13.65pt" to="104.8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" strokecolor="black [3213]" strokeweight=".5pt"/>
                  </w:pict>
                </mc:Fallback>
              </mc:AlternateContent>
            </w:r>
            <w:r w:rsidRPr="00871F4A">
              <w:rPr>
                <w:rFonts w:hint="eastAsia"/>
                <w:b/>
                <w:color w:val="000000" w:themeColor="text1"/>
                <w:szCs w:val="21"/>
              </w:rPr>
              <w:t>表</w:t>
            </w:r>
            <w:r w:rsidRPr="00871F4A">
              <w:rPr>
                <w:rFonts w:hint="eastAsia"/>
                <w:b/>
                <w:color w:val="000000" w:themeColor="text1"/>
                <w:szCs w:val="21"/>
              </w:rPr>
              <w:t>3</w:t>
            </w:r>
            <w:r w:rsidRPr="00871F4A">
              <w:rPr>
                <w:b/>
                <w:color w:val="000000" w:themeColor="text1"/>
                <w:szCs w:val="21"/>
              </w:rPr>
              <w:t>-4</w:t>
            </w:r>
            <w:r w:rsidRPr="00871F4A">
              <w:rPr>
                <w:rFonts w:hint="eastAsia"/>
                <w:b/>
                <w:color w:val="000000" w:themeColor="text1"/>
                <w:szCs w:val="21"/>
              </w:rPr>
              <w:t xml:space="preserve"> </w:t>
            </w:r>
            <w:r w:rsidRPr="00871F4A">
              <w:rPr>
                <w:b/>
                <w:color w:val="000000" w:themeColor="text1"/>
                <w:szCs w:val="21"/>
              </w:rPr>
              <w:t xml:space="preserve"> </w:t>
            </w:r>
            <w:r w:rsidRPr="00871F4A">
              <w:rPr>
                <w:rFonts w:hint="eastAsia"/>
                <w:b/>
                <w:color w:val="000000" w:themeColor="text1"/>
                <w:szCs w:val="21"/>
              </w:rPr>
              <w:t>地下水检测水井信息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543"/>
              <w:gridCol w:w="1793"/>
              <w:gridCol w:w="2133"/>
            </w:tblGrid>
            <w:tr w:rsidR="008C0A93" w:rsidRPr="00871F4A" w14:paraId="5CE20934" w14:textId="77777777">
              <w:trPr>
                <w:trHeight w:val="610"/>
                <w:jc w:val="center"/>
              </w:trPr>
              <w:tc>
                <w:tcPr>
                  <w:tcW w:w="1222" w:type="pct"/>
                  <w:vAlign w:val="center"/>
                </w:tcPr>
                <w:p w14:paraId="4C6CD6F0" w14:textId="77777777" w:rsidR="00850CB2" w:rsidRPr="00871F4A" w:rsidRDefault="00026532">
                  <w:pPr>
                    <w:spacing w:line="300" w:lineRule="exact"/>
                    <w:jc w:val="right"/>
                    <w:rPr>
                      <w:color w:val="000000" w:themeColor="text1"/>
                    </w:rPr>
                  </w:pPr>
                  <w:r w:rsidRPr="00871F4A">
                    <w:rPr>
                      <w:rFonts w:hint="eastAsia"/>
                      <w:color w:val="000000" w:themeColor="text1"/>
                    </w:rPr>
                    <w:t>水井</w:t>
                  </w:r>
                </w:p>
                <w:p w14:paraId="067E9061" w14:textId="77777777" w:rsidR="00850CB2" w:rsidRPr="00871F4A" w:rsidRDefault="00026532">
                  <w:pPr>
                    <w:spacing w:line="300" w:lineRule="exact"/>
                    <w:rPr>
                      <w:color w:val="000000" w:themeColor="text1"/>
                    </w:rPr>
                  </w:pPr>
                  <w:r w:rsidRPr="00871F4A">
                    <w:rPr>
                      <w:rFonts w:hint="eastAsia"/>
                      <w:color w:val="000000" w:themeColor="text1"/>
                    </w:rPr>
                    <w:t>信息</w:t>
                  </w:r>
                </w:p>
              </w:tc>
              <w:tc>
                <w:tcPr>
                  <w:tcW w:w="1485" w:type="pct"/>
                  <w:vAlign w:val="center"/>
                </w:tcPr>
                <w:p w14:paraId="40758EE3" w14:textId="77777777" w:rsidR="00850CB2" w:rsidRPr="00871F4A" w:rsidRDefault="00026532">
                  <w:pPr>
                    <w:spacing w:line="300" w:lineRule="exact"/>
                    <w:jc w:val="center"/>
                    <w:rPr>
                      <w:rFonts w:ascii="宋体" w:hAnsi="宋体"/>
                      <w:color w:val="000000" w:themeColor="text1"/>
                    </w:rPr>
                  </w:pPr>
                  <w:r w:rsidRPr="00871F4A">
                    <w:rPr>
                      <w:rFonts w:hint="eastAsia"/>
                      <w:color w:val="000000" w:themeColor="text1"/>
                    </w:rPr>
                    <w:t>1#</w:t>
                  </w:r>
                  <w:r w:rsidRPr="00871F4A">
                    <w:rPr>
                      <w:rFonts w:hint="eastAsia"/>
                      <w:color w:val="000000" w:themeColor="text1"/>
                    </w:rPr>
                    <w:t>陈家庄村</w:t>
                  </w:r>
                </w:p>
              </w:tc>
              <w:tc>
                <w:tcPr>
                  <w:tcW w:w="1047" w:type="pct"/>
                  <w:vAlign w:val="center"/>
                </w:tcPr>
                <w:p w14:paraId="78F77666" w14:textId="77777777" w:rsidR="00850CB2" w:rsidRPr="00871F4A" w:rsidRDefault="00026532">
                  <w:pPr>
                    <w:spacing w:line="300" w:lineRule="exact"/>
                    <w:jc w:val="center"/>
                    <w:rPr>
                      <w:rFonts w:ascii="宋体" w:hAnsi="宋体"/>
                      <w:color w:val="000000" w:themeColor="text1"/>
                    </w:rPr>
                  </w:pPr>
                  <w:r w:rsidRPr="00871F4A">
                    <w:rPr>
                      <w:rFonts w:hint="eastAsia"/>
                      <w:color w:val="000000" w:themeColor="text1"/>
                    </w:rPr>
                    <w:t>2#</w:t>
                  </w:r>
                  <w:r w:rsidRPr="00871F4A">
                    <w:rPr>
                      <w:rFonts w:hint="eastAsia"/>
                      <w:color w:val="000000" w:themeColor="text1"/>
                    </w:rPr>
                    <w:t>后小郭村</w:t>
                  </w:r>
                </w:p>
              </w:tc>
              <w:tc>
                <w:tcPr>
                  <w:tcW w:w="1246" w:type="pct"/>
                  <w:vAlign w:val="center"/>
                </w:tcPr>
                <w:p w14:paraId="48862263" w14:textId="77777777" w:rsidR="00850CB2" w:rsidRPr="00871F4A" w:rsidRDefault="00026532">
                  <w:pPr>
                    <w:spacing w:line="300" w:lineRule="exact"/>
                    <w:jc w:val="center"/>
                    <w:rPr>
                      <w:rFonts w:ascii="宋体" w:hAnsi="宋体"/>
                      <w:color w:val="000000" w:themeColor="text1"/>
                    </w:rPr>
                  </w:pPr>
                  <w:r w:rsidRPr="00871F4A">
                    <w:rPr>
                      <w:rFonts w:hint="eastAsia"/>
                      <w:color w:val="000000" w:themeColor="text1"/>
                    </w:rPr>
                    <w:t>3#</w:t>
                  </w:r>
                  <w:proofErr w:type="gramStart"/>
                  <w:r w:rsidRPr="00871F4A">
                    <w:rPr>
                      <w:rFonts w:hint="eastAsia"/>
                      <w:color w:val="000000" w:themeColor="text1"/>
                    </w:rPr>
                    <w:t>泊里村</w:t>
                  </w:r>
                  <w:proofErr w:type="gramEnd"/>
                </w:p>
              </w:tc>
            </w:tr>
            <w:tr w:rsidR="008C0A93" w:rsidRPr="00871F4A" w14:paraId="0EA43978" w14:textId="77777777">
              <w:trPr>
                <w:jc w:val="center"/>
              </w:trPr>
              <w:tc>
                <w:tcPr>
                  <w:tcW w:w="1222" w:type="pct"/>
                  <w:vAlign w:val="center"/>
                </w:tcPr>
                <w:p w14:paraId="6687F68A" w14:textId="77777777" w:rsidR="00850CB2" w:rsidRPr="00871F4A" w:rsidRDefault="00026532">
                  <w:pPr>
                    <w:spacing w:line="300" w:lineRule="exact"/>
                    <w:jc w:val="center"/>
                    <w:rPr>
                      <w:rFonts w:ascii="宋体" w:hAnsi="宋体"/>
                      <w:color w:val="000000" w:themeColor="text1"/>
                    </w:rPr>
                  </w:pPr>
                  <w:r w:rsidRPr="00871F4A">
                    <w:rPr>
                      <w:rFonts w:hint="eastAsia"/>
                      <w:color w:val="000000" w:themeColor="text1"/>
                    </w:rPr>
                    <w:t>水位标高</w:t>
                  </w:r>
                  <w:r w:rsidRPr="00871F4A">
                    <w:rPr>
                      <w:rFonts w:hint="eastAsia"/>
                      <w:color w:val="000000" w:themeColor="text1"/>
                    </w:rPr>
                    <w:t>/m</w:t>
                  </w:r>
                </w:p>
              </w:tc>
              <w:tc>
                <w:tcPr>
                  <w:tcW w:w="1485" w:type="pct"/>
                  <w:vAlign w:val="center"/>
                </w:tcPr>
                <w:p w14:paraId="090A067F"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1</w:t>
                  </w:r>
                  <w:r w:rsidRPr="00871F4A">
                    <w:rPr>
                      <w:rFonts w:ascii="宋体" w:hAnsi="宋体"/>
                      <w:color w:val="000000" w:themeColor="text1"/>
                    </w:rPr>
                    <w:t>044</w:t>
                  </w:r>
                </w:p>
              </w:tc>
              <w:tc>
                <w:tcPr>
                  <w:tcW w:w="1047" w:type="pct"/>
                  <w:vAlign w:val="center"/>
                </w:tcPr>
                <w:p w14:paraId="60A7DB00"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1</w:t>
                  </w:r>
                  <w:r w:rsidRPr="00871F4A">
                    <w:rPr>
                      <w:rFonts w:ascii="宋体" w:hAnsi="宋体"/>
                      <w:color w:val="000000" w:themeColor="text1"/>
                    </w:rPr>
                    <w:t>040</w:t>
                  </w:r>
                </w:p>
              </w:tc>
              <w:tc>
                <w:tcPr>
                  <w:tcW w:w="1246" w:type="pct"/>
                  <w:vAlign w:val="center"/>
                </w:tcPr>
                <w:p w14:paraId="228976ED"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1</w:t>
                  </w:r>
                  <w:r w:rsidRPr="00871F4A">
                    <w:rPr>
                      <w:rFonts w:ascii="宋体" w:hAnsi="宋体"/>
                      <w:color w:val="000000" w:themeColor="text1"/>
                    </w:rPr>
                    <w:t>041</w:t>
                  </w:r>
                </w:p>
              </w:tc>
            </w:tr>
            <w:tr w:rsidR="008C0A93" w:rsidRPr="00871F4A" w14:paraId="5F5D1247" w14:textId="77777777">
              <w:trPr>
                <w:jc w:val="center"/>
              </w:trPr>
              <w:tc>
                <w:tcPr>
                  <w:tcW w:w="1222" w:type="pct"/>
                  <w:vAlign w:val="center"/>
                </w:tcPr>
                <w:p w14:paraId="4D3D5C20" w14:textId="77777777" w:rsidR="00850CB2" w:rsidRPr="00871F4A" w:rsidRDefault="00026532">
                  <w:pPr>
                    <w:spacing w:line="300" w:lineRule="exact"/>
                    <w:jc w:val="center"/>
                    <w:rPr>
                      <w:rFonts w:ascii="宋体" w:hAnsi="宋体"/>
                      <w:color w:val="000000" w:themeColor="text1"/>
                    </w:rPr>
                  </w:pPr>
                  <w:r w:rsidRPr="00871F4A">
                    <w:rPr>
                      <w:rFonts w:hint="eastAsia"/>
                      <w:color w:val="000000" w:themeColor="text1"/>
                    </w:rPr>
                    <w:t>井深</w:t>
                  </w:r>
                  <w:r w:rsidRPr="00871F4A">
                    <w:rPr>
                      <w:rFonts w:hint="eastAsia"/>
                      <w:color w:val="000000" w:themeColor="text1"/>
                    </w:rPr>
                    <w:t>/m</w:t>
                  </w:r>
                </w:p>
              </w:tc>
              <w:tc>
                <w:tcPr>
                  <w:tcW w:w="1485" w:type="pct"/>
                  <w:vAlign w:val="center"/>
                </w:tcPr>
                <w:p w14:paraId="460425EB"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5</w:t>
                  </w:r>
                  <w:r w:rsidRPr="00871F4A">
                    <w:rPr>
                      <w:rFonts w:ascii="宋体" w:hAnsi="宋体"/>
                      <w:color w:val="000000" w:themeColor="text1"/>
                    </w:rPr>
                    <w:t>5</w:t>
                  </w:r>
                </w:p>
              </w:tc>
              <w:tc>
                <w:tcPr>
                  <w:tcW w:w="1047" w:type="pct"/>
                  <w:vAlign w:val="center"/>
                </w:tcPr>
                <w:p w14:paraId="282F9099"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5</w:t>
                  </w:r>
                  <w:r w:rsidRPr="00871F4A">
                    <w:rPr>
                      <w:rFonts w:ascii="宋体" w:hAnsi="宋体"/>
                      <w:color w:val="000000" w:themeColor="text1"/>
                    </w:rPr>
                    <w:t>5</w:t>
                  </w:r>
                </w:p>
              </w:tc>
              <w:tc>
                <w:tcPr>
                  <w:tcW w:w="1246" w:type="pct"/>
                  <w:vAlign w:val="center"/>
                </w:tcPr>
                <w:p w14:paraId="43CB0A75"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6</w:t>
                  </w:r>
                  <w:r w:rsidRPr="00871F4A">
                    <w:rPr>
                      <w:rFonts w:ascii="宋体" w:hAnsi="宋体"/>
                      <w:color w:val="000000" w:themeColor="text1"/>
                    </w:rPr>
                    <w:t>0</w:t>
                  </w:r>
                </w:p>
              </w:tc>
            </w:tr>
            <w:tr w:rsidR="008C0A93" w:rsidRPr="00871F4A" w14:paraId="5BCBF6E3" w14:textId="77777777">
              <w:trPr>
                <w:jc w:val="center"/>
              </w:trPr>
              <w:tc>
                <w:tcPr>
                  <w:tcW w:w="1222" w:type="pct"/>
                  <w:vAlign w:val="center"/>
                </w:tcPr>
                <w:p w14:paraId="10931D97" w14:textId="77777777" w:rsidR="00850CB2" w:rsidRPr="00871F4A" w:rsidRDefault="00026532">
                  <w:pPr>
                    <w:spacing w:line="300" w:lineRule="exact"/>
                    <w:jc w:val="center"/>
                    <w:rPr>
                      <w:rFonts w:ascii="宋体" w:hAnsi="宋体"/>
                      <w:color w:val="000000" w:themeColor="text1"/>
                    </w:rPr>
                  </w:pPr>
                  <w:r w:rsidRPr="00871F4A">
                    <w:rPr>
                      <w:rFonts w:hint="eastAsia"/>
                      <w:color w:val="000000" w:themeColor="text1"/>
                    </w:rPr>
                    <w:t>埋深</w:t>
                  </w:r>
                  <w:r w:rsidRPr="00871F4A">
                    <w:rPr>
                      <w:rFonts w:hint="eastAsia"/>
                      <w:color w:val="000000" w:themeColor="text1"/>
                    </w:rPr>
                    <w:t>/m</w:t>
                  </w:r>
                </w:p>
              </w:tc>
              <w:tc>
                <w:tcPr>
                  <w:tcW w:w="1485" w:type="pct"/>
                  <w:vAlign w:val="center"/>
                </w:tcPr>
                <w:p w14:paraId="76E2DDA1"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1</w:t>
                  </w:r>
                  <w:r w:rsidRPr="00871F4A">
                    <w:rPr>
                      <w:rFonts w:ascii="宋体" w:hAnsi="宋体"/>
                      <w:color w:val="000000" w:themeColor="text1"/>
                    </w:rPr>
                    <w:t>0</w:t>
                  </w:r>
                </w:p>
              </w:tc>
              <w:tc>
                <w:tcPr>
                  <w:tcW w:w="1047" w:type="pct"/>
                  <w:vAlign w:val="center"/>
                </w:tcPr>
                <w:p w14:paraId="785D5708"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1</w:t>
                  </w:r>
                  <w:r w:rsidRPr="00871F4A">
                    <w:rPr>
                      <w:rFonts w:ascii="宋体" w:hAnsi="宋体"/>
                      <w:color w:val="000000" w:themeColor="text1"/>
                    </w:rPr>
                    <w:t>1</w:t>
                  </w:r>
                </w:p>
              </w:tc>
              <w:tc>
                <w:tcPr>
                  <w:tcW w:w="1246" w:type="pct"/>
                  <w:vAlign w:val="center"/>
                </w:tcPr>
                <w:p w14:paraId="2FE0BD53"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1</w:t>
                  </w:r>
                  <w:r w:rsidRPr="00871F4A">
                    <w:rPr>
                      <w:rFonts w:ascii="宋体" w:hAnsi="宋体"/>
                      <w:color w:val="000000" w:themeColor="text1"/>
                    </w:rPr>
                    <w:t>1</w:t>
                  </w:r>
                </w:p>
              </w:tc>
            </w:tr>
            <w:tr w:rsidR="008C0A93" w:rsidRPr="00871F4A" w14:paraId="7B080949" w14:textId="77777777">
              <w:trPr>
                <w:jc w:val="center"/>
              </w:trPr>
              <w:tc>
                <w:tcPr>
                  <w:tcW w:w="1222" w:type="pct"/>
                  <w:vAlign w:val="center"/>
                </w:tcPr>
                <w:p w14:paraId="3ACB4539" w14:textId="77777777" w:rsidR="00850CB2" w:rsidRPr="00871F4A" w:rsidRDefault="00026532">
                  <w:pPr>
                    <w:spacing w:line="300" w:lineRule="exact"/>
                    <w:jc w:val="center"/>
                    <w:rPr>
                      <w:color w:val="000000" w:themeColor="text1"/>
                    </w:rPr>
                  </w:pPr>
                  <w:r w:rsidRPr="00871F4A">
                    <w:rPr>
                      <w:rFonts w:hint="eastAsia"/>
                      <w:color w:val="000000" w:themeColor="text1"/>
                    </w:rPr>
                    <w:t>水温</w:t>
                  </w:r>
                  <w:r w:rsidRPr="00871F4A">
                    <w:rPr>
                      <w:rFonts w:hint="eastAsia"/>
                      <w:color w:val="000000" w:themeColor="text1"/>
                    </w:rPr>
                    <w:t>/</w:t>
                  </w:r>
                  <w:r w:rsidRPr="00871F4A">
                    <w:rPr>
                      <w:rFonts w:hint="eastAsia"/>
                      <w:color w:val="000000" w:themeColor="text1"/>
                    </w:rPr>
                    <w:t>℃</w:t>
                  </w:r>
                </w:p>
              </w:tc>
              <w:tc>
                <w:tcPr>
                  <w:tcW w:w="1485" w:type="pct"/>
                  <w:vAlign w:val="center"/>
                </w:tcPr>
                <w:p w14:paraId="232B5E9F"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2</w:t>
                  </w:r>
                  <w:r w:rsidRPr="00871F4A">
                    <w:rPr>
                      <w:rFonts w:ascii="宋体" w:hAnsi="宋体"/>
                      <w:color w:val="000000" w:themeColor="text1"/>
                    </w:rPr>
                    <w:t>.2</w:t>
                  </w:r>
                </w:p>
              </w:tc>
              <w:tc>
                <w:tcPr>
                  <w:tcW w:w="1047" w:type="pct"/>
                  <w:vAlign w:val="center"/>
                </w:tcPr>
                <w:p w14:paraId="51D9B51B"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1</w:t>
                  </w:r>
                  <w:r w:rsidRPr="00871F4A">
                    <w:rPr>
                      <w:rFonts w:ascii="宋体" w:hAnsi="宋体"/>
                      <w:color w:val="000000" w:themeColor="text1"/>
                    </w:rPr>
                    <w:t>.8</w:t>
                  </w:r>
                </w:p>
              </w:tc>
              <w:tc>
                <w:tcPr>
                  <w:tcW w:w="1246" w:type="pct"/>
                  <w:vAlign w:val="center"/>
                </w:tcPr>
                <w:p w14:paraId="2805A141" w14:textId="77777777" w:rsidR="00850CB2" w:rsidRPr="00871F4A" w:rsidRDefault="00026532">
                  <w:pPr>
                    <w:spacing w:line="300" w:lineRule="exact"/>
                    <w:jc w:val="center"/>
                    <w:rPr>
                      <w:rFonts w:ascii="宋体" w:hAnsi="宋体"/>
                      <w:color w:val="000000" w:themeColor="text1"/>
                    </w:rPr>
                  </w:pPr>
                  <w:r w:rsidRPr="00871F4A">
                    <w:rPr>
                      <w:rFonts w:ascii="宋体" w:hAnsi="宋体" w:hint="eastAsia"/>
                      <w:color w:val="000000" w:themeColor="text1"/>
                    </w:rPr>
                    <w:t>2</w:t>
                  </w:r>
                  <w:r w:rsidRPr="00871F4A">
                    <w:rPr>
                      <w:rFonts w:ascii="宋体" w:hAnsi="宋体"/>
                      <w:color w:val="000000" w:themeColor="text1"/>
                    </w:rPr>
                    <w:t>.0</w:t>
                  </w:r>
                </w:p>
              </w:tc>
            </w:tr>
          </w:tbl>
          <w:p w14:paraId="7E592B14" w14:textId="77777777" w:rsidR="00850CB2" w:rsidRPr="00871F4A" w:rsidRDefault="00026532">
            <w:pPr>
              <w:widowControl/>
              <w:spacing w:line="360" w:lineRule="auto"/>
              <w:ind w:firstLineChars="200" w:firstLine="420"/>
              <w:rPr>
                <w:color w:val="000000" w:themeColor="text1"/>
              </w:rPr>
            </w:pPr>
            <w:r w:rsidRPr="00871F4A">
              <w:rPr>
                <w:rFonts w:hint="eastAsia"/>
                <w:color w:val="000000" w:themeColor="text1"/>
              </w:rPr>
              <w:t>根据现状监测及评价结果，</w:t>
            </w:r>
            <w:r w:rsidR="000F3D50" w:rsidRPr="00871F4A">
              <w:rPr>
                <w:rFonts w:hint="eastAsia"/>
                <w:color w:val="000000" w:themeColor="text1"/>
              </w:rPr>
              <w:t>各监测因子在</w:t>
            </w:r>
            <w:proofErr w:type="gramStart"/>
            <w:r w:rsidRPr="00871F4A">
              <w:rPr>
                <w:color w:val="000000" w:themeColor="text1"/>
              </w:rPr>
              <w:t>所有点位</w:t>
            </w:r>
            <w:proofErr w:type="gramEnd"/>
            <w:r w:rsidRPr="00871F4A">
              <w:rPr>
                <w:color w:val="000000" w:themeColor="text1"/>
              </w:rPr>
              <w:t>均满足《地下水质量标准》（</w:t>
            </w:r>
            <w:r w:rsidRPr="00871F4A">
              <w:rPr>
                <w:color w:val="000000" w:themeColor="text1"/>
              </w:rPr>
              <w:t>GB/T14848—2017</w:t>
            </w:r>
            <w:r w:rsidRPr="00871F4A">
              <w:rPr>
                <w:color w:val="000000" w:themeColor="text1"/>
              </w:rPr>
              <w:t>）</w:t>
            </w:r>
            <w:r w:rsidRPr="00871F4A">
              <w:rPr>
                <w:rFonts w:ascii="宋体" w:hAnsi="宋体" w:cs="宋体" w:hint="eastAsia"/>
                <w:color w:val="000000" w:themeColor="text1"/>
              </w:rPr>
              <w:t>Ⅲ</w:t>
            </w:r>
            <w:r w:rsidRPr="00871F4A">
              <w:rPr>
                <w:color w:val="000000" w:themeColor="text1"/>
              </w:rPr>
              <w:t>类水质标准</w:t>
            </w:r>
            <w:r w:rsidR="000F3D50" w:rsidRPr="00871F4A">
              <w:rPr>
                <w:rFonts w:hint="eastAsia"/>
                <w:color w:val="000000" w:themeColor="text1"/>
              </w:rPr>
              <w:t>，</w:t>
            </w:r>
            <w:r w:rsidRPr="00871F4A">
              <w:rPr>
                <w:color w:val="000000" w:themeColor="text1"/>
              </w:rPr>
              <w:t>地下水水质良好。</w:t>
            </w:r>
          </w:p>
          <w:p w14:paraId="3DD69E52" w14:textId="77777777" w:rsidR="00850CB2" w:rsidRPr="00871F4A" w:rsidRDefault="00850CB2">
            <w:pPr>
              <w:widowControl/>
              <w:spacing w:line="360" w:lineRule="auto"/>
              <w:ind w:firstLineChars="200" w:firstLine="420"/>
              <w:jc w:val="left"/>
              <w:rPr>
                <w:color w:val="000000" w:themeColor="text1"/>
              </w:rPr>
            </w:pPr>
          </w:p>
        </w:tc>
      </w:tr>
      <w:tr w:rsidR="008C0A93" w:rsidRPr="00871F4A" w14:paraId="204C7096" w14:textId="77777777">
        <w:trPr>
          <w:trHeight w:val="557"/>
          <w:jc w:val="center"/>
        </w:trPr>
        <w:tc>
          <w:tcPr>
            <w:tcW w:w="761" w:type="dxa"/>
            <w:vAlign w:val="center"/>
          </w:tcPr>
          <w:p w14:paraId="0D539D2F"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lastRenderedPageBreak/>
              <w:t>环境</w:t>
            </w:r>
          </w:p>
          <w:p w14:paraId="5BC1DD6D"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保护</w:t>
            </w:r>
          </w:p>
          <w:p w14:paraId="37589822"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目标</w:t>
            </w:r>
          </w:p>
        </w:tc>
        <w:tc>
          <w:tcPr>
            <w:tcW w:w="8787" w:type="dxa"/>
            <w:vAlign w:val="center"/>
          </w:tcPr>
          <w:p w14:paraId="5CD11BA7"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环境保护目标见表</w:t>
            </w:r>
            <w:r w:rsidRPr="00871F4A">
              <w:rPr>
                <w:rFonts w:hint="eastAsia"/>
                <w:color w:val="000000" w:themeColor="text1"/>
                <w:szCs w:val="21"/>
              </w:rPr>
              <w:t>3</w:t>
            </w:r>
            <w:r w:rsidRPr="00871F4A">
              <w:rPr>
                <w:color w:val="000000" w:themeColor="text1"/>
                <w:szCs w:val="21"/>
              </w:rPr>
              <w:t>-4</w:t>
            </w:r>
            <w:r w:rsidRPr="00871F4A">
              <w:rPr>
                <w:rFonts w:hint="eastAsia"/>
                <w:color w:val="000000" w:themeColor="text1"/>
                <w:szCs w:val="21"/>
              </w:rPr>
              <w:t>。</w:t>
            </w:r>
          </w:p>
          <w:p w14:paraId="5D1EC48F" w14:textId="77777777" w:rsidR="00850CB2" w:rsidRPr="00871F4A" w:rsidRDefault="00026532">
            <w:pPr>
              <w:adjustRightInd w:val="0"/>
              <w:snapToGrid w:val="0"/>
              <w:jc w:val="center"/>
              <w:rPr>
                <w:rFonts w:eastAsia="黑体"/>
                <w:color w:val="000000" w:themeColor="text1"/>
              </w:rPr>
            </w:pPr>
            <w:r w:rsidRPr="00871F4A">
              <w:rPr>
                <w:rFonts w:eastAsia="黑体"/>
                <w:color w:val="000000" w:themeColor="text1"/>
              </w:rPr>
              <w:t>表</w:t>
            </w:r>
            <w:r w:rsidRPr="00871F4A">
              <w:rPr>
                <w:rFonts w:eastAsia="黑体" w:hint="eastAsia"/>
                <w:color w:val="000000" w:themeColor="text1"/>
              </w:rPr>
              <w:t>3-</w:t>
            </w:r>
            <w:r w:rsidRPr="00871F4A">
              <w:rPr>
                <w:rFonts w:eastAsia="黑体"/>
                <w:color w:val="000000" w:themeColor="text1"/>
              </w:rPr>
              <w:t>4</w:t>
            </w:r>
            <w:r w:rsidRPr="00871F4A">
              <w:rPr>
                <w:rFonts w:eastAsia="黑体" w:hint="eastAsia"/>
                <w:color w:val="000000" w:themeColor="text1"/>
              </w:rPr>
              <w:t xml:space="preserve">  </w:t>
            </w:r>
            <w:r w:rsidRPr="00871F4A">
              <w:rPr>
                <w:rFonts w:eastAsia="黑体" w:hint="eastAsia"/>
                <w:color w:val="000000" w:themeColor="text1"/>
              </w:rPr>
              <w:t>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1"/>
              <w:gridCol w:w="1063"/>
              <w:gridCol w:w="2726"/>
              <w:gridCol w:w="1892"/>
              <w:gridCol w:w="1889"/>
            </w:tblGrid>
            <w:tr w:rsidR="008C0A93" w:rsidRPr="00871F4A" w14:paraId="478C225A" w14:textId="77777777">
              <w:trPr>
                <w:cantSplit/>
                <w:trHeight w:val="469"/>
                <w:jc w:val="center"/>
              </w:trPr>
              <w:tc>
                <w:tcPr>
                  <w:tcW w:w="579" w:type="pct"/>
                  <w:tcBorders>
                    <w:top w:val="single" w:sz="4" w:space="0" w:color="auto"/>
                    <w:left w:val="single" w:sz="4" w:space="0" w:color="auto"/>
                    <w:bottom w:val="single" w:sz="4" w:space="0" w:color="auto"/>
                    <w:right w:val="single" w:sz="4" w:space="0" w:color="auto"/>
                  </w:tcBorders>
                  <w:vAlign w:val="center"/>
                </w:tcPr>
                <w:p w14:paraId="00679B90"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保护类别</w:t>
                  </w:r>
                </w:p>
              </w:tc>
              <w:tc>
                <w:tcPr>
                  <w:tcW w:w="621" w:type="pct"/>
                  <w:tcBorders>
                    <w:top w:val="single" w:sz="4" w:space="0" w:color="auto"/>
                    <w:left w:val="single" w:sz="4" w:space="0" w:color="auto"/>
                    <w:bottom w:val="single" w:sz="4" w:space="0" w:color="auto"/>
                    <w:right w:val="single" w:sz="4" w:space="0" w:color="auto"/>
                  </w:tcBorders>
                  <w:vAlign w:val="center"/>
                </w:tcPr>
                <w:p w14:paraId="21C78F39"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环境保护目标</w:t>
                  </w:r>
                </w:p>
              </w:tc>
              <w:tc>
                <w:tcPr>
                  <w:tcW w:w="1592" w:type="pct"/>
                  <w:tcBorders>
                    <w:top w:val="single" w:sz="4" w:space="0" w:color="auto"/>
                    <w:left w:val="single" w:sz="4" w:space="0" w:color="auto"/>
                    <w:bottom w:val="single" w:sz="4" w:space="0" w:color="auto"/>
                    <w:right w:val="single" w:sz="4" w:space="0" w:color="auto"/>
                  </w:tcBorders>
                  <w:vAlign w:val="center"/>
                </w:tcPr>
                <w:p w14:paraId="7FCE421D"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相对位置</w:t>
                  </w:r>
                </w:p>
              </w:tc>
              <w:tc>
                <w:tcPr>
                  <w:tcW w:w="1105" w:type="pct"/>
                  <w:tcBorders>
                    <w:top w:val="single" w:sz="4" w:space="0" w:color="auto"/>
                    <w:left w:val="single" w:sz="4" w:space="0" w:color="auto"/>
                    <w:bottom w:val="single" w:sz="4" w:space="0" w:color="auto"/>
                    <w:right w:val="single" w:sz="4" w:space="0" w:color="auto"/>
                  </w:tcBorders>
                  <w:vAlign w:val="center"/>
                </w:tcPr>
                <w:p w14:paraId="26CB5AE8"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距离（</w:t>
                  </w:r>
                  <w:r w:rsidRPr="00871F4A">
                    <w:rPr>
                      <w:color w:val="000000" w:themeColor="text1"/>
                    </w:rPr>
                    <w:t>m</w:t>
                  </w:r>
                  <w:r w:rsidRPr="00871F4A">
                    <w:rPr>
                      <w:color w:val="000000" w:themeColor="text1"/>
                    </w:rPr>
                    <w:t>）</w:t>
                  </w:r>
                </w:p>
              </w:tc>
              <w:tc>
                <w:tcPr>
                  <w:tcW w:w="1103" w:type="pct"/>
                  <w:tcBorders>
                    <w:top w:val="single" w:sz="4" w:space="0" w:color="auto"/>
                    <w:left w:val="single" w:sz="4" w:space="0" w:color="auto"/>
                    <w:bottom w:val="single" w:sz="4" w:space="0" w:color="auto"/>
                    <w:right w:val="single" w:sz="4" w:space="0" w:color="auto"/>
                  </w:tcBorders>
                  <w:vAlign w:val="center"/>
                </w:tcPr>
                <w:p w14:paraId="626B403C"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保护要求</w:t>
                  </w:r>
                </w:p>
              </w:tc>
            </w:tr>
            <w:tr w:rsidR="008C0A93" w:rsidRPr="00871F4A" w14:paraId="67FC1D40" w14:textId="77777777">
              <w:trPr>
                <w:cantSplit/>
                <w:trHeight w:val="469"/>
                <w:jc w:val="center"/>
              </w:trPr>
              <w:tc>
                <w:tcPr>
                  <w:tcW w:w="579" w:type="pct"/>
                  <w:vMerge w:val="restart"/>
                  <w:tcBorders>
                    <w:top w:val="single" w:sz="4" w:space="0" w:color="auto"/>
                    <w:left w:val="single" w:sz="4" w:space="0" w:color="auto"/>
                    <w:right w:val="single" w:sz="4" w:space="0" w:color="auto"/>
                  </w:tcBorders>
                  <w:vAlign w:val="center"/>
                </w:tcPr>
                <w:p w14:paraId="660EA764"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环境空气</w:t>
                  </w:r>
                </w:p>
              </w:tc>
              <w:tc>
                <w:tcPr>
                  <w:tcW w:w="621" w:type="pct"/>
                  <w:vMerge w:val="restart"/>
                  <w:tcBorders>
                    <w:top w:val="single" w:sz="4" w:space="0" w:color="auto"/>
                    <w:left w:val="single" w:sz="4" w:space="0" w:color="auto"/>
                    <w:right w:val="single" w:sz="4" w:space="0" w:color="auto"/>
                  </w:tcBorders>
                  <w:vAlign w:val="center"/>
                </w:tcPr>
                <w:p w14:paraId="5B389938"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前辛庄村</w:t>
                  </w:r>
                </w:p>
              </w:tc>
              <w:tc>
                <w:tcPr>
                  <w:tcW w:w="1592" w:type="pct"/>
                  <w:tcBorders>
                    <w:top w:val="single" w:sz="4" w:space="0" w:color="auto"/>
                    <w:left w:val="single" w:sz="4" w:space="0" w:color="auto"/>
                    <w:bottom w:val="single" w:sz="4" w:space="0" w:color="auto"/>
                    <w:right w:val="single" w:sz="4" w:space="0" w:color="auto"/>
                  </w:tcBorders>
                  <w:vAlign w:val="center"/>
                </w:tcPr>
                <w:p w14:paraId="255AD6C8"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西侧</w:t>
                  </w:r>
                  <w:r w:rsidRPr="00871F4A">
                    <w:rPr>
                      <w:color w:val="000000" w:themeColor="text1"/>
                    </w:rPr>
                    <w:t>（</w:t>
                  </w:r>
                  <w:r w:rsidRPr="00871F4A">
                    <w:rPr>
                      <w:rFonts w:hint="eastAsia"/>
                      <w:color w:val="000000" w:themeColor="text1"/>
                    </w:rPr>
                    <w:t>风井粉煤灰注浆站</w:t>
                  </w:r>
                  <w:r w:rsidRPr="00871F4A">
                    <w:rPr>
                      <w:color w:val="000000" w:themeColor="text1"/>
                    </w:rPr>
                    <w:t>）</w:t>
                  </w:r>
                </w:p>
              </w:tc>
              <w:tc>
                <w:tcPr>
                  <w:tcW w:w="1105" w:type="pct"/>
                  <w:tcBorders>
                    <w:top w:val="single" w:sz="4" w:space="0" w:color="auto"/>
                    <w:left w:val="single" w:sz="4" w:space="0" w:color="auto"/>
                    <w:bottom w:val="single" w:sz="4" w:space="0" w:color="auto"/>
                    <w:right w:val="single" w:sz="4" w:space="0" w:color="auto"/>
                  </w:tcBorders>
                  <w:vAlign w:val="center"/>
                </w:tcPr>
                <w:p w14:paraId="28EE7D8A"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3</w:t>
                  </w:r>
                  <w:r w:rsidRPr="00871F4A">
                    <w:rPr>
                      <w:color w:val="000000" w:themeColor="text1"/>
                    </w:rPr>
                    <w:t>70</w:t>
                  </w:r>
                </w:p>
              </w:tc>
              <w:tc>
                <w:tcPr>
                  <w:tcW w:w="1103" w:type="pct"/>
                  <w:vMerge w:val="restart"/>
                  <w:tcBorders>
                    <w:top w:val="single" w:sz="4" w:space="0" w:color="auto"/>
                    <w:left w:val="single" w:sz="4" w:space="0" w:color="auto"/>
                    <w:right w:val="single" w:sz="4" w:space="0" w:color="auto"/>
                  </w:tcBorders>
                  <w:vAlign w:val="center"/>
                </w:tcPr>
                <w:p w14:paraId="6052EA87" w14:textId="77777777" w:rsidR="00850CB2" w:rsidRPr="00871F4A" w:rsidRDefault="009A51D6">
                  <w:pPr>
                    <w:tabs>
                      <w:tab w:val="left" w:pos="540"/>
                      <w:tab w:val="left" w:pos="1080"/>
                      <w:tab w:val="left" w:pos="1260"/>
                      <w:tab w:val="left" w:pos="1440"/>
                    </w:tabs>
                    <w:snapToGrid w:val="0"/>
                    <w:jc w:val="center"/>
                    <w:rPr>
                      <w:color w:val="000000" w:themeColor="text1"/>
                    </w:rPr>
                  </w:pPr>
                  <w:r w:rsidRPr="00871F4A">
                    <w:rPr>
                      <w:color w:val="000000" w:themeColor="text1"/>
                      <w:szCs w:val="21"/>
                    </w:rPr>
                    <w:t>《环境空气质量标准》（</w:t>
                  </w:r>
                  <w:r w:rsidRPr="00871F4A">
                    <w:rPr>
                      <w:color w:val="000000" w:themeColor="text1"/>
                      <w:szCs w:val="21"/>
                    </w:rPr>
                    <w:t>GB3095-2026</w:t>
                  </w:r>
                  <w:r w:rsidRPr="00871F4A">
                    <w:rPr>
                      <w:color w:val="000000" w:themeColor="text1"/>
                      <w:szCs w:val="21"/>
                    </w:rPr>
                    <w:t>）</w:t>
                  </w:r>
                  <w:r w:rsidRPr="00871F4A">
                    <w:rPr>
                      <w:rFonts w:hint="eastAsia"/>
                      <w:color w:val="000000" w:themeColor="text1"/>
                      <w:szCs w:val="21"/>
                    </w:rPr>
                    <w:t>二类区（过渡阶段限值）</w:t>
                  </w:r>
                </w:p>
              </w:tc>
            </w:tr>
            <w:tr w:rsidR="008C0A93" w:rsidRPr="00871F4A" w14:paraId="7F56B171" w14:textId="77777777">
              <w:trPr>
                <w:cantSplit/>
                <w:trHeight w:val="469"/>
                <w:jc w:val="center"/>
              </w:trPr>
              <w:tc>
                <w:tcPr>
                  <w:tcW w:w="579" w:type="pct"/>
                  <w:vMerge/>
                  <w:tcBorders>
                    <w:top w:val="single" w:sz="4" w:space="0" w:color="auto"/>
                    <w:left w:val="single" w:sz="4" w:space="0" w:color="auto"/>
                    <w:right w:val="single" w:sz="4" w:space="0" w:color="auto"/>
                  </w:tcBorders>
                  <w:vAlign w:val="center"/>
                </w:tcPr>
                <w:p w14:paraId="4DFB02C8" w14:textId="77777777" w:rsidR="00850CB2" w:rsidRPr="00871F4A" w:rsidRDefault="00850CB2">
                  <w:pPr>
                    <w:tabs>
                      <w:tab w:val="left" w:pos="540"/>
                      <w:tab w:val="left" w:pos="1080"/>
                      <w:tab w:val="left" w:pos="1260"/>
                      <w:tab w:val="left" w:pos="1440"/>
                    </w:tabs>
                    <w:snapToGrid w:val="0"/>
                    <w:jc w:val="center"/>
                    <w:rPr>
                      <w:color w:val="000000" w:themeColor="text1"/>
                    </w:rPr>
                  </w:pPr>
                </w:p>
              </w:tc>
              <w:tc>
                <w:tcPr>
                  <w:tcW w:w="621" w:type="pct"/>
                  <w:vMerge/>
                  <w:tcBorders>
                    <w:left w:val="single" w:sz="4" w:space="0" w:color="auto"/>
                    <w:right w:val="single" w:sz="4" w:space="0" w:color="auto"/>
                  </w:tcBorders>
                  <w:vAlign w:val="center"/>
                </w:tcPr>
                <w:p w14:paraId="31A68707" w14:textId="77777777" w:rsidR="00850CB2" w:rsidRPr="00871F4A" w:rsidRDefault="00850CB2">
                  <w:pPr>
                    <w:tabs>
                      <w:tab w:val="left" w:pos="540"/>
                      <w:tab w:val="left" w:pos="1080"/>
                      <w:tab w:val="left" w:pos="1260"/>
                      <w:tab w:val="left" w:pos="1440"/>
                    </w:tabs>
                    <w:snapToGrid w:val="0"/>
                    <w:jc w:val="center"/>
                    <w:rPr>
                      <w:color w:val="000000" w:themeColor="text1"/>
                    </w:rPr>
                  </w:pPr>
                </w:p>
              </w:tc>
              <w:tc>
                <w:tcPr>
                  <w:tcW w:w="1592" w:type="pct"/>
                  <w:tcBorders>
                    <w:top w:val="single" w:sz="4" w:space="0" w:color="auto"/>
                    <w:left w:val="single" w:sz="4" w:space="0" w:color="auto"/>
                    <w:bottom w:val="single" w:sz="4" w:space="0" w:color="auto"/>
                    <w:right w:val="single" w:sz="4" w:space="0" w:color="auto"/>
                  </w:tcBorders>
                  <w:vAlign w:val="center"/>
                </w:tcPr>
                <w:p w14:paraId="5C96DF3F"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南侧（</w:t>
                  </w:r>
                  <w:r w:rsidRPr="00871F4A">
                    <w:rPr>
                      <w:rFonts w:hint="eastAsia"/>
                      <w:color w:val="000000" w:themeColor="text1"/>
                    </w:rPr>
                    <w:t>3</w:t>
                  </w:r>
                  <w:r w:rsidRPr="00871F4A">
                    <w:rPr>
                      <w:color w:val="000000" w:themeColor="text1"/>
                    </w:rPr>
                    <w:t>805</w:t>
                  </w:r>
                  <w:r w:rsidRPr="00871F4A">
                    <w:rPr>
                      <w:rFonts w:hint="eastAsia"/>
                      <w:color w:val="000000" w:themeColor="text1"/>
                    </w:rPr>
                    <w:t>工作面输浆管线）</w:t>
                  </w:r>
                </w:p>
              </w:tc>
              <w:tc>
                <w:tcPr>
                  <w:tcW w:w="1105" w:type="pct"/>
                  <w:tcBorders>
                    <w:top w:val="single" w:sz="4" w:space="0" w:color="auto"/>
                    <w:left w:val="single" w:sz="4" w:space="0" w:color="auto"/>
                    <w:bottom w:val="single" w:sz="4" w:space="0" w:color="auto"/>
                    <w:right w:val="single" w:sz="4" w:space="0" w:color="auto"/>
                  </w:tcBorders>
                  <w:vAlign w:val="center"/>
                </w:tcPr>
                <w:p w14:paraId="22FF6D93" w14:textId="77777777" w:rsidR="00850CB2" w:rsidRPr="00871F4A" w:rsidRDefault="008C55B4">
                  <w:pPr>
                    <w:tabs>
                      <w:tab w:val="left" w:pos="540"/>
                      <w:tab w:val="left" w:pos="1080"/>
                      <w:tab w:val="left" w:pos="1260"/>
                      <w:tab w:val="left" w:pos="1440"/>
                    </w:tabs>
                    <w:snapToGrid w:val="0"/>
                    <w:jc w:val="center"/>
                    <w:rPr>
                      <w:color w:val="000000" w:themeColor="text1"/>
                    </w:rPr>
                  </w:pPr>
                  <w:r w:rsidRPr="00871F4A">
                    <w:rPr>
                      <w:color w:val="000000" w:themeColor="text1"/>
                    </w:rPr>
                    <w:t>160</w:t>
                  </w:r>
                </w:p>
              </w:tc>
              <w:tc>
                <w:tcPr>
                  <w:tcW w:w="1103" w:type="pct"/>
                  <w:vMerge/>
                  <w:tcBorders>
                    <w:top w:val="single" w:sz="4" w:space="0" w:color="auto"/>
                    <w:left w:val="single" w:sz="4" w:space="0" w:color="auto"/>
                    <w:right w:val="single" w:sz="4" w:space="0" w:color="auto"/>
                  </w:tcBorders>
                  <w:vAlign w:val="center"/>
                </w:tcPr>
                <w:p w14:paraId="3C1B5347" w14:textId="77777777" w:rsidR="00850CB2" w:rsidRPr="00871F4A" w:rsidRDefault="00850CB2">
                  <w:pPr>
                    <w:tabs>
                      <w:tab w:val="left" w:pos="540"/>
                      <w:tab w:val="left" w:pos="1080"/>
                      <w:tab w:val="left" w:pos="1260"/>
                      <w:tab w:val="left" w:pos="1440"/>
                    </w:tabs>
                    <w:snapToGrid w:val="0"/>
                    <w:jc w:val="center"/>
                    <w:rPr>
                      <w:color w:val="000000" w:themeColor="text1"/>
                    </w:rPr>
                  </w:pPr>
                </w:p>
              </w:tc>
            </w:tr>
            <w:tr w:rsidR="008C0A93" w:rsidRPr="00871F4A" w14:paraId="5EB3F94F" w14:textId="77777777">
              <w:trPr>
                <w:cantSplit/>
                <w:trHeight w:val="469"/>
                <w:jc w:val="center"/>
              </w:trPr>
              <w:tc>
                <w:tcPr>
                  <w:tcW w:w="579" w:type="pct"/>
                  <w:vMerge/>
                  <w:tcBorders>
                    <w:top w:val="single" w:sz="4" w:space="0" w:color="auto"/>
                    <w:left w:val="single" w:sz="4" w:space="0" w:color="auto"/>
                    <w:right w:val="single" w:sz="4" w:space="0" w:color="auto"/>
                  </w:tcBorders>
                  <w:vAlign w:val="center"/>
                </w:tcPr>
                <w:p w14:paraId="3BE23669" w14:textId="77777777" w:rsidR="00850CB2" w:rsidRPr="00871F4A" w:rsidRDefault="00850CB2">
                  <w:pPr>
                    <w:tabs>
                      <w:tab w:val="left" w:pos="540"/>
                      <w:tab w:val="left" w:pos="1080"/>
                      <w:tab w:val="left" w:pos="1260"/>
                      <w:tab w:val="left" w:pos="1440"/>
                    </w:tabs>
                    <w:snapToGrid w:val="0"/>
                    <w:jc w:val="center"/>
                    <w:rPr>
                      <w:color w:val="000000" w:themeColor="text1"/>
                    </w:rPr>
                  </w:pPr>
                </w:p>
              </w:tc>
              <w:tc>
                <w:tcPr>
                  <w:tcW w:w="621" w:type="pct"/>
                  <w:vMerge/>
                  <w:tcBorders>
                    <w:left w:val="single" w:sz="4" w:space="0" w:color="auto"/>
                    <w:bottom w:val="single" w:sz="4" w:space="0" w:color="auto"/>
                    <w:right w:val="single" w:sz="4" w:space="0" w:color="auto"/>
                  </w:tcBorders>
                  <w:vAlign w:val="center"/>
                </w:tcPr>
                <w:p w14:paraId="704E2572" w14:textId="77777777" w:rsidR="00850CB2" w:rsidRPr="00871F4A" w:rsidRDefault="00850CB2">
                  <w:pPr>
                    <w:tabs>
                      <w:tab w:val="left" w:pos="540"/>
                      <w:tab w:val="left" w:pos="1080"/>
                      <w:tab w:val="left" w:pos="1260"/>
                      <w:tab w:val="left" w:pos="1440"/>
                    </w:tabs>
                    <w:snapToGrid w:val="0"/>
                    <w:jc w:val="center"/>
                    <w:rPr>
                      <w:color w:val="000000" w:themeColor="text1"/>
                    </w:rPr>
                  </w:pPr>
                </w:p>
              </w:tc>
              <w:tc>
                <w:tcPr>
                  <w:tcW w:w="1592" w:type="pct"/>
                  <w:tcBorders>
                    <w:top w:val="single" w:sz="4" w:space="0" w:color="auto"/>
                    <w:left w:val="single" w:sz="4" w:space="0" w:color="auto"/>
                    <w:bottom w:val="single" w:sz="4" w:space="0" w:color="auto"/>
                    <w:right w:val="single" w:sz="4" w:space="0" w:color="auto"/>
                  </w:tcBorders>
                  <w:vAlign w:val="center"/>
                </w:tcPr>
                <w:p w14:paraId="00FF7550"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南侧（</w:t>
                  </w:r>
                  <w:r w:rsidR="008C55B4" w:rsidRPr="00871F4A">
                    <w:rPr>
                      <w:rFonts w:hint="eastAsia"/>
                      <w:color w:val="000000" w:themeColor="text1"/>
                    </w:rPr>
                    <w:t>互通输浆管线</w:t>
                  </w:r>
                  <w:r w:rsidRPr="00871F4A">
                    <w:rPr>
                      <w:rFonts w:hint="eastAsia"/>
                      <w:color w:val="000000" w:themeColor="text1"/>
                    </w:rPr>
                    <w:t>）</w:t>
                  </w:r>
                </w:p>
              </w:tc>
              <w:tc>
                <w:tcPr>
                  <w:tcW w:w="1105" w:type="pct"/>
                  <w:tcBorders>
                    <w:top w:val="single" w:sz="4" w:space="0" w:color="auto"/>
                    <w:left w:val="single" w:sz="4" w:space="0" w:color="auto"/>
                    <w:bottom w:val="single" w:sz="4" w:space="0" w:color="auto"/>
                    <w:right w:val="single" w:sz="4" w:space="0" w:color="auto"/>
                  </w:tcBorders>
                  <w:vAlign w:val="center"/>
                </w:tcPr>
                <w:p w14:paraId="63442AF1" w14:textId="77777777" w:rsidR="00850CB2" w:rsidRPr="00871F4A" w:rsidRDefault="008C55B4">
                  <w:pPr>
                    <w:tabs>
                      <w:tab w:val="left" w:pos="540"/>
                      <w:tab w:val="left" w:pos="1080"/>
                      <w:tab w:val="left" w:pos="1260"/>
                      <w:tab w:val="left" w:pos="1440"/>
                    </w:tabs>
                    <w:snapToGrid w:val="0"/>
                    <w:jc w:val="center"/>
                    <w:rPr>
                      <w:color w:val="000000" w:themeColor="text1"/>
                    </w:rPr>
                  </w:pPr>
                  <w:r w:rsidRPr="00871F4A">
                    <w:rPr>
                      <w:color w:val="000000" w:themeColor="text1"/>
                    </w:rPr>
                    <w:t>160</w:t>
                  </w:r>
                </w:p>
              </w:tc>
              <w:tc>
                <w:tcPr>
                  <w:tcW w:w="1103" w:type="pct"/>
                  <w:vMerge/>
                  <w:tcBorders>
                    <w:top w:val="single" w:sz="4" w:space="0" w:color="auto"/>
                    <w:left w:val="single" w:sz="4" w:space="0" w:color="auto"/>
                    <w:right w:val="single" w:sz="4" w:space="0" w:color="auto"/>
                  </w:tcBorders>
                  <w:vAlign w:val="center"/>
                </w:tcPr>
                <w:p w14:paraId="49305830" w14:textId="77777777" w:rsidR="00850CB2" w:rsidRPr="00871F4A" w:rsidRDefault="00850CB2">
                  <w:pPr>
                    <w:tabs>
                      <w:tab w:val="left" w:pos="540"/>
                      <w:tab w:val="left" w:pos="1080"/>
                      <w:tab w:val="left" w:pos="1260"/>
                      <w:tab w:val="left" w:pos="1440"/>
                    </w:tabs>
                    <w:snapToGrid w:val="0"/>
                    <w:jc w:val="center"/>
                    <w:rPr>
                      <w:color w:val="000000" w:themeColor="text1"/>
                    </w:rPr>
                  </w:pPr>
                </w:p>
              </w:tc>
            </w:tr>
            <w:tr w:rsidR="008C0A93" w:rsidRPr="00871F4A" w14:paraId="042C35A4" w14:textId="77777777">
              <w:trPr>
                <w:cantSplit/>
                <w:trHeight w:val="469"/>
                <w:jc w:val="center"/>
              </w:trPr>
              <w:tc>
                <w:tcPr>
                  <w:tcW w:w="579" w:type="pct"/>
                  <w:vMerge/>
                  <w:tcBorders>
                    <w:left w:val="single" w:sz="4" w:space="0" w:color="auto"/>
                    <w:right w:val="single" w:sz="4" w:space="0" w:color="auto"/>
                  </w:tcBorders>
                  <w:vAlign w:val="center"/>
                </w:tcPr>
                <w:p w14:paraId="39703DAA" w14:textId="77777777" w:rsidR="00850CB2" w:rsidRPr="00871F4A" w:rsidRDefault="00850CB2">
                  <w:pPr>
                    <w:tabs>
                      <w:tab w:val="left" w:pos="540"/>
                      <w:tab w:val="left" w:pos="1080"/>
                      <w:tab w:val="left" w:pos="1260"/>
                      <w:tab w:val="left" w:pos="1440"/>
                    </w:tabs>
                    <w:snapToGrid w:val="0"/>
                    <w:jc w:val="center"/>
                    <w:rPr>
                      <w:color w:val="000000" w:themeColor="text1"/>
                    </w:rPr>
                  </w:pPr>
                </w:p>
              </w:tc>
              <w:tc>
                <w:tcPr>
                  <w:tcW w:w="621" w:type="pct"/>
                  <w:vMerge w:val="restart"/>
                  <w:tcBorders>
                    <w:top w:val="single" w:sz="4" w:space="0" w:color="auto"/>
                    <w:left w:val="single" w:sz="4" w:space="0" w:color="auto"/>
                    <w:right w:val="single" w:sz="4" w:space="0" w:color="auto"/>
                  </w:tcBorders>
                  <w:vAlign w:val="center"/>
                </w:tcPr>
                <w:p w14:paraId="21FA872A"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南鲍村</w:t>
                  </w:r>
                </w:p>
              </w:tc>
              <w:tc>
                <w:tcPr>
                  <w:tcW w:w="1592" w:type="pct"/>
                  <w:tcBorders>
                    <w:top w:val="single" w:sz="4" w:space="0" w:color="auto"/>
                    <w:left w:val="single" w:sz="4" w:space="0" w:color="auto"/>
                    <w:bottom w:val="single" w:sz="4" w:space="0" w:color="auto"/>
                    <w:right w:val="single" w:sz="4" w:space="0" w:color="auto"/>
                  </w:tcBorders>
                  <w:vAlign w:val="center"/>
                </w:tcPr>
                <w:p w14:paraId="23201905"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东</w:t>
                  </w:r>
                  <w:r w:rsidRPr="00871F4A">
                    <w:rPr>
                      <w:color w:val="000000" w:themeColor="text1"/>
                    </w:rPr>
                    <w:t>北（</w:t>
                  </w:r>
                  <w:r w:rsidRPr="00871F4A">
                    <w:rPr>
                      <w:rFonts w:hint="eastAsia"/>
                      <w:color w:val="000000" w:themeColor="text1"/>
                    </w:rPr>
                    <w:t>主井煤矸石注浆站</w:t>
                  </w:r>
                  <w:r w:rsidRPr="00871F4A">
                    <w:rPr>
                      <w:color w:val="000000" w:themeColor="text1"/>
                    </w:rPr>
                    <w:t>）</w:t>
                  </w:r>
                </w:p>
              </w:tc>
              <w:tc>
                <w:tcPr>
                  <w:tcW w:w="1105" w:type="pct"/>
                  <w:tcBorders>
                    <w:top w:val="single" w:sz="4" w:space="0" w:color="auto"/>
                    <w:left w:val="single" w:sz="4" w:space="0" w:color="auto"/>
                    <w:bottom w:val="single" w:sz="4" w:space="0" w:color="auto"/>
                    <w:right w:val="single" w:sz="4" w:space="0" w:color="auto"/>
                  </w:tcBorders>
                  <w:vAlign w:val="center"/>
                </w:tcPr>
                <w:p w14:paraId="216CA897"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1</w:t>
                  </w:r>
                  <w:r w:rsidRPr="00871F4A">
                    <w:rPr>
                      <w:color w:val="000000" w:themeColor="text1"/>
                    </w:rPr>
                    <w:t>15</w:t>
                  </w:r>
                </w:p>
              </w:tc>
              <w:tc>
                <w:tcPr>
                  <w:tcW w:w="1103" w:type="pct"/>
                  <w:vMerge/>
                  <w:tcBorders>
                    <w:left w:val="single" w:sz="4" w:space="0" w:color="auto"/>
                    <w:right w:val="single" w:sz="4" w:space="0" w:color="auto"/>
                  </w:tcBorders>
                  <w:vAlign w:val="center"/>
                </w:tcPr>
                <w:p w14:paraId="608C5F2D" w14:textId="77777777" w:rsidR="00850CB2" w:rsidRPr="00871F4A" w:rsidRDefault="00850CB2">
                  <w:pPr>
                    <w:tabs>
                      <w:tab w:val="left" w:pos="540"/>
                      <w:tab w:val="left" w:pos="1080"/>
                      <w:tab w:val="left" w:pos="1260"/>
                      <w:tab w:val="left" w:pos="1440"/>
                    </w:tabs>
                    <w:snapToGrid w:val="0"/>
                    <w:jc w:val="center"/>
                    <w:rPr>
                      <w:color w:val="000000" w:themeColor="text1"/>
                    </w:rPr>
                  </w:pPr>
                </w:p>
              </w:tc>
            </w:tr>
            <w:tr w:rsidR="008C0A93" w:rsidRPr="00871F4A" w14:paraId="700C1058" w14:textId="77777777">
              <w:trPr>
                <w:cantSplit/>
                <w:trHeight w:val="469"/>
                <w:jc w:val="center"/>
              </w:trPr>
              <w:tc>
                <w:tcPr>
                  <w:tcW w:w="579" w:type="pct"/>
                  <w:vMerge/>
                  <w:tcBorders>
                    <w:left w:val="single" w:sz="4" w:space="0" w:color="auto"/>
                    <w:right w:val="single" w:sz="4" w:space="0" w:color="auto"/>
                  </w:tcBorders>
                  <w:vAlign w:val="center"/>
                </w:tcPr>
                <w:p w14:paraId="2F128475" w14:textId="77777777" w:rsidR="00850CB2" w:rsidRPr="00871F4A" w:rsidRDefault="00850CB2">
                  <w:pPr>
                    <w:tabs>
                      <w:tab w:val="left" w:pos="540"/>
                      <w:tab w:val="left" w:pos="1080"/>
                      <w:tab w:val="left" w:pos="1260"/>
                      <w:tab w:val="left" w:pos="1440"/>
                    </w:tabs>
                    <w:snapToGrid w:val="0"/>
                    <w:jc w:val="center"/>
                    <w:rPr>
                      <w:color w:val="000000" w:themeColor="text1"/>
                    </w:rPr>
                  </w:pPr>
                </w:p>
              </w:tc>
              <w:tc>
                <w:tcPr>
                  <w:tcW w:w="621" w:type="pct"/>
                  <w:vMerge/>
                  <w:tcBorders>
                    <w:left w:val="single" w:sz="4" w:space="0" w:color="auto"/>
                    <w:bottom w:val="single" w:sz="4" w:space="0" w:color="auto"/>
                    <w:right w:val="single" w:sz="4" w:space="0" w:color="auto"/>
                  </w:tcBorders>
                  <w:vAlign w:val="center"/>
                </w:tcPr>
                <w:p w14:paraId="747058F6" w14:textId="77777777" w:rsidR="00850CB2" w:rsidRPr="00871F4A" w:rsidRDefault="00850CB2">
                  <w:pPr>
                    <w:tabs>
                      <w:tab w:val="left" w:pos="540"/>
                      <w:tab w:val="left" w:pos="1080"/>
                      <w:tab w:val="left" w:pos="1260"/>
                      <w:tab w:val="left" w:pos="1440"/>
                    </w:tabs>
                    <w:snapToGrid w:val="0"/>
                    <w:jc w:val="center"/>
                    <w:rPr>
                      <w:color w:val="000000" w:themeColor="text1"/>
                    </w:rPr>
                  </w:pPr>
                </w:p>
              </w:tc>
              <w:tc>
                <w:tcPr>
                  <w:tcW w:w="1592" w:type="pct"/>
                  <w:tcBorders>
                    <w:top w:val="single" w:sz="4" w:space="0" w:color="auto"/>
                    <w:left w:val="single" w:sz="4" w:space="0" w:color="auto"/>
                    <w:bottom w:val="single" w:sz="4" w:space="0" w:color="auto"/>
                    <w:right w:val="single" w:sz="4" w:space="0" w:color="auto"/>
                  </w:tcBorders>
                  <w:vAlign w:val="center"/>
                </w:tcPr>
                <w:p w14:paraId="1511DB1E"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西北（互通输浆管线）</w:t>
                  </w:r>
                </w:p>
              </w:tc>
              <w:tc>
                <w:tcPr>
                  <w:tcW w:w="1105" w:type="pct"/>
                  <w:tcBorders>
                    <w:top w:val="single" w:sz="4" w:space="0" w:color="auto"/>
                    <w:left w:val="single" w:sz="4" w:space="0" w:color="auto"/>
                    <w:bottom w:val="single" w:sz="4" w:space="0" w:color="auto"/>
                    <w:right w:val="single" w:sz="4" w:space="0" w:color="auto"/>
                  </w:tcBorders>
                  <w:vAlign w:val="center"/>
                </w:tcPr>
                <w:p w14:paraId="690FCA37"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2</w:t>
                  </w:r>
                  <w:r w:rsidRPr="00871F4A">
                    <w:rPr>
                      <w:color w:val="000000" w:themeColor="text1"/>
                    </w:rPr>
                    <w:t>50</w:t>
                  </w:r>
                </w:p>
              </w:tc>
              <w:tc>
                <w:tcPr>
                  <w:tcW w:w="1103" w:type="pct"/>
                  <w:vMerge/>
                  <w:tcBorders>
                    <w:left w:val="single" w:sz="4" w:space="0" w:color="auto"/>
                    <w:right w:val="single" w:sz="4" w:space="0" w:color="auto"/>
                  </w:tcBorders>
                  <w:vAlign w:val="center"/>
                </w:tcPr>
                <w:p w14:paraId="1DCD824A" w14:textId="77777777" w:rsidR="00850CB2" w:rsidRPr="00871F4A" w:rsidRDefault="00850CB2">
                  <w:pPr>
                    <w:tabs>
                      <w:tab w:val="left" w:pos="540"/>
                      <w:tab w:val="left" w:pos="1080"/>
                      <w:tab w:val="left" w:pos="1260"/>
                      <w:tab w:val="left" w:pos="1440"/>
                    </w:tabs>
                    <w:snapToGrid w:val="0"/>
                    <w:jc w:val="center"/>
                    <w:rPr>
                      <w:color w:val="000000" w:themeColor="text1"/>
                    </w:rPr>
                  </w:pPr>
                </w:p>
              </w:tc>
            </w:tr>
            <w:tr w:rsidR="008C0A93" w:rsidRPr="00871F4A" w14:paraId="6E8FFCAE" w14:textId="77777777">
              <w:trPr>
                <w:cantSplit/>
                <w:trHeight w:val="469"/>
                <w:jc w:val="center"/>
              </w:trPr>
              <w:tc>
                <w:tcPr>
                  <w:tcW w:w="579" w:type="pct"/>
                  <w:vMerge/>
                  <w:tcBorders>
                    <w:left w:val="single" w:sz="4" w:space="0" w:color="auto"/>
                    <w:bottom w:val="single" w:sz="4" w:space="0" w:color="auto"/>
                    <w:right w:val="single" w:sz="4" w:space="0" w:color="auto"/>
                  </w:tcBorders>
                  <w:vAlign w:val="center"/>
                </w:tcPr>
                <w:p w14:paraId="19DBFA67" w14:textId="77777777" w:rsidR="00850CB2" w:rsidRPr="00871F4A" w:rsidRDefault="00850CB2">
                  <w:pPr>
                    <w:tabs>
                      <w:tab w:val="left" w:pos="540"/>
                      <w:tab w:val="left" w:pos="1080"/>
                      <w:tab w:val="left" w:pos="1260"/>
                      <w:tab w:val="left" w:pos="1440"/>
                    </w:tabs>
                    <w:snapToGrid w:val="0"/>
                    <w:jc w:val="center"/>
                    <w:rPr>
                      <w:color w:val="000000" w:themeColor="text1"/>
                    </w:rPr>
                  </w:pPr>
                </w:p>
              </w:tc>
              <w:tc>
                <w:tcPr>
                  <w:tcW w:w="621" w:type="pct"/>
                  <w:tcBorders>
                    <w:top w:val="single" w:sz="4" w:space="0" w:color="auto"/>
                    <w:left w:val="single" w:sz="4" w:space="0" w:color="auto"/>
                    <w:bottom w:val="single" w:sz="4" w:space="0" w:color="auto"/>
                    <w:right w:val="single" w:sz="4" w:space="0" w:color="auto"/>
                  </w:tcBorders>
                  <w:vAlign w:val="center"/>
                </w:tcPr>
                <w:p w14:paraId="272213C4"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宋村</w:t>
                  </w:r>
                </w:p>
              </w:tc>
              <w:tc>
                <w:tcPr>
                  <w:tcW w:w="1592" w:type="pct"/>
                  <w:tcBorders>
                    <w:top w:val="single" w:sz="4" w:space="0" w:color="auto"/>
                    <w:left w:val="single" w:sz="4" w:space="0" w:color="auto"/>
                    <w:bottom w:val="single" w:sz="4" w:space="0" w:color="auto"/>
                    <w:right w:val="single" w:sz="4" w:space="0" w:color="auto"/>
                  </w:tcBorders>
                  <w:vAlign w:val="center"/>
                </w:tcPr>
                <w:p w14:paraId="615D1194"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东侧（互通输浆管线）</w:t>
                  </w:r>
                </w:p>
              </w:tc>
              <w:tc>
                <w:tcPr>
                  <w:tcW w:w="1105" w:type="pct"/>
                  <w:tcBorders>
                    <w:top w:val="single" w:sz="4" w:space="0" w:color="auto"/>
                    <w:left w:val="single" w:sz="4" w:space="0" w:color="auto"/>
                    <w:bottom w:val="single" w:sz="4" w:space="0" w:color="auto"/>
                    <w:right w:val="single" w:sz="4" w:space="0" w:color="auto"/>
                  </w:tcBorders>
                  <w:vAlign w:val="center"/>
                </w:tcPr>
                <w:p w14:paraId="4A7850A1"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2</w:t>
                  </w:r>
                  <w:r w:rsidRPr="00871F4A">
                    <w:rPr>
                      <w:color w:val="000000" w:themeColor="text1"/>
                    </w:rPr>
                    <w:t>30</w:t>
                  </w:r>
                </w:p>
              </w:tc>
              <w:tc>
                <w:tcPr>
                  <w:tcW w:w="1103" w:type="pct"/>
                  <w:vMerge/>
                  <w:tcBorders>
                    <w:left w:val="single" w:sz="4" w:space="0" w:color="auto"/>
                    <w:bottom w:val="single" w:sz="4" w:space="0" w:color="auto"/>
                    <w:right w:val="single" w:sz="4" w:space="0" w:color="auto"/>
                  </w:tcBorders>
                  <w:vAlign w:val="center"/>
                </w:tcPr>
                <w:p w14:paraId="04B9FF9E" w14:textId="77777777" w:rsidR="00850CB2" w:rsidRPr="00871F4A" w:rsidRDefault="00850CB2">
                  <w:pPr>
                    <w:tabs>
                      <w:tab w:val="left" w:pos="540"/>
                      <w:tab w:val="left" w:pos="1080"/>
                      <w:tab w:val="left" w:pos="1260"/>
                      <w:tab w:val="left" w:pos="1440"/>
                    </w:tabs>
                    <w:snapToGrid w:val="0"/>
                    <w:jc w:val="center"/>
                    <w:rPr>
                      <w:color w:val="000000" w:themeColor="text1"/>
                    </w:rPr>
                  </w:pPr>
                </w:p>
              </w:tc>
            </w:tr>
            <w:tr w:rsidR="008C0A93" w:rsidRPr="00871F4A" w14:paraId="21B2A8EF" w14:textId="77777777">
              <w:trPr>
                <w:cantSplit/>
                <w:trHeight w:val="469"/>
                <w:jc w:val="center"/>
              </w:trPr>
              <w:tc>
                <w:tcPr>
                  <w:tcW w:w="579" w:type="pct"/>
                  <w:tcBorders>
                    <w:top w:val="single" w:sz="4" w:space="0" w:color="auto"/>
                    <w:left w:val="single" w:sz="4" w:space="0" w:color="auto"/>
                    <w:bottom w:val="single" w:sz="4" w:space="0" w:color="auto"/>
                    <w:right w:val="single" w:sz="4" w:space="0" w:color="auto"/>
                  </w:tcBorders>
                  <w:vAlign w:val="center"/>
                </w:tcPr>
                <w:p w14:paraId="24DD8677"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声环境</w:t>
                  </w:r>
                </w:p>
              </w:tc>
              <w:tc>
                <w:tcPr>
                  <w:tcW w:w="3318" w:type="pct"/>
                  <w:gridSpan w:val="3"/>
                  <w:tcBorders>
                    <w:top w:val="single" w:sz="4" w:space="0" w:color="auto"/>
                    <w:left w:val="single" w:sz="4" w:space="0" w:color="auto"/>
                    <w:bottom w:val="single" w:sz="4" w:space="0" w:color="auto"/>
                    <w:right w:val="single" w:sz="4" w:space="0" w:color="auto"/>
                  </w:tcBorders>
                  <w:vAlign w:val="center"/>
                </w:tcPr>
                <w:p w14:paraId="617C4265"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工业场地</w:t>
                  </w:r>
                  <w:r w:rsidRPr="00871F4A">
                    <w:rPr>
                      <w:rFonts w:hint="eastAsia"/>
                      <w:color w:val="000000" w:themeColor="text1"/>
                    </w:rPr>
                    <w:t>50m</w:t>
                  </w:r>
                  <w:r w:rsidRPr="00871F4A">
                    <w:rPr>
                      <w:rFonts w:hint="eastAsia"/>
                      <w:color w:val="000000" w:themeColor="text1"/>
                    </w:rPr>
                    <w:t>和注浆钻孔、注浆管线中心线两侧</w:t>
                  </w:r>
                  <w:r w:rsidRPr="00871F4A">
                    <w:rPr>
                      <w:rFonts w:hint="eastAsia"/>
                      <w:color w:val="000000" w:themeColor="text1"/>
                    </w:rPr>
                    <w:t>50m</w:t>
                  </w:r>
                  <w:r w:rsidRPr="00871F4A">
                    <w:rPr>
                      <w:rFonts w:hint="eastAsia"/>
                      <w:color w:val="000000" w:themeColor="text1"/>
                    </w:rPr>
                    <w:t>范围内没有声环境敏感目标。</w:t>
                  </w:r>
                </w:p>
              </w:tc>
              <w:tc>
                <w:tcPr>
                  <w:tcW w:w="1103" w:type="pct"/>
                  <w:tcBorders>
                    <w:top w:val="single" w:sz="4" w:space="0" w:color="auto"/>
                    <w:left w:val="single" w:sz="4" w:space="0" w:color="auto"/>
                    <w:bottom w:val="single" w:sz="4" w:space="0" w:color="auto"/>
                    <w:right w:val="single" w:sz="4" w:space="0" w:color="auto"/>
                  </w:tcBorders>
                  <w:vAlign w:val="center"/>
                </w:tcPr>
                <w:p w14:paraId="770BFB3F"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w:t>
                  </w:r>
                  <w:r w:rsidRPr="00871F4A">
                    <w:rPr>
                      <w:color w:val="000000" w:themeColor="text1"/>
                    </w:rPr>
                    <w:t>-</w:t>
                  </w:r>
                </w:p>
              </w:tc>
            </w:tr>
            <w:tr w:rsidR="008C0A93" w:rsidRPr="00871F4A" w14:paraId="1C412FA0" w14:textId="77777777">
              <w:trPr>
                <w:cantSplit/>
                <w:trHeight w:val="469"/>
                <w:jc w:val="center"/>
              </w:trPr>
              <w:tc>
                <w:tcPr>
                  <w:tcW w:w="579" w:type="pct"/>
                  <w:vMerge w:val="restart"/>
                  <w:tcBorders>
                    <w:top w:val="single" w:sz="4" w:space="0" w:color="auto"/>
                    <w:left w:val="single" w:sz="4" w:space="0" w:color="auto"/>
                    <w:right w:val="single" w:sz="4" w:space="0" w:color="auto"/>
                  </w:tcBorders>
                  <w:vAlign w:val="center"/>
                </w:tcPr>
                <w:p w14:paraId="5E0794D7"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地表水</w:t>
                  </w:r>
                </w:p>
              </w:tc>
              <w:tc>
                <w:tcPr>
                  <w:tcW w:w="621" w:type="pct"/>
                  <w:vMerge w:val="restart"/>
                  <w:tcBorders>
                    <w:top w:val="single" w:sz="4" w:space="0" w:color="auto"/>
                    <w:left w:val="single" w:sz="4" w:space="0" w:color="auto"/>
                    <w:right w:val="single" w:sz="4" w:space="0" w:color="auto"/>
                  </w:tcBorders>
                  <w:vAlign w:val="center"/>
                </w:tcPr>
                <w:p w14:paraId="63E5E8E6"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浊</w:t>
                  </w:r>
                  <w:proofErr w:type="gramStart"/>
                  <w:r w:rsidRPr="00871F4A">
                    <w:rPr>
                      <w:rFonts w:hint="eastAsia"/>
                      <w:color w:val="000000" w:themeColor="text1"/>
                    </w:rPr>
                    <w:t>漳</w:t>
                  </w:r>
                  <w:proofErr w:type="gramEnd"/>
                  <w:r w:rsidRPr="00871F4A">
                    <w:rPr>
                      <w:rFonts w:hint="eastAsia"/>
                      <w:color w:val="000000" w:themeColor="text1"/>
                    </w:rPr>
                    <w:t>南源</w:t>
                  </w:r>
                </w:p>
              </w:tc>
              <w:tc>
                <w:tcPr>
                  <w:tcW w:w="1592" w:type="pct"/>
                  <w:tcBorders>
                    <w:top w:val="single" w:sz="4" w:space="0" w:color="auto"/>
                    <w:left w:val="single" w:sz="4" w:space="0" w:color="auto"/>
                    <w:bottom w:val="single" w:sz="4" w:space="0" w:color="auto"/>
                    <w:right w:val="single" w:sz="4" w:space="0" w:color="auto"/>
                  </w:tcBorders>
                  <w:vAlign w:val="center"/>
                </w:tcPr>
                <w:p w14:paraId="0624B5DF"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南</w:t>
                  </w:r>
                  <w:r w:rsidRPr="00871F4A">
                    <w:rPr>
                      <w:color w:val="000000" w:themeColor="text1"/>
                    </w:rPr>
                    <w:t>（</w:t>
                  </w:r>
                  <w:r w:rsidRPr="00871F4A">
                    <w:rPr>
                      <w:rFonts w:hint="eastAsia"/>
                      <w:color w:val="000000" w:themeColor="text1"/>
                    </w:rPr>
                    <w:t>主井煤矸石注浆站</w:t>
                  </w:r>
                  <w:r w:rsidRPr="00871F4A">
                    <w:rPr>
                      <w:color w:val="000000" w:themeColor="text1"/>
                    </w:rPr>
                    <w:t>）</w:t>
                  </w:r>
                </w:p>
              </w:tc>
              <w:tc>
                <w:tcPr>
                  <w:tcW w:w="1105" w:type="pct"/>
                  <w:tcBorders>
                    <w:top w:val="single" w:sz="4" w:space="0" w:color="auto"/>
                    <w:left w:val="single" w:sz="4" w:space="0" w:color="auto"/>
                    <w:bottom w:val="single" w:sz="4" w:space="0" w:color="auto"/>
                    <w:right w:val="single" w:sz="4" w:space="0" w:color="auto"/>
                  </w:tcBorders>
                  <w:vAlign w:val="center"/>
                </w:tcPr>
                <w:p w14:paraId="4961D838"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1</w:t>
                  </w:r>
                  <w:r w:rsidRPr="00871F4A">
                    <w:rPr>
                      <w:color w:val="000000" w:themeColor="text1"/>
                    </w:rPr>
                    <w:t>400</w:t>
                  </w:r>
                </w:p>
              </w:tc>
              <w:tc>
                <w:tcPr>
                  <w:tcW w:w="1103" w:type="pct"/>
                  <w:vMerge w:val="restart"/>
                  <w:tcBorders>
                    <w:top w:val="single" w:sz="4" w:space="0" w:color="auto"/>
                    <w:left w:val="single" w:sz="4" w:space="0" w:color="auto"/>
                    <w:right w:val="single" w:sz="4" w:space="0" w:color="auto"/>
                  </w:tcBorders>
                  <w:vAlign w:val="center"/>
                </w:tcPr>
                <w:p w14:paraId="49B0BCA0"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《地表水环境质量标准》（</w:t>
                  </w:r>
                  <w:r w:rsidRPr="00871F4A">
                    <w:rPr>
                      <w:color w:val="000000" w:themeColor="text1"/>
                    </w:rPr>
                    <w:t>GB3838-2002</w:t>
                  </w:r>
                  <w:r w:rsidRPr="00871F4A">
                    <w:rPr>
                      <w:color w:val="000000" w:themeColor="text1"/>
                    </w:rPr>
                    <w:t>）</w:t>
                  </w:r>
                  <w:r w:rsidRPr="00871F4A">
                    <w:rPr>
                      <w:rFonts w:hint="eastAsia"/>
                      <w:color w:val="000000" w:themeColor="text1"/>
                    </w:rPr>
                    <w:t>Ⅳ</w:t>
                  </w:r>
                  <w:r w:rsidRPr="00871F4A">
                    <w:rPr>
                      <w:color w:val="000000" w:themeColor="text1"/>
                    </w:rPr>
                    <w:t>类</w:t>
                  </w:r>
                </w:p>
              </w:tc>
            </w:tr>
            <w:tr w:rsidR="008C0A93" w:rsidRPr="00871F4A" w14:paraId="436BB7B9" w14:textId="77777777">
              <w:trPr>
                <w:cantSplit/>
                <w:trHeight w:val="469"/>
                <w:jc w:val="center"/>
              </w:trPr>
              <w:tc>
                <w:tcPr>
                  <w:tcW w:w="579" w:type="pct"/>
                  <w:vMerge/>
                  <w:tcBorders>
                    <w:left w:val="single" w:sz="4" w:space="0" w:color="auto"/>
                    <w:bottom w:val="single" w:sz="4" w:space="0" w:color="auto"/>
                    <w:right w:val="single" w:sz="4" w:space="0" w:color="auto"/>
                  </w:tcBorders>
                  <w:vAlign w:val="center"/>
                </w:tcPr>
                <w:p w14:paraId="0BCCDD60" w14:textId="77777777" w:rsidR="00850CB2" w:rsidRPr="00871F4A" w:rsidRDefault="00850CB2">
                  <w:pPr>
                    <w:tabs>
                      <w:tab w:val="left" w:pos="540"/>
                      <w:tab w:val="left" w:pos="1080"/>
                      <w:tab w:val="left" w:pos="1260"/>
                      <w:tab w:val="left" w:pos="1440"/>
                    </w:tabs>
                    <w:snapToGrid w:val="0"/>
                    <w:jc w:val="center"/>
                    <w:rPr>
                      <w:color w:val="000000" w:themeColor="text1"/>
                    </w:rPr>
                  </w:pPr>
                </w:p>
              </w:tc>
              <w:tc>
                <w:tcPr>
                  <w:tcW w:w="621" w:type="pct"/>
                  <w:vMerge/>
                  <w:tcBorders>
                    <w:left w:val="single" w:sz="4" w:space="0" w:color="auto"/>
                    <w:bottom w:val="single" w:sz="4" w:space="0" w:color="auto"/>
                    <w:right w:val="single" w:sz="4" w:space="0" w:color="auto"/>
                  </w:tcBorders>
                  <w:vAlign w:val="center"/>
                </w:tcPr>
                <w:p w14:paraId="4D5573F5" w14:textId="77777777" w:rsidR="00850CB2" w:rsidRPr="00871F4A" w:rsidRDefault="00850CB2">
                  <w:pPr>
                    <w:tabs>
                      <w:tab w:val="left" w:pos="540"/>
                      <w:tab w:val="left" w:pos="1080"/>
                      <w:tab w:val="left" w:pos="1260"/>
                      <w:tab w:val="left" w:pos="1440"/>
                    </w:tabs>
                    <w:snapToGrid w:val="0"/>
                    <w:jc w:val="center"/>
                    <w:rPr>
                      <w:color w:val="000000" w:themeColor="text1"/>
                    </w:rPr>
                  </w:pPr>
                </w:p>
              </w:tc>
              <w:tc>
                <w:tcPr>
                  <w:tcW w:w="1592" w:type="pct"/>
                  <w:tcBorders>
                    <w:top w:val="single" w:sz="4" w:space="0" w:color="auto"/>
                    <w:left w:val="single" w:sz="4" w:space="0" w:color="auto"/>
                    <w:bottom w:val="single" w:sz="4" w:space="0" w:color="auto"/>
                    <w:right w:val="single" w:sz="4" w:space="0" w:color="auto"/>
                  </w:tcBorders>
                  <w:vAlign w:val="center"/>
                </w:tcPr>
                <w:p w14:paraId="624E4DCD"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南</w:t>
                  </w:r>
                  <w:r w:rsidRPr="00871F4A">
                    <w:rPr>
                      <w:color w:val="000000" w:themeColor="text1"/>
                    </w:rPr>
                    <w:t>（</w:t>
                  </w:r>
                  <w:r w:rsidRPr="00871F4A">
                    <w:rPr>
                      <w:rFonts w:hint="eastAsia"/>
                      <w:color w:val="000000" w:themeColor="text1"/>
                    </w:rPr>
                    <w:t>风井粉煤灰注浆站</w:t>
                  </w:r>
                  <w:r w:rsidRPr="00871F4A">
                    <w:rPr>
                      <w:color w:val="000000" w:themeColor="text1"/>
                    </w:rPr>
                    <w:t>）</w:t>
                  </w:r>
                </w:p>
              </w:tc>
              <w:tc>
                <w:tcPr>
                  <w:tcW w:w="1105" w:type="pct"/>
                  <w:tcBorders>
                    <w:top w:val="single" w:sz="4" w:space="0" w:color="auto"/>
                    <w:left w:val="single" w:sz="4" w:space="0" w:color="auto"/>
                    <w:bottom w:val="single" w:sz="4" w:space="0" w:color="auto"/>
                    <w:right w:val="single" w:sz="4" w:space="0" w:color="auto"/>
                  </w:tcBorders>
                  <w:vAlign w:val="center"/>
                </w:tcPr>
                <w:p w14:paraId="710B9C78"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5</w:t>
                  </w:r>
                  <w:r w:rsidRPr="00871F4A">
                    <w:rPr>
                      <w:color w:val="000000" w:themeColor="text1"/>
                    </w:rPr>
                    <w:t>600</w:t>
                  </w:r>
                </w:p>
              </w:tc>
              <w:tc>
                <w:tcPr>
                  <w:tcW w:w="1103" w:type="pct"/>
                  <w:vMerge/>
                  <w:tcBorders>
                    <w:left w:val="single" w:sz="4" w:space="0" w:color="auto"/>
                    <w:bottom w:val="single" w:sz="4" w:space="0" w:color="auto"/>
                    <w:right w:val="single" w:sz="4" w:space="0" w:color="auto"/>
                  </w:tcBorders>
                  <w:vAlign w:val="center"/>
                </w:tcPr>
                <w:p w14:paraId="657E901E" w14:textId="77777777" w:rsidR="00850CB2" w:rsidRPr="00871F4A" w:rsidRDefault="00850CB2">
                  <w:pPr>
                    <w:tabs>
                      <w:tab w:val="left" w:pos="540"/>
                      <w:tab w:val="left" w:pos="1080"/>
                      <w:tab w:val="left" w:pos="1260"/>
                      <w:tab w:val="left" w:pos="1440"/>
                    </w:tabs>
                    <w:snapToGrid w:val="0"/>
                    <w:jc w:val="center"/>
                    <w:rPr>
                      <w:color w:val="000000" w:themeColor="text1"/>
                    </w:rPr>
                  </w:pPr>
                </w:p>
              </w:tc>
            </w:tr>
            <w:tr w:rsidR="008C0A93" w:rsidRPr="00871F4A" w14:paraId="57E55DCC" w14:textId="77777777">
              <w:trPr>
                <w:cantSplit/>
                <w:trHeight w:val="469"/>
                <w:jc w:val="center"/>
              </w:trPr>
              <w:tc>
                <w:tcPr>
                  <w:tcW w:w="579" w:type="pct"/>
                  <w:tcBorders>
                    <w:top w:val="single" w:sz="4" w:space="0" w:color="auto"/>
                    <w:left w:val="single" w:sz="4" w:space="0" w:color="auto"/>
                    <w:bottom w:val="single" w:sz="4" w:space="0" w:color="auto"/>
                    <w:right w:val="single" w:sz="4" w:space="0" w:color="auto"/>
                  </w:tcBorders>
                  <w:vAlign w:val="center"/>
                </w:tcPr>
                <w:p w14:paraId="16741278"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地下水</w:t>
                  </w:r>
                </w:p>
              </w:tc>
              <w:tc>
                <w:tcPr>
                  <w:tcW w:w="3318" w:type="pct"/>
                  <w:gridSpan w:val="3"/>
                  <w:tcBorders>
                    <w:top w:val="single" w:sz="4" w:space="0" w:color="auto"/>
                    <w:left w:val="single" w:sz="4" w:space="0" w:color="auto"/>
                    <w:bottom w:val="single" w:sz="4" w:space="0" w:color="auto"/>
                    <w:right w:val="single" w:sz="4" w:space="0" w:color="auto"/>
                  </w:tcBorders>
                  <w:vAlign w:val="center"/>
                </w:tcPr>
                <w:p w14:paraId="7DF54C66"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工业场地厂界外</w:t>
                  </w:r>
                  <w:r w:rsidRPr="00871F4A">
                    <w:rPr>
                      <w:rFonts w:hint="eastAsia"/>
                      <w:color w:val="000000" w:themeColor="text1"/>
                    </w:rPr>
                    <w:t>500m</w:t>
                  </w:r>
                  <w:r w:rsidRPr="00871F4A">
                    <w:rPr>
                      <w:rFonts w:hint="eastAsia"/>
                      <w:color w:val="000000" w:themeColor="text1"/>
                    </w:rPr>
                    <w:t>范围内和注浆钻孔、注浆管线中心线两侧</w:t>
                  </w:r>
                  <w:r w:rsidRPr="00871F4A">
                    <w:rPr>
                      <w:rFonts w:hint="eastAsia"/>
                      <w:color w:val="000000" w:themeColor="text1"/>
                    </w:rPr>
                    <w:t>200m</w:t>
                  </w:r>
                  <w:r w:rsidRPr="00871F4A">
                    <w:rPr>
                      <w:rFonts w:hint="eastAsia"/>
                      <w:color w:val="000000" w:themeColor="text1"/>
                    </w:rPr>
                    <w:t>范围内无地下水集中式饮用水水源和热水、温泉等特殊地下水资源。要求长期跟踪监测地下水环境。</w:t>
                  </w:r>
                </w:p>
              </w:tc>
              <w:tc>
                <w:tcPr>
                  <w:tcW w:w="1103" w:type="pct"/>
                  <w:tcBorders>
                    <w:top w:val="single" w:sz="4" w:space="0" w:color="auto"/>
                    <w:left w:val="single" w:sz="4" w:space="0" w:color="auto"/>
                    <w:bottom w:val="single" w:sz="4" w:space="0" w:color="auto"/>
                    <w:right w:val="single" w:sz="4" w:space="0" w:color="auto"/>
                  </w:tcBorders>
                  <w:vAlign w:val="center"/>
                </w:tcPr>
                <w:p w14:paraId="4680D7D8"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rFonts w:hint="eastAsia"/>
                      <w:color w:val="000000" w:themeColor="text1"/>
                    </w:rPr>
                    <w:t>-</w:t>
                  </w:r>
                  <w:r w:rsidRPr="00871F4A">
                    <w:rPr>
                      <w:color w:val="000000" w:themeColor="text1"/>
                    </w:rPr>
                    <w:t>-</w:t>
                  </w:r>
                </w:p>
              </w:tc>
            </w:tr>
            <w:tr w:rsidR="008C0A93" w:rsidRPr="00871F4A" w14:paraId="4067E2DB" w14:textId="77777777">
              <w:trPr>
                <w:cantSplit/>
                <w:trHeight w:val="469"/>
                <w:jc w:val="center"/>
              </w:trPr>
              <w:tc>
                <w:tcPr>
                  <w:tcW w:w="579" w:type="pct"/>
                  <w:tcBorders>
                    <w:top w:val="single" w:sz="4" w:space="0" w:color="auto"/>
                    <w:left w:val="single" w:sz="4" w:space="0" w:color="auto"/>
                    <w:bottom w:val="single" w:sz="4" w:space="0" w:color="auto"/>
                    <w:right w:val="single" w:sz="4" w:space="0" w:color="auto"/>
                  </w:tcBorders>
                  <w:vAlign w:val="center"/>
                </w:tcPr>
                <w:p w14:paraId="154C3D45"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生态</w:t>
                  </w:r>
                </w:p>
              </w:tc>
              <w:tc>
                <w:tcPr>
                  <w:tcW w:w="3318" w:type="pct"/>
                  <w:gridSpan w:val="3"/>
                  <w:tcBorders>
                    <w:top w:val="single" w:sz="4" w:space="0" w:color="auto"/>
                    <w:left w:val="single" w:sz="4" w:space="0" w:color="auto"/>
                    <w:bottom w:val="single" w:sz="4" w:space="0" w:color="auto"/>
                    <w:right w:val="single" w:sz="4" w:space="0" w:color="auto"/>
                  </w:tcBorders>
                  <w:vAlign w:val="center"/>
                </w:tcPr>
                <w:p w14:paraId="28D73199" w14:textId="77777777" w:rsidR="00850CB2" w:rsidRPr="00871F4A" w:rsidRDefault="00026532">
                  <w:pPr>
                    <w:tabs>
                      <w:tab w:val="left" w:pos="540"/>
                      <w:tab w:val="left" w:pos="1080"/>
                      <w:tab w:val="left" w:pos="1260"/>
                      <w:tab w:val="left" w:pos="1440"/>
                    </w:tabs>
                    <w:snapToGrid w:val="0"/>
                    <w:jc w:val="center"/>
                    <w:rPr>
                      <w:color w:val="000000" w:themeColor="text1"/>
                    </w:rPr>
                  </w:pPr>
                  <w:proofErr w:type="gramStart"/>
                  <w:r w:rsidRPr="00871F4A">
                    <w:rPr>
                      <w:rFonts w:hint="eastAsia"/>
                      <w:color w:val="000000" w:themeColor="text1"/>
                    </w:rPr>
                    <w:t>注浆站未新增</w:t>
                  </w:r>
                  <w:proofErr w:type="gramEnd"/>
                  <w:r w:rsidRPr="00871F4A">
                    <w:rPr>
                      <w:rFonts w:hint="eastAsia"/>
                      <w:color w:val="000000" w:themeColor="text1"/>
                    </w:rPr>
                    <w:t>占地，注浆管线用地面积</w:t>
                  </w:r>
                  <w:r w:rsidRPr="00871F4A">
                    <w:rPr>
                      <w:color w:val="000000" w:themeColor="text1"/>
                    </w:rPr>
                    <w:t>28000</w:t>
                  </w:r>
                  <w:r w:rsidRPr="00871F4A">
                    <w:rPr>
                      <w:rFonts w:hint="eastAsia"/>
                      <w:color w:val="000000" w:themeColor="text1"/>
                    </w:rPr>
                    <w:t>m</w:t>
                  </w:r>
                  <w:r w:rsidRPr="00871F4A">
                    <w:rPr>
                      <w:rFonts w:hint="eastAsia"/>
                      <w:color w:val="000000" w:themeColor="text1"/>
                      <w:vertAlign w:val="superscript"/>
                    </w:rPr>
                    <w:t>2</w:t>
                  </w:r>
                  <w:r w:rsidRPr="00871F4A">
                    <w:rPr>
                      <w:rFonts w:hint="eastAsia"/>
                      <w:color w:val="000000" w:themeColor="text1"/>
                    </w:rPr>
                    <w:t>，钻孔施工用地面积</w:t>
                  </w:r>
                  <w:r w:rsidRPr="00871F4A">
                    <w:rPr>
                      <w:color w:val="000000" w:themeColor="text1"/>
                    </w:rPr>
                    <w:t>7400</w:t>
                  </w:r>
                  <w:r w:rsidRPr="00871F4A">
                    <w:rPr>
                      <w:rFonts w:hint="eastAsia"/>
                      <w:color w:val="000000" w:themeColor="text1"/>
                    </w:rPr>
                    <w:t>m</w:t>
                  </w:r>
                  <w:r w:rsidRPr="00871F4A">
                    <w:rPr>
                      <w:rFonts w:hint="eastAsia"/>
                      <w:color w:val="000000" w:themeColor="text1"/>
                      <w:vertAlign w:val="superscript"/>
                    </w:rPr>
                    <w:t>2</w:t>
                  </w:r>
                  <w:r w:rsidRPr="00871F4A">
                    <w:rPr>
                      <w:rFonts w:hint="eastAsia"/>
                      <w:color w:val="000000" w:themeColor="text1"/>
                    </w:rPr>
                    <w:t>，输浆管线及钻孔施工临时用地内的耕地、林地及草地。</w:t>
                  </w:r>
                </w:p>
              </w:tc>
              <w:tc>
                <w:tcPr>
                  <w:tcW w:w="1103" w:type="pct"/>
                  <w:tcBorders>
                    <w:top w:val="single" w:sz="4" w:space="0" w:color="auto"/>
                    <w:left w:val="single" w:sz="4" w:space="0" w:color="auto"/>
                    <w:bottom w:val="single" w:sz="4" w:space="0" w:color="auto"/>
                    <w:right w:val="single" w:sz="4" w:space="0" w:color="auto"/>
                  </w:tcBorders>
                  <w:vAlign w:val="center"/>
                </w:tcPr>
                <w:p w14:paraId="62967087" w14:textId="77777777" w:rsidR="00850CB2" w:rsidRPr="00871F4A" w:rsidRDefault="00026532">
                  <w:pPr>
                    <w:tabs>
                      <w:tab w:val="left" w:pos="540"/>
                      <w:tab w:val="left" w:pos="1080"/>
                      <w:tab w:val="left" w:pos="1260"/>
                      <w:tab w:val="left" w:pos="1440"/>
                    </w:tabs>
                    <w:snapToGrid w:val="0"/>
                    <w:jc w:val="center"/>
                    <w:rPr>
                      <w:color w:val="000000" w:themeColor="text1"/>
                    </w:rPr>
                  </w:pPr>
                  <w:r w:rsidRPr="00871F4A">
                    <w:rPr>
                      <w:color w:val="000000" w:themeColor="text1"/>
                    </w:rPr>
                    <w:t>--</w:t>
                  </w:r>
                </w:p>
              </w:tc>
            </w:tr>
          </w:tbl>
          <w:p w14:paraId="6C76B00A" w14:textId="77777777" w:rsidR="00850CB2" w:rsidRPr="00871F4A" w:rsidRDefault="00850CB2">
            <w:pPr>
              <w:spacing w:line="360" w:lineRule="auto"/>
              <w:rPr>
                <w:color w:val="000000" w:themeColor="text1"/>
              </w:rPr>
            </w:pPr>
          </w:p>
        </w:tc>
      </w:tr>
      <w:tr w:rsidR="008C0A93" w:rsidRPr="00871F4A" w14:paraId="116B693B" w14:textId="77777777">
        <w:trPr>
          <w:trHeight w:val="699"/>
          <w:jc w:val="center"/>
        </w:trPr>
        <w:tc>
          <w:tcPr>
            <w:tcW w:w="761" w:type="dxa"/>
            <w:tcMar>
              <w:left w:w="28" w:type="dxa"/>
              <w:right w:w="28" w:type="dxa"/>
            </w:tcMar>
            <w:vAlign w:val="center"/>
          </w:tcPr>
          <w:p w14:paraId="2F87F532"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lastRenderedPageBreak/>
              <w:t>污染</w:t>
            </w:r>
          </w:p>
          <w:p w14:paraId="0DD65CAE"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物排</w:t>
            </w:r>
          </w:p>
          <w:p w14:paraId="73AE26B2"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放控</w:t>
            </w:r>
          </w:p>
          <w:p w14:paraId="7B0F704C"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制标</w:t>
            </w:r>
          </w:p>
          <w:p w14:paraId="1A541AB5"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准</w:t>
            </w:r>
          </w:p>
        </w:tc>
        <w:tc>
          <w:tcPr>
            <w:tcW w:w="8787" w:type="dxa"/>
            <w:vAlign w:val="center"/>
          </w:tcPr>
          <w:p w14:paraId="2791586A" w14:textId="77777777" w:rsidR="00850CB2" w:rsidRPr="00871F4A" w:rsidRDefault="00026532">
            <w:pPr>
              <w:adjustRightInd w:val="0"/>
              <w:snapToGrid w:val="0"/>
              <w:spacing w:line="360" w:lineRule="auto"/>
              <w:ind w:firstLineChars="200" w:firstLine="422"/>
              <w:rPr>
                <w:b/>
                <w:color w:val="000000" w:themeColor="text1"/>
                <w:szCs w:val="21"/>
              </w:rPr>
            </w:pPr>
            <w:r w:rsidRPr="00871F4A">
              <w:rPr>
                <w:b/>
                <w:color w:val="000000" w:themeColor="text1"/>
                <w:szCs w:val="21"/>
              </w:rPr>
              <w:t>1</w:t>
            </w:r>
            <w:r w:rsidRPr="00871F4A">
              <w:rPr>
                <w:b/>
                <w:color w:val="000000" w:themeColor="text1"/>
                <w:szCs w:val="21"/>
              </w:rPr>
              <w:t>、废气</w:t>
            </w:r>
          </w:p>
          <w:p w14:paraId="0DF99900" w14:textId="77777777" w:rsidR="005E26D9" w:rsidRPr="00871F4A" w:rsidRDefault="005E26D9" w:rsidP="005E26D9">
            <w:pPr>
              <w:spacing w:line="360" w:lineRule="auto"/>
              <w:ind w:firstLineChars="200" w:firstLine="420"/>
              <w:rPr>
                <w:color w:val="000000" w:themeColor="text1"/>
                <w:szCs w:val="21"/>
              </w:rPr>
            </w:pPr>
            <w:r w:rsidRPr="00871F4A">
              <w:rPr>
                <w:rFonts w:hint="eastAsia"/>
                <w:color w:val="000000" w:themeColor="text1"/>
                <w:szCs w:val="21"/>
              </w:rPr>
              <w:t>有组织及厂内无组织粉尘参照执行《水泥工业大气污染物排放标准》（</w:t>
            </w:r>
            <w:r w:rsidRPr="00871F4A">
              <w:rPr>
                <w:rFonts w:hint="eastAsia"/>
                <w:color w:val="000000" w:themeColor="text1"/>
                <w:szCs w:val="21"/>
              </w:rPr>
              <w:t>DB14/ 3176</w:t>
            </w:r>
            <w:r w:rsidRPr="00871F4A">
              <w:rPr>
                <w:rFonts w:hint="eastAsia"/>
                <w:color w:val="000000" w:themeColor="text1"/>
                <w:szCs w:val="21"/>
              </w:rPr>
              <w:t>—</w:t>
            </w:r>
            <w:r w:rsidRPr="00871F4A">
              <w:rPr>
                <w:rFonts w:hint="eastAsia"/>
                <w:color w:val="000000" w:themeColor="text1"/>
                <w:szCs w:val="21"/>
              </w:rPr>
              <w:t>2024</w:t>
            </w:r>
            <w:r w:rsidRPr="00871F4A">
              <w:rPr>
                <w:rFonts w:hint="eastAsia"/>
                <w:color w:val="000000" w:themeColor="text1"/>
                <w:szCs w:val="21"/>
              </w:rPr>
              <w:t>），厂界无组织</w:t>
            </w:r>
            <w:r w:rsidR="007862AD" w:rsidRPr="00871F4A">
              <w:rPr>
                <w:rFonts w:hint="eastAsia"/>
                <w:color w:val="000000" w:themeColor="text1"/>
                <w:szCs w:val="21"/>
              </w:rPr>
              <w:t>粉尘</w:t>
            </w:r>
            <w:r w:rsidRPr="00871F4A">
              <w:rPr>
                <w:rFonts w:hint="eastAsia"/>
                <w:color w:val="000000" w:themeColor="text1"/>
                <w:szCs w:val="21"/>
              </w:rPr>
              <w:t>参照执行《水泥工业大气污染物排放标准》（</w:t>
            </w:r>
            <w:r w:rsidRPr="00871F4A">
              <w:rPr>
                <w:color w:val="000000" w:themeColor="text1"/>
                <w:szCs w:val="21"/>
              </w:rPr>
              <w:t>GB4915-2013</w:t>
            </w:r>
            <w:r w:rsidRPr="00871F4A">
              <w:rPr>
                <w:rFonts w:hint="eastAsia"/>
                <w:color w:val="000000" w:themeColor="text1"/>
                <w:szCs w:val="21"/>
              </w:rPr>
              <w:t>）（</w:t>
            </w:r>
            <w:r w:rsidRPr="00871F4A">
              <w:rPr>
                <w:rFonts w:hint="eastAsia"/>
                <w:color w:val="000000" w:themeColor="text1"/>
                <w:szCs w:val="21"/>
              </w:rPr>
              <w:t>2025</w:t>
            </w:r>
            <w:r w:rsidRPr="00871F4A">
              <w:rPr>
                <w:rFonts w:hint="eastAsia"/>
                <w:color w:val="000000" w:themeColor="text1"/>
                <w:szCs w:val="21"/>
              </w:rPr>
              <w:t>年修改单）排放限值。</w:t>
            </w:r>
          </w:p>
          <w:p w14:paraId="3B6F5B35" w14:textId="77777777" w:rsidR="005E26D9" w:rsidRPr="00871F4A" w:rsidRDefault="005E26D9" w:rsidP="005E26D9">
            <w:pPr>
              <w:adjustRightInd w:val="0"/>
              <w:snapToGrid w:val="0"/>
              <w:jc w:val="center"/>
              <w:rPr>
                <w:rFonts w:eastAsia="黑体"/>
                <w:color w:val="000000" w:themeColor="text1"/>
              </w:rPr>
            </w:pPr>
            <w:r w:rsidRPr="00871F4A">
              <w:rPr>
                <w:rFonts w:eastAsia="黑体"/>
                <w:color w:val="000000" w:themeColor="text1"/>
              </w:rPr>
              <w:t>表</w:t>
            </w:r>
            <w:r w:rsidRPr="00871F4A">
              <w:rPr>
                <w:rFonts w:eastAsia="黑体" w:hint="eastAsia"/>
                <w:color w:val="000000" w:themeColor="text1"/>
              </w:rPr>
              <w:t xml:space="preserve">3-5  </w:t>
            </w:r>
            <w:r w:rsidRPr="00871F4A">
              <w:rPr>
                <w:rFonts w:eastAsia="黑体" w:hint="eastAsia"/>
                <w:color w:val="000000" w:themeColor="text1"/>
              </w:rPr>
              <w:t>大气污染物排放</w:t>
            </w:r>
            <w:r w:rsidR="007862AD" w:rsidRPr="00871F4A">
              <w:rPr>
                <w:rFonts w:eastAsia="黑体" w:hint="eastAsia"/>
                <w:color w:val="000000" w:themeColor="text1"/>
              </w:rPr>
              <w:t>标准限值</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3008"/>
              <w:gridCol w:w="4078"/>
            </w:tblGrid>
            <w:tr w:rsidR="008C0A93" w:rsidRPr="00871F4A" w14:paraId="21A9E28D" w14:textId="77777777" w:rsidTr="005E26D9">
              <w:tc>
                <w:tcPr>
                  <w:tcW w:w="859" w:type="pct"/>
                  <w:tcBorders>
                    <w:top w:val="single" w:sz="4" w:space="0" w:color="auto"/>
                    <w:left w:val="single" w:sz="4" w:space="0" w:color="auto"/>
                    <w:bottom w:val="single" w:sz="4" w:space="0" w:color="auto"/>
                    <w:right w:val="single" w:sz="4" w:space="0" w:color="auto"/>
                  </w:tcBorders>
                  <w:vAlign w:val="center"/>
                </w:tcPr>
                <w:p w14:paraId="3A0AE1A9"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r w:rsidRPr="00871F4A">
                    <w:rPr>
                      <w:rFonts w:hint="eastAsia"/>
                      <w:snapToGrid w:val="0"/>
                      <w:color w:val="000000" w:themeColor="text1"/>
                      <w:kern w:val="0"/>
                      <w:szCs w:val="21"/>
                    </w:rPr>
                    <w:t>排放方式</w:t>
                  </w:r>
                </w:p>
              </w:tc>
              <w:tc>
                <w:tcPr>
                  <w:tcW w:w="1758" w:type="pct"/>
                  <w:tcBorders>
                    <w:top w:val="single" w:sz="4" w:space="0" w:color="auto"/>
                    <w:left w:val="nil"/>
                    <w:bottom w:val="single" w:sz="4" w:space="0" w:color="auto"/>
                    <w:right w:val="single" w:sz="4" w:space="0" w:color="auto"/>
                  </w:tcBorders>
                  <w:vAlign w:val="center"/>
                </w:tcPr>
                <w:p w14:paraId="4E7FEF54"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r w:rsidRPr="00871F4A">
                    <w:rPr>
                      <w:rFonts w:hint="eastAsia"/>
                      <w:snapToGrid w:val="0"/>
                      <w:color w:val="000000" w:themeColor="text1"/>
                      <w:kern w:val="0"/>
                      <w:szCs w:val="21"/>
                    </w:rPr>
                    <w:t>排放浓度限值（</w:t>
                  </w:r>
                  <w:r w:rsidRPr="00871F4A">
                    <w:rPr>
                      <w:snapToGrid w:val="0"/>
                      <w:color w:val="000000" w:themeColor="text1"/>
                      <w:kern w:val="0"/>
                      <w:szCs w:val="21"/>
                    </w:rPr>
                    <w:t>mg/m³</w:t>
                  </w:r>
                  <w:r w:rsidRPr="00871F4A">
                    <w:rPr>
                      <w:rFonts w:hint="eastAsia"/>
                      <w:snapToGrid w:val="0"/>
                      <w:color w:val="000000" w:themeColor="text1"/>
                      <w:kern w:val="0"/>
                      <w:szCs w:val="21"/>
                    </w:rPr>
                    <w:t>）</w:t>
                  </w:r>
                </w:p>
              </w:tc>
              <w:tc>
                <w:tcPr>
                  <w:tcW w:w="2383" w:type="pct"/>
                  <w:tcBorders>
                    <w:top w:val="single" w:sz="4" w:space="0" w:color="auto"/>
                    <w:left w:val="nil"/>
                    <w:bottom w:val="single" w:sz="4" w:space="0" w:color="auto"/>
                    <w:right w:val="single" w:sz="4" w:space="0" w:color="auto"/>
                  </w:tcBorders>
                  <w:vAlign w:val="center"/>
                </w:tcPr>
                <w:p w14:paraId="1D0D48AD"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r w:rsidRPr="00871F4A">
                    <w:rPr>
                      <w:rFonts w:hint="eastAsia"/>
                      <w:snapToGrid w:val="0"/>
                      <w:color w:val="000000" w:themeColor="text1"/>
                      <w:kern w:val="0"/>
                      <w:szCs w:val="21"/>
                    </w:rPr>
                    <w:t>引用标准</w:t>
                  </w:r>
                </w:p>
              </w:tc>
            </w:tr>
            <w:tr w:rsidR="008C0A93" w:rsidRPr="00871F4A" w14:paraId="7750B2C1" w14:textId="77777777" w:rsidTr="005E26D9">
              <w:trPr>
                <w:trHeight w:val="436"/>
              </w:trPr>
              <w:tc>
                <w:tcPr>
                  <w:tcW w:w="859" w:type="pct"/>
                  <w:tcBorders>
                    <w:top w:val="single" w:sz="4" w:space="0" w:color="auto"/>
                    <w:left w:val="single" w:sz="4" w:space="0" w:color="auto"/>
                    <w:bottom w:val="single" w:sz="4" w:space="0" w:color="auto"/>
                    <w:right w:val="single" w:sz="4" w:space="0" w:color="auto"/>
                  </w:tcBorders>
                  <w:vAlign w:val="center"/>
                </w:tcPr>
                <w:p w14:paraId="0D64FC90"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r w:rsidRPr="00871F4A">
                    <w:rPr>
                      <w:rFonts w:hint="eastAsia"/>
                      <w:snapToGrid w:val="0"/>
                      <w:color w:val="000000" w:themeColor="text1"/>
                      <w:kern w:val="0"/>
                      <w:szCs w:val="21"/>
                    </w:rPr>
                    <w:t>有组织</w:t>
                  </w:r>
                </w:p>
              </w:tc>
              <w:tc>
                <w:tcPr>
                  <w:tcW w:w="1758" w:type="pct"/>
                  <w:tcBorders>
                    <w:top w:val="single" w:sz="4" w:space="0" w:color="auto"/>
                    <w:left w:val="nil"/>
                    <w:bottom w:val="single" w:sz="4" w:space="0" w:color="auto"/>
                    <w:right w:val="single" w:sz="4" w:space="0" w:color="auto"/>
                  </w:tcBorders>
                  <w:vAlign w:val="center"/>
                </w:tcPr>
                <w:p w14:paraId="7639E2C5"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r w:rsidRPr="00871F4A">
                    <w:rPr>
                      <w:snapToGrid w:val="0"/>
                      <w:color w:val="000000" w:themeColor="text1"/>
                      <w:kern w:val="0"/>
                      <w:szCs w:val="21"/>
                    </w:rPr>
                    <w:t>10</w:t>
                  </w:r>
                </w:p>
              </w:tc>
              <w:tc>
                <w:tcPr>
                  <w:tcW w:w="2383" w:type="pct"/>
                  <w:vMerge w:val="restart"/>
                  <w:tcBorders>
                    <w:top w:val="single" w:sz="4" w:space="0" w:color="auto"/>
                    <w:left w:val="nil"/>
                    <w:right w:val="single" w:sz="4" w:space="0" w:color="auto"/>
                  </w:tcBorders>
                  <w:vAlign w:val="center"/>
                </w:tcPr>
                <w:p w14:paraId="25BDA431"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r w:rsidRPr="00871F4A">
                    <w:rPr>
                      <w:rFonts w:hint="eastAsia"/>
                      <w:snapToGrid w:val="0"/>
                      <w:color w:val="000000" w:themeColor="text1"/>
                      <w:kern w:val="0"/>
                      <w:szCs w:val="21"/>
                    </w:rPr>
                    <w:t>《水泥工业大气污染物排放标准》（</w:t>
                  </w:r>
                  <w:r w:rsidRPr="00871F4A">
                    <w:rPr>
                      <w:rFonts w:hint="eastAsia"/>
                      <w:snapToGrid w:val="0"/>
                      <w:color w:val="000000" w:themeColor="text1"/>
                      <w:kern w:val="0"/>
                      <w:szCs w:val="21"/>
                    </w:rPr>
                    <w:t>DB14/ 3176</w:t>
                  </w:r>
                  <w:r w:rsidRPr="00871F4A">
                    <w:rPr>
                      <w:rFonts w:hint="eastAsia"/>
                      <w:snapToGrid w:val="0"/>
                      <w:color w:val="000000" w:themeColor="text1"/>
                      <w:kern w:val="0"/>
                      <w:szCs w:val="21"/>
                    </w:rPr>
                    <w:t>—</w:t>
                  </w:r>
                  <w:r w:rsidRPr="00871F4A">
                    <w:rPr>
                      <w:rFonts w:hint="eastAsia"/>
                      <w:snapToGrid w:val="0"/>
                      <w:color w:val="000000" w:themeColor="text1"/>
                      <w:kern w:val="0"/>
                      <w:szCs w:val="21"/>
                    </w:rPr>
                    <w:t>2024</w:t>
                  </w:r>
                  <w:r w:rsidRPr="00871F4A">
                    <w:rPr>
                      <w:rFonts w:hint="eastAsia"/>
                      <w:snapToGrid w:val="0"/>
                      <w:color w:val="000000" w:themeColor="text1"/>
                      <w:kern w:val="0"/>
                      <w:szCs w:val="21"/>
                    </w:rPr>
                    <w:t>）</w:t>
                  </w:r>
                </w:p>
              </w:tc>
            </w:tr>
            <w:tr w:rsidR="008C0A93" w:rsidRPr="00871F4A" w14:paraId="45865841" w14:textId="77777777" w:rsidTr="005E26D9">
              <w:trPr>
                <w:trHeight w:val="292"/>
              </w:trPr>
              <w:tc>
                <w:tcPr>
                  <w:tcW w:w="859" w:type="pct"/>
                  <w:tcBorders>
                    <w:top w:val="single" w:sz="4" w:space="0" w:color="auto"/>
                    <w:left w:val="single" w:sz="4" w:space="0" w:color="auto"/>
                    <w:bottom w:val="single" w:sz="4" w:space="0" w:color="auto"/>
                    <w:right w:val="single" w:sz="4" w:space="0" w:color="auto"/>
                  </w:tcBorders>
                  <w:vAlign w:val="center"/>
                </w:tcPr>
                <w:p w14:paraId="6DE696D6"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r w:rsidRPr="00871F4A">
                    <w:rPr>
                      <w:rFonts w:hint="eastAsia"/>
                      <w:snapToGrid w:val="0"/>
                      <w:color w:val="000000" w:themeColor="text1"/>
                      <w:kern w:val="0"/>
                      <w:szCs w:val="21"/>
                    </w:rPr>
                    <w:t>厂内无组织</w:t>
                  </w:r>
                </w:p>
              </w:tc>
              <w:tc>
                <w:tcPr>
                  <w:tcW w:w="1758" w:type="pct"/>
                  <w:tcBorders>
                    <w:top w:val="single" w:sz="4" w:space="0" w:color="auto"/>
                    <w:left w:val="nil"/>
                    <w:bottom w:val="single" w:sz="4" w:space="0" w:color="auto"/>
                    <w:right w:val="single" w:sz="4" w:space="0" w:color="auto"/>
                  </w:tcBorders>
                  <w:vAlign w:val="center"/>
                </w:tcPr>
                <w:p w14:paraId="42359258"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r w:rsidRPr="00871F4A">
                    <w:rPr>
                      <w:snapToGrid w:val="0"/>
                      <w:color w:val="000000" w:themeColor="text1"/>
                      <w:kern w:val="0"/>
                      <w:szCs w:val="21"/>
                    </w:rPr>
                    <w:t>5</w:t>
                  </w:r>
                  <w:r w:rsidRPr="00871F4A">
                    <w:rPr>
                      <w:rFonts w:hint="eastAsia"/>
                      <w:snapToGrid w:val="0"/>
                      <w:color w:val="000000" w:themeColor="text1"/>
                      <w:kern w:val="0"/>
                      <w:szCs w:val="21"/>
                    </w:rPr>
                    <w:t>（监控点处</w:t>
                  </w:r>
                  <w:r w:rsidRPr="00871F4A">
                    <w:rPr>
                      <w:rFonts w:hint="eastAsia"/>
                      <w:snapToGrid w:val="0"/>
                      <w:color w:val="000000" w:themeColor="text1"/>
                      <w:kern w:val="0"/>
                      <w:szCs w:val="21"/>
                    </w:rPr>
                    <w:t>1h</w:t>
                  </w:r>
                  <w:r w:rsidRPr="00871F4A">
                    <w:rPr>
                      <w:rFonts w:hint="eastAsia"/>
                      <w:snapToGrid w:val="0"/>
                      <w:color w:val="000000" w:themeColor="text1"/>
                      <w:kern w:val="0"/>
                      <w:szCs w:val="21"/>
                    </w:rPr>
                    <w:t>平均浓度值）</w:t>
                  </w:r>
                </w:p>
              </w:tc>
              <w:tc>
                <w:tcPr>
                  <w:tcW w:w="2383" w:type="pct"/>
                  <w:vMerge/>
                  <w:tcBorders>
                    <w:left w:val="nil"/>
                    <w:bottom w:val="single" w:sz="4" w:space="0" w:color="auto"/>
                    <w:right w:val="single" w:sz="4" w:space="0" w:color="auto"/>
                  </w:tcBorders>
                  <w:vAlign w:val="center"/>
                </w:tcPr>
                <w:p w14:paraId="1C3C0486"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p>
              </w:tc>
            </w:tr>
            <w:tr w:rsidR="008C0A93" w:rsidRPr="00871F4A" w14:paraId="73BAFEBA" w14:textId="77777777" w:rsidTr="005E26D9">
              <w:trPr>
                <w:trHeight w:val="200"/>
              </w:trPr>
              <w:tc>
                <w:tcPr>
                  <w:tcW w:w="859" w:type="pct"/>
                  <w:tcBorders>
                    <w:left w:val="single" w:sz="4" w:space="0" w:color="auto"/>
                    <w:right w:val="single" w:sz="4" w:space="0" w:color="auto"/>
                  </w:tcBorders>
                  <w:vAlign w:val="center"/>
                </w:tcPr>
                <w:p w14:paraId="4DF48BB5"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r w:rsidRPr="00871F4A">
                    <w:rPr>
                      <w:rFonts w:hint="eastAsia"/>
                      <w:snapToGrid w:val="0"/>
                      <w:color w:val="000000" w:themeColor="text1"/>
                      <w:kern w:val="0"/>
                      <w:szCs w:val="21"/>
                    </w:rPr>
                    <w:t>厂界无组织</w:t>
                  </w:r>
                </w:p>
              </w:tc>
              <w:tc>
                <w:tcPr>
                  <w:tcW w:w="1758" w:type="pct"/>
                  <w:tcBorders>
                    <w:top w:val="single" w:sz="4" w:space="0" w:color="auto"/>
                    <w:left w:val="nil"/>
                    <w:bottom w:val="single" w:sz="4" w:space="0" w:color="auto"/>
                    <w:right w:val="single" w:sz="4" w:space="0" w:color="auto"/>
                  </w:tcBorders>
                  <w:vAlign w:val="center"/>
                </w:tcPr>
                <w:p w14:paraId="39A06D48" w14:textId="77777777" w:rsidR="005E26D9" w:rsidRPr="00871F4A" w:rsidRDefault="005E26D9" w:rsidP="005E26D9">
                  <w:pPr>
                    <w:widowControl/>
                    <w:topLinePunct/>
                    <w:adjustRightInd w:val="0"/>
                    <w:snapToGrid w:val="0"/>
                    <w:spacing w:line="300" w:lineRule="exact"/>
                    <w:jc w:val="center"/>
                    <w:rPr>
                      <w:snapToGrid w:val="0"/>
                      <w:color w:val="000000" w:themeColor="text1"/>
                      <w:kern w:val="0"/>
                      <w:szCs w:val="21"/>
                    </w:rPr>
                  </w:pPr>
                  <w:r w:rsidRPr="00871F4A">
                    <w:rPr>
                      <w:rFonts w:hint="eastAsia"/>
                      <w:snapToGrid w:val="0"/>
                      <w:color w:val="000000" w:themeColor="text1"/>
                      <w:kern w:val="0"/>
                      <w:szCs w:val="21"/>
                    </w:rPr>
                    <w:t>0</w:t>
                  </w:r>
                  <w:r w:rsidRPr="00871F4A">
                    <w:rPr>
                      <w:snapToGrid w:val="0"/>
                      <w:color w:val="000000" w:themeColor="text1"/>
                      <w:kern w:val="0"/>
                      <w:szCs w:val="21"/>
                    </w:rPr>
                    <w:t>.5</w:t>
                  </w:r>
                  <w:r w:rsidRPr="00871F4A">
                    <w:rPr>
                      <w:rFonts w:hint="eastAsia"/>
                      <w:snapToGrid w:val="0"/>
                      <w:color w:val="000000" w:themeColor="text1"/>
                      <w:kern w:val="0"/>
                      <w:szCs w:val="21"/>
                    </w:rPr>
                    <w:t>（监控点与参照点总悬浮颗粒物（</w:t>
                  </w:r>
                  <w:r w:rsidRPr="00871F4A">
                    <w:rPr>
                      <w:rFonts w:hint="eastAsia"/>
                      <w:snapToGrid w:val="0"/>
                      <w:color w:val="000000" w:themeColor="text1"/>
                      <w:kern w:val="0"/>
                      <w:szCs w:val="21"/>
                    </w:rPr>
                    <w:t>TSP</w:t>
                  </w:r>
                  <w:r w:rsidRPr="00871F4A">
                    <w:rPr>
                      <w:rFonts w:hint="eastAsia"/>
                      <w:snapToGrid w:val="0"/>
                      <w:color w:val="000000" w:themeColor="text1"/>
                      <w:kern w:val="0"/>
                      <w:szCs w:val="21"/>
                    </w:rPr>
                    <w:t>）</w:t>
                  </w:r>
                  <w:r w:rsidRPr="00871F4A">
                    <w:rPr>
                      <w:rFonts w:hint="eastAsia"/>
                      <w:snapToGrid w:val="0"/>
                      <w:color w:val="000000" w:themeColor="text1"/>
                      <w:kern w:val="0"/>
                      <w:szCs w:val="21"/>
                    </w:rPr>
                    <w:t>1 h</w:t>
                  </w:r>
                  <w:r w:rsidRPr="00871F4A">
                    <w:rPr>
                      <w:rFonts w:hint="eastAsia"/>
                      <w:snapToGrid w:val="0"/>
                      <w:color w:val="000000" w:themeColor="text1"/>
                      <w:kern w:val="0"/>
                      <w:szCs w:val="21"/>
                    </w:rPr>
                    <w:t>浓度值的差值）</w:t>
                  </w:r>
                </w:p>
              </w:tc>
              <w:tc>
                <w:tcPr>
                  <w:tcW w:w="2383" w:type="pct"/>
                  <w:tcBorders>
                    <w:left w:val="nil"/>
                    <w:right w:val="single" w:sz="4" w:space="0" w:color="auto"/>
                  </w:tcBorders>
                  <w:vAlign w:val="center"/>
                </w:tcPr>
                <w:p w14:paraId="5A8D246B" w14:textId="77777777" w:rsidR="005E26D9" w:rsidRPr="00871F4A" w:rsidRDefault="007862AD" w:rsidP="005E26D9">
                  <w:pPr>
                    <w:pStyle w:val="afff5"/>
                    <w:spacing w:line="240" w:lineRule="exact"/>
                    <w:rPr>
                      <w:color w:val="000000" w:themeColor="text1"/>
                      <w:szCs w:val="16"/>
                      <w:lang w:val="zh-CN"/>
                    </w:rPr>
                  </w:pPr>
                  <w:r w:rsidRPr="00871F4A">
                    <w:rPr>
                      <w:rFonts w:hint="eastAsia"/>
                      <w:color w:val="000000" w:themeColor="text1"/>
                      <w:szCs w:val="21"/>
                    </w:rPr>
                    <w:t>《水泥工业大气污染物排放标准》（</w:t>
                  </w:r>
                  <w:r w:rsidRPr="00871F4A">
                    <w:rPr>
                      <w:color w:val="000000" w:themeColor="text1"/>
                      <w:szCs w:val="21"/>
                    </w:rPr>
                    <w:t>GB4915-2013</w:t>
                  </w:r>
                  <w:r w:rsidRPr="00871F4A">
                    <w:rPr>
                      <w:rFonts w:hint="eastAsia"/>
                      <w:color w:val="000000" w:themeColor="text1"/>
                      <w:szCs w:val="21"/>
                    </w:rPr>
                    <w:t>）（</w:t>
                  </w:r>
                  <w:r w:rsidRPr="00871F4A">
                    <w:rPr>
                      <w:rFonts w:hint="eastAsia"/>
                      <w:color w:val="000000" w:themeColor="text1"/>
                      <w:szCs w:val="21"/>
                    </w:rPr>
                    <w:t>2025</w:t>
                  </w:r>
                  <w:r w:rsidRPr="00871F4A">
                    <w:rPr>
                      <w:rFonts w:hint="eastAsia"/>
                      <w:color w:val="000000" w:themeColor="text1"/>
                      <w:szCs w:val="21"/>
                    </w:rPr>
                    <w:t>年修改单）</w:t>
                  </w:r>
                </w:p>
              </w:tc>
            </w:tr>
          </w:tbl>
          <w:p w14:paraId="67CB07F3" w14:textId="77777777" w:rsidR="00850CB2" w:rsidRPr="00871F4A" w:rsidRDefault="00026532">
            <w:pPr>
              <w:spacing w:line="360" w:lineRule="auto"/>
              <w:ind w:firstLineChars="196" w:firstLine="413"/>
              <w:jc w:val="left"/>
              <w:rPr>
                <w:b/>
                <w:bCs/>
                <w:color w:val="000000" w:themeColor="text1"/>
                <w:szCs w:val="21"/>
              </w:rPr>
            </w:pPr>
            <w:r w:rsidRPr="00871F4A">
              <w:rPr>
                <w:b/>
                <w:bCs/>
                <w:color w:val="000000" w:themeColor="text1"/>
                <w:szCs w:val="21"/>
              </w:rPr>
              <w:t>2</w:t>
            </w:r>
            <w:r w:rsidRPr="00871F4A">
              <w:rPr>
                <w:b/>
                <w:bCs/>
                <w:color w:val="000000" w:themeColor="text1"/>
                <w:szCs w:val="21"/>
              </w:rPr>
              <w:t>、废水</w:t>
            </w:r>
          </w:p>
          <w:p w14:paraId="72FCE225" w14:textId="77777777" w:rsidR="00850CB2" w:rsidRPr="00871F4A" w:rsidRDefault="005377B6">
            <w:pPr>
              <w:spacing w:line="360" w:lineRule="auto"/>
              <w:ind w:firstLineChars="200" w:firstLine="420"/>
              <w:rPr>
                <w:color w:val="000000" w:themeColor="text1"/>
                <w:szCs w:val="21"/>
              </w:rPr>
            </w:pPr>
            <w:r w:rsidRPr="00871F4A">
              <w:rPr>
                <w:rFonts w:hint="eastAsia"/>
                <w:color w:val="000000" w:themeColor="text1"/>
                <w:szCs w:val="21"/>
              </w:rPr>
              <w:t>主井煤矸石注浆站生活污水依托矿井工业场地生活污水处理站，经管网收集处理后全部回用，不外排；风井粉煤灰注浆站生活污水排入现有旱厕，定期清掏，用于农田施肥。洗车废水依托主井、风井工业场地洗车平台，洗车废水经沉淀后循环使用，不外排；生产车间冲洗废水、输浆管线冲洗废水均经废水</w:t>
            </w:r>
            <w:proofErr w:type="gramStart"/>
            <w:r w:rsidRPr="00871F4A">
              <w:rPr>
                <w:rFonts w:hint="eastAsia"/>
                <w:color w:val="000000" w:themeColor="text1"/>
                <w:szCs w:val="21"/>
              </w:rPr>
              <w:t>池集中</w:t>
            </w:r>
            <w:proofErr w:type="gramEnd"/>
            <w:r w:rsidRPr="00871F4A">
              <w:rPr>
                <w:rFonts w:hint="eastAsia"/>
                <w:color w:val="000000" w:themeColor="text1"/>
                <w:szCs w:val="21"/>
              </w:rPr>
              <w:t>收集后回用于制浆工序，不外排。全厂无废水外排</w:t>
            </w:r>
            <w:r w:rsidR="00026532" w:rsidRPr="00871F4A">
              <w:rPr>
                <w:rFonts w:hint="eastAsia"/>
                <w:color w:val="000000" w:themeColor="text1"/>
              </w:rPr>
              <w:t>。</w:t>
            </w:r>
          </w:p>
          <w:p w14:paraId="6A7CA2B8" w14:textId="77777777" w:rsidR="00850CB2" w:rsidRPr="00871F4A" w:rsidRDefault="00026532">
            <w:pPr>
              <w:spacing w:line="360" w:lineRule="auto"/>
              <w:ind w:firstLineChars="196" w:firstLine="413"/>
              <w:jc w:val="left"/>
              <w:rPr>
                <w:b/>
                <w:bCs/>
                <w:color w:val="000000" w:themeColor="text1"/>
                <w:szCs w:val="21"/>
              </w:rPr>
            </w:pPr>
            <w:r w:rsidRPr="00871F4A">
              <w:rPr>
                <w:b/>
                <w:bCs/>
                <w:color w:val="000000" w:themeColor="text1"/>
                <w:szCs w:val="21"/>
              </w:rPr>
              <w:t>3</w:t>
            </w:r>
            <w:r w:rsidRPr="00871F4A">
              <w:rPr>
                <w:b/>
                <w:bCs/>
                <w:color w:val="000000" w:themeColor="text1"/>
                <w:szCs w:val="21"/>
              </w:rPr>
              <w:t>、噪声</w:t>
            </w:r>
          </w:p>
          <w:p w14:paraId="4A7B61A8"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施工期：噪声排放执行《</w:t>
            </w:r>
            <w:r w:rsidRPr="00871F4A">
              <w:rPr>
                <w:rFonts w:hint="eastAsia"/>
                <w:color w:val="000000" w:themeColor="text1"/>
                <w:szCs w:val="21"/>
              </w:rPr>
              <w:t>建筑施工场界环境噪声排放标准</w:t>
            </w:r>
            <w:r w:rsidRPr="00871F4A">
              <w:rPr>
                <w:color w:val="000000" w:themeColor="text1"/>
                <w:szCs w:val="21"/>
              </w:rPr>
              <w:t>》（</w:t>
            </w:r>
            <w:r w:rsidRPr="00871F4A">
              <w:rPr>
                <w:color w:val="000000" w:themeColor="text1"/>
                <w:szCs w:val="21"/>
              </w:rPr>
              <w:t>GB12523</w:t>
            </w:r>
            <w:r w:rsidRPr="00871F4A">
              <w:rPr>
                <w:rFonts w:hint="eastAsia"/>
                <w:color w:val="000000" w:themeColor="text1"/>
                <w:szCs w:val="21"/>
              </w:rPr>
              <w:t>-</w:t>
            </w:r>
            <w:r w:rsidRPr="00871F4A">
              <w:rPr>
                <w:color w:val="000000" w:themeColor="text1"/>
                <w:szCs w:val="21"/>
              </w:rPr>
              <w:t>20</w:t>
            </w:r>
            <w:r w:rsidR="005377B6" w:rsidRPr="00871F4A">
              <w:rPr>
                <w:color w:val="000000" w:themeColor="text1"/>
                <w:szCs w:val="21"/>
              </w:rPr>
              <w:t>25</w:t>
            </w:r>
            <w:r w:rsidRPr="00871F4A">
              <w:rPr>
                <w:color w:val="000000" w:themeColor="text1"/>
                <w:szCs w:val="21"/>
              </w:rPr>
              <w:t>）中排放限值，昼间</w:t>
            </w:r>
            <w:r w:rsidRPr="00871F4A">
              <w:rPr>
                <w:color w:val="000000" w:themeColor="text1"/>
                <w:szCs w:val="21"/>
              </w:rPr>
              <w:t>70dB</w:t>
            </w:r>
            <w:r w:rsidRPr="00871F4A">
              <w:rPr>
                <w:rFonts w:hint="eastAsia"/>
                <w:color w:val="000000" w:themeColor="text1"/>
                <w:szCs w:val="21"/>
              </w:rPr>
              <w:t>（</w:t>
            </w:r>
            <w:r w:rsidRPr="00871F4A">
              <w:rPr>
                <w:rFonts w:hint="eastAsia"/>
                <w:color w:val="000000" w:themeColor="text1"/>
                <w:szCs w:val="21"/>
              </w:rPr>
              <w:t>A</w:t>
            </w:r>
            <w:r w:rsidRPr="00871F4A">
              <w:rPr>
                <w:rFonts w:hint="eastAsia"/>
                <w:color w:val="000000" w:themeColor="text1"/>
                <w:szCs w:val="21"/>
              </w:rPr>
              <w:t>）</w:t>
            </w:r>
            <w:r w:rsidRPr="00871F4A">
              <w:rPr>
                <w:color w:val="000000" w:themeColor="text1"/>
                <w:szCs w:val="21"/>
              </w:rPr>
              <w:t>，夜间</w:t>
            </w:r>
            <w:r w:rsidRPr="00871F4A">
              <w:rPr>
                <w:color w:val="000000" w:themeColor="text1"/>
                <w:szCs w:val="21"/>
              </w:rPr>
              <w:t>55dB</w:t>
            </w:r>
            <w:r w:rsidRPr="00871F4A">
              <w:rPr>
                <w:rFonts w:hint="eastAsia"/>
                <w:color w:val="000000" w:themeColor="text1"/>
                <w:szCs w:val="21"/>
              </w:rPr>
              <w:t>（</w:t>
            </w:r>
            <w:r w:rsidRPr="00871F4A">
              <w:rPr>
                <w:rFonts w:hint="eastAsia"/>
                <w:color w:val="000000" w:themeColor="text1"/>
                <w:szCs w:val="21"/>
              </w:rPr>
              <w:t>A</w:t>
            </w:r>
            <w:r w:rsidRPr="00871F4A">
              <w:rPr>
                <w:rFonts w:hint="eastAsia"/>
                <w:color w:val="000000" w:themeColor="text1"/>
                <w:szCs w:val="21"/>
              </w:rPr>
              <w:t>）</w:t>
            </w:r>
            <w:r w:rsidRPr="00871F4A">
              <w:rPr>
                <w:color w:val="000000" w:themeColor="text1"/>
                <w:szCs w:val="21"/>
              </w:rPr>
              <w:t>。</w:t>
            </w:r>
          </w:p>
          <w:p w14:paraId="7A5E4AAF"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营运期：噪声排放执行《工业企业厂界环境噪声排放标准》（</w:t>
            </w:r>
            <w:r w:rsidRPr="00871F4A">
              <w:rPr>
                <w:color w:val="000000" w:themeColor="text1"/>
                <w:szCs w:val="21"/>
              </w:rPr>
              <w:t>GB12348</w:t>
            </w:r>
            <w:r w:rsidRPr="00871F4A">
              <w:rPr>
                <w:rFonts w:hint="eastAsia"/>
                <w:color w:val="000000" w:themeColor="text1"/>
                <w:szCs w:val="21"/>
              </w:rPr>
              <w:t>-</w:t>
            </w:r>
            <w:r w:rsidRPr="00871F4A">
              <w:rPr>
                <w:color w:val="000000" w:themeColor="text1"/>
                <w:szCs w:val="21"/>
              </w:rPr>
              <w:t>2008</w:t>
            </w:r>
            <w:r w:rsidRPr="00871F4A">
              <w:rPr>
                <w:color w:val="000000" w:themeColor="text1"/>
                <w:szCs w:val="21"/>
              </w:rPr>
              <w:t>）中</w:t>
            </w:r>
            <w:r w:rsidRPr="00871F4A">
              <w:rPr>
                <w:color w:val="000000" w:themeColor="text1"/>
                <w:szCs w:val="21"/>
              </w:rPr>
              <w:t>2</w:t>
            </w:r>
            <w:r w:rsidRPr="00871F4A">
              <w:rPr>
                <w:color w:val="000000" w:themeColor="text1"/>
                <w:szCs w:val="21"/>
              </w:rPr>
              <w:t>类标准，昼间</w:t>
            </w:r>
            <w:r w:rsidRPr="00871F4A">
              <w:rPr>
                <w:color w:val="000000" w:themeColor="text1"/>
                <w:szCs w:val="21"/>
              </w:rPr>
              <w:t>60dB</w:t>
            </w:r>
            <w:r w:rsidRPr="00871F4A">
              <w:rPr>
                <w:rFonts w:hint="eastAsia"/>
                <w:color w:val="000000" w:themeColor="text1"/>
                <w:szCs w:val="21"/>
              </w:rPr>
              <w:t>（</w:t>
            </w:r>
            <w:r w:rsidRPr="00871F4A">
              <w:rPr>
                <w:rFonts w:hint="eastAsia"/>
                <w:color w:val="000000" w:themeColor="text1"/>
                <w:szCs w:val="21"/>
              </w:rPr>
              <w:t>A</w:t>
            </w:r>
            <w:r w:rsidRPr="00871F4A">
              <w:rPr>
                <w:rFonts w:hint="eastAsia"/>
                <w:color w:val="000000" w:themeColor="text1"/>
                <w:szCs w:val="21"/>
              </w:rPr>
              <w:t>）</w:t>
            </w:r>
            <w:r w:rsidRPr="00871F4A">
              <w:rPr>
                <w:color w:val="000000" w:themeColor="text1"/>
                <w:szCs w:val="21"/>
              </w:rPr>
              <w:t>，夜间</w:t>
            </w:r>
            <w:r w:rsidRPr="00871F4A">
              <w:rPr>
                <w:color w:val="000000" w:themeColor="text1"/>
                <w:szCs w:val="21"/>
              </w:rPr>
              <w:t>50dB(A)</w:t>
            </w:r>
            <w:r w:rsidRPr="00871F4A">
              <w:rPr>
                <w:color w:val="000000" w:themeColor="text1"/>
                <w:szCs w:val="21"/>
              </w:rPr>
              <w:t>。</w:t>
            </w:r>
          </w:p>
          <w:p w14:paraId="0E6427EB" w14:textId="77777777" w:rsidR="00850CB2" w:rsidRPr="00871F4A" w:rsidRDefault="00026532">
            <w:pPr>
              <w:spacing w:line="360" w:lineRule="auto"/>
              <w:ind w:firstLineChars="200" w:firstLine="422"/>
              <w:jc w:val="left"/>
              <w:rPr>
                <w:b/>
                <w:bCs/>
                <w:color w:val="000000" w:themeColor="text1"/>
                <w:szCs w:val="21"/>
              </w:rPr>
            </w:pPr>
            <w:r w:rsidRPr="00871F4A">
              <w:rPr>
                <w:b/>
                <w:bCs/>
                <w:color w:val="000000" w:themeColor="text1"/>
                <w:szCs w:val="21"/>
              </w:rPr>
              <w:t>4</w:t>
            </w:r>
            <w:r w:rsidRPr="00871F4A">
              <w:rPr>
                <w:b/>
                <w:bCs/>
                <w:color w:val="000000" w:themeColor="text1"/>
                <w:szCs w:val="21"/>
              </w:rPr>
              <w:t>、固废</w:t>
            </w:r>
          </w:p>
          <w:p w14:paraId="335C1E17"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一般固体废物执行《一般工业固体废物贮存和填埋污染控制标准》（</w:t>
            </w:r>
            <w:r w:rsidRPr="00871F4A">
              <w:rPr>
                <w:color w:val="000000" w:themeColor="text1"/>
                <w:szCs w:val="21"/>
              </w:rPr>
              <w:t>GB18599</w:t>
            </w:r>
            <w:r w:rsidRPr="00871F4A">
              <w:rPr>
                <w:rFonts w:hint="eastAsia"/>
                <w:color w:val="000000" w:themeColor="text1"/>
                <w:szCs w:val="21"/>
              </w:rPr>
              <w:t>-</w:t>
            </w:r>
            <w:r w:rsidRPr="00871F4A">
              <w:rPr>
                <w:color w:val="000000" w:themeColor="text1"/>
                <w:szCs w:val="21"/>
              </w:rPr>
              <w:t>2020</w:t>
            </w:r>
            <w:r w:rsidRPr="00871F4A">
              <w:rPr>
                <w:color w:val="000000" w:themeColor="text1"/>
                <w:szCs w:val="21"/>
              </w:rPr>
              <w:t>）中相关要求。</w:t>
            </w:r>
          </w:p>
          <w:p w14:paraId="6FFB2947" w14:textId="77777777" w:rsidR="00850CB2" w:rsidRPr="00871F4A" w:rsidRDefault="00026532">
            <w:pPr>
              <w:spacing w:line="360" w:lineRule="auto"/>
              <w:ind w:firstLineChars="200" w:firstLine="420"/>
              <w:jc w:val="left"/>
              <w:rPr>
                <w:color w:val="000000" w:themeColor="text1"/>
                <w:kern w:val="0"/>
                <w:szCs w:val="21"/>
              </w:rPr>
            </w:pPr>
            <w:r w:rsidRPr="00871F4A">
              <w:rPr>
                <w:color w:val="000000" w:themeColor="text1"/>
                <w:szCs w:val="21"/>
              </w:rPr>
              <w:t>危险废物处置执行《危险废物贮存污染控制标准》（</w:t>
            </w:r>
            <w:r w:rsidRPr="00871F4A">
              <w:rPr>
                <w:color w:val="000000" w:themeColor="text1"/>
                <w:szCs w:val="21"/>
              </w:rPr>
              <w:t>GB189597</w:t>
            </w:r>
            <w:r w:rsidRPr="00871F4A">
              <w:rPr>
                <w:rFonts w:hint="eastAsia"/>
                <w:color w:val="000000" w:themeColor="text1"/>
                <w:szCs w:val="21"/>
              </w:rPr>
              <w:t>-</w:t>
            </w:r>
            <w:r w:rsidRPr="00871F4A">
              <w:rPr>
                <w:color w:val="000000" w:themeColor="text1"/>
                <w:szCs w:val="21"/>
              </w:rPr>
              <w:t>2023</w:t>
            </w:r>
            <w:r w:rsidRPr="00871F4A">
              <w:rPr>
                <w:color w:val="000000" w:themeColor="text1"/>
                <w:szCs w:val="21"/>
              </w:rPr>
              <w:t>）。</w:t>
            </w:r>
          </w:p>
        </w:tc>
      </w:tr>
      <w:tr w:rsidR="008C0A93" w:rsidRPr="00871F4A" w14:paraId="4A63C4B8" w14:textId="77777777">
        <w:trPr>
          <w:trHeight w:val="699"/>
          <w:jc w:val="center"/>
        </w:trPr>
        <w:tc>
          <w:tcPr>
            <w:tcW w:w="761" w:type="dxa"/>
            <w:tcMar>
              <w:left w:w="28" w:type="dxa"/>
              <w:right w:w="28" w:type="dxa"/>
            </w:tcMar>
            <w:vAlign w:val="center"/>
          </w:tcPr>
          <w:p w14:paraId="60B0A737"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总量</w:t>
            </w:r>
          </w:p>
          <w:p w14:paraId="740BDE51"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控制</w:t>
            </w:r>
          </w:p>
          <w:p w14:paraId="065CB481" w14:textId="77777777" w:rsidR="00850CB2" w:rsidRPr="00871F4A" w:rsidRDefault="00026532">
            <w:pPr>
              <w:adjustRightInd w:val="0"/>
              <w:snapToGrid w:val="0"/>
              <w:jc w:val="center"/>
              <w:rPr>
                <w:color w:val="000000" w:themeColor="text1"/>
                <w:kern w:val="0"/>
                <w:szCs w:val="21"/>
              </w:rPr>
            </w:pPr>
            <w:r w:rsidRPr="00871F4A">
              <w:rPr>
                <w:color w:val="000000" w:themeColor="text1"/>
                <w:kern w:val="0"/>
                <w:szCs w:val="21"/>
              </w:rPr>
              <w:t>指标</w:t>
            </w:r>
          </w:p>
        </w:tc>
        <w:tc>
          <w:tcPr>
            <w:tcW w:w="8787" w:type="dxa"/>
            <w:vAlign w:val="center"/>
          </w:tcPr>
          <w:p w14:paraId="2D855BB5" w14:textId="77777777" w:rsidR="00850CB2" w:rsidRPr="00871F4A" w:rsidRDefault="00026532">
            <w:pPr>
              <w:adjustRightInd w:val="0"/>
              <w:snapToGrid w:val="0"/>
              <w:spacing w:line="360" w:lineRule="auto"/>
              <w:ind w:firstLineChars="200" w:firstLine="420"/>
              <w:rPr>
                <w:color w:val="000000" w:themeColor="text1"/>
              </w:rPr>
            </w:pPr>
            <w:r w:rsidRPr="00871F4A">
              <w:rPr>
                <w:rFonts w:hint="eastAsia"/>
                <w:color w:val="000000" w:themeColor="text1"/>
              </w:rPr>
              <w:t>根据山西省生态环境厅文件（晋环</w:t>
            </w:r>
            <w:proofErr w:type="gramStart"/>
            <w:r w:rsidRPr="00871F4A">
              <w:rPr>
                <w:rFonts w:hint="eastAsia"/>
                <w:color w:val="000000" w:themeColor="text1"/>
              </w:rPr>
              <w:t>规</w:t>
            </w:r>
            <w:proofErr w:type="gramEnd"/>
            <w:r w:rsidRPr="00871F4A">
              <w:rPr>
                <w:rFonts w:hint="eastAsia"/>
                <w:color w:val="000000" w:themeColor="text1"/>
              </w:rPr>
              <w:t>[2023]1</w:t>
            </w:r>
            <w:r w:rsidRPr="00871F4A">
              <w:rPr>
                <w:rFonts w:hint="eastAsia"/>
                <w:color w:val="000000" w:themeColor="text1"/>
              </w:rPr>
              <w:t>号）《建设项目主要污染物排放总量指标核定办法》，山西省总量控制因子为二氧化硫、氮氧化物、颗粒物、挥发性有机物、化学需氧量和氨氮。主井煤矸石注浆站生活污水依托矿井工业场地生活污水处理站，经管网收集处理后全部回用，不外排；风井粉煤灰注浆站生活污水排入现有旱厕，定期清掏，用于农田施肥。洗车废水依托主井、风井工业场地洗车平台，洗车废水经沉淀后循环使用，不外排；生产车间冲洗废水、输浆管线冲洗废水均经废水</w:t>
            </w:r>
            <w:proofErr w:type="gramStart"/>
            <w:r w:rsidRPr="00871F4A">
              <w:rPr>
                <w:rFonts w:hint="eastAsia"/>
                <w:color w:val="000000" w:themeColor="text1"/>
              </w:rPr>
              <w:t>池集中</w:t>
            </w:r>
            <w:proofErr w:type="gramEnd"/>
            <w:r w:rsidRPr="00871F4A">
              <w:rPr>
                <w:rFonts w:hint="eastAsia"/>
                <w:color w:val="000000" w:themeColor="text1"/>
              </w:rPr>
              <w:t>收集后回用于制浆工序，不外排。全厂无废水外排。</w:t>
            </w:r>
          </w:p>
          <w:p w14:paraId="701BF3FC"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根据源强核算，本项目污染物排放总量指标见表</w:t>
            </w:r>
            <w:r w:rsidRPr="00871F4A">
              <w:rPr>
                <w:color w:val="000000" w:themeColor="text1"/>
              </w:rPr>
              <w:t>3-6</w:t>
            </w:r>
            <w:r w:rsidRPr="00871F4A">
              <w:rPr>
                <w:color w:val="000000" w:themeColor="text1"/>
              </w:rPr>
              <w:t>。</w:t>
            </w:r>
          </w:p>
          <w:p w14:paraId="7B6C0474" w14:textId="77777777" w:rsidR="00850CB2" w:rsidRPr="00871F4A" w:rsidRDefault="00026532">
            <w:pPr>
              <w:adjustRightInd w:val="0"/>
              <w:snapToGrid w:val="0"/>
              <w:jc w:val="center"/>
              <w:rPr>
                <w:rFonts w:eastAsia="黑体"/>
                <w:color w:val="000000" w:themeColor="text1"/>
              </w:rPr>
            </w:pPr>
            <w:r w:rsidRPr="00871F4A">
              <w:rPr>
                <w:rFonts w:eastAsia="黑体"/>
                <w:color w:val="000000" w:themeColor="text1"/>
              </w:rPr>
              <w:t>表</w:t>
            </w:r>
            <w:r w:rsidRPr="00871F4A">
              <w:rPr>
                <w:rFonts w:eastAsia="黑体"/>
                <w:color w:val="000000" w:themeColor="text1"/>
              </w:rPr>
              <w:t xml:space="preserve">3-6  </w:t>
            </w:r>
            <w:r w:rsidRPr="00871F4A">
              <w:rPr>
                <w:rFonts w:eastAsia="黑体" w:hint="eastAsia"/>
                <w:color w:val="000000" w:themeColor="text1"/>
              </w:rPr>
              <w:t>污染物排放总量指标一览表（单位：</w:t>
            </w:r>
            <w:r w:rsidRPr="00871F4A">
              <w:rPr>
                <w:rFonts w:eastAsia="黑体" w:hint="eastAsia"/>
                <w:color w:val="000000" w:themeColor="text1"/>
              </w:rPr>
              <w:t>t/a</w:t>
            </w:r>
            <w:r w:rsidRPr="00871F4A">
              <w:rPr>
                <w:rFonts w:eastAsia="黑体" w:hint="eastAsia"/>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95"/>
              <w:gridCol w:w="2394"/>
              <w:gridCol w:w="1288"/>
              <w:gridCol w:w="1692"/>
              <w:gridCol w:w="1692"/>
            </w:tblGrid>
            <w:tr w:rsidR="008C0A93" w:rsidRPr="00871F4A" w14:paraId="3D6C8614" w14:textId="77777777">
              <w:trPr>
                <w:trHeight w:val="190"/>
                <w:jc w:val="center"/>
              </w:trPr>
              <w:tc>
                <w:tcPr>
                  <w:tcW w:w="2271" w:type="pct"/>
                  <w:gridSpan w:val="2"/>
                  <w:vAlign w:val="center"/>
                </w:tcPr>
                <w:p w14:paraId="79F3C45B"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产排污环节</w:t>
                  </w:r>
                </w:p>
              </w:tc>
              <w:tc>
                <w:tcPr>
                  <w:tcW w:w="752" w:type="pct"/>
                  <w:vAlign w:val="center"/>
                </w:tcPr>
                <w:p w14:paraId="17C0DEC2"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颗粒物</w:t>
                  </w:r>
                </w:p>
              </w:tc>
              <w:tc>
                <w:tcPr>
                  <w:tcW w:w="988" w:type="pct"/>
                  <w:vAlign w:val="center"/>
                </w:tcPr>
                <w:p w14:paraId="5D2E6A27"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小计</w:t>
                  </w:r>
                </w:p>
              </w:tc>
              <w:tc>
                <w:tcPr>
                  <w:tcW w:w="988" w:type="pct"/>
                  <w:vAlign w:val="center"/>
                </w:tcPr>
                <w:p w14:paraId="58AB446A"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合计</w:t>
                  </w:r>
                </w:p>
              </w:tc>
            </w:tr>
            <w:tr w:rsidR="008C0A93" w:rsidRPr="00871F4A" w14:paraId="7E70FDBA" w14:textId="77777777">
              <w:trPr>
                <w:trHeight w:val="201"/>
                <w:jc w:val="center"/>
              </w:trPr>
              <w:tc>
                <w:tcPr>
                  <w:tcW w:w="873" w:type="pct"/>
                  <w:vMerge w:val="restart"/>
                  <w:vAlign w:val="center"/>
                </w:tcPr>
                <w:p w14:paraId="07607281"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主井煤矸石注浆站</w:t>
                  </w:r>
                </w:p>
              </w:tc>
              <w:tc>
                <w:tcPr>
                  <w:tcW w:w="1398" w:type="pct"/>
                  <w:vAlign w:val="center"/>
                </w:tcPr>
                <w:p w14:paraId="1A156C0C"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颚式破碎机、对</w:t>
                  </w:r>
                  <w:proofErr w:type="gramStart"/>
                  <w:r w:rsidRPr="00871F4A">
                    <w:rPr>
                      <w:rFonts w:hint="eastAsia"/>
                      <w:bCs/>
                      <w:color w:val="000000" w:themeColor="text1"/>
                      <w:kern w:val="0"/>
                      <w:szCs w:val="28"/>
                    </w:rPr>
                    <w:t>辊制砂</w:t>
                  </w:r>
                  <w:proofErr w:type="gramEnd"/>
                  <w:r w:rsidRPr="00871F4A">
                    <w:rPr>
                      <w:rFonts w:hint="eastAsia"/>
                      <w:bCs/>
                      <w:color w:val="000000" w:themeColor="text1"/>
                      <w:kern w:val="0"/>
                      <w:szCs w:val="28"/>
                    </w:rPr>
                    <w:t>机</w:t>
                  </w:r>
                </w:p>
              </w:tc>
              <w:tc>
                <w:tcPr>
                  <w:tcW w:w="752" w:type="pct"/>
                  <w:vAlign w:val="center"/>
                </w:tcPr>
                <w:p w14:paraId="42DED024"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bCs/>
                      <w:color w:val="000000" w:themeColor="text1"/>
                      <w:kern w:val="0"/>
                      <w:szCs w:val="28"/>
                    </w:rPr>
                    <w:t>0.51</w:t>
                  </w:r>
                </w:p>
              </w:tc>
              <w:tc>
                <w:tcPr>
                  <w:tcW w:w="988" w:type="pct"/>
                  <w:vMerge w:val="restart"/>
                  <w:vAlign w:val="center"/>
                </w:tcPr>
                <w:p w14:paraId="78E3CF5D"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0</w:t>
                  </w:r>
                  <w:r w:rsidRPr="00871F4A">
                    <w:rPr>
                      <w:bCs/>
                      <w:color w:val="000000" w:themeColor="text1"/>
                      <w:kern w:val="0"/>
                      <w:szCs w:val="28"/>
                    </w:rPr>
                    <w:t>.512</w:t>
                  </w:r>
                </w:p>
              </w:tc>
              <w:tc>
                <w:tcPr>
                  <w:tcW w:w="988" w:type="pct"/>
                  <w:vMerge w:val="restart"/>
                  <w:vAlign w:val="center"/>
                </w:tcPr>
                <w:p w14:paraId="56971E44"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bCs/>
                      <w:color w:val="000000" w:themeColor="text1"/>
                      <w:kern w:val="0"/>
                      <w:szCs w:val="28"/>
                    </w:rPr>
                    <w:t>1.19</w:t>
                  </w:r>
                </w:p>
              </w:tc>
            </w:tr>
            <w:tr w:rsidR="008C0A93" w:rsidRPr="00871F4A" w14:paraId="0C951387" w14:textId="77777777">
              <w:trPr>
                <w:trHeight w:val="201"/>
                <w:jc w:val="center"/>
              </w:trPr>
              <w:tc>
                <w:tcPr>
                  <w:tcW w:w="873" w:type="pct"/>
                  <w:vMerge/>
                  <w:vAlign w:val="center"/>
                </w:tcPr>
                <w:p w14:paraId="4FC2BF68"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c>
                <w:tcPr>
                  <w:tcW w:w="1398" w:type="pct"/>
                  <w:vAlign w:val="center"/>
                </w:tcPr>
                <w:p w14:paraId="7D35D5EA"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1#</w:t>
                  </w:r>
                  <w:r w:rsidRPr="00871F4A">
                    <w:rPr>
                      <w:rFonts w:hint="eastAsia"/>
                      <w:bCs/>
                      <w:color w:val="000000" w:themeColor="text1"/>
                      <w:kern w:val="0"/>
                      <w:szCs w:val="28"/>
                    </w:rPr>
                    <w:t>水泥筒仓</w:t>
                  </w:r>
                </w:p>
              </w:tc>
              <w:tc>
                <w:tcPr>
                  <w:tcW w:w="752" w:type="pct"/>
                  <w:vAlign w:val="center"/>
                </w:tcPr>
                <w:p w14:paraId="155C69BF"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0</w:t>
                  </w:r>
                  <w:r w:rsidRPr="00871F4A">
                    <w:rPr>
                      <w:bCs/>
                      <w:color w:val="000000" w:themeColor="text1"/>
                      <w:kern w:val="0"/>
                      <w:szCs w:val="28"/>
                    </w:rPr>
                    <w:t>.002</w:t>
                  </w:r>
                </w:p>
              </w:tc>
              <w:tc>
                <w:tcPr>
                  <w:tcW w:w="988" w:type="pct"/>
                  <w:vMerge/>
                  <w:vAlign w:val="center"/>
                </w:tcPr>
                <w:p w14:paraId="1551820E"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c>
                <w:tcPr>
                  <w:tcW w:w="988" w:type="pct"/>
                  <w:vMerge/>
                  <w:vAlign w:val="center"/>
                </w:tcPr>
                <w:p w14:paraId="72F7195E"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r>
            <w:tr w:rsidR="008C0A93" w:rsidRPr="00871F4A" w14:paraId="2A455FB7" w14:textId="77777777">
              <w:trPr>
                <w:trHeight w:val="201"/>
                <w:jc w:val="center"/>
              </w:trPr>
              <w:tc>
                <w:tcPr>
                  <w:tcW w:w="873" w:type="pct"/>
                  <w:vMerge w:val="restart"/>
                  <w:vAlign w:val="center"/>
                </w:tcPr>
                <w:p w14:paraId="4E1AD691"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风井粉煤灰注浆站</w:t>
                  </w:r>
                </w:p>
              </w:tc>
              <w:tc>
                <w:tcPr>
                  <w:tcW w:w="1398" w:type="pct"/>
                  <w:vAlign w:val="center"/>
                </w:tcPr>
                <w:p w14:paraId="76A65F2D"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制浆机</w:t>
                  </w:r>
                </w:p>
              </w:tc>
              <w:tc>
                <w:tcPr>
                  <w:tcW w:w="752" w:type="pct"/>
                  <w:vAlign w:val="center"/>
                </w:tcPr>
                <w:p w14:paraId="679E2DC4"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bCs/>
                      <w:color w:val="000000" w:themeColor="text1"/>
                      <w:kern w:val="0"/>
                      <w:szCs w:val="28"/>
                    </w:rPr>
                    <w:t>0.23</w:t>
                  </w:r>
                </w:p>
              </w:tc>
              <w:tc>
                <w:tcPr>
                  <w:tcW w:w="988" w:type="pct"/>
                  <w:vMerge w:val="restart"/>
                  <w:vAlign w:val="center"/>
                </w:tcPr>
                <w:p w14:paraId="3A4EB21D"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bCs/>
                      <w:color w:val="000000" w:themeColor="text1"/>
                      <w:kern w:val="0"/>
                      <w:szCs w:val="28"/>
                    </w:rPr>
                    <w:t>0.68</w:t>
                  </w:r>
                </w:p>
              </w:tc>
              <w:tc>
                <w:tcPr>
                  <w:tcW w:w="988" w:type="pct"/>
                  <w:vMerge/>
                  <w:vAlign w:val="center"/>
                </w:tcPr>
                <w:p w14:paraId="7813CA50"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r>
            <w:tr w:rsidR="008C0A93" w:rsidRPr="00871F4A" w14:paraId="033759B9" w14:textId="77777777">
              <w:trPr>
                <w:trHeight w:val="201"/>
                <w:jc w:val="center"/>
              </w:trPr>
              <w:tc>
                <w:tcPr>
                  <w:tcW w:w="873" w:type="pct"/>
                  <w:vMerge/>
                  <w:vAlign w:val="center"/>
                </w:tcPr>
                <w:p w14:paraId="4275C4AD"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c>
                <w:tcPr>
                  <w:tcW w:w="1398" w:type="pct"/>
                  <w:vAlign w:val="center"/>
                </w:tcPr>
                <w:p w14:paraId="3B06E87B"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2#</w:t>
                  </w:r>
                  <w:r w:rsidRPr="00871F4A">
                    <w:rPr>
                      <w:rFonts w:hint="eastAsia"/>
                      <w:bCs/>
                      <w:color w:val="000000" w:themeColor="text1"/>
                      <w:kern w:val="0"/>
                      <w:szCs w:val="28"/>
                    </w:rPr>
                    <w:t>水泥仓</w:t>
                  </w:r>
                </w:p>
              </w:tc>
              <w:tc>
                <w:tcPr>
                  <w:tcW w:w="752" w:type="pct"/>
                  <w:vAlign w:val="center"/>
                </w:tcPr>
                <w:p w14:paraId="1311830A"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0</w:t>
                  </w:r>
                  <w:r w:rsidRPr="00871F4A">
                    <w:rPr>
                      <w:bCs/>
                      <w:color w:val="000000" w:themeColor="text1"/>
                      <w:kern w:val="0"/>
                      <w:szCs w:val="28"/>
                    </w:rPr>
                    <w:t>.005</w:t>
                  </w:r>
                </w:p>
              </w:tc>
              <w:tc>
                <w:tcPr>
                  <w:tcW w:w="988" w:type="pct"/>
                  <w:vMerge/>
                  <w:vAlign w:val="center"/>
                </w:tcPr>
                <w:p w14:paraId="21DCCDA2"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c>
                <w:tcPr>
                  <w:tcW w:w="988" w:type="pct"/>
                  <w:vMerge/>
                  <w:vAlign w:val="center"/>
                </w:tcPr>
                <w:p w14:paraId="2EC97FC4"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r>
            <w:tr w:rsidR="008C0A93" w:rsidRPr="00871F4A" w14:paraId="1D082EFC" w14:textId="77777777">
              <w:trPr>
                <w:trHeight w:val="201"/>
                <w:jc w:val="center"/>
              </w:trPr>
              <w:tc>
                <w:tcPr>
                  <w:tcW w:w="873" w:type="pct"/>
                  <w:vMerge/>
                  <w:vAlign w:val="center"/>
                </w:tcPr>
                <w:p w14:paraId="7D79C7AC"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c>
                <w:tcPr>
                  <w:tcW w:w="1398" w:type="pct"/>
                  <w:vAlign w:val="center"/>
                </w:tcPr>
                <w:p w14:paraId="43EE1DE7"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3#</w:t>
                  </w:r>
                  <w:r w:rsidRPr="00871F4A">
                    <w:rPr>
                      <w:rFonts w:hint="eastAsia"/>
                      <w:bCs/>
                      <w:color w:val="000000" w:themeColor="text1"/>
                      <w:kern w:val="0"/>
                      <w:szCs w:val="28"/>
                    </w:rPr>
                    <w:t>水泥仓</w:t>
                  </w:r>
                </w:p>
              </w:tc>
              <w:tc>
                <w:tcPr>
                  <w:tcW w:w="752" w:type="pct"/>
                  <w:vAlign w:val="center"/>
                </w:tcPr>
                <w:p w14:paraId="20FE009C"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0</w:t>
                  </w:r>
                  <w:r w:rsidRPr="00871F4A">
                    <w:rPr>
                      <w:bCs/>
                      <w:color w:val="000000" w:themeColor="text1"/>
                      <w:kern w:val="0"/>
                      <w:szCs w:val="28"/>
                    </w:rPr>
                    <w:t>.005</w:t>
                  </w:r>
                </w:p>
              </w:tc>
              <w:tc>
                <w:tcPr>
                  <w:tcW w:w="988" w:type="pct"/>
                  <w:vMerge/>
                  <w:vAlign w:val="center"/>
                </w:tcPr>
                <w:p w14:paraId="4B6A2468"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c>
                <w:tcPr>
                  <w:tcW w:w="988" w:type="pct"/>
                  <w:vMerge/>
                  <w:vAlign w:val="center"/>
                </w:tcPr>
                <w:p w14:paraId="42038B6A"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r>
            <w:tr w:rsidR="008C0A93" w:rsidRPr="00871F4A" w14:paraId="1EB64A74" w14:textId="77777777">
              <w:trPr>
                <w:trHeight w:val="201"/>
                <w:jc w:val="center"/>
              </w:trPr>
              <w:tc>
                <w:tcPr>
                  <w:tcW w:w="873" w:type="pct"/>
                  <w:vMerge/>
                  <w:vAlign w:val="center"/>
                </w:tcPr>
                <w:p w14:paraId="5DFF4C57"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c>
                <w:tcPr>
                  <w:tcW w:w="1398" w:type="pct"/>
                  <w:vAlign w:val="center"/>
                </w:tcPr>
                <w:p w14:paraId="26209ACC"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1#</w:t>
                  </w:r>
                  <w:r w:rsidRPr="00871F4A">
                    <w:rPr>
                      <w:rFonts w:hint="eastAsia"/>
                      <w:bCs/>
                      <w:color w:val="000000" w:themeColor="text1"/>
                      <w:kern w:val="0"/>
                      <w:szCs w:val="28"/>
                    </w:rPr>
                    <w:t>粉煤灰仓</w:t>
                  </w:r>
                </w:p>
              </w:tc>
              <w:tc>
                <w:tcPr>
                  <w:tcW w:w="752" w:type="pct"/>
                  <w:vAlign w:val="center"/>
                </w:tcPr>
                <w:p w14:paraId="4BDF3AE2"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0</w:t>
                  </w:r>
                  <w:r w:rsidRPr="00871F4A">
                    <w:rPr>
                      <w:bCs/>
                      <w:color w:val="000000" w:themeColor="text1"/>
                      <w:kern w:val="0"/>
                      <w:szCs w:val="28"/>
                    </w:rPr>
                    <w:t>.22</w:t>
                  </w:r>
                </w:p>
              </w:tc>
              <w:tc>
                <w:tcPr>
                  <w:tcW w:w="988" w:type="pct"/>
                  <w:vMerge/>
                  <w:vAlign w:val="center"/>
                </w:tcPr>
                <w:p w14:paraId="4DE2C179"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c>
                <w:tcPr>
                  <w:tcW w:w="988" w:type="pct"/>
                  <w:vMerge/>
                  <w:vAlign w:val="center"/>
                </w:tcPr>
                <w:p w14:paraId="0F2522D7"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r>
            <w:tr w:rsidR="008C0A93" w:rsidRPr="00871F4A" w14:paraId="66D6C4D6" w14:textId="77777777">
              <w:trPr>
                <w:trHeight w:val="201"/>
                <w:jc w:val="center"/>
              </w:trPr>
              <w:tc>
                <w:tcPr>
                  <w:tcW w:w="873" w:type="pct"/>
                  <w:vMerge/>
                  <w:vAlign w:val="center"/>
                </w:tcPr>
                <w:p w14:paraId="52530E65"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c>
                <w:tcPr>
                  <w:tcW w:w="1398" w:type="pct"/>
                  <w:vAlign w:val="center"/>
                </w:tcPr>
                <w:p w14:paraId="575C12C1"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bCs/>
                      <w:color w:val="000000" w:themeColor="text1"/>
                      <w:kern w:val="0"/>
                      <w:szCs w:val="28"/>
                    </w:rPr>
                    <w:t>2</w:t>
                  </w:r>
                  <w:r w:rsidRPr="00871F4A">
                    <w:rPr>
                      <w:rFonts w:hint="eastAsia"/>
                      <w:bCs/>
                      <w:color w:val="000000" w:themeColor="text1"/>
                      <w:kern w:val="0"/>
                      <w:szCs w:val="28"/>
                    </w:rPr>
                    <w:t>#</w:t>
                  </w:r>
                  <w:r w:rsidRPr="00871F4A">
                    <w:rPr>
                      <w:rFonts w:hint="eastAsia"/>
                      <w:bCs/>
                      <w:color w:val="000000" w:themeColor="text1"/>
                      <w:kern w:val="0"/>
                      <w:szCs w:val="28"/>
                    </w:rPr>
                    <w:t>粉煤灰仓</w:t>
                  </w:r>
                </w:p>
              </w:tc>
              <w:tc>
                <w:tcPr>
                  <w:tcW w:w="752" w:type="pct"/>
                  <w:vAlign w:val="center"/>
                </w:tcPr>
                <w:p w14:paraId="02485CB2" w14:textId="77777777" w:rsidR="00850CB2" w:rsidRPr="00871F4A" w:rsidRDefault="00026532">
                  <w:pPr>
                    <w:tabs>
                      <w:tab w:val="left" w:pos="540"/>
                      <w:tab w:val="left" w:pos="1080"/>
                      <w:tab w:val="left" w:pos="1260"/>
                      <w:tab w:val="left" w:pos="1440"/>
                    </w:tabs>
                    <w:snapToGrid w:val="0"/>
                    <w:jc w:val="center"/>
                    <w:rPr>
                      <w:bCs/>
                      <w:color w:val="000000" w:themeColor="text1"/>
                      <w:kern w:val="0"/>
                      <w:szCs w:val="28"/>
                    </w:rPr>
                  </w:pPr>
                  <w:r w:rsidRPr="00871F4A">
                    <w:rPr>
                      <w:rFonts w:hint="eastAsia"/>
                      <w:bCs/>
                      <w:color w:val="000000" w:themeColor="text1"/>
                      <w:kern w:val="0"/>
                      <w:szCs w:val="28"/>
                    </w:rPr>
                    <w:t>0</w:t>
                  </w:r>
                  <w:r w:rsidRPr="00871F4A">
                    <w:rPr>
                      <w:bCs/>
                      <w:color w:val="000000" w:themeColor="text1"/>
                      <w:kern w:val="0"/>
                      <w:szCs w:val="28"/>
                    </w:rPr>
                    <w:t>.22</w:t>
                  </w:r>
                </w:p>
              </w:tc>
              <w:tc>
                <w:tcPr>
                  <w:tcW w:w="988" w:type="pct"/>
                  <w:vMerge/>
                  <w:vAlign w:val="center"/>
                </w:tcPr>
                <w:p w14:paraId="2D18BF54"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c>
                <w:tcPr>
                  <w:tcW w:w="988" w:type="pct"/>
                  <w:vMerge/>
                  <w:vAlign w:val="center"/>
                </w:tcPr>
                <w:p w14:paraId="2970C8DE" w14:textId="77777777" w:rsidR="00850CB2" w:rsidRPr="00871F4A" w:rsidRDefault="00850CB2">
                  <w:pPr>
                    <w:tabs>
                      <w:tab w:val="left" w:pos="540"/>
                      <w:tab w:val="left" w:pos="1080"/>
                      <w:tab w:val="left" w:pos="1260"/>
                      <w:tab w:val="left" w:pos="1440"/>
                    </w:tabs>
                    <w:snapToGrid w:val="0"/>
                    <w:jc w:val="center"/>
                    <w:rPr>
                      <w:bCs/>
                      <w:color w:val="000000" w:themeColor="text1"/>
                      <w:kern w:val="0"/>
                      <w:szCs w:val="28"/>
                    </w:rPr>
                  </w:pPr>
                </w:p>
              </w:tc>
            </w:tr>
          </w:tbl>
          <w:p w14:paraId="15C0F85C" w14:textId="1F98B243" w:rsidR="008426DC" w:rsidRPr="00871F4A" w:rsidRDefault="008426DC" w:rsidP="008426DC">
            <w:pPr>
              <w:adjustRightInd w:val="0"/>
              <w:snapToGrid w:val="0"/>
              <w:spacing w:line="360" w:lineRule="auto"/>
              <w:ind w:firstLineChars="200" w:firstLine="420"/>
              <w:rPr>
                <w:color w:val="000000" w:themeColor="text1"/>
                <w:szCs w:val="21"/>
              </w:rPr>
            </w:pPr>
            <w:r w:rsidRPr="00871F4A">
              <w:rPr>
                <w:rFonts w:hint="eastAsia"/>
                <w:color w:val="000000" w:themeColor="text1"/>
              </w:rPr>
              <w:t>200</w:t>
            </w:r>
            <w:r w:rsidRPr="00871F4A">
              <w:rPr>
                <w:color w:val="000000" w:themeColor="text1"/>
              </w:rPr>
              <w:t>4</w:t>
            </w:r>
            <w:r w:rsidRPr="00871F4A">
              <w:rPr>
                <w:rFonts w:ascii="宋体" w:hAnsi="宋体" w:hint="eastAsia"/>
                <w:color w:val="000000" w:themeColor="text1"/>
              </w:rPr>
              <w:t>年</w:t>
            </w:r>
            <w:r w:rsidRPr="00871F4A">
              <w:rPr>
                <w:color w:val="000000" w:themeColor="text1"/>
              </w:rPr>
              <w:t>9</w:t>
            </w:r>
            <w:r w:rsidRPr="00871F4A">
              <w:rPr>
                <w:rFonts w:ascii="宋体" w:hAnsi="宋体" w:hint="eastAsia"/>
                <w:color w:val="000000" w:themeColor="text1"/>
              </w:rPr>
              <w:t>月，公司编制完成了《山西凌志达煤业有限责任公司霍尔辛赫矿井及选煤厂环境影响报告书》，</w:t>
            </w:r>
            <w:r w:rsidRPr="00871F4A">
              <w:rPr>
                <w:rFonts w:hint="eastAsia"/>
                <w:color w:val="000000" w:themeColor="text1"/>
              </w:rPr>
              <w:t>200</w:t>
            </w:r>
            <w:r w:rsidRPr="00871F4A">
              <w:rPr>
                <w:color w:val="000000" w:themeColor="text1"/>
              </w:rPr>
              <w:t>4</w:t>
            </w:r>
            <w:r w:rsidRPr="00871F4A">
              <w:rPr>
                <w:rFonts w:ascii="宋体" w:hAnsi="宋体" w:hint="eastAsia"/>
                <w:color w:val="000000" w:themeColor="text1"/>
              </w:rPr>
              <w:t>年</w:t>
            </w:r>
            <w:r w:rsidRPr="00871F4A">
              <w:rPr>
                <w:rFonts w:hint="eastAsia"/>
                <w:color w:val="000000" w:themeColor="text1"/>
              </w:rPr>
              <w:t>9</w:t>
            </w:r>
            <w:r w:rsidRPr="00871F4A">
              <w:rPr>
                <w:rFonts w:ascii="宋体" w:hAnsi="宋体" w:hint="eastAsia"/>
                <w:color w:val="000000" w:themeColor="text1"/>
              </w:rPr>
              <w:t>月</w:t>
            </w:r>
            <w:r w:rsidRPr="00871F4A">
              <w:rPr>
                <w:color w:val="000000" w:themeColor="text1"/>
              </w:rPr>
              <w:t>13</w:t>
            </w:r>
            <w:r w:rsidRPr="00871F4A">
              <w:rPr>
                <w:rFonts w:ascii="宋体" w:hAnsi="宋体" w:hint="eastAsia"/>
                <w:color w:val="000000" w:themeColor="text1"/>
              </w:rPr>
              <w:t>日原国家环境保护总局</w:t>
            </w:r>
            <w:proofErr w:type="gramStart"/>
            <w:r w:rsidRPr="00871F4A">
              <w:rPr>
                <w:rFonts w:ascii="宋体" w:hAnsi="宋体" w:hint="eastAsia"/>
                <w:color w:val="000000" w:themeColor="text1"/>
              </w:rPr>
              <w:t>以环审〔</w:t>
            </w:r>
            <w:r w:rsidRPr="00871F4A">
              <w:rPr>
                <w:rFonts w:hint="eastAsia"/>
                <w:color w:val="000000" w:themeColor="text1"/>
              </w:rPr>
              <w:t>2004</w:t>
            </w:r>
            <w:r w:rsidRPr="00871F4A">
              <w:rPr>
                <w:rFonts w:ascii="宋体" w:hAnsi="宋体" w:hint="eastAsia"/>
                <w:color w:val="000000" w:themeColor="text1"/>
              </w:rPr>
              <w:t>〕</w:t>
            </w:r>
            <w:proofErr w:type="gramEnd"/>
            <w:r w:rsidRPr="00871F4A">
              <w:rPr>
                <w:rFonts w:hint="eastAsia"/>
                <w:color w:val="000000" w:themeColor="text1"/>
              </w:rPr>
              <w:t>328</w:t>
            </w:r>
            <w:r w:rsidRPr="00871F4A">
              <w:rPr>
                <w:rFonts w:ascii="宋体" w:hAnsi="宋体" w:hint="eastAsia"/>
                <w:color w:val="000000" w:themeColor="text1"/>
              </w:rPr>
              <w:t>号文对其进行了批复，</w:t>
            </w:r>
            <w:r w:rsidRPr="00871F4A">
              <w:rPr>
                <w:rFonts w:hint="eastAsia"/>
                <w:color w:val="000000" w:themeColor="text1"/>
              </w:rPr>
              <w:t>200</w:t>
            </w:r>
            <w:r w:rsidRPr="00871F4A">
              <w:rPr>
                <w:color w:val="000000" w:themeColor="text1"/>
              </w:rPr>
              <w:t>4</w:t>
            </w:r>
            <w:r w:rsidRPr="00871F4A">
              <w:rPr>
                <w:rFonts w:ascii="宋体" w:hAnsi="宋体" w:hint="eastAsia"/>
                <w:color w:val="000000" w:themeColor="text1"/>
              </w:rPr>
              <w:t>年</w:t>
            </w:r>
            <w:r w:rsidRPr="00871F4A">
              <w:rPr>
                <w:color w:val="000000" w:themeColor="text1"/>
              </w:rPr>
              <w:t>4</w:t>
            </w:r>
            <w:r w:rsidRPr="00871F4A">
              <w:rPr>
                <w:rFonts w:ascii="宋体" w:hAnsi="宋体" w:hint="eastAsia"/>
                <w:color w:val="000000" w:themeColor="text1"/>
              </w:rPr>
              <w:t>月</w:t>
            </w:r>
            <w:r w:rsidRPr="00871F4A">
              <w:rPr>
                <w:color w:val="000000" w:themeColor="text1"/>
              </w:rPr>
              <w:t>29</w:t>
            </w:r>
            <w:r w:rsidRPr="00871F4A">
              <w:rPr>
                <w:rFonts w:ascii="宋体" w:hAnsi="宋体" w:hint="eastAsia"/>
                <w:color w:val="000000" w:themeColor="text1"/>
              </w:rPr>
              <w:t>日下发总量批复（附件</w:t>
            </w:r>
            <w:r w:rsidR="008C0A93">
              <w:rPr>
                <w:rFonts w:hint="eastAsia"/>
                <w:color w:val="000000" w:themeColor="text1"/>
              </w:rPr>
              <w:t>10</w:t>
            </w:r>
            <w:r w:rsidRPr="00871F4A">
              <w:rPr>
                <w:rFonts w:ascii="宋体" w:hAnsi="宋体" w:hint="eastAsia"/>
                <w:color w:val="000000" w:themeColor="text1"/>
              </w:rPr>
              <w:t>），总量控制指标为：烟尘</w:t>
            </w:r>
            <w:r w:rsidRPr="00871F4A">
              <w:rPr>
                <w:color w:val="000000" w:themeColor="text1"/>
              </w:rPr>
              <w:t>13</w:t>
            </w:r>
            <w:r w:rsidRPr="00871F4A">
              <w:rPr>
                <w:rFonts w:hint="eastAsia"/>
                <w:color w:val="000000" w:themeColor="text1"/>
              </w:rPr>
              <w:t>t/a</w:t>
            </w:r>
            <w:r w:rsidRPr="00871F4A">
              <w:rPr>
                <w:rFonts w:ascii="宋体" w:hAnsi="宋体" w:hint="eastAsia"/>
                <w:color w:val="000000" w:themeColor="text1"/>
              </w:rPr>
              <w:t>，粉尘</w:t>
            </w:r>
            <w:r w:rsidRPr="00871F4A">
              <w:rPr>
                <w:color w:val="000000" w:themeColor="text1"/>
              </w:rPr>
              <w:t>5</w:t>
            </w:r>
            <w:r w:rsidRPr="00871F4A">
              <w:rPr>
                <w:rFonts w:hint="eastAsia"/>
                <w:color w:val="000000" w:themeColor="text1"/>
              </w:rPr>
              <w:t>t/a</w:t>
            </w:r>
            <w:r w:rsidRPr="00871F4A">
              <w:rPr>
                <w:rFonts w:ascii="宋体" w:hAnsi="宋体" w:hint="eastAsia"/>
                <w:color w:val="000000" w:themeColor="text1"/>
              </w:rPr>
              <w:t>，</w:t>
            </w:r>
            <w:r w:rsidRPr="00871F4A">
              <w:rPr>
                <w:rFonts w:hint="eastAsia"/>
                <w:color w:val="000000" w:themeColor="text1"/>
              </w:rPr>
              <w:t>SO</w:t>
            </w:r>
            <w:r w:rsidRPr="00871F4A">
              <w:rPr>
                <w:rFonts w:hint="eastAsia"/>
                <w:color w:val="000000" w:themeColor="text1"/>
                <w:vertAlign w:val="subscript"/>
              </w:rPr>
              <w:t>2</w:t>
            </w:r>
            <w:r w:rsidRPr="00871F4A">
              <w:rPr>
                <w:color w:val="000000" w:themeColor="text1"/>
              </w:rPr>
              <w:t>30</w:t>
            </w:r>
            <w:r w:rsidRPr="00871F4A">
              <w:rPr>
                <w:rFonts w:hint="eastAsia"/>
                <w:color w:val="000000" w:themeColor="text1"/>
              </w:rPr>
              <w:t>t/a</w:t>
            </w:r>
            <w:r w:rsidRPr="00871F4A">
              <w:rPr>
                <w:rFonts w:ascii="宋体" w:hAnsi="宋体" w:hint="eastAsia"/>
                <w:color w:val="000000" w:themeColor="text1"/>
              </w:rPr>
              <w:t>。</w:t>
            </w:r>
          </w:p>
          <w:p w14:paraId="27048C5C" w14:textId="77777777" w:rsidR="008426DC" w:rsidRPr="00871F4A" w:rsidRDefault="008426DC" w:rsidP="008426DC">
            <w:pPr>
              <w:adjustRightInd w:val="0"/>
              <w:snapToGrid w:val="0"/>
              <w:spacing w:line="360" w:lineRule="auto"/>
              <w:ind w:firstLineChars="200" w:firstLine="420"/>
              <w:rPr>
                <w:color w:val="000000" w:themeColor="text1"/>
              </w:rPr>
            </w:pPr>
            <w:r w:rsidRPr="00871F4A">
              <w:rPr>
                <w:rFonts w:ascii="宋体" w:hAnsi="宋体" w:hint="eastAsia"/>
                <w:color w:val="000000" w:themeColor="text1"/>
              </w:rPr>
              <w:t>霍尔辛赫煤矿及选煤厂现有工程粉尘排放量由选煤厂筛分破碎机除尘器和分级</w:t>
            </w:r>
            <w:proofErr w:type="gramStart"/>
            <w:r w:rsidRPr="00871F4A">
              <w:rPr>
                <w:rFonts w:ascii="宋体" w:hAnsi="宋体" w:hint="eastAsia"/>
                <w:color w:val="000000" w:themeColor="text1"/>
              </w:rPr>
              <w:t>筛</w:t>
            </w:r>
            <w:proofErr w:type="gramEnd"/>
            <w:r w:rsidRPr="00871F4A">
              <w:rPr>
                <w:rFonts w:ascii="宋体" w:hAnsi="宋体" w:hint="eastAsia"/>
                <w:color w:val="000000" w:themeColor="text1"/>
              </w:rPr>
              <w:t>除尘器贡献，则现有工程粉尘年排放量计算如下：</w:t>
            </w:r>
          </w:p>
          <w:p w14:paraId="74895BF7" w14:textId="77777777" w:rsidR="008426DC" w:rsidRPr="00871F4A" w:rsidRDefault="008426DC" w:rsidP="008426DC">
            <w:pPr>
              <w:adjustRightInd w:val="0"/>
              <w:snapToGrid w:val="0"/>
              <w:spacing w:line="360" w:lineRule="auto"/>
              <w:ind w:firstLineChars="200" w:firstLine="420"/>
              <w:rPr>
                <w:color w:val="000000" w:themeColor="text1"/>
              </w:rPr>
            </w:pPr>
            <w:r w:rsidRPr="00871F4A">
              <w:rPr>
                <w:rFonts w:ascii="宋体" w:hAnsi="宋体" w:hint="eastAsia"/>
                <w:color w:val="000000" w:themeColor="text1"/>
              </w:rPr>
              <w:t>根据自行监测结果可知，本项目选煤厂筛分破碎机除尘器粉尘排放速率为</w:t>
            </w:r>
            <w:r w:rsidRPr="00871F4A">
              <w:rPr>
                <w:color w:val="000000" w:themeColor="text1"/>
              </w:rPr>
              <w:t>0.0637</w:t>
            </w:r>
            <w:r w:rsidRPr="00871F4A">
              <w:rPr>
                <w:rFonts w:hint="eastAsia"/>
                <w:color w:val="000000" w:themeColor="text1"/>
              </w:rPr>
              <w:t>kg/h</w:t>
            </w:r>
            <w:r w:rsidRPr="00871F4A">
              <w:rPr>
                <w:rFonts w:ascii="宋体" w:hAnsi="宋体" w:hint="eastAsia"/>
                <w:color w:val="000000" w:themeColor="text1"/>
              </w:rPr>
              <w:t>，选煤厂分级</w:t>
            </w:r>
            <w:proofErr w:type="gramStart"/>
            <w:r w:rsidRPr="00871F4A">
              <w:rPr>
                <w:rFonts w:ascii="宋体" w:hAnsi="宋体" w:hint="eastAsia"/>
                <w:color w:val="000000" w:themeColor="text1"/>
              </w:rPr>
              <w:t>筛</w:t>
            </w:r>
            <w:proofErr w:type="gramEnd"/>
            <w:r w:rsidRPr="00871F4A">
              <w:rPr>
                <w:rFonts w:ascii="宋体" w:hAnsi="宋体" w:hint="eastAsia"/>
                <w:color w:val="000000" w:themeColor="text1"/>
              </w:rPr>
              <w:t>除尘器粉尘排放速率为</w:t>
            </w:r>
            <w:r w:rsidRPr="00871F4A">
              <w:rPr>
                <w:color w:val="000000" w:themeColor="text1"/>
              </w:rPr>
              <w:t>0.179</w:t>
            </w:r>
            <w:r w:rsidRPr="00871F4A">
              <w:rPr>
                <w:rFonts w:hint="eastAsia"/>
                <w:color w:val="000000" w:themeColor="text1"/>
              </w:rPr>
              <w:t>kg/h</w:t>
            </w:r>
            <w:r w:rsidRPr="00871F4A">
              <w:rPr>
                <w:rFonts w:ascii="宋体" w:hAnsi="宋体" w:hint="eastAsia"/>
                <w:color w:val="000000" w:themeColor="text1"/>
              </w:rPr>
              <w:t>，年工作时间为</w:t>
            </w:r>
            <w:r w:rsidRPr="00871F4A">
              <w:rPr>
                <w:color w:val="000000" w:themeColor="text1"/>
              </w:rPr>
              <w:t>330*24</w:t>
            </w:r>
            <w:r w:rsidRPr="00871F4A">
              <w:rPr>
                <w:rFonts w:hint="eastAsia"/>
                <w:color w:val="000000" w:themeColor="text1"/>
              </w:rPr>
              <w:t>h</w:t>
            </w:r>
            <w:r w:rsidRPr="00871F4A">
              <w:rPr>
                <w:rFonts w:ascii="宋体" w:hAnsi="宋体" w:hint="eastAsia"/>
                <w:color w:val="000000" w:themeColor="text1"/>
              </w:rPr>
              <w:t>，则现有工程有组织粉尘年排放量为</w:t>
            </w:r>
            <w:r w:rsidRPr="00871F4A">
              <w:rPr>
                <w:color w:val="000000" w:themeColor="text1"/>
              </w:rPr>
              <w:t>1.92</w:t>
            </w:r>
            <w:r w:rsidRPr="00871F4A">
              <w:rPr>
                <w:rFonts w:hint="eastAsia"/>
                <w:color w:val="000000" w:themeColor="text1"/>
              </w:rPr>
              <w:t>t/a</w:t>
            </w:r>
            <w:r w:rsidRPr="00871F4A">
              <w:rPr>
                <w:rFonts w:ascii="宋体" w:hAnsi="宋体" w:hint="eastAsia"/>
                <w:color w:val="000000" w:themeColor="text1"/>
              </w:rPr>
              <w:t>。</w:t>
            </w:r>
          </w:p>
          <w:p w14:paraId="3FF1B4F9" w14:textId="549A1BEC" w:rsidR="00B65226" w:rsidRPr="00871F4A" w:rsidRDefault="008426DC" w:rsidP="008426DC">
            <w:pPr>
              <w:adjustRightInd w:val="0"/>
              <w:snapToGrid w:val="0"/>
              <w:spacing w:line="360" w:lineRule="auto"/>
              <w:ind w:firstLineChars="200" w:firstLine="420"/>
              <w:rPr>
                <w:color w:val="000000" w:themeColor="text1"/>
              </w:rPr>
            </w:pPr>
            <w:r w:rsidRPr="00871F4A">
              <w:rPr>
                <w:rFonts w:ascii="宋体" w:hAnsi="宋体" w:hint="eastAsia"/>
                <w:color w:val="000000" w:themeColor="text1"/>
              </w:rPr>
              <w:t>由以上分析可知，本企业粉尘总量控制指标为</w:t>
            </w:r>
            <w:r w:rsidRPr="00871F4A">
              <w:rPr>
                <w:rFonts w:hint="eastAsia"/>
                <w:color w:val="000000" w:themeColor="text1"/>
              </w:rPr>
              <w:t>5t</w:t>
            </w:r>
            <w:r w:rsidRPr="00871F4A">
              <w:rPr>
                <w:color w:val="000000" w:themeColor="text1"/>
              </w:rPr>
              <w:t>/a</w:t>
            </w:r>
            <w:r w:rsidRPr="00871F4A">
              <w:rPr>
                <w:rFonts w:ascii="宋体" w:hAnsi="宋体" w:hint="eastAsia"/>
                <w:color w:val="000000" w:themeColor="text1"/>
              </w:rPr>
              <w:t>，现有工程粉尘排放量为</w:t>
            </w:r>
            <w:r w:rsidRPr="00871F4A">
              <w:rPr>
                <w:rFonts w:hint="eastAsia"/>
                <w:color w:val="000000" w:themeColor="text1"/>
              </w:rPr>
              <w:t>1</w:t>
            </w:r>
            <w:r w:rsidRPr="00871F4A">
              <w:rPr>
                <w:color w:val="000000" w:themeColor="text1"/>
              </w:rPr>
              <w:t>.92</w:t>
            </w:r>
            <w:r w:rsidRPr="00871F4A">
              <w:rPr>
                <w:rFonts w:hint="eastAsia"/>
                <w:color w:val="000000" w:themeColor="text1"/>
              </w:rPr>
              <w:t>t</w:t>
            </w:r>
            <w:r w:rsidRPr="00871F4A">
              <w:rPr>
                <w:color w:val="000000" w:themeColor="text1"/>
              </w:rPr>
              <w:t>/a</w:t>
            </w:r>
            <w:r w:rsidRPr="00871F4A">
              <w:rPr>
                <w:rFonts w:ascii="宋体" w:hAnsi="宋体" w:hint="eastAsia"/>
                <w:color w:val="000000" w:themeColor="text1"/>
              </w:rPr>
              <w:t>。本项目粉尘排放量为</w:t>
            </w:r>
            <w:r w:rsidRPr="00871F4A">
              <w:rPr>
                <w:color w:val="000000" w:themeColor="text1"/>
              </w:rPr>
              <w:t>1.19t/a</w:t>
            </w:r>
            <w:r w:rsidRPr="00871F4A">
              <w:rPr>
                <w:rFonts w:ascii="宋体" w:hAnsi="宋体" w:hint="eastAsia"/>
                <w:color w:val="000000" w:themeColor="text1"/>
              </w:rPr>
              <w:t>，剩余总量可满足本项目总量控制指标，因此可不申请总量。</w:t>
            </w:r>
          </w:p>
          <w:p w14:paraId="36B87D70" w14:textId="77777777" w:rsidR="00B65226" w:rsidRPr="00871F4A" w:rsidRDefault="00B65226" w:rsidP="00816463">
            <w:pPr>
              <w:adjustRightInd w:val="0"/>
              <w:snapToGrid w:val="0"/>
              <w:spacing w:line="360" w:lineRule="auto"/>
              <w:ind w:firstLineChars="200" w:firstLine="420"/>
              <w:rPr>
                <w:color w:val="000000" w:themeColor="text1"/>
              </w:rPr>
            </w:pPr>
          </w:p>
          <w:p w14:paraId="5EB10861" w14:textId="77777777" w:rsidR="00B65226" w:rsidRPr="00871F4A" w:rsidRDefault="00B65226" w:rsidP="00816463">
            <w:pPr>
              <w:adjustRightInd w:val="0"/>
              <w:snapToGrid w:val="0"/>
              <w:spacing w:line="360" w:lineRule="auto"/>
              <w:ind w:firstLineChars="200" w:firstLine="420"/>
              <w:rPr>
                <w:color w:val="000000" w:themeColor="text1"/>
              </w:rPr>
            </w:pPr>
          </w:p>
          <w:p w14:paraId="489B5125" w14:textId="77777777" w:rsidR="00850CB2" w:rsidRPr="00871F4A" w:rsidRDefault="00850CB2">
            <w:pPr>
              <w:adjustRightInd w:val="0"/>
              <w:snapToGrid w:val="0"/>
              <w:spacing w:line="360" w:lineRule="auto"/>
              <w:ind w:firstLineChars="200" w:firstLine="420"/>
              <w:rPr>
                <w:color w:val="000000" w:themeColor="text1"/>
              </w:rPr>
            </w:pPr>
          </w:p>
          <w:p w14:paraId="0984E577" w14:textId="77777777" w:rsidR="00850CB2" w:rsidRPr="00871F4A" w:rsidRDefault="00850CB2">
            <w:pPr>
              <w:adjustRightInd w:val="0"/>
              <w:snapToGrid w:val="0"/>
              <w:spacing w:line="360" w:lineRule="auto"/>
              <w:ind w:firstLineChars="200" w:firstLine="420"/>
              <w:rPr>
                <w:color w:val="000000" w:themeColor="text1"/>
              </w:rPr>
            </w:pPr>
          </w:p>
        </w:tc>
      </w:tr>
    </w:tbl>
    <w:p w14:paraId="707EB36A" w14:textId="77777777" w:rsidR="00850CB2" w:rsidRPr="00871F4A" w:rsidRDefault="00026532">
      <w:pPr>
        <w:pStyle w:val="af7"/>
        <w:jc w:val="center"/>
        <w:outlineLvl w:val="0"/>
        <w:rPr>
          <w:rFonts w:ascii="Times New Roman" w:eastAsia="黑体" w:hAnsi="Times New Roman"/>
          <w:snapToGrid w:val="0"/>
          <w:color w:val="000000" w:themeColor="text1"/>
          <w:sz w:val="30"/>
          <w:szCs w:val="30"/>
        </w:rPr>
      </w:pPr>
      <w:r w:rsidRPr="00871F4A">
        <w:rPr>
          <w:rFonts w:ascii="Times New Roman" w:eastAsia="黑体" w:hAnsi="Times New Roman"/>
          <w:snapToGrid w:val="0"/>
          <w:color w:val="000000" w:themeColor="text1"/>
          <w:sz w:val="36"/>
          <w:szCs w:val="36"/>
        </w:rPr>
        <w:br w:type="page"/>
      </w:r>
      <w:r w:rsidRPr="00871F4A">
        <w:rPr>
          <w:rFonts w:ascii="Times New Roman" w:eastAsia="黑体" w:hAnsi="Times New Roman"/>
          <w:snapToGrid w:val="0"/>
          <w:color w:val="000000" w:themeColor="text1"/>
          <w:sz w:val="30"/>
          <w:szCs w:val="30"/>
        </w:rPr>
        <w:lastRenderedPageBreak/>
        <w:t>四、主要环境影响和保护措施</w:t>
      </w:r>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60"/>
        <w:gridCol w:w="8311"/>
      </w:tblGrid>
      <w:tr w:rsidR="00850CB2" w:rsidRPr="00871F4A" w14:paraId="66A6F53B" w14:textId="77777777">
        <w:trPr>
          <w:trHeight w:val="740"/>
          <w:jc w:val="center"/>
        </w:trPr>
        <w:tc>
          <w:tcPr>
            <w:tcW w:w="760" w:type="dxa"/>
            <w:tcMar>
              <w:left w:w="28" w:type="dxa"/>
              <w:right w:w="28" w:type="dxa"/>
            </w:tcMar>
            <w:vAlign w:val="center"/>
          </w:tcPr>
          <w:p w14:paraId="47B5CAEA" w14:textId="77777777" w:rsidR="00850CB2" w:rsidRPr="00871F4A" w:rsidRDefault="00026532">
            <w:pPr>
              <w:pStyle w:val="af7"/>
              <w:adjustRightInd w:val="0"/>
              <w:snapToGrid w:val="0"/>
              <w:spacing w:before="0" w:beforeAutospacing="0" w:after="0" w:afterAutospacing="0"/>
              <w:jc w:val="center"/>
              <w:rPr>
                <w:rFonts w:ascii="Times New Roman" w:hAnsi="Times New Roman"/>
                <w:bCs/>
                <w:color w:val="000000" w:themeColor="text1"/>
                <w:kern w:val="2"/>
                <w:sz w:val="21"/>
                <w:szCs w:val="21"/>
              </w:rPr>
            </w:pPr>
            <w:r w:rsidRPr="00871F4A">
              <w:rPr>
                <w:rFonts w:ascii="Times New Roman" w:hAnsi="Times New Roman" w:hint="eastAsia"/>
                <w:bCs/>
                <w:color w:val="000000" w:themeColor="text1"/>
                <w:kern w:val="2"/>
                <w:sz w:val="21"/>
                <w:szCs w:val="21"/>
              </w:rPr>
              <w:t>施工期环境保护措施</w:t>
            </w:r>
          </w:p>
        </w:tc>
        <w:tc>
          <w:tcPr>
            <w:tcW w:w="8311" w:type="dxa"/>
            <w:vAlign w:val="center"/>
          </w:tcPr>
          <w:p w14:paraId="243651F2"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1</w:t>
            </w:r>
            <w:r w:rsidRPr="00871F4A">
              <w:rPr>
                <w:rFonts w:hint="eastAsia"/>
                <w:color w:val="000000" w:themeColor="text1"/>
                <w:szCs w:val="21"/>
              </w:rPr>
              <w:t>、施工期大气环境保护措施</w:t>
            </w:r>
          </w:p>
          <w:p w14:paraId="52F269B5"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1</w:t>
            </w:r>
            <w:r w:rsidRPr="00871F4A">
              <w:rPr>
                <w:rFonts w:hint="eastAsia"/>
                <w:color w:val="000000" w:themeColor="text1"/>
                <w:szCs w:val="21"/>
              </w:rPr>
              <w:t>）施工过程中使用的水泥和其他细颗粒散装原料，贮存于库房内或密闭存放，避免露天堆放，若露天堆放应加以覆盖。细颗粒物料运输应采用密闭式槽车运输，装卸时要采取措施减少扬尘量。</w:t>
            </w:r>
          </w:p>
          <w:p w14:paraId="38CE38D2"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2</w:t>
            </w:r>
            <w:r w:rsidRPr="00871F4A">
              <w:rPr>
                <w:rFonts w:hint="eastAsia"/>
                <w:color w:val="000000" w:themeColor="text1"/>
                <w:szCs w:val="21"/>
              </w:rPr>
              <w:t>）在施工工作面，应制定洒水降尘制度，配套洒水设备，专人负责，定期洒水，在大风日要加大洒水量和洒水次数。车辆出工地前应尽可能清除表面黏附的泥土等。</w:t>
            </w:r>
          </w:p>
          <w:p w14:paraId="5A6691A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3</w:t>
            </w:r>
            <w:r w:rsidRPr="00871F4A">
              <w:rPr>
                <w:rFonts w:hint="eastAsia"/>
                <w:color w:val="000000" w:themeColor="text1"/>
                <w:szCs w:val="21"/>
              </w:rPr>
              <w:t>）开挖的土石方应及时回填或运到指定地点，减少扬尘影响。</w:t>
            </w:r>
          </w:p>
          <w:p w14:paraId="2BED8FF4"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4</w:t>
            </w:r>
            <w:r w:rsidRPr="00871F4A">
              <w:rPr>
                <w:rFonts w:hint="eastAsia"/>
                <w:color w:val="000000" w:themeColor="text1"/>
                <w:szCs w:val="21"/>
              </w:rPr>
              <w:t>）使用商用混凝土，严禁现场搅拌作业。</w:t>
            </w:r>
          </w:p>
          <w:p w14:paraId="53B83B89"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5</w:t>
            </w:r>
            <w:r w:rsidRPr="00871F4A">
              <w:rPr>
                <w:rFonts w:hint="eastAsia"/>
                <w:color w:val="000000" w:themeColor="text1"/>
                <w:szCs w:val="21"/>
              </w:rPr>
              <w:t>）施工过程中通过洒水车运水至场地运输通道，及时洒水以减少汽车行驶扬尘；施工场地、施工道路每天洒水</w:t>
            </w:r>
            <w:r w:rsidRPr="00871F4A">
              <w:rPr>
                <w:color w:val="000000" w:themeColor="text1"/>
                <w:szCs w:val="21"/>
              </w:rPr>
              <w:t>4</w:t>
            </w:r>
            <w:r w:rsidRPr="00871F4A">
              <w:rPr>
                <w:rFonts w:hint="eastAsia"/>
                <w:color w:val="000000" w:themeColor="text1"/>
                <w:szCs w:val="21"/>
              </w:rPr>
              <w:t>～</w:t>
            </w:r>
            <w:r w:rsidRPr="00871F4A">
              <w:rPr>
                <w:color w:val="000000" w:themeColor="text1"/>
                <w:szCs w:val="21"/>
              </w:rPr>
              <w:t>5</w:t>
            </w:r>
            <w:r w:rsidRPr="00871F4A">
              <w:rPr>
                <w:rFonts w:hint="eastAsia"/>
                <w:color w:val="000000" w:themeColor="text1"/>
                <w:szCs w:val="21"/>
              </w:rPr>
              <w:t>次，并及时清扫道路、碾压或覆盖裸露地表；限制运输</w:t>
            </w:r>
            <w:proofErr w:type="gramStart"/>
            <w:r w:rsidRPr="00871F4A">
              <w:rPr>
                <w:rFonts w:hint="eastAsia"/>
                <w:color w:val="000000" w:themeColor="text1"/>
                <w:szCs w:val="21"/>
              </w:rPr>
              <w:t>工车辆</w:t>
            </w:r>
            <w:proofErr w:type="gramEnd"/>
            <w:r w:rsidRPr="00871F4A">
              <w:rPr>
                <w:rFonts w:hint="eastAsia"/>
                <w:color w:val="000000" w:themeColor="text1"/>
                <w:szCs w:val="21"/>
              </w:rPr>
              <w:t>的行驶速度，场地内行车速度不得超过</w:t>
            </w:r>
            <w:r w:rsidRPr="00871F4A">
              <w:rPr>
                <w:color w:val="000000" w:themeColor="text1"/>
                <w:szCs w:val="21"/>
              </w:rPr>
              <w:t>15km/h</w:t>
            </w:r>
            <w:r w:rsidRPr="00871F4A">
              <w:rPr>
                <w:rFonts w:hint="eastAsia"/>
                <w:color w:val="000000" w:themeColor="text1"/>
                <w:szCs w:val="21"/>
              </w:rPr>
              <w:t>。</w:t>
            </w:r>
          </w:p>
          <w:p w14:paraId="5DD0E3F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6</w:t>
            </w:r>
            <w:r w:rsidRPr="00871F4A">
              <w:rPr>
                <w:rFonts w:hint="eastAsia"/>
                <w:color w:val="000000" w:themeColor="text1"/>
                <w:szCs w:val="21"/>
              </w:rPr>
              <w:t>）项目区生态环境脆弱，应注意保护地表植被，人员、机械活动限定于施工作业环带内。表土临时堆放、材料临时堆放在管线作业带内，定时对作业带内洒水抑尘。且对表土进行苫盖，施工结束后，立即将表土覆于原地表，对临时性用地进行恢复植被，防止水土流失与沙漠化进一步发展。</w:t>
            </w:r>
          </w:p>
          <w:p w14:paraId="31C560FB"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7</w:t>
            </w:r>
            <w:r w:rsidRPr="00871F4A">
              <w:rPr>
                <w:rFonts w:hint="eastAsia"/>
                <w:color w:val="000000" w:themeColor="text1"/>
                <w:szCs w:val="21"/>
              </w:rPr>
              <w:t>）加强施工机械、运输车辆管理，减少</w:t>
            </w:r>
            <w:proofErr w:type="gramStart"/>
            <w:r w:rsidRPr="00871F4A">
              <w:rPr>
                <w:rFonts w:hint="eastAsia"/>
                <w:color w:val="000000" w:themeColor="text1"/>
                <w:szCs w:val="21"/>
              </w:rPr>
              <w:t>怠</w:t>
            </w:r>
            <w:proofErr w:type="gramEnd"/>
            <w:r w:rsidRPr="00871F4A">
              <w:rPr>
                <w:rFonts w:hint="eastAsia"/>
                <w:color w:val="000000" w:themeColor="text1"/>
                <w:szCs w:val="21"/>
              </w:rPr>
              <w:t>速行驶，施工期间注意施工设备的维护，车辆使用优质燃料，保证正常运转，提高设备原料利用率。</w:t>
            </w:r>
          </w:p>
          <w:p w14:paraId="7C263B25"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通过采取以上措施后，治理项目施工期对大气环境影响可以控制在可接受程度。</w:t>
            </w:r>
          </w:p>
          <w:p w14:paraId="61B802F6"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2</w:t>
            </w:r>
            <w:r w:rsidRPr="00871F4A">
              <w:rPr>
                <w:rFonts w:hint="eastAsia"/>
                <w:color w:val="000000" w:themeColor="text1"/>
                <w:szCs w:val="21"/>
              </w:rPr>
              <w:t>、施工期水环境保护措施</w:t>
            </w:r>
            <w:r w:rsidRPr="00871F4A">
              <w:rPr>
                <w:rFonts w:hint="eastAsia"/>
                <w:color w:val="000000" w:themeColor="text1"/>
                <w:szCs w:val="21"/>
              </w:rPr>
              <w:t xml:space="preserve"> </w:t>
            </w:r>
          </w:p>
          <w:p w14:paraId="6B566F68"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施工期废水主要来自试压废水、清洗机械和车辆产生的废水、生活污水。</w:t>
            </w:r>
          </w:p>
          <w:p w14:paraId="6DFCD307"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施工期的生活污水依托煤矿生活污水处理设施处理，处理后回用于厂区绿化用水，不外排。施工期清洗机械和车辆产生的废水通过沉淀池处理后用于洒水抑尘。注浆管线试压废水经沉淀池沉淀后回用于钻孔施工，不外排。对水环境影响很小。</w:t>
            </w:r>
          </w:p>
          <w:p w14:paraId="1738A344"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3</w:t>
            </w:r>
            <w:r w:rsidRPr="00871F4A">
              <w:rPr>
                <w:rFonts w:hint="eastAsia"/>
                <w:color w:val="000000" w:themeColor="text1"/>
                <w:szCs w:val="21"/>
              </w:rPr>
              <w:t>、施工期声环境保护措施</w:t>
            </w:r>
          </w:p>
          <w:p w14:paraId="72DC1495"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施工噪声贯穿于施工的全过程，主要是各个施工阶段的机械设备及运输车辆产生的。</w:t>
            </w:r>
            <w:r w:rsidRPr="00871F4A">
              <w:rPr>
                <w:rFonts w:hint="eastAsia"/>
                <w:color w:val="000000" w:themeColor="text1"/>
                <w:szCs w:val="21"/>
              </w:rPr>
              <w:t xml:space="preserve"> </w:t>
            </w:r>
          </w:p>
          <w:p w14:paraId="000E90C5"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施工期噪声防治措施如下：</w:t>
            </w:r>
          </w:p>
          <w:p w14:paraId="49D473C3"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1</w:t>
            </w:r>
            <w:r w:rsidRPr="00871F4A">
              <w:rPr>
                <w:rFonts w:hint="eastAsia"/>
                <w:color w:val="000000" w:themeColor="text1"/>
                <w:szCs w:val="21"/>
              </w:rPr>
              <w:t>）合理安排了施工时间，强噪声作业尽量安排在白天进行，避免大量高噪声设备同时施工，并尽可能避开夜间（</w:t>
            </w:r>
            <w:r w:rsidRPr="00871F4A">
              <w:rPr>
                <w:color w:val="000000" w:themeColor="text1"/>
                <w:szCs w:val="21"/>
              </w:rPr>
              <w:t>22</w:t>
            </w:r>
            <w:r w:rsidRPr="00871F4A">
              <w:rPr>
                <w:rFonts w:hint="eastAsia"/>
                <w:color w:val="000000" w:themeColor="text1"/>
                <w:szCs w:val="21"/>
              </w:rPr>
              <w:t>：</w:t>
            </w:r>
            <w:r w:rsidRPr="00871F4A">
              <w:rPr>
                <w:color w:val="000000" w:themeColor="text1"/>
                <w:szCs w:val="21"/>
              </w:rPr>
              <w:t>00-06</w:t>
            </w:r>
            <w:r w:rsidRPr="00871F4A">
              <w:rPr>
                <w:rFonts w:hint="eastAsia"/>
                <w:color w:val="000000" w:themeColor="text1"/>
                <w:szCs w:val="21"/>
              </w:rPr>
              <w:t>：</w:t>
            </w:r>
            <w:r w:rsidRPr="00871F4A">
              <w:rPr>
                <w:color w:val="000000" w:themeColor="text1"/>
                <w:szCs w:val="21"/>
              </w:rPr>
              <w:t>00</w:t>
            </w:r>
            <w:r w:rsidRPr="00871F4A">
              <w:rPr>
                <w:rFonts w:hint="eastAsia"/>
                <w:color w:val="000000" w:themeColor="text1"/>
                <w:szCs w:val="21"/>
              </w:rPr>
              <w:t>）昼夜午休时间动用高噪声设备。</w:t>
            </w:r>
          </w:p>
          <w:p w14:paraId="7669E165"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2</w:t>
            </w:r>
            <w:r w:rsidRPr="00871F4A">
              <w:rPr>
                <w:rFonts w:hint="eastAsia"/>
                <w:color w:val="000000" w:themeColor="text1"/>
                <w:szCs w:val="21"/>
              </w:rPr>
              <w:t>）设备选型上尽量采用低噪声设备，对动力机械设备和运输车辆进行定期维修和养护。</w:t>
            </w:r>
          </w:p>
          <w:p w14:paraId="56F8DA33"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3</w:t>
            </w:r>
            <w:r w:rsidRPr="00871F4A">
              <w:rPr>
                <w:rFonts w:hint="eastAsia"/>
                <w:color w:val="000000" w:themeColor="text1"/>
                <w:szCs w:val="21"/>
              </w:rPr>
              <w:t>）项目建设所需水泥、砂石等物料运入、弃土弃渣等施工垃圾的运出均采用汽车</w:t>
            </w:r>
            <w:r w:rsidRPr="00871F4A">
              <w:rPr>
                <w:rFonts w:hint="eastAsia"/>
                <w:color w:val="000000" w:themeColor="text1"/>
                <w:szCs w:val="21"/>
              </w:rPr>
              <w:lastRenderedPageBreak/>
              <w:t>运输，施工期间应合理安排运输时间和运输路线，尽量减少交通噪声影响。采取上述措施后，施工期噪声符合《建筑施工场界环境噪声排放标准》（</w:t>
            </w:r>
            <w:r w:rsidRPr="00871F4A">
              <w:rPr>
                <w:color w:val="000000" w:themeColor="text1"/>
                <w:szCs w:val="21"/>
              </w:rPr>
              <w:t>GB12523-20</w:t>
            </w:r>
            <w:r w:rsidR="005377B6" w:rsidRPr="00871F4A">
              <w:rPr>
                <w:color w:val="000000" w:themeColor="text1"/>
                <w:szCs w:val="21"/>
              </w:rPr>
              <w:t>25</w:t>
            </w:r>
            <w:r w:rsidRPr="00871F4A">
              <w:rPr>
                <w:rFonts w:hint="eastAsia"/>
                <w:color w:val="000000" w:themeColor="text1"/>
                <w:szCs w:val="21"/>
              </w:rPr>
              <w:t>）中的规定。</w:t>
            </w:r>
          </w:p>
          <w:p w14:paraId="23D7AFC5"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4</w:t>
            </w:r>
            <w:r w:rsidRPr="00871F4A">
              <w:rPr>
                <w:rFonts w:hint="eastAsia"/>
                <w:color w:val="000000" w:themeColor="text1"/>
                <w:szCs w:val="21"/>
              </w:rPr>
              <w:t>、施工期固体废物影响分析</w:t>
            </w:r>
          </w:p>
          <w:p w14:paraId="247ED8DB"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施工期产生的固体废物主要有建筑垃圾、生活垃圾、钻孔泥浆。</w:t>
            </w:r>
          </w:p>
          <w:p w14:paraId="31521D8E"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rFonts w:hint="eastAsia"/>
                <w:color w:val="000000" w:themeColor="text1"/>
                <w:szCs w:val="21"/>
              </w:rPr>
              <w:t>1</w:t>
            </w:r>
            <w:r w:rsidRPr="00871F4A">
              <w:rPr>
                <w:rFonts w:hint="eastAsia"/>
                <w:color w:val="000000" w:themeColor="text1"/>
                <w:szCs w:val="21"/>
              </w:rPr>
              <w:t>）建筑垃圾</w:t>
            </w:r>
          </w:p>
          <w:p w14:paraId="36449BD1"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施工过程中产生的建筑垃圾主要包括一些包装袋、包装箱、碎木块、拆除路面的废水泥浇铸体、沥青块等。建设方拟对施工建筑垃圾回收利用，不能回收的送往建筑垃圾填埋场填埋。</w:t>
            </w:r>
          </w:p>
          <w:p w14:paraId="011A627E"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rFonts w:hint="eastAsia"/>
                <w:color w:val="000000" w:themeColor="text1"/>
                <w:szCs w:val="21"/>
              </w:rPr>
              <w:t>2</w:t>
            </w:r>
            <w:r w:rsidRPr="00871F4A">
              <w:rPr>
                <w:rFonts w:hint="eastAsia"/>
                <w:color w:val="000000" w:themeColor="text1"/>
                <w:szCs w:val="21"/>
              </w:rPr>
              <w:t>）钻孔泥浆</w:t>
            </w:r>
          </w:p>
          <w:p w14:paraId="6C412CC6"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新建</w:t>
            </w:r>
            <w:r w:rsidRPr="00871F4A">
              <w:rPr>
                <w:color w:val="000000" w:themeColor="text1"/>
                <w:szCs w:val="21"/>
              </w:rPr>
              <w:t>37</w:t>
            </w:r>
            <w:r w:rsidRPr="00871F4A">
              <w:rPr>
                <w:rFonts w:hint="eastAsia"/>
                <w:color w:val="000000" w:themeColor="text1"/>
                <w:szCs w:val="21"/>
              </w:rPr>
              <w:t>个注浆钻孔，钻孔泥浆产生量约</w:t>
            </w:r>
            <w:r w:rsidRPr="00871F4A">
              <w:rPr>
                <w:color w:val="000000" w:themeColor="text1"/>
                <w:szCs w:val="21"/>
              </w:rPr>
              <w:t xml:space="preserve">740 </w:t>
            </w:r>
            <w:r w:rsidRPr="00871F4A">
              <w:rPr>
                <w:rFonts w:hint="eastAsia"/>
                <w:color w:val="000000" w:themeColor="text1"/>
                <w:szCs w:val="21"/>
              </w:rPr>
              <w:t>t</w:t>
            </w:r>
            <w:r w:rsidRPr="00871F4A">
              <w:rPr>
                <w:rFonts w:hint="eastAsia"/>
                <w:color w:val="000000" w:themeColor="text1"/>
                <w:szCs w:val="21"/>
              </w:rPr>
              <w:t>，钻孔泥浆经收集沉淀后上清液循环使用于钻孔或制浆工序，不外排；沉淀物拉运至当地有资质单位处置。</w:t>
            </w:r>
          </w:p>
          <w:p w14:paraId="1B5FA031"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rFonts w:hint="eastAsia"/>
                <w:color w:val="000000" w:themeColor="text1"/>
                <w:szCs w:val="21"/>
              </w:rPr>
              <w:t>3</w:t>
            </w:r>
            <w:r w:rsidRPr="00871F4A">
              <w:rPr>
                <w:rFonts w:hint="eastAsia"/>
                <w:color w:val="000000" w:themeColor="text1"/>
                <w:szCs w:val="21"/>
              </w:rPr>
              <w:t>）生活垃圾</w:t>
            </w:r>
          </w:p>
          <w:p w14:paraId="3E914B59"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本项目施工人员均来自当地，高峰期施工人数达</w:t>
            </w:r>
            <w:r w:rsidRPr="00871F4A">
              <w:rPr>
                <w:rFonts w:hint="eastAsia"/>
                <w:color w:val="000000" w:themeColor="text1"/>
                <w:szCs w:val="21"/>
              </w:rPr>
              <w:t>20</w:t>
            </w:r>
            <w:r w:rsidRPr="00871F4A">
              <w:rPr>
                <w:rFonts w:hint="eastAsia"/>
                <w:color w:val="000000" w:themeColor="text1"/>
                <w:szCs w:val="21"/>
              </w:rPr>
              <w:t>人，生活垃圾产生量为</w:t>
            </w:r>
            <w:r w:rsidRPr="00871F4A">
              <w:rPr>
                <w:rFonts w:hint="eastAsia"/>
                <w:color w:val="000000" w:themeColor="text1"/>
                <w:szCs w:val="21"/>
              </w:rPr>
              <w:t>0.5kg/</w:t>
            </w:r>
            <w:r w:rsidRPr="00871F4A">
              <w:rPr>
                <w:rFonts w:hint="eastAsia"/>
                <w:color w:val="000000" w:themeColor="text1"/>
                <w:szCs w:val="21"/>
              </w:rPr>
              <w:t>人·日，则施工期生活垃圾产生量</w:t>
            </w:r>
            <w:r w:rsidRPr="00871F4A">
              <w:rPr>
                <w:rFonts w:hint="eastAsia"/>
                <w:color w:val="000000" w:themeColor="text1"/>
                <w:szCs w:val="21"/>
              </w:rPr>
              <w:t>10kg/d</w:t>
            </w:r>
            <w:r w:rsidRPr="00871F4A">
              <w:rPr>
                <w:rFonts w:hint="eastAsia"/>
                <w:color w:val="000000" w:themeColor="text1"/>
                <w:szCs w:val="21"/>
              </w:rPr>
              <w:t>，生活垃圾应按照环境卫生的规范要求，运至当地环卫部门指定的地点处置。</w:t>
            </w:r>
          </w:p>
          <w:p w14:paraId="67045D1C"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5</w:t>
            </w:r>
            <w:r w:rsidRPr="00871F4A">
              <w:rPr>
                <w:rFonts w:hint="eastAsia"/>
                <w:color w:val="000000" w:themeColor="text1"/>
                <w:szCs w:val="21"/>
              </w:rPr>
              <w:t>、施工期生态环境保护措施</w:t>
            </w:r>
          </w:p>
          <w:p w14:paraId="2D74FBD3"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施工期生态影响主要是输浆管线、钻孔的施工建设会占用部分耕地、林地及草地生态系统，使生态系统的组成和结构发生变化；工程施工对土地产生扰动影响，易引起植被破坏、水土流失，施工过程对生态保护目标影响，建议采取以下防治措施：</w:t>
            </w:r>
          </w:p>
          <w:p w14:paraId="7BEDA2C4"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1</w:t>
            </w:r>
            <w:r w:rsidRPr="00871F4A">
              <w:rPr>
                <w:rFonts w:hint="eastAsia"/>
                <w:color w:val="000000" w:themeColor="text1"/>
                <w:szCs w:val="21"/>
              </w:rPr>
              <w:t>）植被的保护与恢复措施</w:t>
            </w:r>
            <w:r w:rsidRPr="00871F4A">
              <w:rPr>
                <w:rFonts w:hint="eastAsia"/>
                <w:color w:val="000000" w:themeColor="text1"/>
                <w:szCs w:val="21"/>
              </w:rPr>
              <w:t xml:space="preserve"> </w:t>
            </w:r>
          </w:p>
          <w:p w14:paraId="668A4697"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1</w:t>
            </w:r>
            <w:r w:rsidRPr="00871F4A">
              <w:rPr>
                <w:rFonts w:hint="eastAsia"/>
                <w:color w:val="000000" w:themeColor="text1"/>
                <w:szCs w:val="21"/>
              </w:rPr>
              <w:t>）施工中应加强施工管理，尽量缩小施工范围，各种施工活动应严格控制在施工区域内，将临时占地面积控制在最低限度，尽可能地不破坏原有的地表植被和土壤，以免造成土壤与植被的大面积破坏，而使本来就脆弱的生态系统受到威胁。</w:t>
            </w:r>
          </w:p>
          <w:p w14:paraId="61C305C4"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2</w:t>
            </w:r>
            <w:r w:rsidRPr="00871F4A">
              <w:rPr>
                <w:rFonts w:hint="eastAsia"/>
                <w:color w:val="000000" w:themeColor="text1"/>
                <w:szCs w:val="21"/>
              </w:rPr>
              <w:t>）对于施工活动地表开挖等造成的破坏区，项目建设结束后应按照国务院《土地复垦条例》进行环境治理和植被重建工作。凡受到施工车辆、机械破坏的地方均要进行土地平整，有植被恢复条件的在适当季节进行植被恢复，以保持地表原有的稳定状态。</w:t>
            </w:r>
          </w:p>
          <w:p w14:paraId="11C11429"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2</w:t>
            </w:r>
            <w:r w:rsidRPr="00871F4A">
              <w:rPr>
                <w:rFonts w:hint="eastAsia"/>
                <w:color w:val="000000" w:themeColor="text1"/>
                <w:szCs w:val="21"/>
              </w:rPr>
              <w:t>）土壤侵蚀的防治措施</w:t>
            </w:r>
          </w:p>
          <w:p w14:paraId="372F2836"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1</w:t>
            </w:r>
            <w:r w:rsidRPr="00871F4A">
              <w:rPr>
                <w:rFonts w:hint="eastAsia"/>
                <w:color w:val="000000" w:themeColor="text1"/>
                <w:szCs w:val="21"/>
              </w:rPr>
              <w:t>）场地地面施工过程中，应避免在春季大风季节以及夏季暴雨时节进行作业。严格控制管线施工作业带，尽量减少占地，施工时表土分层剥离，施工结束后分层回填，进行植被恢复，植被恢复后覆盖度不低于建设前的现状水平，以防止发生新的土壤侵蚀。</w:t>
            </w:r>
          </w:p>
          <w:p w14:paraId="272665C0"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2</w:t>
            </w:r>
            <w:r w:rsidRPr="00871F4A">
              <w:rPr>
                <w:rFonts w:hint="eastAsia"/>
                <w:color w:val="000000" w:themeColor="text1"/>
                <w:szCs w:val="21"/>
              </w:rPr>
              <w:t>）加强施工组织管理，提高施工机械化，缩短施工工期，尽早恢复场地植被。</w:t>
            </w:r>
          </w:p>
          <w:p w14:paraId="071A5131"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3</w:t>
            </w:r>
            <w:r w:rsidRPr="00871F4A">
              <w:rPr>
                <w:rFonts w:hint="eastAsia"/>
                <w:color w:val="000000" w:themeColor="text1"/>
                <w:szCs w:val="21"/>
              </w:rPr>
              <w:t>）制定建设期环保规章制度，加强施工人员环保意识。</w:t>
            </w:r>
            <w:r w:rsidRPr="00871F4A">
              <w:rPr>
                <w:rFonts w:hint="eastAsia"/>
                <w:color w:val="000000" w:themeColor="text1"/>
                <w:szCs w:val="21"/>
              </w:rPr>
              <w:t xml:space="preserve"> </w:t>
            </w:r>
          </w:p>
          <w:p w14:paraId="17A9817F"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3</w:t>
            </w:r>
            <w:r w:rsidRPr="00871F4A">
              <w:rPr>
                <w:rFonts w:hint="eastAsia"/>
                <w:color w:val="000000" w:themeColor="text1"/>
                <w:szCs w:val="21"/>
              </w:rPr>
              <w:t>）水土流失防治措施</w:t>
            </w:r>
            <w:r w:rsidRPr="00871F4A">
              <w:rPr>
                <w:rFonts w:hint="eastAsia"/>
                <w:color w:val="000000" w:themeColor="text1"/>
                <w:szCs w:val="21"/>
              </w:rPr>
              <w:t xml:space="preserve"> </w:t>
            </w:r>
          </w:p>
          <w:p w14:paraId="5CD99D8E"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施工期水土流失防治要进行全面规划、预防为主、防治结合的原则。在施工中应先做</w:t>
            </w:r>
            <w:r w:rsidRPr="00871F4A">
              <w:rPr>
                <w:rFonts w:hint="eastAsia"/>
                <w:color w:val="000000" w:themeColor="text1"/>
                <w:szCs w:val="21"/>
              </w:rPr>
              <w:lastRenderedPageBreak/>
              <w:t>好防护，再存放土方，施工现场要设截断槽、排水</w:t>
            </w:r>
            <w:proofErr w:type="gramStart"/>
            <w:r w:rsidRPr="00871F4A">
              <w:rPr>
                <w:rFonts w:hint="eastAsia"/>
                <w:color w:val="000000" w:themeColor="text1"/>
                <w:szCs w:val="21"/>
              </w:rPr>
              <w:t>设挡或</w:t>
            </w:r>
            <w:proofErr w:type="gramEnd"/>
            <w:r w:rsidRPr="00871F4A">
              <w:rPr>
                <w:rFonts w:hint="eastAsia"/>
                <w:color w:val="000000" w:themeColor="text1"/>
                <w:szCs w:val="21"/>
              </w:rPr>
              <w:t>建造挡水墙，以防止雨水从暴露的土壤表面流出。在临时存放的土堆表面喷洒覆盖剂或使用遮蔽材料，当土堆在雨季不能回填时，也可考虑在其上面种植一些草本植物以保持水土。</w:t>
            </w:r>
          </w:p>
          <w:p w14:paraId="237E482C"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1</w:t>
            </w:r>
            <w:r w:rsidRPr="00871F4A">
              <w:rPr>
                <w:rFonts w:hint="eastAsia"/>
                <w:color w:val="000000" w:themeColor="text1"/>
                <w:szCs w:val="21"/>
              </w:rPr>
              <w:t>）临时占地恢复要求做到尽量恢复到施工前原貌。项目施工期间，因土地平整，使土层结构更为疏松，若在此过程中遇有大风或暴雨天气，如没有围挡措施，将成为本项目水土流失过程发生源，造成局部小面积泥水漫延，因此，在容易发生水土流失的施工地段布设围栏，尽可能减少土壤侵蚀模数。</w:t>
            </w:r>
          </w:p>
          <w:p w14:paraId="3EA395ED"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2</w:t>
            </w:r>
            <w:r w:rsidRPr="00871F4A">
              <w:rPr>
                <w:rFonts w:hint="eastAsia"/>
                <w:color w:val="000000" w:themeColor="text1"/>
                <w:szCs w:val="21"/>
              </w:rPr>
              <w:t>）严禁随意砍伐破坏施工区内外的植被。本项目施工</w:t>
            </w:r>
            <w:proofErr w:type="gramStart"/>
            <w:r w:rsidRPr="00871F4A">
              <w:rPr>
                <w:rFonts w:hint="eastAsia"/>
                <w:color w:val="000000" w:themeColor="text1"/>
                <w:szCs w:val="21"/>
              </w:rPr>
              <w:t>完必须</w:t>
            </w:r>
            <w:proofErr w:type="gramEnd"/>
            <w:r w:rsidRPr="00871F4A">
              <w:rPr>
                <w:rFonts w:hint="eastAsia"/>
                <w:color w:val="000000" w:themeColor="text1"/>
                <w:szCs w:val="21"/>
              </w:rPr>
              <w:t>对沿线路段进行恢复性绿化，绿化时尽量选择对环境适应性强，耐干旱、耐贫瘠、保持水土、具有良好生物效益的本地树种，同时考虑对大气污染物吸附性较强和降噪效果显著的物种，适宜选择</w:t>
            </w:r>
            <w:proofErr w:type="gramStart"/>
            <w:r w:rsidRPr="00871F4A">
              <w:rPr>
                <w:rFonts w:hint="eastAsia"/>
                <w:color w:val="000000" w:themeColor="text1"/>
                <w:szCs w:val="21"/>
              </w:rPr>
              <w:t>柠</w:t>
            </w:r>
            <w:proofErr w:type="gramEnd"/>
            <w:r w:rsidRPr="00871F4A">
              <w:rPr>
                <w:rFonts w:hint="eastAsia"/>
                <w:color w:val="000000" w:themeColor="text1"/>
                <w:szCs w:val="21"/>
              </w:rPr>
              <w:t>条、乌柳等灌木，应尽快恢复绿化，以保护周围良好的生态环境状况。</w:t>
            </w:r>
          </w:p>
          <w:p w14:paraId="24BB8C0D"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在采取以上防治措施后，本项目对周围生态环境的影响很小，绿化面积做到</w:t>
            </w:r>
            <w:r w:rsidRPr="00871F4A">
              <w:rPr>
                <w:color w:val="000000" w:themeColor="text1"/>
                <w:szCs w:val="21"/>
              </w:rPr>
              <w:t>100%</w:t>
            </w:r>
            <w:r w:rsidRPr="00871F4A">
              <w:rPr>
                <w:rFonts w:hint="eastAsia"/>
                <w:color w:val="000000" w:themeColor="text1"/>
                <w:szCs w:val="21"/>
              </w:rPr>
              <w:t>恢复，对环境的影响较小。</w:t>
            </w:r>
          </w:p>
          <w:p w14:paraId="49F8983A"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w:t>
            </w:r>
            <w:r w:rsidRPr="00871F4A">
              <w:rPr>
                <w:color w:val="000000" w:themeColor="text1"/>
                <w:szCs w:val="21"/>
              </w:rPr>
              <w:t>4</w:t>
            </w:r>
            <w:r w:rsidRPr="00871F4A">
              <w:rPr>
                <w:rFonts w:hint="eastAsia"/>
                <w:color w:val="000000" w:themeColor="text1"/>
                <w:szCs w:val="21"/>
              </w:rPr>
              <w:t>）对生态保护目标的保护措施及恢复措施</w:t>
            </w:r>
          </w:p>
          <w:p w14:paraId="60F4CA2D"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本项目输浆管线涉及钻孔施工临时占地涉及耕地、林地及草地，占用前须严格按照《土地管理法》等相关法律法规规定，办理临时用地审批及保护相关手续。</w:t>
            </w:r>
          </w:p>
          <w:p w14:paraId="29FD09C6"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1</w:t>
            </w:r>
            <w:r w:rsidRPr="00871F4A">
              <w:rPr>
                <w:rFonts w:hint="eastAsia"/>
                <w:color w:val="000000" w:themeColor="text1"/>
                <w:szCs w:val="21"/>
              </w:rPr>
              <w:t>）对林地的保护措施</w:t>
            </w:r>
          </w:p>
          <w:p w14:paraId="6B6CBA35"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项目建设应采取环境保护措施，严格控制施工范围，文明施工。各类施工活动要严格限定在用地范围内，严禁随意碾压、扰动和破坏地表植被。加强植被保护宣传教育工作，严禁破坏施工范围以外的林草植被，杜绝使用项目区以外的林地，以利于工程建成后的植被恢复。</w:t>
            </w:r>
          </w:p>
          <w:p w14:paraId="453075D2"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制定严格的施工管理制度，在施工过程中，应加强对施工人员的管理，严禁施工人员对项目区域的植被乱砍滥伐；车辆运输等必须在规定的道路上行驶，不得随意在林地上行驶，碾压植被；保证项目区的生态环境不受破坏。</w:t>
            </w:r>
          </w:p>
          <w:p w14:paraId="6F24C8C9"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2</w:t>
            </w:r>
            <w:r w:rsidRPr="00871F4A">
              <w:rPr>
                <w:rFonts w:hint="eastAsia"/>
                <w:color w:val="000000" w:themeColor="text1"/>
                <w:szCs w:val="21"/>
              </w:rPr>
              <w:t>）耕地保护措施</w:t>
            </w:r>
          </w:p>
          <w:p w14:paraId="7137BC81"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施工前，对占地范围内的耕地耕作层进行专项剥离，剥离厚度不低于</w:t>
            </w:r>
            <w:r w:rsidRPr="00871F4A">
              <w:rPr>
                <w:rFonts w:hint="eastAsia"/>
                <w:color w:val="000000" w:themeColor="text1"/>
                <w:szCs w:val="21"/>
              </w:rPr>
              <w:t xml:space="preserve"> 30cm</w:t>
            </w:r>
            <w:r w:rsidRPr="00871F4A">
              <w:rPr>
                <w:rFonts w:hint="eastAsia"/>
                <w:color w:val="000000" w:themeColor="text1"/>
                <w:szCs w:val="21"/>
              </w:rPr>
              <w:t>，剥离后的表土采用防水、防风蚀的苫盖材料集中堆放，并设置围挡防护设施，避免土壤流失、污染或混入建筑垃圾。施工过程中，严格控制作业边界，采用小型化施工设备，减少对耕地周边土壤结构、灌溉设施的扰动；合理规划施工路线，避免随意碾压未占用耕地。工程结束后，立即对施工场地进行彻底清理，移除施工废弃物及临时设施，将储存的表土分层回填至原耕地地块，平整土地并恢复原有耕作层结构；同步修复受损的灌溉排水设施，确保耕地土壤肥力及耕作条件不降低。回填完成后，根据耕地原有种植类型，协助土地权属人及时恢复耕种，或播撒与当地耕作制度适配的农作物种子</w:t>
            </w:r>
            <w:r w:rsidRPr="00871F4A">
              <w:rPr>
                <w:rFonts w:hint="eastAsia"/>
                <w:color w:val="000000" w:themeColor="text1"/>
                <w:szCs w:val="21"/>
              </w:rPr>
              <w:t>/</w:t>
            </w:r>
            <w:r w:rsidRPr="00871F4A">
              <w:rPr>
                <w:rFonts w:hint="eastAsia"/>
                <w:color w:val="000000" w:themeColor="text1"/>
                <w:szCs w:val="21"/>
              </w:rPr>
              <w:t>幼苗，保障耕地尽快恢复生产功能；若因施工周期与耕种季节冲突，应在适宜耕种期内完成复垦耕种，确保耕地</w:t>
            </w:r>
            <w:proofErr w:type="gramStart"/>
            <w:r w:rsidRPr="00871F4A">
              <w:rPr>
                <w:rFonts w:hint="eastAsia"/>
                <w:color w:val="000000" w:themeColor="text1"/>
                <w:szCs w:val="21"/>
              </w:rPr>
              <w:t>不</w:t>
            </w:r>
            <w:proofErr w:type="gramEnd"/>
            <w:r w:rsidRPr="00871F4A">
              <w:rPr>
                <w:rFonts w:hint="eastAsia"/>
                <w:color w:val="000000" w:themeColor="text1"/>
                <w:szCs w:val="21"/>
              </w:rPr>
              <w:t>闲置、</w:t>
            </w:r>
            <w:r w:rsidRPr="00871F4A">
              <w:rPr>
                <w:rFonts w:hint="eastAsia"/>
                <w:color w:val="000000" w:themeColor="text1"/>
                <w:szCs w:val="21"/>
              </w:rPr>
              <w:lastRenderedPageBreak/>
              <w:t>功能不退化。</w:t>
            </w:r>
          </w:p>
          <w:p w14:paraId="024799E0" w14:textId="77777777" w:rsidR="00850CB2" w:rsidRPr="00871F4A" w:rsidRDefault="00026532">
            <w:pPr>
              <w:spacing w:line="360" w:lineRule="auto"/>
              <w:ind w:firstLineChars="200" w:firstLine="420"/>
              <w:rPr>
                <w:color w:val="000000" w:themeColor="text1"/>
                <w:szCs w:val="21"/>
              </w:rPr>
            </w:pPr>
            <w:r w:rsidRPr="00871F4A">
              <w:rPr>
                <w:color w:val="000000" w:themeColor="text1"/>
                <w:szCs w:val="21"/>
              </w:rPr>
              <w:t>3</w:t>
            </w:r>
            <w:r w:rsidRPr="00871F4A">
              <w:rPr>
                <w:rFonts w:hint="eastAsia"/>
                <w:color w:val="000000" w:themeColor="text1"/>
                <w:szCs w:val="21"/>
              </w:rPr>
              <w:t>）草地保护措施</w:t>
            </w:r>
          </w:p>
          <w:p w14:paraId="0FE6E757"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施工过程中严格控制作业范围，尽量减少对作业区周围草地的破坏。剥离占地范围内的表土，剥离厚度</w:t>
            </w:r>
            <w:r w:rsidRPr="00871F4A">
              <w:rPr>
                <w:rFonts w:hint="eastAsia"/>
                <w:color w:val="000000" w:themeColor="text1"/>
                <w:szCs w:val="21"/>
              </w:rPr>
              <w:t>30cm</w:t>
            </w:r>
            <w:r w:rsidRPr="00871F4A">
              <w:rPr>
                <w:rFonts w:hint="eastAsia"/>
                <w:color w:val="000000" w:themeColor="text1"/>
                <w:szCs w:val="21"/>
              </w:rPr>
              <w:t>，采用集中收集堆存并苫盖防护的方式保存。工程结束后，对施工场地进行彻底清理，优先选择雨季前人工播撒</w:t>
            </w:r>
            <w:proofErr w:type="gramStart"/>
            <w:r w:rsidRPr="00871F4A">
              <w:rPr>
                <w:rFonts w:hint="eastAsia"/>
                <w:color w:val="000000" w:themeColor="text1"/>
                <w:szCs w:val="21"/>
              </w:rPr>
              <w:t>柠</w:t>
            </w:r>
            <w:proofErr w:type="gramEnd"/>
            <w:r w:rsidRPr="00871F4A">
              <w:rPr>
                <w:rFonts w:hint="eastAsia"/>
                <w:color w:val="000000" w:themeColor="text1"/>
                <w:szCs w:val="21"/>
              </w:rPr>
              <w:t>条、沙打旺等适宜当地生长的乡土草种，促进草地自然恢复；对于地形条件限制、不宜人工种植的地区，施工结束后及时回填表土，以自然恢复为主，避免人为干预造成二次破坏。</w:t>
            </w:r>
          </w:p>
          <w:p w14:paraId="2845BA98"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施工过程中，原材料应集中堆放并进行苫盖；废弃料应集中放置，不得乱堆乱放，随意扩大占地范围；运输车辆应</w:t>
            </w:r>
            <w:proofErr w:type="gramStart"/>
            <w:r w:rsidRPr="00871F4A">
              <w:rPr>
                <w:rFonts w:hint="eastAsia"/>
                <w:color w:val="000000" w:themeColor="text1"/>
                <w:szCs w:val="21"/>
              </w:rPr>
              <w:t>沿施工</w:t>
            </w:r>
            <w:proofErr w:type="gramEnd"/>
            <w:r w:rsidRPr="00871F4A">
              <w:rPr>
                <w:rFonts w:hint="eastAsia"/>
                <w:color w:val="000000" w:themeColor="text1"/>
                <w:szCs w:val="21"/>
              </w:rPr>
              <w:t>便道行驶，不得随意增加施工便道占地，将影响减小至最小范围。</w:t>
            </w:r>
          </w:p>
          <w:p w14:paraId="1614165D" w14:textId="77777777" w:rsidR="00850CB2" w:rsidRPr="00871F4A" w:rsidRDefault="00850CB2">
            <w:pPr>
              <w:spacing w:line="360" w:lineRule="auto"/>
              <w:rPr>
                <w:color w:val="000000" w:themeColor="text1"/>
                <w:szCs w:val="21"/>
              </w:rPr>
            </w:pPr>
          </w:p>
          <w:p w14:paraId="1BAAA9A8" w14:textId="77777777" w:rsidR="00850CB2" w:rsidRPr="00871F4A" w:rsidRDefault="00850CB2">
            <w:pPr>
              <w:spacing w:line="360" w:lineRule="auto"/>
              <w:rPr>
                <w:color w:val="000000" w:themeColor="text1"/>
                <w:szCs w:val="21"/>
              </w:rPr>
            </w:pPr>
          </w:p>
          <w:p w14:paraId="7D3B4A86" w14:textId="77777777" w:rsidR="00850CB2" w:rsidRPr="00871F4A" w:rsidRDefault="00850CB2">
            <w:pPr>
              <w:spacing w:line="360" w:lineRule="auto"/>
              <w:rPr>
                <w:color w:val="000000" w:themeColor="text1"/>
                <w:szCs w:val="21"/>
              </w:rPr>
            </w:pPr>
          </w:p>
        </w:tc>
      </w:tr>
    </w:tbl>
    <w:p w14:paraId="2E1AD0B2" w14:textId="77777777" w:rsidR="00850CB2" w:rsidRPr="00871F4A" w:rsidRDefault="00850CB2">
      <w:pPr>
        <w:rPr>
          <w:color w:val="000000" w:themeColor="text1"/>
        </w:rPr>
      </w:pPr>
    </w:p>
    <w:p w14:paraId="55C50498" w14:textId="77777777" w:rsidR="00850CB2" w:rsidRPr="00871F4A" w:rsidRDefault="00850CB2">
      <w:pPr>
        <w:rPr>
          <w:color w:val="000000" w:themeColor="text1"/>
        </w:rPr>
      </w:pPr>
    </w:p>
    <w:p w14:paraId="024E2373" w14:textId="77777777" w:rsidR="00850CB2" w:rsidRPr="00871F4A" w:rsidRDefault="00850CB2">
      <w:pPr>
        <w:rPr>
          <w:color w:val="000000" w:themeColor="text1"/>
        </w:rPr>
        <w:sectPr w:rsidR="00850CB2" w:rsidRPr="00871F4A">
          <w:pgSz w:w="11907" w:h="16840"/>
          <w:pgMar w:top="1417" w:right="1417" w:bottom="1417" w:left="1417" w:header="851" w:footer="851" w:gutter="0"/>
          <w:cols w:space="720"/>
          <w:docGrid w:linePitch="312"/>
        </w:sectPr>
      </w:pPr>
    </w:p>
    <w:tbl>
      <w:tblPr>
        <w:tblW w:w="502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41"/>
        <w:gridCol w:w="13783"/>
      </w:tblGrid>
      <w:tr w:rsidR="00850CB2" w:rsidRPr="00871F4A" w14:paraId="66B6E691" w14:textId="77777777">
        <w:trPr>
          <w:trHeight w:val="6810"/>
          <w:jc w:val="center"/>
        </w:trPr>
        <w:tc>
          <w:tcPr>
            <w:tcW w:w="188" w:type="pct"/>
            <w:tcMar>
              <w:left w:w="28" w:type="dxa"/>
              <w:right w:w="28" w:type="dxa"/>
            </w:tcMar>
            <w:vAlign w:val="center"/>
          </w:tcPr>
          <w:p w14:paraId="0AB2994B" w14:textId="77777777" w:rsidR="00850CB2" w:rsidRPr="00871F4A" w:rsidRDefault="00026532">
            <w:pPr>
              <w:adjustRightInd w:val="0"/>
              <w:snapToGrid w:val="0"/>
              <w:jc w:val="center"/>
              <w:rPr>
                <w:rFonts w:ascii="宋体" w:hAnsi="宋体" w:cs="宋体"/>
                <w:bCs/>
                <w:color w:val="000000" w:themeColor="text1"/>
              </w:rPr>
            </w:pPr>
            <w:r w:rsidRPr="00871F4A">
              <w:rPr>
                <w:rFonts w:ascii="宋体" w:hAnsi="宋体" w:cs="宋体" w:hint="eastAsia"/>
                <w:bCs/>
                <w:color w:val="000000" w:themeColor="text1"/>
              </w:rPr>
              <w:lastRenderedPageBreak/>
              <w:t>运营</w:t>
            </w:r>
          </w:p>
          <w:p w14:paraId="00AF93AA" w14:textId="77777777" w:rsidR="00850CB2" w:rsidRPr="00871F4A" w:rsidRDefault="00026532">
            <w:pPr>
              <w:adjustRightInd w:val="0"/>
              <w:snapToGrid w:val="0"/>
              <w:jc w:val="center"/>
              <w:rPr>
                <w:rFonts w:ascii="宋体" w:hAnsi="宋体" w:cs="宋体"/>
                <w:bCs/>
                <w:color w:val="000000" w:themeColor="text1"/>
              </w:rPr>
            </w:pPr>
            <w:r w:rsidRPr="00871F4A">
              <w:rPr>
                <w:rFonts w:ascii="宋体" w:hAnsi="宋体" w:cs="宋体" w:hint="eastAsia"/>
                <w:bCs/>
                <w:color w:val="000000" w:themeColor="text1"/>
              </w:rPr>
              <w:t>期环</w:t>
            </w:r>
          </w:p>
          <w:p w14:paraId="6AC09AD1" w14:textId="77777777" w:rsidR="00850CB2" w:rsidRPr="00871F4A" w:rsidRDefault="00026532">
            <w:pPr>
              <w:adjustRightInd w:val="0"/>
              <w:snapToGrid w:val="0"/>
              <w:jc w:val="center"/>
              <w:rPr>
                <w:rFonts w:ascii="宋体" w:hAnsi="宋体" w:cs="宋体"/>
                <w:bCs/>
                <w:color w:val="000000" w:themeColor="text1"/>
              </w:rPr>
            </w:pPr>
            <w:r w:rsidRPr="00871F4A">
              <w:rPr>
                <w:rFonts w:ascii="宋体" w:hAnsi="宋体" w:cs="宋体" w:hint="eastAsia"/>
                <w:bCs/>
                <w:color w:val="000000" w:themeColor="text1"/>
              </w:rPr>
              <w:t>境影</w:t>
            </w:r>
          </w:p>
          <w:p w14:paraId="7A002C1A" w14:textId="77777777" w:rsidR="00850CB2" w:rsidRPr="00871F4A" w:rsidRDefault="00026532">
            <w:pPr>
              <w:adjustRightInd w:val="0"/>
              <w:snapToGrid w:val="0"/>
              <w:jc w:val="center"/>
              <w:rPr>
                <w:rFonts w:ascii="宋体" w:hAnsi="宋体" w:cs="宋体"/>
                <w:bCs/>
                <w:color w:val="000000" w:themeColor="text1"/>
              </w:rPr>
            </w:pPr>
            <w:r w:rsidRPr="00871F4A">
              <w:rPr>
                <w:rFonts w:ascii="宋体" w:hAnsi="宋体" w:cs="宋体" w:hint="eastAsia"/>
                <w:bCs/>
                <w:color w:val="000000" w:themeColor="text1"/>
              </w:rPr>
              <w:t>响</w:t>
            </w:r>
            <w:proofErr w:type="gramStart"/>
            <w:r w:rsidRPr="00871F4A">
              <w:rPr>
                <w:rFonts w:ascii="宋体" w:hAnsi="宋体" w:cs="宋体" w:hint="eastAsia"/>
                <w:bCs/>
                <w:color w:val="000000" w:themeColor="text1"/>
              </w:rPr>
              <w:t>和</w:t>
            </w:r>
            <w:proofErr w:type="gramEnd"/>
          </w:p>
          <w:p w14:paraId="73A8E099" w14:textId="77777777" w:rsidR="00850CB2" w:rsidRPr="00871F4A" w:rsidRDefault="00026532">
            <w:pPr>
              <w:adjustRightInd w:val="0"/>
              <w:snapToGrid w:val="0"/>
              <w:jc w:val="center"/>
              <w:rPr>
                <w:rFonts w:ascii="宋体" w:hAnsi="宋体" w:cs="宋体"/>
                <w:bCs/>
                <w:color w:val="000000" w:themeColor="text1"/>
              </w:rPr>
            </w:pPr>
            <w:r w:rsidRPr="00871F4A">
              <w:rPr>
                <w:rFonts w:ascii="宋体" w:hAnsi="宋体" w:cs="宋体" w:hint="eastAsia"/>
                <w:bCs/>
                <w:color w:val="000000" w:themeColor="text1"/>
              </w:rPr>
              <w:t>保护</w:t>
            </w:r>
          </w:p>
          <w:p w14:paraId="30BD30DD" w14:textId="77777777" w:rsidR="00850CB2" w:rsidRPr="00871F4A" w:rsidRDefault="00026532">
            <w:pPr>
              <w:adjustRightInd w:val="0"/>
              <w:snapToGrid w:val="0"/>
              <w:jc w:val="center"/>
              <w:rPr>
                <w:rFonts w:ascii="宋体" w:hAnsi="宋体" w:cs="宋体"/>
                <w:bCs/>
                <w:color w:val="000000" w:themeColor="text1"/>
              </w:rPr>
            </w:pPr>
            <w:r w:rsidRPr="00871F4A">
              <w:rPr>
                <w:rFonts w:ascii="宋体" w:hAnsi="宋体" w:cs="宋体" w:hint="eastAsia"/>
                <w:bCs/>
                <w:color w:val="000000" w:themeColor="text1"/>
              </w:rPr>
              <w:t>措施</w:t>
            </w:r>
          </w:p>
        </w:tc>
        <w:tc>
          <w:tcPr>
            <w:tcW w:w="4812" w:type="pct"/>
            <w:vAlign w:val="center"/>
          </w:tcPr>
          <w:p w14:paraId="65085BAF" w14:textId="77777777" w:rsidR="00850CB2" w:rsidRPr="00871F4A" w:rsidRDefault="00026532">
            <w:pPr>
              <w:spacing w:line="360" w:lineRule="auto"/>
              <w:ind w:firstLineChars="200" w:firstLine="422"/>
              <w:rPr>
                <w:b/>
                <w:color w:val="000000" w:themeColor="text1"/>
                <w:szCs w:val="21"/>
              </w:rPr>
            </w:pPr>
            <w:r w:rsidRPr="00871F4A">
              <w:rPr>
                <w:rFonts w:hint="eastAsia"/>
                <w:b/>
                <w:color w:val="000000" w:themeColor="text1"/>
                <w:szCs w:val="21"/>
              </w:rPr>
              <w:t>1</w:t>
            </w:r>
            <w:r w:rsidRPr="00871F4A">
              <w:rPr>
                <w:rFonts w:hint="eastAsia"/>
                <w:b/>
                <w:color w:val="000000" w:themeColor="text1"/>
                <w:szCs w:val="21"/>
              </w:rPr>
              <w:t>、大气环境影响分析</w:t>
            </w:r>
          </w:p>
          <w:p w14:paraId="0CB23AC5"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rFonts w:hint="eastAsia"/>
                <w:bCs/>
                <w:color w:val="000000" w:themeColor="text1"/>
                <w:szCs w:val="21"/>
              </w:rPr>
              <w:t>1</w:t>
            </w:r>
            <w:r w:rsidRPr="00871F4A">
              <w:rPr>
                <w:rFonts w:hint="eastAsia"/>
                <w:bCs/>
                <w:color w:val="000000" w:themeColor="text1"/>
                <w:szCs w:val="21"/>
              </w:rPr>
              <w:t>）废气排放口及达标排放情况</w:t>
            </w:r>
          </w:p>
          <w:p w14:paraId="2C854426" w14:textId="77777777" w:rsidR="00850CB2" w:rsidRPr="00871F4A" w:rsidRDefault="00026532">
            <w:pPr>
              <w:spacing w:line="480" w:lineRule="exact"/>
              <w:ind w:firstLineChars="200" w:firstLine="422"/>
              <w:jc w:val="center"/>
              <w:rPr>
                <w:b/>
                <w:bCs/>
                <w:color w:val="000000" w:themeColor="text1"/>
              </w:rPr>
            </w:pPr>
            <w:r w:rsidRPr="00871F4A">
              <w:rPr>
                <w:rFonts w:hint="eastAsia"/>
                <w:b/>
                <w:bCs/>
                <w:color w:val="000000" w:themeColor="text1"/>
              </w:rPr>
              <w:t>表</w:t>
            </w:r>
            <w:r w:rsidRPr="00871F4A">
              <w:rPr>
                <w:rFonts w:hint="eastAsia"/>
                <w:b/>
                <w:bCs/>
                <w:color w:val="000000" w:themeColor="text1"/>
              </w:rPr>
              <w:t xml:space="preserve">4-1   </w:t>
            </w:r>
            <w:r w:rsidRPr="00871F4A">
              <w:rPr>
                <w:rFonts w:hint="eastAsia"/>
                <w:b/>
                <w:bCs/>
                <w:color w:val="000000" w:themeColor="text1"/>
              </w:rPr>
              <w:t>废气产排污节点、污染物及污染治理设施信息表</w:t>
            </w: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32"/>
              <w:gridCol w:w="686"/>
              <w:gridCol w:w="1114"/>
              <w:gridCol w:w="908"/>
              <w:gridCol w:w="700"/>
              <w:gridCol w:w="1410"/>
              <w:gridCol w:w="979"/>
              <w:gridCol w:w="846"/>
              <w:gridCol w:w="846"/>
              <w:gridCol w:w="889"/>
              <w:gridCol w:w="1106"/>
              <w:gridCol w:w="1006"/>
              <w:gridCol w:w="1071"/>
              <w:gridCol w:w="738"/>
            </w:tblGrid>
            <w:tr w:rsidR="008C0A93" w:rsidRPr="00871F4A" w14:paraId="71E59561" w14:textId="77777777">
              <w:trPr>
                <w:trHeight w:val="208"/>
              </w:trPr>
              <w:tc>
                <w:tcPr>
                  <w:tcW w:w="464" w:type="pct"/>
                  <w:gridSpan w:val="2"/>
                  <w:vMerge w:val="restart"/>
                  <w:vAlign w:val="center"/>
                </w:tcPr>
                <w:p w14:paraId="0F94429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产排污环节</w:t>
                  </w:r>
                </w:p>
              </w:tc>
              <w:tc>
                <w:tcPr>
                  <w:tcW w:w="999" w:type="pct"/>
                  <w:gridSpan w:val="3"/>
                  <w:vAlign w:val="center"/>
                </w:tcPr>
                <w:p w14:paraId="45CA899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污染物产生</w:t>
                  </w:r>
                </w:p>
              </w:tc>
              <w:tc>
                <w:tcPr>
                  <w:tcW w:w="258" w:type="pct"/>
                  <w:vMerge w:val="restart"/>
                  <w:vAlign w:val="center"/>
                </w:tcPr>
                <w:p w14:paraId="060C782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排放</w:t>
                  </w:r>
                </w:p>
                <w:p w14:paraId="276A99B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形式</w:t>
                  </w:r>
                </w:p>
              </w:tc>
              <w:tc>
                <w:tcPr>
                  <w:tcW w:w="1833" w:type="pct"/>
                  <w:gridSpan w:val="5"/>
                  <w:vAlign w:val="center"/>
                </w:tcPr>
                <w:p w14:paraId="3F9876C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污染防治设施</w:t>
                  </w:r>
                </w:p>
              </w:tc>
              <w:tc>
                <w:tcPr>
                  <w:tcW w:w="1446" w:type="pct"/>
                  <w:gridSpan w:val="4"/>
                  <w:vAlign w:val="center"/>
                </w:tcPr>
                <w:p w14:paraId="57123E1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污染物排放</w:t>
                  </w:r>
                </w:p>
              </w:tc>
            </w:tr>
            <w:tr w:rsidR="008C0A93" w:rsidRPr="00871F4A" w14:paraId="77F5558A" w14:textId="77777777">
              <w:trPr>
                <w:trHeight w:val="588"/>
              </w:trPr>
              <w:tc>
                <w:tcPr>
                  <w:tcW w:w="464" w:type="pct"/>
                  <w:gridSpan w:val="2"/>
                  <w:vMerge/>
                  <w:vAlign w:val="center"/>
                </w:tcPr>
                <w:p w14:paraId="0FA0A8F2" w14:textId="77777777" w:rsidR="00850CB2" w:rsidRPr="00871F4A" w:rsidRDefault="00850CB2">
                  <w:pPr>
                    <w:pStyle w:val="41"/>
                    <w:spacing w:line="200" w:lineRule="exact"/>
                    <w:jc w:val="center"/>
                    <w:rPr>
                      <w:color w:val="000000" w:themeColor="text1"/>
                      <w:sz w:val="18"/>
                      <w:szCs w:val="18"/>
                    </w:rPr>
                  </w:pPr>
                </w:p>
              </w:tc>
              <w:tc>
                <w:tcPr>
                  <w:tcW w:w="253" w:type="pct"/>
                  <w:vAlign w:val="center"/>
                </w:tcPr>
                <w:p w14:paraId="217E056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污染物种类</w:t>
                  </w:r>
                </w:p>
              </w:tc>
              <w:tc>
                <w:tcPr>
                  <w:tcW w:w="411" w:type="pct"/>
                  <w:vAlign w:val="center"/>
                </w:tcPr>
                <w:p w14:paraId="7AA166A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污染物产生浓度（</w:t>
                  </w:r>
                  <w:r w:rsidRPr="00871F4A">
                    <w:rPr>
                      <w:rFonts w:hint="eastAsia"/>
                      <w:color w:val="000000" w:themeColor="text1"/>
                      <w:sz w:val="18"/>
                      <w:szCs w:val="18"/>
                    </w:rPr>
                    <w:t>mg/m</w:t>
                  </w:r>
                  <w:r w:rsidRPr="00871F4A">
                    <w:rPr>
                      <w:rFonts w:hint="eastAsia"/>
                      <w:color w:val="000000" w:themeColor="text1"/>
                      <w:sz w:val="18"/>
                      <w:szCs w:val="18"/>
                      <w:vertAlign w:val="superscript"/>
                    </w:rPr>
                    <w:t>3</w:t>
                  </w:r>
                  <w:r w:rsidRPr="00871F4A">
                    <w:rPr>
                      <w:rFonts w:hint="eastAsia"/>
                      <w:color w:val="000000" w:themeColor="text1"/>
                      <w:sz w:val="18"/>
                      <w:szCs w:val="18"/>
                    </w:rPr>
                    <w:t>）</w:t>
                  </w:r>
                </w:p>
              </w:tc>
              <w:tc>
                <w:tcPr>
                  <w:tcW w:w="335" w:type="pct"/>
                  <w:vAlign w:val="center"/>
                </w:tcPr>
                <w:p w14:paraId="1CEBFDA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污染物产生量（</w:t>
                  </w:r>
                  <w:r w:rsidRPr="00871F4A">
                    <w:rPr>
                      <w:rFonts w:hint="eastAsia"/>
                      <w:color w:val="000000" w:themeColor="text1"/>
                      <w:sz w:val="18"/>
                      <w:szCs w:val="18"/>
                    </w:rPr>
                    <w:t>t/a</w:t>
                  </w:r>
                  <w:r w:rsidRPr="00871F4A">
                    <w:rPr>
                      <w:rFonts w:hint="eastAsia"/>
                      <w:color w:val="000000" w:themeColor="text1"/>
                      <w:sz w:val="18"/>
                      <w:szCs w:val="18"/>
                    </w:rPr>
                    <w:t>）</w:t>
                  </w:r>
                </w:p>
              </w:tc>
              <w:tc>
                <w:tcPr>
                  <w:tcW w:w="258" w:type="pct"/>
                  <w:vMerge/>
                  <w:vAlign w:val="center"/>
                </w:tcPr>
                <w:p w14:paraId="246E68DA" w14:textId="77777777" w:rsidR="00850CB2" w:rsidRPr="00871F4A" w:rsidRDefault="00850CB2">
                  <w:pPr>
                    <w:pStyle w:val="41"/>
                    <w:spacing w:line="200" w:lineRule="exact"/>
                    <w:jc w:val="center"/>
                    <w:rPr>
                      <w:color w:val="000000" w:themeColor="text1"/>
                      <w:sz w:val="18"/>
                      <w:szCs w:val="18"/>
                    </w:rPr>
                  </w:pPr>
                </w:p>
              </w:tc>
              <w:tc>
                <w:tcPr>
                  <w:tcW w:w="520" w:type="pct"/>
                  <w:vAlign w:val="center"/>
                </w:tcPr>
                <w:p w14:paraId="3AB938B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污染防治设施式工艺</w:t>
                  </w:r>
                </w:p>
              </w:tc>
              <w:tc>
                <w:tcPr>
                  <w:tcW w:w="361" w:type="pct"/>
                  <w:vAlign w:val="center"/>
                </w:tcPr>
                <w:p w14:paraId="6EC226F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处理能力（</w:t>
                  </w:r>
                  <w:r w:rsidRPr="00871F4A">
                    <w:rPr>
                      <w:rFonts w:hint="eastAsia"/>
                      <w:color w:val="000000" w:themeColor="text1"/>
                      <w:sz w:val="18"/>
                      <w:szCs w:val="18"/>
                    </w:rPr>
                    <w:t>m</w:t>
                  </w:r>
                  <w:r w:rsidRPr="00871F4A">
                    <w:rPr>
                      <w:rFonts w:hint="eastAsia"/>
                      <w:color w:val="000000" w:themeColor="text1"/>
                      <w:sz w:val="18"/>
                      <w:szCs w:val="18"/>
                      <w:vertAlign w:val="superscript"/>
                    </w:rPr>
                    <w:t>3</w:t>
                  </w:r>
                  <w:r w:rsidRPr="00871F4A">
                    <w:rPr>
                      <w:rFonts w:hint="eastAsia"/>
                      <w:color w:val="000000" w:themeColor="text1"/>
                      <w:sz w:val="18"/>
                      <w:szCs w:val="18"/>
                    </w:rPr>
                    <w:t>/h</w:t>
                  </w:r>
                  <w:r w:rsidRPr="00871F4A">
                    <w:rPr>
                      <w:rFonts w:hint="eastAsia"/>
                      <w:color w:val="000000" w:themeColor="text1"/>
                      <w:sz w:val="18"/>
                      <w:szCs w:val="18"/>
                    </w:rPr>
                    <w:t>）</w:t>
                  </w:r>
                </w:p>
              </w:tc>
              <w:tc>
                <w:tcPr>
                  <w:tcW w:w="312" w:type="pct"/>
                  <w:vAlign w:val="center"/>
                </w:tcPr>
                <w:p w14:paraId="295E959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收集效率（</w:t>
                  </w:r>
                  <w:r w:rsidRPr="00871F4A">
                    <w:rPr>
                      <w:rFonts w:hint="eastAsia"/>
                      <w:color w:val="000000" w:themeColor="text1"/>
                      <w:sz w:val="18"/>
                      <w:szCs w:val="18"/>
                    </w:rPr>
                    <w:t>%</w:t>
                  </w:r>
                  <w:r w:rsidRPr="00871F4A">
                    <w:rPr>
                      <w:rFonts w:hint="eastAsia"/>
                      <w:color w:val="000000" w:themeColor="text1"/>
                      <w:sz w:val="18"/>
                      <w:szCs w:val="18"/>
                    </w:rPr>
                    <w:t>）</w:t>
                  </w:r>
                </w:p>
              </w:tc>
              <w:tc>
                <w:tcPr>
                  <w:tcW w:w="312" w:type="pct"/>
                  <w:vAlign w:val="center"/>
                </w:tcPr>
                <w:p w14:paraId="2C9CDDF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治理工艺去除率（</w:t>
                  </w:r>
                  <w:r w:rsidRPr="00871F4A">
                    <w:rPr>
                      <w:rFonts w:hint="eastAsia"/>
                      <w:color w:val="000000" w:themeColor="text1"/>
                      <w:sz w:val="18"/>
                      <w:szCs w:val="18"/>
                    </w:rPr>
                    <w:t>%</w:t>
                  </w:r>
                  <w:r w:rsidRPr="00871F4A">
                    <w:rPr>
                      <w:rFonts w:hint="eastAsia"/>
                      <w:color w:val="000000" w:themeColor="text1"/>
                      <w:sz w:val="18"/>
                      <w:szCs w:val="18"/>
                    </w:rPr>
                    <w:t>）</w:t>
                  </w:r>
                </w:p>
              </w:tc>
              <w:tc>
                <w:tcPr>
                  <w:tcW w:w="328" w:type="pct"/>
                  <w:vAlign w:val="center"/>
                </w:tcPr>
                <w:p w14:paraId="18FC94C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是否为可行技术</w:t>
                  </w:r>
                </w:p>
              </w:tc>
              <w:tc>
                <w:tcPr>
                  <w:tcW w:w="408" w:type="pct"/>
                  <w:vAlign w:val="center"/>
                </w:tcPr>
                <w:p w14:paraId="2CE4E27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污染物排放浓度（</w:t>
                  </w:r>
                  <w:r w:rsidRPr="00871F4A">
                    <w:rPr>
                      <w:rFonts w:hint="eastAsia"/>
                      <w:color w:val="000000" w:themeColor="text1"/>
                      <w:sz w:val="18"/>
                      <w:szCs w:val="18"/>
                    </w:rPr>
                    <w:t>mg/m</w:t>
                  </w:r>
                  <w:r w:rsidRPr="00871F4A">
                    <w:rPr>
                      <w:rFonts w:hint="eastAsia"/>
                      <w:color w:val="000000" w:themeColor="text1"/>
                      <w:sz w:val="18"/>
                      <w:szCs w:val="18"/>
                      <w:vertAlign w:val="superscript"/>
                    </w:rPr>
                    <w:t>3</w:t>
                  </w:r>
                  <w:r w:rsidRPr="00871F4A">
                    <w:rPr>
                      <w:rFonts w:hint="eastAsia"/>
                      <w:color w:val="000000" w:themeColor="text1"/>
                      <w:sz w:val="18"/>
                      <w:szCs w:val="18"/>
                    </w:rPr>
                    <w:t>）</w:t>
                  </w:r>
                </w:p>
              </w:tc>
              <w:tc>
                <w:tcPr>
                  <w:tcW w:w="371" w:type="pct"/>
                  <w:vAlign w:val="center"/>
                </w:tcPr>
                <w:p w14:paraId="63D114A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污染物排放速率（</w:t>
                  </w:r>
                  <w:r w:rsidRPr="00871F4A">
                    <w:rPr>
                      <w:rFonts w:hint="eastAsia"/>
                      <w:color w:val="000000" w:themeColor="text1"/>
                      <w:sz w:val="18"/>
                      <w:szCs w:val="18"/>
                    </w:rPr>
                    <w:t>kg/h</w:t>
                  </w:r>
                  <w:r w:rsidRPr="00871F4A">
                    <w:rPr>
                      <w:rFonts w:hint="eastAsia"/>
                      <w:color w:val="000000" w:themeColor="text1"/>
                      <w:sz w:val="18"/>
                      <w:szCs w:val="18"/>
                    </w:rPr>
                    <w:t>）</w:t>
                  </w:r>
                </w:p>
              </w:tc>
              <w:tc>
                <w:tcPr>
                  <w:tcW w:w="395" w:type="pct"/>
                  <w:vAlign w:val="center"/>
                </w:tcPr>
                <w:p w14:paraId="6712E6B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污染物排放量（</w:t>
                  </w:r>
                  <w:r w:rsidRPr="00871F4A">
                    <w:rPr>
                      <w:rFonts w:hint="eastAsia"/>
                      <w:color w:val="000000" w:themeColor="text1"/>
                      <w:sz w:val="18"/>
                      <w:szCs w:val="18"/>
                    </w:rPr>
                    <w:t>t/a</w:t>
                  </w:r>
                  <w:r w:rsidRPr="00871F4A">
                    <w:rPr>
                      <w:rFonts w:hint="eastAsia"/>
                      <w:color w:val="000000" w:themeColor="text1"/>
                      <w:sz w:val="18"/>
                      <w:szCs w:val="18"/>
                    </w:rPr>
                    <w:t>）</w:t>
                  </w:r>
                </w:p>
              </w:tc>
              <w:tc>
                <w:tcPr>
                  <w:tcW w:w="272" w:type="pct"/>
                  <w:vAlign w:val="center"/>
                </w:tcPr>
                <w:p w14:paraId="5B2A11A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排放时间（</w:t>
                  </w:r>
                  <w:r w:rsidRPr="00871F4A">
                    <w:rPr>
                      <w:rFonts w:hint="eastAsia"/>
                      <w:color w:val="000000" w:themeColor="text1"/>
                      <w:sz w:val="18"/>
                      <w:szCs w:val="18"/>
                    </w:rPr>
                    <w:t>h</w:t>
                  </w:r>
                  <w:r w:rsidRPr="00871F4A">
                    <w:rPr>
                      <w:rFonts w:hint="eastAsia"/>
                      <w:color w:val="000000" w:themeColor="text1"/>
                      <w:sz w:val="18"/>
                      <w:szCs w:val="18"/>
                    </w:rPr>
                    <w:t>）</w:t>
                  </w:r>
                </w:p>
              </w:tc>
            </w:tr>
            <w:tr w:rsidR="008C0A93" w:rsidRPr="00871F4A" w14:paraId="737D3784" w14:textId="77777777">
              <w:trPr>
                <w:trHeight w:val="668"/>
              </w:trPr>
              <w:tc>
                <w:tcPr>
                  <w:tcW w:w="157" w:type="pct"/>
                  <w:vMerge w:val="restart"/>
                  <w:vAlign w:val="center"/>
                </w:tcPr>
                <w:p w14:paraId="19DF8FB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主井煤矸石注浆站</w:t>
                  </w:r>
                </w:p>
              </w:tc>
              <w:tc>
                <w:tcPr>
                  <w:tcW w:w="307" w:type="pct"/>
                  <w:vMerge w:val="restart"/>
                  <w:vAlign w:val="center"/>
                </w:tcPr>
                <w:p w14:paraId="3099074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颚式破碎机、对</w:t>
                  </w:r>
                  <w:proofErr w:type="gramStart"/>
                  <w:r w:rsidRPr="00871F4A">
                    <w:rPr>
                      <w:rFonts w:hint="eastAsia"/>
                      <w:color w:val="000000" w:themeColor="text1"/>
                      <w:sz w:val="18"/>
                      <w:szCs w:val="18"/>
                    </w:rPr>
                    <w:t>辊制砂</w:t>
                  </w:r>
                  <w:proofErr w:type="gramEnd"/>
                  <w:r w:rsidRPr="00871F4A">
                    <w:rPr>
                      <w:rFonts w:hint="eastAsia"/>
                      <w:color w:val="000000" w:themeColor="text1"/>
                      <w:sz w:val="18"/>
                      <w:szCs w:val="18"/>
                    </w:rPr>
                    <w:t>机</w:t>
                  </w:r>
                </w:p>
              </w:tc>
              <w:tc>
                <w:tcPr>
                  <w:tcW w:w="253" w:type="pct"/>
                  <w:vMerge w:val="restart"/>
                  <w:vAlign w:val="center"/>
                </w:tcPr>
                <w:p w14:paraId="79B8A6D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粉尘</w:t>
                  </w:r>
                </w:p>
              </w:tc>
              <w:tc>
                <w:tcPr>
                  <w:tcW w:w="411" w:type="pct"/>
                  <w:vAlign w:val="center"/>
                </w:tcPr>
                <w:p w14:paraId="3BE5C94B"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33</w:t>
                  </w:r>
                </w:p>
              </w:tc>
              <w:tc>
                <w:tcPr>
                  <w:tcW w:w="335" w:type="pct"/>
                  <w:vAlign w:val="center"/>
                </w:tcPr>
                <w:p w14:paraId="796822D3"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4.55</w:t>
                  </w:r>
                </w:p>
              </w:tc>
              <w:tc>
                <w:tcPr>
                  <w:tcW w:w="258" w:type="pct"/>
                  <w:vAlign w:val="center"/>
                </w:tcPr>
                <w:p w14:paraId="2B0CFE0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有组织</w:t>
                  </w:r>
                </w:p>
              </w:tc>
              <w:tc>
                <w:tcPr>
                  <w:tcW w:w="520" w:type="pct"/>
                  <w:vAlign w:val="center"/>
                </w:tcPr>
                <w:p w14:paraId="2C7A124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设</w:t>
                  </w:r>
                  <w:r w:rsidRPr="00871F4A">
                    <w:rPr>
                      <w:rFonts w:hint="eastAsia"/>
                      <w:color w:val="000000" w:themeColor="text1"/>
                      <w:sz w:val="18"/>
                      <w:szCs w:val="18"/>
                    </w:rPr>
                    <w:t>1</w:t>
                  </w:r>
                  <w:r w:rsidRPr="00871F4A">
                    <w:rPr>
                      <w:rFonts w:hint="eastAsia"/>
                      <w:color w:val="000000" w:themeColor="text1"/>
                      <w:sz w:val="18"/>
                      <w:szCs w:val="18"/>
                    </w:rPr>
                    <w:t>套布袋除尘器</w:t>
                  </w:r>
                </w:p>
              </w:tc>
              <w:tc>
                <w:tcPr>
                  <w:tcW w:w="361" w:type="pct"/>
                  <w:vAlign w:val="center"/>
                </w:tcPr>
                <w:p w14:paraId="621D2A4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22000</w:t>
                  </w:r>
                </w:p>
              </w:tc>
              <w:tc>
                <w:tcPr>
                  <w:tcW w:w="312" w:type="pct"/>
                  <w:vAlign w:val="center"/>
                </w:tcPr>
                <w:p w14:paraId="13EBCDD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95</w:t>
                  </w:r>
                </w:p>
              </w:tc>
              <w:tc>
                <w:tcPr>
                  <w:tcW w:w="312" w:type="pct"/>
                  <w:vAlign w:val="center"/>
                </w:tcPr>
                <w:p w14:paraId="5845A2F3"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99.9</w:t>
                  </w:r>
                </w:p>
              </w:tc>
              <w:tc>
                <w:tcPr>
                  <w:tcW w:w="328" w:type="pct"/>
                  <w:vAlign w:val="center"/>
                </w:tcPr>
                <w:p w14:paraId="0289344D"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64A8104A"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3.5</w:t>
                  </w:r>
                </w:p>
              </w:tc>
              <w:tc>
                <w:tcPr>
                  <w:tcW w:w="371" w:type="pct"/>
                  <w:vAlign w:val="center"/>
                </w:tcPr>
                <w:p w14:paraId="1E85C812"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0.077</w:t>
                  </w:r>
                </w:p>
              </w:tc>
              <w:tc>
                <w:tcPr>
                  <w:tcW w:w="395" w:type="pct"/>
                  <w:vAlign w:val="center"/>
                </w:tcPr>
                <w:p w14:paraId="0D591536"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0.51</w:t>
                  </w:r>
                </w:p>
              </w:tc>
              <w:tc>
                <w:tcPr>
                  <w:tcW w:w="272" w:type="pct"/>
                  <w:vAlign w:val="center"/>
                </w:tcPr>
                <w:p w14:paraId="2D8F74B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6600</w:t>
                  </w:r>
                </w:p>
              </w:tc>
            </w:tr>
            <w:tr w:rsidR="008C0A93" w:rsidRPr="00871F4A" w14:paraId="71867845" w14:textId="77777777">
              <w:trPr>
                <w:trHeight w:val="668"/>
              </w:trPr>
              <w:tc>
                <w:tcPr>
                  <w:tcW w:w="157" w:type="pct"/>
                  <w:vMerge/>
                  <w:vAlign w:val="center"/>
                </w:tcPr>
                <w:p w14:paraId="25C7B525" w14:textId="77777777" w:rsidR="00850CB2" w:rsidRPr="00871F4A" w:rsidRDefault="00850CB2">
                  <w:pPr>
                    <w:pStyle w:val="41"/>
                    <w:spacing w:line="200" w:lineRule="exact"/>
                    <w:jc w:val="center"/>
                    <w:rPr>
                      <w:color w:val="000000" w:themeColor="text1"/>
                      <w:sz w:val="18"/>
                      <w:szCs w:val="18"/>
                    </w:rPr>
                  </w:pPr>
                </w:p>
              </w:tc>
              <w:tc>
                <w:tcPr>
                  <w:tcW w:w="307" w:type="pct"/>
                  <w:vMerge/>
                  <w:vAlign w:val="center"/>
                </w:tcPr>
                <w:p w14:paraId="797D1F62" w14:textId="77777777" w:rsidR="00850CB2" w:rsidRPr="00871F4A" w:rsidRDefault="00850CB2">
                  <w:pPr>
                    <w:pStyle w:val="41"/>
                    <w:spacing w:line="200" w:lineRule="exact"/>
                    <w:jc w:val="center"/>
                    <w:rPr>
                      <w:color w:val="000000" w:themeColor="text1"/>
                      <w:sz w:val="18"/>
                      <w:szCs w:val="18"/>
                    </w:rPr>
                  </w:pPr>
                </w:p>
              </w:tc>
              <w:tc>
                <w:tcPr>
                  <w:tcW w:w="253" w:type="pct"/>
                  <w:vMerge/>
                  <w:vAlign w:val="center"/>
                </w:tcPr>
                <w:p w14:paraId="5029F5BA" w14:textId="77777777" w:rsidR="00850CB2" w:rsidRPr="00871F4A" w:rsidRDefault="00850CB2">
                  <w:pPr>
                    <w:pStyle w:val="41"/>
                    <w:spacing w:line="200" w:lineRule="exact"/>
                    <w:jc w:val="center"/>
                    <w:rPr>
                      <w:color w:val="000000" w:themeColor="text1"/>
                      <w:sz w:val="18"/>
                      <w:szCs w:val="18"/>
                    </w:rPr>
                  </w:pPr>
                </w:p>
              </w:tc>
              <w:tc>
                <w:tcPr>
                  <w:tcW w:w="411" w:type="pct"/>
                  <w:vAlign w:val="center"/>
                </w:tcPr>
                <w:p w14:paraId="74C4B59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35" w:type="pct"/>
                  <w:vAlign w:val="center"/>
                </w:tcPr>
                <w:p w14:paraId="3978281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w:t>
                  </w:r>
                  <w:r w:rsidRPr="00871F4A">
                    <w:rPr>
                      <w:color w:val="000000" w:themeColor="text1"/>
                      <w:sz w:val="18"/>
                      <w:szCs w:val="18"/>
                    </w:rPr>
                    <w:t>.23</w:t>
                  </w:r>
                </w:p>
              </w:tc>
              <w:tc>
                <w:tcPr>
                  <w:tcW w:w="258" w:type="pct"/>
                  <w:vAlign w:val="center"/>
                </w:tcPr>
                <w:p w14:paraId="51A6F57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无组织</w:t>
                  </w:r>
                </w:p>
              </w:tc>
              <w:tc>
                <w:tcPr>
                  <w:tcW w:w="520" w:type="pct"/>
                  <w:vAlign w:val="center"/>
                </w:tcPr>
                <w:p w14:paraId="0D239A6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全封闭生产车间</w:t>
                  </w:r>
                </w:p>
              </w:tc>
              <w:tc>
                <w:tcPr>
                  <w:tcW w:w="361" w:type="pct"/>
                  <w:vAlign w:val="center"/>
                </w:tcPr>
                <w:p w14:paraId="29E7B99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39C78A9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371D315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9</w:t>
                  </w:r>
                  <w:r w:rsidRPr="00871F4A">
                    <w:rPr>
                      <w:color w:val="000000" w:themeColor="text1"/>
                      <w:sz w:val="18"/>
                      <w:szCs w:val="18"/>
                    </w:rPr>
                    <w:t>0</w:t>
                  </w:r>
                </w:p>
              </w:tc>
              <w:tc>
                <w:tcPr>
                  <w:tcW w:w="328" w:type="pct"/>
                  <w:vAlign w:val="center"/>
                </w:tcPr>
                <w:p w14:paraId="75FB29C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3F7DA5B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71" w:type="pct"/>
                  <w:vAlign w:val="center"/>
                </w:tcPr>
                <w:p w14:paraId="524AED7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95" w:type="pct"/>
                  <w:vAlign w:val="center"/>
                </w:tcPr>
                <w:p w14:paraId="1F83D5F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w:t>
                  </w:r>
                  <w:r w:rsidRPr="00871F4A">
                    <w:rPr>
                      <w:color w:val="000000" w:themeColor="text1"/>
                      <w:sz w:val="18"/>
                      <w:szCs w:val="18"/>
                    </w:rPr>
                    <w:t>.02</w:t>
                  </w:r>
                </w:p>
              </w:tc>
              <w:tc>
                <w:tcPr>
                  <w:tcW w:w="272" w:type="pct"/>
                  <w:vAlign w:val="center"/>
                </w:tcPr>
                <w:p w14:paraId="1FB4AE1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6600</w:t>
                  </w:r>
                </w:p>
              </w:tc>
            </w:tr>
            <w:tr w:rsidR="008C0A93" w:rsidRPr="00871F4A" w14:paraId="5B0A94E6" w14:textId="77777777">
              <w:trPr>
                <w:trHeight w:val="563"/>
              </w:trPr>
              <w:tc>
                <w:tcPr>
                  <w:tcW w:w="157" w:type="pct"/>
                  <w:vMerge/>
                  <w:vAlign w:val="center"/>
                </w:tcPr>
                <w:p w14:paraId="4EC0F4D0" w14:textId="77777777" w:rsidR="00850CB2" w:rsidRPr="00871F4A" w:rsidRDefault="00850CB2">
                  <w:pPr>
                    <w:pStyle w:val="41"/>
                    <w:spacing w:line="200" w:lineRule="exact"/>
                    <w:jc w:val="center"/>
                    <w:rPr>
                      <w:color w:val="000000" w:themeColor="text1"/>
                      <w:sz w:val="18"/>
                      <w:szCs w:val="18"/>
                    </w:rPr>
                  </w:pPr>
                </w:p>
              </w:tc>
              <w:tc>
                <w:tcPr>
                  <w:tcW w:w="307" w:type="pct"/>
                  <w:vAlign w:val="center"/>
                </w:tcPr>
                <w:p w14:paraId="5B7CB23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水泥筒仓</w:t>
                  </w:r>
                </w:p>
              </w:tc>
              <w:tc>
                <w:tcPr>
                  <w:tcW w:w="253" w:type="pct"/>
                  <w:vAlign w:val="center"/>
                </w:tcPr>
                <w:p w14:paraId="59CED6D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粉尘</w:t>
                  </w:r>
                </w:p>
              </w:tc>
              <w:tc>
                <w:tcPr>
                  <w:tcW w:w="411" w:type="pct"/>
                  <w:vAlign w:val="center"/>
                </w:tcPr>
                <w:p w14:paraId="6F1468D7"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1500</w:t>
                  </w:r>
                </w:p>
              </w:tc>
              <w:tc>
                <w:tcPr>
                  <w:tcW w:w="335" w:type="pct"/>
                  <w:vAlign w:val="center"/>
                </w:tcPr>
                <w:p w14:paraId="7D06FA89"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0.50</w:t>
                  </w:r>
                </w:p>
              </w:tc>
              <w:tc>
                <w:tcPr>
                  <w:tcW w:w="258" w:type="pct"/>
                  <w:vAlign w:val="center"/>
                </w:tcPr>
                <w:p w14:paraId="0FC6527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有组织</w:t>
                  </w:r>
                </w:p>
              </w:tc>
              <w:tc>
                <w:tcPr>
                  <w:tcW w:w="520" w:type="pct"/>
                  <w:vAlign w:val="center"/>
                </w:tcPr>
                <w:p w14:paraId="4657042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设</w:t>
                  </w:r>
                  <w:r w:rsidRPr="00871F4A">
                    <w:rPr>
                      <w:rFonts w:hint="eastAsia"/>
                      <w:color w:val="000000" w:themeColor="text1"/>
                      <w:sz w:val="18"/>
                      <w:szCs w:val="18"/>
                    </w:rPr>
                    <w:t>1</w:t>
                  </w:r>
                  <w:r w:rsidRPr="00871F4A">
                    <w:rPr>
                      <w:rFonts w:hint="eastAsia"/>
                      <w:color w:val="000000" w:themeColor="text1"/>
                      <w:sz w:val="18"/>
                      <w:szCs w:val="18"/>
                    </w:rPr>
                    <w:t>套布袋除尘器</w:t>
                  </w:r>
                </w:p>
              </w:tc>
              <w:tc>
                <w:tcPr>
                  <w:tcW w:w="361" w:type="pct"/>
                  <w:vAlign w:val="center"/>
                </w:tcPr>
                <w:p w14:paraId="1346892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3000</w:t>
                  </w:r>
                </w:p>
              </w:tc>
              <w:tc>
                <w:tcPr>
                  <w:tcW w:w="312" w:type="pct"/>
                  <w:vAlign w:val="center"/>
                </w:tcPr>
                <w:p w14:paraId="14099B1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100</w:t>
                  </w:r>
                </w:p>
              </w:tc>
              <w:tc>
                <w:tcPr>
                  <w:tcW w:w="312" w:type="pct"/>
                  <w:vAlign w:val="center"/>
                </w:tcPr>
                <w:p w14:paraId="4F8F2149"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99.9</w:t>
                  </w:r>
                </w:p>
              </w:tc>
              <w:tc>
                <w:tcPr>
                  <w:tcW w:w="328" w:type="pct"/>
                  <w:vAlign w:val="center"/>
                </w:tcPr>
                <w:p w14:paraId="40FCD14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3DF4550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5.7</w:t>
                  </w:r>
                </w:p>
              </w:tc>
              <w:tc>
                <w:tcPr>
                  <w:tcW w:w="371" w:type="pct"/>
                  <w:vAlign w:val="center"/>
                </w:tcPr>
                <w:p w14:paraId="616E99AD"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0.0171</w:t>
                  </w:r>
                </w:p>
              </w:tc>
              <w:tc>
                <w:tcPr>
                  <w:tcW w:w="395" w:type="pct"/>
                  <w:vAlign w:val="center"/>
                </w:tcPr>
                <w:p w14:paraId="6B0A5B29"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0.002</w:t>
                  </w:r>
                </w:p>
              </w:tc>
              <w:tc>
                <w:tcPr>
                  <w:tcW w:w="272" w:type="pct"/>
                  <w:vAlign w:val="center"/>
                </w:tcPr>
                <w:p w14:paraId="07582185"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111</w:t>
                  </w:r>
                </w:p>
              </w:tc>
            </w:tr>
            <w:tr w:rsidR="008C0A93" w:rsidRPr="00871F4A" w14:paraId="7E8221E4" w14:textId="77777777">
              <w:trPr>
                <w:trHeight w:val="1168"/>
              </w:trPr>
              <w:tc>
                <w:tcPr>
                  <w:tcW w:w="157" w:type="pct"/>
                  <w:vMerge/>
                  <w:vAlign w:val="center"/>
                </w:tcPr>
                <w:p w14:paraId="3FFF347D" w14:textId="77777777" w:rsidR="00850CB2" w:rsidRPr="00871F4A" w:rsidRDefault="00850CB2">
                  <w:pPr>
                    <w:pStyle w:val="41"/>
                    <w:spacing w:line="200" w:lineRule="exact"/>
                    <w:jc w:val="center"/>
                    <w:rPr>
                      <w:color w:val="000000" w:themeColor="text1"/>
                      <w:sz w:val="18"/>
                      <w:szCs w:val="18"/>
                    </w:rPr>
                  </w:pPr>
                </w:p>
              </w:tc>
              <w:tc>
                <w:tcPr>
                  <w:tcW w:w="307" w:type="pct"/>
                  <w:vAlign w:val="center"/>
                </w:tcPr>
                <w:p w14:paraId="3C8D7FB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皮带输送机</w:t>
                  </w:r>
                </w:p>
              </w:tc>
              <w:tc>
                <w:tcPr>
                  <w:tcW w:w="253" w:type="pct"/>
                  <w:vAlign w:val="center"/>
                </w:tcPr>
                <w:p w14:paraId="1B6892CD"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粉尘</w:t>
                  </w:r>
                </w:p>
              </w:tc>
              <w:tc>
                <w:tcPr>
                  <w:tcW w:w="411" w:type="pct"/>
                  <w:vAlign w:val="center"/>
                </w:tcPr>
                <w:p w14:paraId="15D492B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35" w:type="pct"/>
                  <w:vAlign w:val="center"/>
                </w:tcPr>
                <w:p w14:paraId="170D8B4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258" w:type="pct"/>
                  <w:vAlign w:val="center"/>
                </w:tcPr>
                <w:p w14:paraId="7DA565A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无组织</w:t>
                  </w:r>
                </w:p>
              </w:tc>
              <w:tc>
                <w:tcPr>
                  <w:tcW w:w="520" w:type="pct"/>
                  <w:vAlign w:val="center"/>
                </w:tcPr>
                <w:p w14:paraId="4D3AAF3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所有物料密闭运输，在转载点处采用两端增加密闭挡帘、落料点及转载点设置喷雾洒水装置来防止粉尘的外溢。</w:t>
                  </w:r>
                </w:p>
              </w:tc>
              <w:tc>
                <w:tcPr>
                  <w:tcW w:w="361" w:type="pct"/>
                  <w:vAlign w:val="center"/>
                </w:tcPr>
                <w:p w14:paraId="5F606CC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1139F70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77C7384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28" w:type="pct"/>
                  <w:vAlign w:val="center"/>
                </w:tcPr>
                <w:p w14:paraId="30C739D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408" w:type="pct"/>
                  <w:vAlign w:val="center"/>
                </w:tcPr>
                <w:p w14:paraId="6601AC9D"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71" w:type="pct"/>
                  <w:vAlign w:val="center"/>
                </w:tcPr>
                <w:p w14:paraId="6947EAE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95" w:type="pct"/>
                  <w:vAlign w:val="center"/>
                </w:tcPr>
                <w:p w14:paraId="070AD6D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272" w:type="pct"/>
                  <w:vAlign w:val="center"/>
                </w:tcPr>
                <w:p w14:paraId="45E1B24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r>
            <w:tr w:rsidR="008C0A93" w:rsidRPr="00871F4A" w14:paraId="3E659C92" w14:textId="77777777">
              <w:trPr>
                <w:trHeight w:val="1168"/>
              </w:trPr>
              <w:tc>
                <w:tcPr>
                  <w:tcW w:w="157" w:type="pct"/>
                  <w:vMerge/>
                  <w:vAlign w:val="center"/>
                </w:tcPr>
                <w:p w14:paraId="615B1393" w14:textId="77777777" w:rsidR="00850CB2" w:rsidRPr="00871F4A" w:rsidRDefault="00850CB2">
                  <w:pPr>
                    <w:pStyle w:val="41"/>
                    <w:spacing w:line="200" w:lineRule="exact"/>
                    <w:jc w:val="center"/>
                    <w:rPr>
                      <w:color w:val="000000" w:themeColor="text1"/>
                      <w:sz w:val="18"/>
                      <w:szCs w:val="18"/>
                    </w:rPr>
                  </w:pPr>
                </w:p>
              </w:tc>
              <w:tc>
                <w:tcPr>
                  <w:tcW w:w="307" w:type="pct"/>
                  <w:vAlign w:val="center"/>
                </w:tcPr>
                <w:p w14:paraId="7E0AD00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车辆运输</w:t>
                  </w:r>
                </w:p>
              </w:tc>
              <w:tc>
                <w:tcPr>
                  <w:tcW w:w="253" w:type="pct"/>
                  <w:vAlign w:val="center"/>
                </w:tcPr>
                <w:p w14:paraId="7FDBB6B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扬尘</w:t>
                  </w:r>
                </w:p>
              </w:tc>
              <w:tc>
                <w:tcPr>
                  <w:tcW w:w="411" w:type="pct"/>
                  <w:vAlign w:val="center"/>
                </w:tcPr>
                <w:p w14:paraId="2AFE905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35" w:type="pct"/>
                  <w:vAlign w:val="center"/>
                </w:tcPr>
                <w:p w14:paraId="02F3E9B8"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0.13</w:t>
                  </w:r>
                </w:p>
              </w:tc>
              <w:tc>
                <w:tcPr>
                  <w:tcW w:w="258" w:type="pct"/>
                  <w:vAlign w:val="center"/>
                </w:tcPr>
                <w:p w14:paraId="6259ED5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无组织</w:t>
                  </w:r>
                </w:p>
              </w:tc>
              <w:tc>
                <w:tcPr>
                  <w:tcW w:w="520" w:type="pct"/>
                  <w:vAlign w:val="center"/>
                </w:tcPr>
                <w:p w14:paraId="2EF316F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厂区道路硬化，定期洒水抑尘，厂区进出口设有</w:t>
                  </w:r>
                  <w:r w:rsidRPr="00871F4A">
                    <w:rPr>
                      <w:rFonts w:hint="eastAsia"/>
                      <w:color w:val="000000" w:themeColor="text1"/>
                      <w:sz w:val="18"/>
                      <w:szCs w:val="18"/>
                    </w:rPr>
                    <w:t>1</w:t>
                  </w:r>
                  <w:r w:rsidRPr="00871F4A">
                    <w:rPr>
                      <w:rFonts w:hint="eastAsia"/>
                      <w:color w:val="000000" w:themeColor="text1"/>
                      <w:sz w:val="18"/>
                      <w:szCs w:val="18"/>
                    </w:rPr>
                    <w:t>座洗车平台</w:t>
                  </w:r>
                </w:p>
              </w:tc>
              <w:tc>
                <w:tcPr>
                  <w:tcW w:w="361" w:type="pct"/>
                  <w:vAlign w:val="center"/>
                </w:tcPr>
                <w:p w14:paraId="3EC51C4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2ADBD1F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4E131E0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80</w:t>
                  </w:r>
                </w:p>
              </w:tc>
              <w:tc>
                <w:tcPr>
                  <w:tcW w:w="328" w:type="pct"/>
                  <w:vAlign w:val="center"/>
                </w:tcPr>
                <w:p w14:paraId="4E7444A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5D7A2DB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71" w:type="pct"/>
                  <w:vAlign w:val="center"/>
                </w:tcPr>
                <w:p w14:paraId="3338425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95" w:type="pct"/>
                  <w:vAlign w:val="center"/>
                </w:tcPr>
                <w:p w14:paraId="10559EF5"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0.027</w:t>
                  </w:r>
                </w:p>
              </w:tc>
              <w:tc>
                <w:tcPr>
                  <w:tcW w:w="272" w:type="pct"/>
                  <w:vAlign w:val="center"/>
                </w:tcPr>
                <w:p w14:paraId="3FBFDBF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r>
            <w:tr w:rsidR="008C0A93" w:rsidRPr="00871F4A" w14:paraId="4A43AF3D" w14:textId="77777777">
              <w:trPr>
                <w:trHeight w:val="394"/>
              </w:trPr>
              <w:tc>
                <w:tcPr>
                  <w:tcW w:w="157" w:type="pct"/>
                  <w:vMerge w:val="restart"/>
                  <w:vAlign w:val="center"/>
                </w:tcPr>
                <w:p w14:paraId="5B3455B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风井粉煤灰注浆站</w:t>
                  </w:r>
                </w:p>
              </w:tc>
              <w:tc>
                <w:tcPr>
                  <w:tcW w:w="307" w:type="pct"/>
                  <w:vMerge w:val="restart"/>
                  <w:vAlign w:val="center"/>
                </w:tcPr>
                <w:p w14:paraId="01C9550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制浆机</w:t>
                  </w:r>
                </w:p>
              </w:tc>
              <w:tc>
                <w:tcPr>
                  <w:tcW w:w="253" w:type="pct"/>
                  <w:vMerge w:val="restart"/>
                  <w:vAlign w:val="center"/>
                </w:tcPr>
                <w:p w14:paraId="23CFB79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粉尘</w:t>
                  </w:r>
                </w:p>
              </w:tc>
              <w:tc>
                <w:tcPr>
                  <w:tcW w:w="411" w:type="pct"/>
                  <w:vAlign w:val="center"/>
                </w:tcPr>
                <w:p w14:paraId="72C2479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3</w:t>
                  </w:r>
                  <w:r w:rsidRPr="00871F4A">
                    <w:rPr>
                      <w:color w:val="000000" w:themeColor="text1"/>
                      <w:sz w:val="18"/>
                      <w:szCs w:val="18"/>
                    </w:rPr>
                    <w:t>2</w:t>
                  </w:r>
                </w:p>
              </w:tc>
              <w:tc>
                <w:tcPr>
                  <w:tcW w:w="335" w:type="pct"/>
                  <w:vAlign w:val="center"/>
                </w:tcPr>
                <w:p w14:paraId="224042E5" w14:textId="3E24D8D8" w:rsidR="00850CB2" w:rsidRPr="00871F4A" w:rsidRDefault="00AC3568">
                  <w:pPr>
                    <w:pStyle w:val="41"/>
                    <w:spacing w:line="200" w:lineRule="exact"/>
                    <w:jc w:val="center"/>
                    <w:rPr>
                      <w:color w:val="000000" w:themeColor="text1"/>
                      <w:sz w:val="18"/>
                      <w:szCs w:val="18"/>
                    </w:rPr>
                  </w:pPr>
                  <w:r w:rsidRPr="00871F4A">
                    <w:rPr>
                      <w:rFonts w:hint="eastAsia"/>
                      <w:color w:val="000000" w:themeColor="text1"/>
                      <w:sz w:val="18"/>
                      <w:szCs w:val="18"/>
                    </w:rPr>
                    <w:t>2.61</w:t>
                  </w:r>
                </w:p>
              </w:tc>
              <w:tc>
                <w:tcPr>
                  <w:tcW w:w="258" w:type="pct"/>
                  <w:vAlign w:val="center"/>
                </w:tcPr>
                <w:p w14:paraId="16530E1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有组织</w:t>
                  </w:r>
                </w:p>
              </w:tc>
              <w:tc>
                <w:tcPr>
                  <w:tcW w:w="520" w:type="pct"/>
                  <w:vAlign w:val="center"/>
                </w:tcPr>
                <w:p w14:paraId="0B50DD2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设</w:t>
                  </w:r>
                  <w:r w:rsidRPr="00871F4A">
                    <w:rPr>
                      <w:rFonts w:hint="eastAsia"/>
                      <w:color w:val="000000" w:themeColor="text1"/>
                      <w:sz w:val="18"/>
                      <w:szCs w:val="18"/>
                    </w:rPr>
                    <w:t>1</w:t>
                  </w:r>
                  <w:r w:rsidRPr="00871F4A">
                    <w:rPr>
                      <w:rFonts w:hint="eastAsia"/>
                      <w:color w:val="000000" w:themeColor="text1"/>
                      <w:sz w:val="18"/>
                      <w:szCs w:val="18"/>
                    </w:rPr>
                    <w:t>套布袋除尘器</w:t>
                  </w:r>
                </w:p>
              </w:tc>
              <w:tc>
                <w:tcPr>
                  <w:tcW w:w="361" w:type="pct"/>
                  <w:vAlign w:val="center"/>
                </w:tcPr>
                <w:p w14:paraId="3840F59D"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13000</w:t>
                  </w:r>
                </w:p>
              </w:tc>
              <w:tc>
                <w:tcPr>
                  <w:tcW w:w="312" w:type="pct"/>
                  <w:vAlign w:val="center"/>
                </w:tcPr>
                <w:p w14:paraId="2F1B56B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95</w:t>
                  </w:r>
                </w:p>
              </w:tc>
              <w:tc>
                <w:tcPr>
                  <w:tcW w:w="312" w:type="pct"/>
                  <w:vAlign w:val="center"/>
                </w:tcPr>
                <w:p w14:paraId="46DA535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99.9</w:t>
                  </w:r>
                </w:p>
              </w:tc>
              <w:tc>
                <w:tcPr>
                  <w:tcW w:w="328" w:type="pct"/>
                  <w:vAlign w:val="center"/>
                </w:tcPr>
                <w:p w14:paraId="40BB240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666276C3"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2.7</w:t>
                  </w:r>
                </w:p>
              </w:tc>
              <w:tc>
                <w:tcPr>
                  <w:tcW w:w="371" w:type="pct"/>
                  <w:vAlign w:val="center"/>
                </w:tcPr>
                <w:p w14:paraId="6A72FC97"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0.035</w:t>
                  </w:r>
                </w:p>
              </w:tc>
              <w:tc>
                <w:tcPr>
                  <w:tcW w:w="395" w:type="pct"/>
                  <w:vAlign w:val="center"/>
                </w:tcPr>
                <w:p w14:paraId="58512052"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0.23</w:t>
                  </w:r>
                </w:p>
              </w:tc>
              <w:tc>
                <w:tcPr>
                  <w:tcW w:w="272" w:type="pct"/>
                  <w:vAlign w:val="center"/>
                </w:tcPr>
                <w:p w14:paraId="3B51C01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6600</w:t>
                  </w:r>
                </w:p>
              </w:tc>
            </w:tr>
            <w:tr w:rsidR="008C0A93" w:rsidRPr="00871F4A" w14:paraId="14A7D88C" w14:textId="77777777">
              <w:trPr>
                <w:trHeight w:val="394"/>
              </w:trPr>
              <w:tc>
                <w:tcPr>
                  <w:tcW w:w="157" w:type="pct"/>
                  <w:vMerge/>
                  <w:vAlign w:val="center"/>
                </w:tcPr>
                <w:p w14:paraId="21A6926D" w14:textId="77777777" w:rsidR="00850CB2" w:rsidRPr="00871F4A" w:rsidRDefault="00850CB2">
                  <w:pPr>
                    <w:pStyle w:val="41"/>
                    <w:spacing w:line="200" w:lineRule="exact"/>
                    <w:jc w:val="center"/>
                    <w:rPr>
                      <w:color w:val="000000" w:themeColor="text1"/>
                      <w:sz w:val="18"/>
                      <w:szCs w:val="18"/>
                    </w:rPr>
                  </w:pPr>
                </w:p>
              </w:tc>
              <w:tc>
                <w:tcPr>
                  <w:tcW w:w="307" w:type="pct"/>
                  <w:vMerge/>
                  <w:vAlign w:val="center"/>
                </w:tcPr>
                <w:p w14:paraId="0E4C1C38" w14:textId="77777777" w:rsidR="00850CB2" w:rsidRPr="00871F4A" w:rsidRDefault="00850CB2">
                  <w:pPr>
                    <w:pStyle w:val="41"/>
                    <w:spacing w:line="200" w:lineRule="exact"/>
                    <w:jc w:val="center"/>
                    <w:rPr>
                      <w:color w:val="000000" w:themeColor="text1"/>
                      <w:sz w:val="18"/>
                      <w:szCs w:val="18"/>
                    </w:rPr>
                  </w:pPr>
                </w:p>
              </w:tc>
              <w:tc>
                <w:tcPr>
                  <w:tcW w:w="253" w:type="pct"/>
                  <w:vMerge/>
                  <w:vAlign w:val="center"/>
                </w:tcPr>
                <w:p w14:paraId="18E341CD" w14:textId="77777777" w:rsidR="00850CB2" w:rsidRPr="00871F4A" w:rsidRDefault="00850CB2">
                  <w:pPr>
                    <w:pStyle w:val="41"/>
                    <w:spacing w:line="200" w:lineRule="exact"/>
                    <w:jc w:val="center"/>
                    <w:rPr>
                      <w:color w:val="000000" w:themeColor="text1"/>
                      <w:sz w:val="18"/>
                      <w:szCs w:val="18"/>
                    </w:rPr>
                  </w:pPr>
                </w:p>
              </w:tc>
              <w:tc>
                <w:tcPr>
                  <w:tcW w:w="411" w:type="pct"/>
                  <w:vAlign w:val="center"/>
                </w:tcPr>
                <w:p w14:paraId="6160047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35" w:type="pct"/>
                  <w:vAlign w:val="center"/>
                </w:tcPr>
                <w:p w14:paraId="3B97ABB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w:t>
                  </w:r>
                  <w:r w:rsidRPr="00871F4A">
                    <w:rPr>
                      <w:color w:val="000000" w:themeColor="text1"/>
                      <w:sz w:val="18"/>
                      <w:szCs w:val="18"/>
                    </w:rPr>
                    <w:t>.14</w:t>
                  </w:r>
                </w:p>
              </w:tc>
              <w:tc>
                <w:tcPr>
                  <w:tcW w:w="258" w:type="pct"/>
                  <w:vAlign w:val="center"/>
                </w:tcPr>
                <w:p w14:paraId="44A3293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无组织</w:t>
                  </w:r>
                </w:p>
              </w:tc>
              <w:tc>
                <w:tcPr>
                  <w:tcW w:w="520" w:type="pct"/>
                  <w:vAlign w:val="center"/>
                </w:tcPr>
                <w:p w14:paraId="4271742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全封闭生产车间</w:t>
                  </w:r>
                </w:p>
              </w:tc>
              <w:tc>
                <w:tcPr>
                  <w:tcW w:w="361" w:type="pct"/>
                  <w:vAlign w:val="center"/>
                </w:tcPr>
                <w:p w14:paraId="1582E7F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5A09039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26DB4EB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9</w:t>
                  </w:r>
                  <w:r w:rsidRPr="00871F4A">
                    <w:rPr>
                      <w:color w:val="000000" w:themeColor="text1"/>
                      <w:sz w:val="18"/>
                      <w:szCs w:val="18"/>
                    </w:rPr>
                    <w:t>0</w:t>
                  </w:r>
                </w:p>
              </w:tc>
              <w:tc>
                <w:tcPr>
                  <w:tcW w:w="328" w:type="pct"/>
                  <w:vAlign w:val="center"/>
                </w:tcPr>
                <w:p w14:paraId="46675EF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06B2916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71" w:type="pct"/>
                  <w:vAlign w:val="center"/>
                </w:tcPr>
                <w:p w14:paraId="0B800EC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95" w:type="pct"/>
                  <w:vAlign w:val="center"/>
                </w:tcPr>
                <w:p w14:paraId="4AC4C323"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0.01</w:t>
                  </w:r>
                </w:p>
              </w:tc>
              <w:tc>
                <w:tcPr>
                  <w:tcW w:w="272" w:type="pct"/>
                  <w:vAlign w:val="center"/>
                </w:tcPr>
                <w:p w14:paraId="797EE86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6600</w:t>
                  </w:r>
                </w:p>
              </w:tc>
            </w:tr>
            <w:tr w:rsidR="008C0A93" w:rsidRPr="00871F4A" w14:paraId="3755D86A" w14:textId="77777777">
              <w:trPr>
                <w:trHeight w:val="394"/>
              </w:trPr>
              <w:tc>
                <w:tcPr>
                  <w:tcW w:w="157" w:type="pct"/>
                  <w:vMerge/>
                  <w:vAlign w:val="center"/>
                </w:tcPr>
                <w:p w14:paraId="062B2DD5" w14:textId="77777777" w:rsidR="00850CB2" w:rsidRPr="00871F4A" w:rsidRDefault="00850CB2">
                  <w:pPr>
                    <w:pStyle w:val="41"/>
                    <w:spacing w:line="200" w:lineRule="exact"/>
                    <w:jc w:val="center"/>
                    <w:rPr>
                      <w:color w:val="000000" w:themeColor="text1"/>
                      <w:sz w:val="18"/>
                      <w:szCs w:val="18"/>
                    </w:rPr>
                  </w:pPr>
                </w:p>
              </w:tc>
              <w:tc>
                <w:tcPr>
                  <w:tcW w:w="307" w:type="pct"/>
                  <w:vAlign w:val="center"/>
                </w:tcPr>
                <w:p w14:paraId="4189F5F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w:t>
                  </w:r>
                  <w:r w:rsidRPr="00871F4A">
                    <w:rPr>
                      <w:rFonts w:hint="eastAsia"/>
                      <w:color w:val="000000" w:themeColor="text1"/>
                      <w:sz w:val="18"/>
                      <w:szCs w:val="18"/>
                    </w:rPr>
                    <w:t>水泥仓</w:t>
                  </w:r>
                </w:p>
              </w:tc>
              <w:tc>
                <w:tcPr>
                  <w:tcW w:w="253" w:type="pct"/>
                  <w:vAlign w:val="center"/>
                </w:tcPr>
                <w:p w14:paraId="64AE817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粉尘</w:t>
                  </w:r>
                </w:p>
              </w:tc>
              <w:tc>
                <w:tcPr>
                  <w:tcW w:w="411" w:type="pct"/>
                  <w:vAlign w:val="center"/>
                </w:tcPr>
                <w:p w14:paraId="15A97F8F"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1500</w:t>
                  </w:r>
                </w:p>
              </w:tc>
              <w:tc>
                <w:tcPr>
                  <w:tcW w:w="335" w:type="pct"/>
                  <w:vAlign w:val="center"/>
                </w:tcPr>
                <w:p w14:paraId="228F55CF"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1.25</w:t>
                  </w:r>
                </w:p>
              </w:tc>
              <w:tc>
                <w:tcPr>
                  <w:tcW w:w="258" w:type="pct"/>
                  <w:vAlign w:val="center"/>
                </w:tcPr>
                <w:p w14:paraId="6FDBBD4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有组织</w:t>
                  </w:r>
                </w:p>
              </w:tc>
              <w:tc>
                <w:tcPr>
                  <w:tcW w:w="520" w:type="pct"/>
                  <w:vAlign w:val="center"/>
                </w:tcPr>
                <w:p w14:paraId="5BF8B61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设</w:t>
                  </w:r>
                  <w:r w:rsidRPr="00871F4A">
                    <w:rPr>
                      <w:rFonts w:hint="eastAsia"/>
                      <w:color w:val="000000" w:themeColor="text1"/>
                      <w:sz w:val="18"/>
                      <w:szCs w:val="18"/>
                    </w:rPr>
                    <w:t>1</w:t>
                  </w:r>
                  <w:r w:rsidRPr="00871F4A">
                    <w:rPr>
                      <w:rFonts w:hint="eastAsia"/>
                      <w:color w:val="000000" w:themeColor="text1"/>
                      <w:sz w:val="18"/>
                      <w:szCs w:val="18"/>
                    </w:rPr>
                    <w:t>套布袋除尘器</w:t>
                  </w:r>
                </w:p>
              </w:tc>
              <w:tc>
                <w:tcPr>
                  <w:tcW w:w="361" w:type="pct"/>
                  <w:vAlign w:val="center"/>
                </w:tcPr>
                <w:p w14:paraId="6F6E68D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5000</w:t>
                  </w:r>
                </w:p>
              </w:tc>
              <w:tc>
                <w:tcPr>
                  <w:tcW w:w="312" w:type="pct"/>
                  <w:vAlign w:val="center"/>
                </w:tcPr>
                <w:p w14:paraId="79B9142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100</w:t>
                  </w:r>
                </w:p>
              </w:tc>
              <w:tc>
                <w:tcPr>
                  <w:tcW w:w="312" w:type="pct"/>
                  <w:vAlign w:val="center"/>
                </w:tcPr>
                <w:p w14:paraId="4C47661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99.5</w:t>
                  </w:r>
                </w:p>
              </w:tc>
              <w:tc>
                <w:tcPr>
                  <w:tcW w:w="328" w:type="pct"/>
                  <w:vAlign w:val="center"/>
                </w:tcPr>
                <w:p w14:paraId="6A24BB0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1E26DAC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5.5</w:t>
                  </w:r>
                </w:p>
              </w:tc>
              <w:tc>
                <w:tcPr>
                  <w:tcW w:w="371" w:type="pct"/>
                  <w:vAlign w:val="center"/>
                </w:tcPr>
                <w:p w14:paraId="53A2B2D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0.0275</w:t>
                  </w:r>
                </w:p>
              </w:tc>
              <w:tc>
                <w:tcPr>
                  <w:tcW w:w="395" w:type="pct"/>
                  <w:vAlign w:val="center"/>
                </w:tcPr>
                <w:p w14:paraId="23B4D48E" w14:textId="77777777" w:rsidR="00850CB2" w:rsidRPr="00871F4A" w:rsidRDefault="00026532">
                  <w:pPr>
                    <w:pStyle w:val="41"/>
                    <w:adjustRightInd w:val="0"/>
                    <w:snapToGrid w:val="0"/>
                    <w:spacing w:line="200" w:lineRule="exact"/>
                    <w:jc w:val="center"/>
                    <w:rPr>
                      <w:color w:val="000000" w:themeColor="text1"/>
                      <w:sz w:val="18"/>
                      <w:szCs w:val="18"/>
                    </w:rPr>
                  </w:pPr>
                  <w:r w:rsidRPr="00871F4A">
                    <w:rPr>
                      <w:color w:val="000000" w:themeColor="text1"/>
                      <w:sz w:val="18"/>
                      <w:szCs w:val="18"/>
                    </w:rPr>
                    <w:t>0.005</w:t>
                  </w:r>
                </w:p>
              </w:tc>
              <w:tc>
                <w:tcPr>
                  <w:tcW w:w="272" w:type="pct"/>
                  <w:vAlign w:val="center"/>
                </w:tcPr>
                <w:p w14:paraId="6B4B0042"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166</w:t>
                  </w:r>
                </w:p>
              </w:tc>
            </w:tr>
            <w:tr w:rsidR="008C0A93" w:rsidRPr="00871F4A" w14:paraId="4FCC8A09" w14:textId="77777777">
              <w:trPr>
                <w:trHeight w:val="394"/>
              </w:trPr>
              <w:tc>
                <w:tcPr>
                  <w:tcW w:w="157" w:type="pct"/>
                  <w:vMerge/>
                  <w:vAlign w:val="center"/>
                </w:tcPr>
                <w:p w14:paraId="735C3ED6" w14:textId="77777777" w:rsidR="00850CB2" w:rsidRPr="00871F4A" w:rsidRDefault="00850CB2">
                  <w:pPr>
                    <w:pStyle w:val="41"/>
                    <w:spacing w:line="200" w:lineRule="exact"/>
                    <w:jc w:val="center"/>
                    <w:rPr>
                      <w:color w:val="000000" w:themeColor="text1"/>
                      <w:sz w:val="18"/>
                      <w:szCs w:val="18"/>
                    </w:rPr>
                  </w:pPr>
                </w:p>
              </w:tc>
              <w:tc>
                <w:tcPr>
                  <w:tcW w:w="307" w:type="pct"/>
                  <w:vAlign w:val="center"/>
                </w:tcPr>
                <w:p w14:paraId="34E379E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3#</w:t>
                  </w:r>
                  <w:r w:rsidRPr="00871F4A">
                    <w:rPr>
                      <w:rFonts w:hint="eastAsia"/>
                      <w:color w:val="000000" w:themeColor="text1"/>
                      <w:sz w:val="18"/>
                      <w:szCs w:val="18"/>
                    </w:rPr>
                    <w:t>水泥仓</w:t>
                  </w:r>
                </w:p>
              </w:tc>
              <w:tc>
                <w:tcPr>
                  <w:tcW w:w="253" w:type="pct"/>
                  <w:vAlign w:val="center"/>
                </w:tcPr>
                <w:p w14:paraId="15C8449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粉尘</w:t>
                  </w:r>
                </w:p>
              </w:tc>
              <w:tc>
                <w:tcPr>
                  <w:tcW w:w="411" w:type="pct"/>
                  <w:vAlign w:val="center"/>
                </w:tcPr>
                <w:p w14:paraId="3EFC6578"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1500</w:t>
                  </w:r>
                </w:p>
              </w:tc>
              <w:tc>
                <w:tcPr>
                  <w:tcW w:w="335" w:type="pct"/>
                  <w:vAlign w:val="center"/>
                </w:tcPr>
                <w:p w14:paraId="73CD75CC"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1.25</w:t>
                  </w:r>
                </w:p>
              </w:tc>
              <w:tc>
                <w:tcPr>
                  <w:tcW w:w="258" w:type="pct"/>
                  <w:vAlign w:val="center"/>
                </w:tcPr>
                <w:p w14:paraId="2C2CFEB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有组织</w:t>
                  </w:r>
                </w:p>
              </w:tc>
              <w:tc>
                <w:tcPr>
                  <w:tcW w:w="520" w:type="pct"/>
                  <w:vAlign w:val="center"/>
                </w:tcPr>
                <w:p w14:paraId="5534394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设</w:t>
                  </w:r>
                  <w:r w:rsidRPr="00871F4A">
                    <w:rPr>
                      <w:rFonts w:hint="eastAsia"/>
                      <w:color w:val="000000" w:themeColor="text1"/>
                      <w:sz w:val="18"/>
                      <w:szCs w:val="18"/>
                    </w:rPr>
                    <w:t>1</w:t>
                  </w:r>
                  <w:r w:rsidRPr="00871F4A">
                    <w:rPr>
                      <w:rFonts w:hint="eastAsia"/>
                      <w:color w:val="000000" w:themeColor="text1"/>
                      <w:sz w:val="18"/>
                      <w:szCs w:val="18"/>
                    </w:rPr>
                    <w:t>套布袋除尘器</w:t>
                  </w:r>
                </w:p>
              </w:tc>
              <w:tc>
                <w:tcPr>
                  <w:tcW w:w="361" w:type="pct"/>
                  <w:vAlign w:val="center"/>
                </w:tcPr>
                <w:p w14:paraId="4F8706C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5000</w:t>
                  </w:r>
                </w:p>
              </w:tc>
              <w:tc>
                <w:tcPr>
                  <w:tcW w:w="312" w:type="pct"/>
                  <w:vAlign w:val="center"/>
                </w:tcPr>
                <w:p w14:paraId="0A1AF46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100</w:t>
                  </w:r>
                </w:p>
              </w:tc>
              <w:tc>
                <w:tcPr>
                  <w:tcW w:w="312" w:type="pct"/>
                  <w:vAlign w:val="center"/>
                </w:tcPr>
                <w:p w14:paraId="471EE88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99.5</w:t>
                  </w:r>
                </w:p>
              </w:tc>
              <w:tc>
                <w:tcPr>
                  <w:tcW w:w="328" w:type="pct"/>
                  <w:vAlign w:val="center"/>
                </w:tcPr>
                <w:p w14:paraId="07CBB6CD"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2D30809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5.5</w:t>
                  </w:r>
                </w:p>
              </w:tc>
              <w:tc>
                <w:tcPr>
                  <w:tcW w:w="371" w:type="pct"/>
                  <w:vAlign w:val="center"/>
                </w:tcPr>
                <w:p w14:paraId="38C1B11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0.0275</w:t>
                  </w:r>
                </w:p>
              </w:tc>
              <w:tc>
                <w:tcPr>
                  <w:tcW w:w="395" w:type="pct"/>
                  <w:vAlign w:val="center"/>
                </w:tcPr>
                <w:p w14:paraId="79B48F55" w14:textId="77777777" w:rsidR="00850CB2" w:rsidRPr="00871F4A" w:rsidRDefault="00026532">
                  <w:pPr>
                    <w:pStyle w:val="41"/>
                    <w:adjustRightInd w:val="0"/>
                    <w:snapToGrid w:val="0"/>
                    <w:spacing w:line="200" w:lineRule="exact"/>
                    <w:jc w:val="center"/>
                    <w:rPr>
                      <w:color w:val="000000" w:themeColor="text1"/>
                      <w:sz w:val="18"/>
                      <w:szCs w:val="18"/>
                    </w:rPr>
                  </w:pPr>
                  <w:r w:rsidRPr="00871F4A">
                    <w:rPr>
                      <w:color w:val="000000" w:themeColor="text1"/>
                      <w:sz w:val="18"/>
                      <w:szCs w:val="18"/>
                    </w:rPr>
                    <w:t>0.005</w:t>
                  </w:r>
                </w:p>
              </w:tc>
              <w:tc>
                <w:tcPr>
                  <w:tcW w:w="272" w:type="pct"/>
                  <w:vAlign w:val="center"/>
                </w:tcPr>
                <w:p w14:paraId="1EEB9C01"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166</w:t>
                  </w:r>
                </w:p>
              </w:tc>
            </w:tr>
            <w:tr w:rsidR="008C0A93" w:rsidRPr="00871F4A" w14:paraId="1099959D" w14:textId="77777777">
              <w:trPr>
                <w:trHeight w:val="394"/>
              </w:trPr>
              <w:tc>
                <w:tcPr>
                  <w:tcW w:w="157" w:type="pct"/>
                  <w:vMerge/>
                  <w:vAlign w:val="center"/>
                </w:tcPr>
                <w:p w14:paraId="74D85388" w14:textId="77777777" w:rsidR="00850CB2" w:rsidRPr="00871F4A" w:rsidRDefault="00850CB2">
                  <w:pPr>
                    <w:pStyle w:val="41"/>
                    <w:spacing w:line="200" w:lineRule="exact"/>
                    <w:jc w:val="center"/>
                    <w:rPr>
                      <w:color w:val="000000" w:themeColor="text1"/>
                      <w:sz w:val="18"/>
                      <w:szCs w:val="18"/>
                    </w:rPr>
                  </w:pPr>
                </w:p>
              </w:tc>
              <w:tc>
                <w:tcPr>
                  <w:tcW w:w="307" w:type="pct"/>
                  <w:vAlign w:val="center"/>
                </w:tcPr>
                <w:p w14:paraId="2A09879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粉煤灰仓</w:t>
                  </w:r>
                </w:p>
              </w:tc>
              <w:tc>
                <w:tcPr>
                  <w:tcW w:w="253" w:type="pct"/>
                  <w:vAlign w:val="center"/>
                </w:tcPr>
                <w:p w14:paraId="4AA25C3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粉尘</w:t>
                  </w:r>
                </w:p>
              </w:tc>
              <w:tc>
                <w:tcPr>
                  <w:tcW w:w="411" w:type="pct"/>
                  <w:vAlign w:val="center"/>
                </w:tcPr>
                <w:p w14:paraId="51B910C2"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1500</w:t>
                  </w:r>
                </w:p>
              </w:tc>
              <w:tc>
                <w:tcPr>
                  <w:tcW w:w="335" w:type="pct"/>
                  <w:vAlign w:val="center"/>
                </w:tcPr>
                <w:p w14:paraId="43C4CDB3"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33.03</w:t>
                  </w:r>
                </w:p>
              </w:tc>
              <w:tc>
                <w:tcPr>
                  <w:tcW w:w="258" w:type="pct"/>
                  <w:vAlign w:val="center"/>
                </w:tcPr>
                <w:p w14:paraId="7014231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有组织</w:t>
                  </w:r>
                </w:p>
              </w:tc>
              <w:tc>
                <w:tcPr>
                  <w:tcW w:w="520" w:type="pct"/>
                  <w:vAlign w:val="center"/>
                </w:tcPr>
                <w:p w14:paraId="4F932C1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设</w:t>
                  </w:r>
                  <w:r w:rsidRPr="00871F4A">
                    <w:rPr>
                      <w:rFonts w:hint="eastAsia"/>
                      <w:color w:val="000000" w:themeColor="text1"/>
                      <w:sz w:val="18"/>
                      <w:szCs w:val="18"/>
                    </w:rPr>
                    <w:t>1</w:t>
                  </w:r>
                  <w:r w:rsidRPr="00871F4A">
                    <w:rPr>
                      <w:rFonts w:hint="eastAsia"/>
                      <w:color w:val="000000" w:themeColor="text1"/>
                      <w:sz w:val="18"/>
                      <w:szCs w:val="18"/>
                    </w:rPr>
                    <w:t>套布袋除尘器</w:t>
                  </w:r>
                </w:p>
              </w:tc>
              <w:tc>
                <w:tcPr>
                  <w:tcW w:w="361" w:type="pct"/>
                  <w:vAlign w:val="center"/>
                </w:tcPr>
                <w:p w14:paraId="5C0FE04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5000</w:t>
                  </w:r>
                </w:p>
              </w:tc>
              <w:tc>
                <w:tcPr>
                  <w:tcW w:w="312" w:type="pct"/>
                  <w:vAlign w:val="center"/>
                </w:tcPr>
                <w:p w14:paraId="681CB14D"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100</w:t>
                  </w:r>
                </w:p>
              </w:tc>
              <w:tc>
                <w:tcPr>
                  <w:tcW w:w="312" w:type="pct"/>
                  <w:vAlign w:val="center"/>
                </w:tcPr>
                <w:p w14:paraId="2FCAD42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99.5</w:t>
                  </w:r>
                </w:p>
              </w:tc>
              <w:tc>
                <w:tcPr>
                  <w:tcW w:w="328" w:type="pct"/>
                  <w:vAlign w:val="center"/>
                </w:tcPr>
                <w:p w14:paraId="133AB03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4D862C9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10</w:t>
                  </w:r>
                </w:p>
              </w:tc>
              <w:tc>
                <w:tcPr>
                  <w:tcW w:w="371" w:type="pct"/>
                  <w:vAlign w:val="center"/>
                </w:tcPr>
                <w:p w14:paraId="2F690F5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0.05</w:t>
                  </w:r>
                </w:p>
              </w:tc>
              <w:tc>
                <w:tcPr>
                  <w:tcW w:w="395" w:type="pct"/>
                  <w:vAlign w:val="center"/>
                </w:tcPr>
                <w:p w14:paraId="6C7F6EAD" w14:textId="77777777" w:rsidR="00850CB2" w:rsidRPr="00871F4A" w:rsidRDefault="00026532">
                  <w:pPr>
                    <w:pStyle w:val="41"/>
                    <w:adjustRightInd w:val="0"/>
                    <w:snapToGrid w:val="0"/>
                    <w:spacing w:line="200" w:lineRule="exact"/>
                    <w:jc w:val="center"/>
                    <w:rPr>
                      <w:color w:val="000000" w:themeColor="text1"/>
                      <w:sz w:val="18"/>
                      <w:szCs w:val="18"/>
                    </w:rPr>
                  </w:pPr>
                  <w:r w:rsidRPr="00871F4A">
                    <w:rPr>
                      <w:color w:val="000000" w:themeColor="text1"/>
                      <w:sz w:val="18"/>
                      <w:szCs w:val="18"/>
                    </w:rPr>
                    <w:t>0.22</w:t>
                  </w:r>
                </w:p>
              </w:tc>
              <w:tc>
                <w:tcPr>
                  <w:tcW w:w="272" w:type="pct"/>
                  <w:vAlign w:val="center"/>
                </w:tcPr>
                <w:p w14:paraId="6FC5C168"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4404</w:t>
                  </w:r>
                </w:p>
              </w:tc>
            </w:tr>
            <w:tr w:rsidR="008C0A93" w:rsidRPr="00871F4A" w14:paraId="7AE7E613" w14:textId="77777777">
              <w:trPr>
                <w:trHeight w:val="394"/>
              </w:trPr>
              <w:tc>
                <w:tcPr>
                  <w:tcW w:w="157" w:type="pct"/>
                  <w:vMerge/>
                  <w:vAlign w:val="center"/>
                </w:tcPr>
                <w:p w14:paraId="6F0D71FD" w14:textId="77777777" w:rsidR="00850CB2" w:rsidRPr="00871F4A" w:rsidRDefault="00850CB2">
                  <w:pPr>
                    <w:pStyle w:val="41"/>
                    <w:spacing w:line="200" w:lineRule="exact"/>
                    <w:jc w:val="center"/>
                    <w:rPr>
                      <w:color w:val="000000" w:themeColor="text1"/>
                      <w:sz w:val="18"/>
                      <w:szCs w:val="18"/>
                    </w:rPr>
                  </w:pPr>
                </w:p>
              </w:tc>
              <w:tc>
                <w:tcPr>
                  <w:tcW w:w="307" w:type="pct"/>
                  <w:vAlign w:val="center"/>
                </w:tcPr>
                <w:p w14:paraId="71DADB76"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2</w:t>
                  </w:r>
                  <w:r w:rsidRPr="00871F4A">
                    <w:rPr>
                      <w:rFonts w:hint="eastAsia"/>
                      <w:color w:val="000000" w:themeColor="text1"/>
                      <w:sz w:val="18"/>
                      <w:szCs w:val="18"/>
                    </w:rPr>
                    <w:t>#</w:t>
                  </w:r>
                  <w:r w:rsidRPr="00871F4A">
                    <w:rPr>
                      <w:rFonts w:hint="eastAsia"/>
                      <w:color w:val="000000" w:themeColor="text1"/>
                      <w:sz w:val="18"/>
                      <w:szCs w:val="18"/>
                    </w:rPr>
                    <w:t>粉煤灰仓</w:t>
                  </w:r>
                </w:p>
              </w:tc>
              <w:tc>
                <w:tcPr>
                  <w:tcW w:w="253" w:type="pct"/>
                  <w:vAlign w:val="center"/>
                </w:tcPr>
                <w:p w14:paraId="7422351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粉尘</w:t>
                  </w:r>
                </w:p>
              </w:tc>
              <w:tc>
                <w:tcPr>
                  <w:tcW w:w="411" w:type="pct"/>
                  <w:vAlign w:val="center"/>
                </w:tcPr>
                <w:p w14:paraId="5F5B19CE"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1500</w:t>
                  </w:r>
                </w:p>
              </w:tc>
              <w:tc>
                <w:tcPr>
                  <w:tcW w:w="335" w:type="pct"/>
                  <w:vAlign w:val="center"/>
                </w:tcPr>
                <w:p w14:paraId="44F9D013"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33.03</w:t>
                  </w:r>
                </w:p>
              </w:tc>
              <w:tc>
                <w:tcPr>
                  <w:tcW w:w="258" w:type="pct"/>
                  <w:vAlign w:val="center"/>
                </w:tcPr>
                <w:p w14:paraId="3EB0336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有组织</w:t>
                  </w:r>
                </w:p>
              </w:tc>
              <w:tc>
                <w:tcPr>
                  <w:tcW w:w="520" w:type="pct"/>
                  <w:vAlign w:val="center"/>
                </w:tcPr>
                <w:p w14:paraId="08AFFF3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设</w:t>
                  </w:r>
                  <w:r w:rsidRPr="00871F4A">
                    <w:rPr>
                      <w:rFonts w:hint="eastAsia"/>
                      <w:color w:val="000000" w:themeColor="text1"/>
                      <w:sz w:val="18"/>
                      <w:szCs w:val="18"/>
                    </w:rPr>
                    <w:t>1</w:t>
                  </w:r>
                  <w:r w:rsidRPr="00871F4A">
                    <w:rPr>
                      <w:rFonts w:hint="eastAsia"/>
                      <w:color w:val="000000" w:themeColor="text1"/>
                      <w:sz w:val="18"/>
                      <w:szCs w:val="18"/>
                    </w:rPr>
                    <w:t>套布袋除尘器</w:t>
                  </w:r>
                </w:p>
              </w:tc>
              <w:tc>
                <w:tcPr>
                  <w:tcW w:w="361" w:type="pct"/>
                  <w:vAlign w:val="center"/>
                </w:tcPr>
                <w:p w14:paraId="62DE6E7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5000</w:t>
                  </w:r>
                </w:p>
              </w:tc>
              <w:tc>
                <w:tcPr>
                  <w:tcW w:w="312" w:type="pct"/>
                  <w:vAlign w:val="center"/>
                </w:tcPr>
                <w:p w14:paraId="0A40BFB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100</w:t>
                  </w:r>
                </w:p>
              </w:tc>
              <w:tc>
                <w:tcPr>
                  <w:tcW w:w="312" w:type="pct"/>
                  <w:vAlign w:val="center"/>
                </w:tcPr>
                <w:p w14:paraId="7108C72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99.5</w:t>
                  </w:r>
                </w:p>
              </w:tc>
              <w:tc>
                <w:tcPr>
                  <w:tcW w:w="328" w:type="pct"/>
                  <w:vAlign w:val="center"/>
                </w:tcPr>
                <w:p w14:paraId="78CDB31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065C0D3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10</w:t>
                  </w:r>
                </w:p>
              </w:tc>
              <w:tc>
                <w:tcPr>
                  <w:tcW w:w="371" w:type="pct"/>
                  <w:vAlign w:val="center"/>
                </w:tcPr>
                <w:p w14:paraId="1473AFB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0.05</w:t>
                  </w:r>
                </w:p>
              </w:tc>
              <w:tc>
                <w:tcPr>
                  <w:tcW w:w="395" w:type="pct"/>
                  <w:vAlign w:val="center"/>
                </w:tcPr>
                <w:p w14:paraId="35285320" w14:textId="77777777" w:rsidR="00850CB2" w:rsidRPr="00871F4A" w:rsidRDefault="00026532">
                  <w:pPr>
                    <w:pStyle w:val="41"/>
                    <w:adjustRightInd w:val="0"/>
                    <w:snapToGrid w:val="0"/>
                    <w:spacing w:line="200" w:lineRule="exact"/>
                    <w:jc w:val="center"/>
                    <w:rPr>
                      <w:color w:val="000000" w:themeColor="text1"/>
                      <w:sz w:val="18"/>
                      <w:szCs w:val="18"/>
                    </w:rPr>
                  </w:pPr>
                  <w:r w:rsidRPr="00871F4A">
                    <w:rPr>
                      <w:color w:val="000000" w:themeColor="text1"/>
                      <w:sz w:val="18"/>
                      <w:szCs w:val="18"/>
                    </w:rPr>
                    <w:t>0.22</w:t>
                  </w:r>
                </w:p>
              </w:tc>
              <w:tc>
                <w:tcPr>
                  <w:tcW w:w="272" w:type="pct"/>
                  <w:vAlign w:val="center"/>
                </w:tcPr>
                <w:p w14:paraId="6709B815"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4404</w:t>
                  </w:r>
                </w:p>
              </w:tc>
            </w:tr>
            <w:tr w:rsidR="008C0A93" w:rsidRPr="00871F4A" w14:paraId="26105933" w14:textId="77777777">
              <w:trPr>
                <w:trHeight w:val="403"/>
              </w:trPr>
              <w:tc>
                <w:tcPr>
                  <w:tcW w:w="157" w:type="pct"/>
                  <w:vMerge/>
                  <w:vAlign w:val="center"/>
                </w:tcPr>
                <w:p w14:paraId="2D726F0C" w14:textId="77777777" w:rsidR="00850CB2" w:rsidRPr="00871F4A" w:rsidRDefault="00850CB2">
                  <w:pPr>
                    <w:pStyle w:val="41"/>
                    <w:spacing w:line="200" w:lineRule="exact"/>
                    <w:jc w:val="center"/>
                    <w:rPr>
                      <w:color w:val="000000" w:themeColor="text1"/>
                      <w:sz w:val="18"/>
                      <w:szCs w:val="18"/>
                    </w:rPr>
                  </w:pPr>
                </w:p>
              </w:tc>
              <w:tc>
                <w:tcPr>
                  <w:tcW w:w="307" w:type="pct"/>
                  <w:vAlign w:val="center"/>
                </w:tcPr>
                <w:p w14:paraId="1A1AFAD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汽车运输</w:t>
                  </w:r>
                </w:p>
              </w:tc>
              <w:tc>
                <w:tcPr>
                  <w:tcW w:w="253" w:type="pct"/>
                  <w:vAlign w:val="center"/>
                </w:tcPr>
                <w:p w14:paraId="1816285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扬尘</w:t>
                  </w:r>
                </w:p>
              </w:tc>
              <w:tc>
                <w:tcPr>
                  <w:tcW w:w="411" w:type="pct"/>
                  <w:vAlign w:val="center"/>
                </w:tcPr>
                <w:p w14:paraId="2516F68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35" w:type="pct"/>
                  <w:vAlign w:val="center"/>
                </w:tcPr>
                <w:p w14:paraId="7CFBD60E"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11.16</w:t>
                  </w:r>
                </w:p>
              </w:tc>
              <w:tc>
                <w:tcPr>
                  <w:tcW w:w="258" w:type="pct"/>
                  <w:vAlign w:val="center"/>
                </w:tcPr>
                <w:p w14:paraId="644FC87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无组织</w:t>
                  </w:r>
                </w:p>
              </w:tc>
              <w:tc>
                <w:tcPr>
                  <w:tcW w:w="520" w:type="pct"/>
                  <w:vAlign w:val="center"/>
                </w:tcPr>
                <w:p w14:paraId="63C9DD3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厂区道路硬化，定期洒水抑尘，厂区进出口设有</w:t>
                  </w:r>
                  <w:r w:rsidRPr="00871F4A">
                    <w:rPr>
                      <w:rFonts w:hint="eastAsia"/>
                      <w:color w:val="000000" w:themeColor="text1"/>
                      <w:sz w:val="18"/>
                      <w:szCs w:val="18"/>
                    </w:rPr>
                    <w:t>1</w:t>
                  </w:r>
                  <w:r w:rsidRPr="00871F4A">
                    <w:rPr>
                      <w:rFonts w:hint="eastAsia"/>
                      <w:color w:val="000000" w:themeColor="text1"/>
                      <w:sz w:val="18"/>
                      <w:szCs w:val="18"/>
                    </w:rPr>
                    <w:t>座洗车平台</w:t>
                  </w:r>
                </w:p>
              </w:tc>
              <w:tc>
                <w:tcPr>
                  <w:tcW w:w="361" w:type="pct"/>
                  <w:vAlign w:val="center"/>
                </w:tcPr>
                <w:p w14:paraId="5239317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772CA1C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0647954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80</w:t>
                  </w:r>
                </w:p>
              </w:tc>
              <w:tc>
                <w:tcPr>
                  <w:tcW w:w="328" w:type="pct"/>
                  <w:vAlign w:val="center"/>
                </w:tcPr>
                <w:p w14:paraId="0335B48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是</w:t>
                  </w:r>
                </w:p>
              </w:tc>
              <w:tc>
                <w:tcPr>
                  <w:tcW w:w="408" w:type="pct"/>
                  <w:vAlign w:val="center"/>
                </w:tcPr>
                <w:p w14:paraId="3E5C928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71" w:type="pct"/>
                  <w:vAlign w:val="center"/>
                </w:tcPr>
                <w:p w14:paraId="006E81A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95" w:type="pct"/>
                  <w:vAlign w:val="center"/>
                </w:tcPr>
                <w:p w14:paraId="2A704254" w14:textId="77777777" w:rsidR="00850CB2" w:rsidRPr="00871F4A" w:rsidRDefault="00026532">
                  <w:pPr>
                    <w:pStyle w:val="41"/>
                    <w:adjustRightInd w:val="0"/>
                    <w:snapToGrid w:val="0"/>
                    <w:spacing w:line="200" w:lineRule="exact"/>
                    <w:jc w:val="center"/>
                    <w:rPr>
                      <w:color w:val="000000" w:themeColor="text1"/>
                      <w:sz w:val="18"/>
                      <w:szCs w:val="18"/>
                    </w:rPr>
                  </w:pPr>
                  <w:r w:rsidRPr="00871F4A">
                    <w:rPr>
                      <w:color w:val="000000" w:themeColor="text1"/>
                      <w:sz w:val="18"/>
                      <w:szCs w:val="18"/>
                    </w:rPr>
                    <w:t>2.23</w:t>
                  </w:r>
                </w:p>
              </w:tc>
              <w:tc>
                <w:tcPr>
                  <w:tcW w:w="272" w:type="pct"/>
                  <w:vAlign w:val="center"/>
                </w:tcPr>
                <w:p w14:paraId="2FAD4A8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r>
          </w:tbl>
          <w:p w14:paraId="5C3AADF0" w14:textId="77777777" w:rsidR="00850CB2" w:rsidRPr="00871F4A" w:rsidRDefault="00026532">
            <w:pPr>
              <w:spacing w:line="480" w:lineRule="exact"/>
              <w:ind w:firstLineChars="200" w:firstLine="422"/>
              <w:jc w:val="center"/>
              <w:rPr>
                <w:b/>
                <w:bCs/>
                <w:color w:val="000000" w:themeColor="text1"/>
              </w:rPr>
            </w:pPr>
            <w:r w:rsidRPr="00871F4A">
              <w:rPr>
                <w:rFonts w:hint="eastAsia"/>
                <w:b/>
                <w:bCs/>
                <w:color w:val="000000" w:themeColor="text1"/>
              </w:rPr>
              <w:t>续表</w:t>
            </w:r>
            <w:r w:rsidRPr="00871F4A">
              <w:rPr>
                <w:rFonts w:hint="eastAsia"/>
                <w:b/>
                <w:bCs/>
                <w:color w:val="000000" w:themeColor="text1"/>
              </w:rPr>
              <w:t xml:space="preserve">4-1   </w:t>
            </w:r>
            <w:r w:rsidRPr="00871F4A">
              <w:rPr>
                <w:rFonts w:hint="eastAsia"/>
                <w:b/>
                <w:bCs/>
                <w:color w:val="000000" w:themeColor="text1"/>
              </w:rPr>
              <w:t>废气产排污节点、污染物及污染治理设施信息表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204"/>
              <w:gridCol w:w="803"/>
              <w:gridCol w:w="992"/>
              <w:gridCol w:w="786"/>
              <w:gridCol w:w="770"/>
              <w:gridCol w:w="1228"/>
              <w:gridCol w:w="846"/>
              <w:gridCol w:w="1592"/>
              <w:gridCol w:w="1822"/>
              <w:gridCol w:w="1613"/>
              <w:gridCol w:w="621"/>
              <w:gridCol w:w="822"/>
            </w:tblGrid>
            <w:tr w:rsidR="008C0A93" w:rsidRPr="00871F4A" w14:paraId="790D475C" w14:textId="77777777">
              <w:trPr>
                <w:trHeight w:val="90"/>
              </w:trPr>
              <w:tc>
                <w:tcPr>
                  <w:tcW w:w="613" w:type="pct"/>
                  <w:gridSpan w:val="2"/>
                  <w:vMerge w:val="restart"/>
                  <w:vAlign w:val="center"/>
                </w:tcPr>
                <w:p w14:paraId="522FBF6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产排污环节</w:t>
                  </w:r>
                </w:p>
              </w:tc>
              <w:tc>
                <w:tcPr>
                  <w:tcW w:w="2588" w:type="pct"/>
                  <w:gridSpan w:val="7"/>
                  <w:vAlign w:val="center"/>
                </w:tcPr>
                <w:p w14:paraId="0CCF4B5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排放口基本情况</w:t>
                  </w:r>
                </w:p>
              </w:tc>
              <w:tc>
                <w:tcPr>
                  <w:tcW w:w="672" w:type="pct"/>
                  <w:vMerge w:val="restart"/>
                  <w:vAlign w:val="center"/>
                </w:tcPr>
                <w:p w14:paraId="0789BF1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排放标准</w:t>
                  </w:r>
                </w:p>
              </w:tc>
              <w:tc>
                <w:tcPr>
                  <w:tcW w:w="1127" w:type="pct"/>
                  <w:gridSpan w:val="3"/>
                  <w:vAlign w:val="center"/>
                </w:tcPr>
                <w:p w14:paraId="4A74AC9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监测要求</w:t>
                  </w:r>
                </w:p>
              </w:tc>
            </w:tr>
            <w:tr w:rsidR="008C0A93" w:rsidRPr="00871F4A" w14:paraId="09147A71" w14:textId="77777777">
              <w:trPr>
                <w:trHeight w:val="90"/>
              </w:trPr>
              <w:tc>
                <w:tcPr>
                  <w:tcW w:w="613" w:type="pct"/>
                  <w:gridSpan w:val="2"/>
                  <w:vMerge/>
                  <w:vAlign w:val="center"/>
                </w:tcPr>
                <w:p w14:paraId="0D778AF6" w14:textId="77777777" w:rsidR="00850CB2" w:rsidRPr="00871F4A" w:rsidRDefault="00850CB2">
                  <w:pPr>
                    <w:pStyle w:val="41"/>
                    <w:spacing w:line="200" w:lineRule="exact"/>
                    <w:jc w:val="center"/>
                    <w:rPr>
                      <w:color w:val="000000" w:themeColor="text1"/>
                      <w:sz w:val="18"/>
                      <w:szCs w:val="18"/>
                    </w:rPr>
                  </w:pPr>
                </w:p>
              </w:tc>
              <w:tc>
                <w:tcPr>
                  <w:tcW w:w="296" w:type="pct"/>
                  <w:vAlign w:val="center"/>
                </w:tcPr>
                <w:p w14:paraId="3E1AC0A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高度（</w:t>
                  </w:r>
                  <w:r w:rsidRPr="00871F4A">
                    <w:rPr>
                      <w:rFonts w:hint="eastAsia"/>
                      <w:color w:val="000000" w:themeColor="text1"/>
                      <w:sz w:val="18"/>
                      <w:szCs w:val="18"/>
                    </w:rPr>
                    <w:t>m</w:t>
                  </w:r>
                  <w:r w:rsidRPr="00871F4A">
                    <w:rPr>
                      <w:rFonts w:hint="eastAsia"/>
                      <w:color w:val="000000" w:themeColor="text1"/>
                      <w:sz w:val="18"/>
                      <w:szCs w:val="18"/>
                    </w:rPr>
                    <w:t>）</w:t>
                  </w:r>
                </w:p>
              </w:tc>
              <w:tc>
                <w:tcPr>
                  <w:tcW w:w="366" w:type="pct"/>
                  <w:vAlign w:val="center"/>
                </w:tcPr>
                <w:p w14:paraId="235CC25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排气筒内</w:t>
                  </w:r>
                </w:p>
                <w:p w14:paraId="38988C5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径（</w:t>
                  </w:r>
                  <w:r w:rsidRPr="00871F4A">
                    <w:rPr>
                      <w:rFonts w:hint="eastAsia"/>
                      <w:color w:val="000000" w:themeColor="text1"/>
                      <w:sz w:val="18"/>
                      <w:szCs w:val="18"/>
                    </w:rPr>
                    <w:t>m</w:t>
                  </w:r>
                  <w:r w:rsidRPr="00871F4A">
                    <w:rPr>
                      <w:rFonts w:hint="eastAsia"/>
                      <w:color w:val="000000" w:themeColor="text1"/>
                      <w:sz w:val="18"/>
                      <w:szCs w:val="18"/>
                    </w:rPr>
                    <w:t>）</w:t>
                  </w:r>
                </w:p>
              </w:tc>
              <w:tc>
                <w:tcPr>
                  <w:tcW w:w="290" w:type="pct"/>
                  <w:vAlign w:val="center"/>
                </w:tcPr>
                <w:p w14:paraId="4F4D1F2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温度（℃）</w:t>
                  </w:r>
                </w:p>
              </w:tc>
              <w:tc>
                <w:tcPr>
                  <w:tcW w:w="284" w:type="pct"/>
                  <w:vAlign w:val="center"/>
                </w:tcPr>
                <w:p w14:paraId="5CB004E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编号</w:t>
                  </w:r>
                </w:p>
              </w:tc>
              <w:tc>
                <w:tcPr>
                  <w:tcW w:w="453" w:type="pct"/>
                  <w:vAlign w:val="center"/>
                </w:tcPr>
                <w:p w14:paraId="67BA3DC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名称</w:t>
                  </w:r>
                </w:p>
              </w:tc>
              <w:tc>
                <w:tcPr>
                  <w:tcW w:w="312" w:type="pct"/>
                  <w:vAlign w:val="center"/>
                </w:tcPr>
                <w:p w14:paraId="6EE01BC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类型</w:t>
                  </w:r>
                </w:p>
              </w:tc>
              <w:tc>
                <w:tcPr>
                  <w:tcW w:w="587" w:type="pct"/>
                  <w:vAlign w:val="center"/>
                </w:tcPr>
                <w:p w14:paraId="2695CAF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地理坐标（度）</w:t>
                  </w:r>
                </w:p>
              </w:tc>
              <w:tc>
                <w:tcPr>
                  <w:tcW w:w="672" w:type="pct"/>
                  <w:vMerge/>
                  <w:vAlign w:val="center"/>
                </w:tcPr>
                <w:p w14:paraId="5B98A911" w14:textId="77777777" w:rsidR="00850CB2" w:rsidRPr="00871F4A" w:rsidRDefault="00850CB2">
                  <w:pPr>
                    <w:pStyle w:val="41"/>
                    <w:spacing w:line="200" w:lineRule="exact"/>
                    <w:jc w:val="center"/>
                    <w:rPr>
                      <w:color w:val="000000" w:themeColor="text1"/>
                      <w:sz w:val="18"/>
                      <w:szCs w:val="18"/>
                    </w:rPr>
                  </w:pPr>
                </w:p>
              </w:tc>
              <w:tc>
                <w:tcPr>
                  <w:tcW w:w="595" w:type="pct"/>
                  <w:vAlign w:val="center"/>
                </w:tcPr>
                <w:p w14:paraId="0A9ADFA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监测点位</w:t>
                  </w:r>
                </w:p>
              </w:tc>
              <w:tc>
                <w:tcPr>
                  <w:tcW w:w="229" w:type="pct"/>
                  <w:vAlign w:val="center"/>
                </w:tcPr>
                <w:p w14:paraId="7281A68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监测因子</w:t>
                  </w:r>
                </w:p>
              </w:tc>
              <w:tc>
                <w:tcPr>
                  <w:tcW w:w="303" w:type="pct"/>
                  <w:vAlign w:val="center"/>
                </w:tcPr>
                <w:p w14:paraId="72DFA6F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监测频次</w:t>
                  </w:r>
                </w:p>
              </w:tc>
            </w:tr>
            <w:tr w:rsidR="008C0A93" w:rsidRPr="00871F4A" w14:paraId="141929C9" w14:textId="77777777">
              <w:trPr>
                <w:trHeight w:val="90"/>
              </w:trPr>
              <w:tc>
                <w:tcPr>
                  <w:tcW w:w="169" w:type="pct"/>
                  <w:vMerge w:val="restart"/>
                  <w:vAlign w:val="center"/>
                </w:tcPr>
                <w:p w14:paraId="71AA038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主井煤矸石注浆站</w:t>
                  </w:r>
                </w:p>
              </w:tc>
              <w:tc>
                <w:tcPr>
                  <w:tcW w:w="444" w:type="pct"/>
                  <w:vAlign w:val="center"/>
                </w:tcPr>
                <w:p w14:paraId="225596D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颚式破碎机、对</w:t>
                  </w:r>
                  <w:proofErr w:type="gramStart"/>
                  <w:r w:rsidRPr="00871F4A">
                    <w:rPr>
                      <w:rFonts w:hint="eastAsia"/>
                      <w:color w:val="000000" w:themeColor="text1"/>
                      <w:sz w:val="18"/>
                      <w:szCs w:val="18"/>
                    </w:rPr>
                    <w:t>辊制砂</w:t>
                  </w:r>
                  <w:proofErr w:type="gramEnd"/>
                  <w:r w:rsidRPr="00871F4A">
                    <w:rPr>
                      <w:rFonts w:hint="eastAsia"/>
                      <w:color w:val="000000" w:themeColor="text1"/>
                      <w:sz w:val="18"/>
                      <w:szCs w:val="18"/>
                    </w:rPr>
                    <w:t>机</w:t>
                  </w:r>
                </w:p>
              </w:tc>
              <w:tc>
                <w:tcPr>
                  <w:tcW w:w="296" w:type="pct"/>
                  <w:vAlign w:val="center"/>
                </w:tcPr>
                <w:p w14:paraId="4888F027"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33</w:t>
                  </w:r>
                </w:p>
              </w:tc>
              <w:tc>
                <w:tcPr>
                  <w:tcW w:w="366" w:type="pct"/>
                  <w:vAlign w:val="center"/>
                </w:tcPr>
                <w:p w14:paraId="4871E288"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color w:val="000000" w:themeColor="text1"/>
                      <w:sz w:val="18"/>
                      <w:szCs w:val="18"/>
                    </w:rPr>
                    <w:t>0.8</w:t>
                  </w:r>
                </w:p>
              </w:tc>
              <w:tc>
                <w:tcPr>
                  <w:tcW w:w="290" w:type="pct"/>
                  <w:vAlign w:val="center"/>
                </w:tcPr>
                <w:p w14:paraId="540C577E"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20</w:t>
                  </w:r>
                </w:p>
              </w:tc>
              <w:tc>
                <w:tcPr>
                  <w:tcW w:w="284" w:type="pct"/>
                  <w:vAlign w:val="center"/>
                </w:tcPr>
                <w:p w14:paraId="78855FAD"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DA001</w:t>
                  </w:r>
                </w:p>
              </w:tc>
              <w:tc>
                <w:tcPr>
                  <w:tcW w:w="453" w:type="pct"/>
                  <w:vAlign w:val="center"/>
                </w:tcPr>
                <w:p w14:paraId="2FB4670F"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破碎除尘器排气筒</w:t>
                  </w:r>
                </w:p>
              </w:tc>
              <w:tc>
                <w:tcPr>
                  <w:tcW w:w="312" w:type="pct"/>
                  <w:vAlign w:val="center"/>
                </w:tcPr>
                <w:p w14:paraId="36E283FD"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一般排放口</w:t>
                  </w:r>
                </w:p>
              </w:tc>
              <w:tc>
                <w:tcPr>
                  <w:tcW w:w="587" w:type="pct"/>
                  <w:vAlign w:val="center"/>
                </w:tcPr>
                <w:p w14:paraId="2AEE5D1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E:</w:t>
                  </w:r>
                  <w:r w:rsidRPr="00871F4A">
                    <w:rPr>
                      <w:color w:val="000000" w:themeColor="text1"/>
                      <w:sz w:val="18"/>
                      <w:szCs w:val="18"/>
                    </w:rPr>
                    <w:t xml:space="preserve"> 112.9244115</w:t>
                  </w:r>
                  <w:r w:rsidRPr="00871F4A">
                    <w:rPr>
                      <w:rFonts w:hint="eastAsia"/>
                      <w:color w:val="000000" w:themeColor="text1"/>
                      <w:sz w:val="18"/>
                      <w:szCs w:val="18"/>
                    </w:rPr>
                    <w:t>°</w:t>
                  </w:r>
                </w:p>
                <w:p w14:paraId="1575656A"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N:</w:t>
                  </w:r>
                  <w:r w:rsidRPr="00871F4A">
                    <w:rPr>
                      <w:rFonts w:ascii="Calibri" w:hAnsi="Calibri"/>
                      <w:color w:val="000000" w:themeColor="text1"/>
                      <w:sz w:val="18"/>
                      <w:szCs w:val="18"/>
                    </w:rPr>
                    <w:t xml:space="preserve"> 36.1044980</w:t>
                  </w:r>
                  <w:r w:rsidRPr="00871F4A">
                    <w:rPr>
                      <w:rFonts w:ascii="Calibri" w:hAnsi="Calibri" w:hint="eastAsia"/>
                      <w:color w:val="000000" w:themeColor="text1"/>
                      <w:sz w:val="18"/>
                      <w:szCs w:val="18"/>
                    </w:rPr>
                    <w:t>°</w:t>
                  </w:r>
                </w:p>
              </w:tc>
              <w:tc>
                <w:tcPr>
                  <w:tcW w:w="672" w:type="pct"/>
                  <w:vMerge w:val="restart"/>
                  <w:vAlign w:val="center"/>
                </w:tcPr>
                <w:p w14:paraId="53C0603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《水泥工业大气污染物排放标准》（</w:t>
                  </w:r>
                  <w:r w:rsidRPr="00871F4A">
                    <w:rPr>
                      <w:rFonts w:hint="eastAsia"/>
                      <w:color w:val="000000" w:themeColor="text1"/>
                      <w:sz w:val="18"/>
                      <w:szCs w:val="18"/>
                    </w:rPr>
                    <w:t>DB14/3176-2024</w:t>
                  </w:r>
                  <w:r w:rsidRPr="00871F4A">
                    <w:rPr>
                      <w:rFonts w:hint="eastAsia"/>
                      <w:color w:val="000000" w:themeColor="text1"/>
                      <w:sz w:val="18"/>
                      <w:szCs w:val="18"/>
                    </w:rPr>
                    <w:t>）</w:t>
                  </w:r>
                </w:p>
              </w:tc>
              <w:tc>
                <w:tcPr>
                  <w:tcW w:w="595" w:type="pct"/>
                  <w:vAlign w:val="center"/>
                </w:tcPr>
                <w:p w14:paraId="1638B7A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破碎除尘器排气筒</w:t>
                  </w:r>
                </w:p>
              </w:tc>
              <w:tc>
                <w:tcPr>
                  <w:tcW w:w="229" w:type="pct"/>
                  <w:vAlign w:val="center"/>
                </w:tcPr>
                <w:p w14:paraId="18E9B9E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颗粒物</w:t>
                  </w:r>
                </w:p>
              </w:tc>
              <w:tc>
                <w:tcPr>
                  <w:tcW w:w="303" w:type="pct"/>
                  <w:vAlign w:val="center"/>
                </w:tcPr>
                <w:p w14:paraId="598D12D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次</w:t>
                  </w:r>
                  <w:r w:rsidRPr="00871F4A">
                    <w:rPr>
                      <w:rFonts w:hint="eastAsia"/>
                      <w:color w:val="000000" w:themeColor="text1"/>
                      <w:sz w:val="18"/>
                      <w:szCs w:val="18"/>
                    </w:rPr>
                    <w:t>/</w:t>
                  </w:r>
                  <w:r w:rsidRPr="00871F4A">
                    <w:rPr>
                      <w:rFonts w:hint="eastAsia"/>
                      <w:color w:val="000000" w:themeColor="text1"/>
                      <w:sz w:val="18"/>
                      <w:szCs w:val="18"/>
                    </w:rPr>
                    <w:t>年</w:t>
                  </w:r>
                </w:p>
              </w:tc>
            </w:tr>
            <w:tr w:rsidR="008C0A93" w:rsidRPr="00871F4A" w14:paraId="62F1FC4C" w14:textId="77777777">
              <w:trPr>
                <w:trHeight w:val="90"/>
              </w:trPr>
              <w:tc>
                <w:tcPr>
                  <w:tcW w:w="169" w:type="pct"/>
                  <w:vMerge/>
                  <w:vAlign w:val="center"/>
                </w:tcPr>
                <w:p w14:paraId="2464CFC6" w14:textId="77777777" w:rsidR="00850CB2" w:rsidRPr="00871F4A" w:rsidRDefault="00850CB2">
                  <w:pPr>
                    <w:pStyle w:val="41"/>
                    <w:spacing w:line="200" w:lineRule="exact"/>
                    <w:jc w:val="center"/>
                    <w:rPr>
                      <w:color w:val="000000" w:themeColor="text1"/>
                      <w:sz w:val="18"/>
                      <w:szCs w:val="18"/>
                    </w:rPr>
                  </w:pPr>
                </w:p>
              </w:tc>
              <w:tc>
                <w:tcPr>
                  <w:tcW w:w="444" w:type="pct"/>
                  <w:vAlign w:val="center"/>
                </w:tcPr>
                <w:p w14:paraId="4A83AAE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水泥筒仓</w:t>
                  </w:r>
                </w:p>
              </w:tc>
              <w:tc>
                <w:tcPr>
                  <w:tcW w:w="296" w:type="pct"/>
                  <w:vAlign w:val="center"/>
                </w:tcPr>
                <w:p w14:paraId="3840672A"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33</w:t>
                  </w:r>
                </w:p>
              </w:tc>
              <w:tc>
                <w:tcPr>
                  <w:tcW w:w="366" w:type="pct"/>
                  <w:vAlign w:val="center"/>
                </w:tcPr>
                <w:p w14:paraId="19C28AC8"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0.3</w:t>
                  </w:r>
                </w:p>
              </w:tc>
              <w:tc>
                <w:tcPr>
                  <w:tcW w:w="290" w:type="pct"/>
                  <w:vAlign w:val="center"/>
                </w:tcPr>
                <w:p w14:paraId="5752C9EF"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20</w:t>
                  </w:r>
                </w:p>
              </w:tc>
              <w:tc>
                <w:tcPr>
                  <w:tcW w:w="284" w:type="pct"/>
                  <w:vAlign w:val="center"/>
                </w:tcPr>
                <w:p w14:paraId="1E19C745"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DA002</w:t>
                  </w:r>
                </w:p>
              </w:tc>
              <w:tc>
                <w:tcPr>
                  <w:tcW w:w="453" w:type="pct"/>
                  <w:vAlign w:val="center"/>
                </w:tcPr>
                <w:p w14:paraId="5DFE55B1"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1#</w:t>
                  </w:r>
                  <w:r w:rsidRPr="00871F4A">
                    <w:rPr>
                      <w:rFonts w:ascii="Calibri" w:hAnsi="Calibri" w:hint="eastAsia"/>
                      <w:color w:val="000000" w:themeColor="text1"/>
                      <w:sz w:val="18"/>
                      <w:szCs w:val="18"/>
                    </w:rPr>
                    <w:t>水泥筒仓除尘器排气筒</w:t>
                  </w:r>
                </w:p>
              </w:tc>
              <w:tc>
                <w:tcPr>
                  <w:tcW w:w="312" w:type="pct"/>
                  <w:vAlign w:val="center"/>
                </w:tcPr>
                <w:p w14:paraId="012A46EA"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一般排放口</w:t>
                  </w:r>
                </w:p>
              </w:tc>
              <w:tc>
                <w:tcPr>
                  <w:tcW w:w="587" w:type="pct"/>
                  <w:vAlign w:val="center"/>
                </w:tcPr>
                <w:p w14:paraId="4DEF29C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E:</w:t>
                  </w:r>
                  <w:r w:rsidRPr="00871F4A">
                    <w:rPr>
                      <w:color w:val="000000" w:themeColor="text1"/>
                      <w:sz w:val="18"/>
                      <w:szCs w:val="18"/>
                    </w:rPr>
                    <w:t xml:space="preserve"> 112.9243230</w:t>
                  </w:r>
                  <w:r w:rsidRPr="00871F4A">
                    <w:rPr>
                      <w:rFonts w:hint="eastAsia"/>
                      <w:color w:val="000000" w:themeColor="text1"/>
                      <w:sz w:val="18"/>
                      <w:szCs w:val="18"/>
                    </w:rPr>
                    <w:t>°</w:t>
                  </w:r>
                </w:p>
                <w:p w14:paraId="6B231FB8"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N:</w:t>
                  </w:r>
                  <w:r w:rsidRPr="00871F4A">
                    <w:rPr>
                      <w:rFonts w:ascii="Calibri" w:hAnsi="Calibri"/>
                      <w:color w:val="000000" w:themeColor="text1"/>
                      <w:sz w:val="18"/>
                      <w:szCs w:val="18"/>
                    </w:rPr>
                    <w:t xml:space="preserve"> 36.1039427</w:t>
                  </w:r>
                  <w:r w:rsidRPr="00871F4A">
                    <w:rPr>
                      <w:rFonts w:ascii="Calibri" w:hAnsi="Calibri" w:hint="eastAsia"/>
                      <w:color w:val="000000" w:themeColor="text1"/>
                      <w:sz w:val="18"/>
                      <w:szCs w:val="18"/>
                    </w:rPr>
                    <w:t>°</w:t>
                  </w:r>
                </w:p>
              </w:tc>
              <w:tc>
                <w:tcPr>
                  <w:tcW w:w="672" w:type="pct"/>
                  <w:vMerge/>
                  <w:vAlign w:val="center"/>
                </w:tcPr>
                <w:p w14:paraId="3D84CC61" w14:textId="77777777" w:rsidR="00850CB2" w:rsidRPr="00871F4A" w:rsidRDefault="00850CB2">
                  <w:pPr>
                    <w:pStyle w:val="41"/>
                    <w:spacing w:line="200" w:lineRule="exact"/>
                    <w:jc w:val="center"/>
                    <w:rPr>
                      <w:color w:val="000000" w:themeColor="text1"/>
                      <w:sz w:val="18"/>
                      <w:szCs w:val="18"/>
                    </w:rPr>
                  </w:pPr>
                </w:p>
              </w:tc>
              <w:tc>
                <w:tcPr>
                  <w:tcW w:w="595" w:type="pct"/>
                  <w:vAlign w:val="center"/>
                </w:tcPr>
                <w:p w14:paraId="2AA18CD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水泥筒仓除尘器排气筒</w:t>
                  </w:r>
                </w:p>
              </w:tc>
              <w:tc>
                <w:tcPr>
                  <w:tcW w:w="229" w:type="pct"/>
                  <w:vAlign w:val="center"/>
                </w:tcPr>
                <w:p w14:paraId="12A5DC2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颗粒物</w:t>
                  </w:r>
                </w:p>
              </w:tc>
              <w:tc>
                <w:tcPr>
                  <w:tcW w:w="303" w:type="pct"/>
                  <w:vAlign w:val="center"/>
                </w:tcPr>
                <w:p w14:paraId="7FFB337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次</w:t>
                  </w:r>
                  <w:r w:rsidRPr="00871F4A">
                    <w:rPr>
                      <w:rFonts w:hint="eastAsia"/>
                      <w:color w:val="000000" w:themeColor="text1"/>
                      <w:sz w:val="18"/>
                      <w:szCs w:val="18"/>
                    </w:rPr>
                    <w:t>/</w:t>
                  </w:r>
                  <w:r w:rsidRPr="00871F4A">
                    <w:rPr>
                      <w:rFonts w:hint="eastAsia"/>
                      <w:color w:val="000000" w:themeColor="text1"/>
                      <w:sz w:val="18"/>
                      <w:szCs w:val="18"/>
                    </w:rPr>
                    <w:t>年</w:t>
                  </w:r>
                </w:p>
              </w:tc>
            </w:tr>
            <w:tr w:rsidR="008C0A93" w:rsidRPr="00871F4A" w14:paraId="2F0D971A" w14:textId="77777777">
              <w:trPr>
                <w:trHeight w:val="350"/>
              </w:trPr>
              <w:tc>
                <w:tcPr>
                  <w:tcW w:w="169" w:type="pct"/>
                  <w:vMerge/>
                  <w:vAlign w:val="center"/>
                </w:tcPr>
                <w:p w14:paraId="7868E5EB" w14:textId="77777777" w:rsidR="00850CB2" w:rsidRPr="00871F4A" w:rsidRDefault="00850CB2">
                  <w:pPr>
                    <w:pStyle w:val="41"/>
                    <w:spacing w:line="200" w:lineRule="exact"/>
                    <w:jc w:val="center"/>
                    <w:rPr>
                      <w:color w:val="000000" w:themeColor="text1"/>
                      <w:sz w:val="18"/>
                      <w:szCs w:val="18"/>
                    </w:rPr>
                  </w:pPr>
                </w:p>
              </w:tc>
              <w:tc>
                <w:tcPr>
                  <w:tcW w:w="444" w:type="pct"/>
                  <w:vAlign w:val="center"/>
                </w:tcPr>
                <w:p w14:paraId="6B49614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皮带输送机</w:t>
                  </w:r>
                </w:p>
              </w:tc>
              <w:tc>
                <w:tcPr>
                  <w:tcW w:w="296" w:type="pct"/>
                  <w:vAlign w:val="center"/>
                </w:tcPr>
                <w:p w14:paraId="7926CDC4"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366" w:type="pct"/>
                  <w:vAlign w:val="center"/>
                </w:tcPr>
                <w:p w14:paraId="60B0CFB6"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290" w:type="pct"/>
                  <w:vAlign w:val="center"/>
                </w:tcPr>
                <w:p w14:paraId="7A1D6E87"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284" w:type="pct"/>
                  <w:vAlign w:val="center"/>
                </w:tcPr>
                <w:p w14:paraId="56262315"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453" w:type="pct"/>
                  <w:vAlign w:val="center"/>
                </w:tcPr>
                <w:p w14:paraId="101CC827"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312" w:type="pct"/>
                  <w:vAlign w:val="center"/>
                </w:tcPr>
                <w:p w14:paraId="3B374CBF"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587" w:type="pct"/>
                  <w:vAlign w:val="center"/>
                </w:tcPr>
                <w:p w14:paraId="5388074A"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672" w:type="pct"/>
                  <w:vAlign w:val="center"/>
                </w:tcPr>
                <w:p w14:paraId="248C7BC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595" w:type="pct"/>
                  <w:vAlign w:val="center"/>
                </w:tcPr>
                <w:p w14:paraId="3C7619C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229" w:type="pct"/>
                  <w:vAlign w:val="center"/>
                </w:tcPr>
                <w:p w14:paraId="19C6B00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颗粒物</w:t>
                  </w:r>
                </w:p>
              </w:tc>
              <w:tc>
                <w:tcPr>
                  <w:tcW w:w="303" w:type="pct"/>
                  <w:vAlign w:val="center"/>
                </w:tcPr>
                <w:p w14:paraId="765B7E6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次</w:t>
                  </w:r>
                  <w:r w:rsidRPr="00871F4A">
                    <w:rPr>
                      <w:rFonts w:hint="eastAsia"/>
                      <w:color w:val="000000" w:themeColor="text1"/>
                      <w:sz w:val="18"/>
                      <w:szCs w:val="18"/>
                    </w:rPr>
                    <w:t>/</w:t>
                  </w:r>
                  <w:r w:rsidRPr="00871F4A">
                    <w:rPr>
                      <w:rFonts w:hint="eastAsia"/>
                      <w:color w:val="000000" w:themeColor="text1"/>
                      <w:sz w:val="18"/>
                      <w:szCs w:val="18"/>
                    </w:rPr>
                    <w:t>年</w:t>
                  </w:r>
                </w:p>
              </w:tc>
            </w:tr>
            <w:tr w:rsidR="008C0A93" w:rsidRPr="00871F4A" w14:paraId="06D0DD0B" w14:textId="77777777">
              <w:trPr>
                <w:trHeight w:val="412"/>
              </w:trPr>
              <w:tc>
                <w:tcPr>
                  <w:tcW w:w="169" w:type="pct"/>
                  <w:vMerge/>
                  <w:vAlign w:val="center"/>
                </w:tcPr>
                <w:p w14:paraId="376A9E2E" w14:textId="77777777" w:rsidR="00850CB2" w:rsidRPr="00871F4A" w:rsidRDefault="00850CB2">
                  <w:pPr>
                    <w:pStyle w:val="41"/>
                    <w:spacing w:line="200" w:lineRule="exact"/>
                    <w:jc w:val="center"/>
                    <w:rPr>
                      <w:color w:val="000000" w:themeColor="text1"/>
                      <w:sz w:val="18"/>
                      <w:szCs w:val="18"/>
                    </w:rPr>
                  </w:pPr>
                </w:p>
              </w:tc>
              <w:tc>
                <w:tcPr>
                  <w:tcW w:w="444" w:type="pct"/>
                  <w:vAlign w:val="center"/>
                </w:tcPr>
                <w:p w14:paraId="10432D7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车辆运输</w:t>
                  </w:r>
                </w:p>
              </w:tc>
              <w:tc>
                <w:tcPr>
                  <w:tcW w:w="296" w:type="pct"/>
                  <w:vAlign w:val="center"/>
                </w:tcPr>
                <w:p w14:paraId="7C341780"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366" w:type="pct"/>
                  <w:vAlign w:val="center"/>
                </w:tcPr>
                <w:p w14:paraId="75769191"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290" w:type="pct"/>
                  <w:vAlign w:val="center"/>
                </w:tcPr>
                <w:p w14:paraId="60BB627B"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284" w:type="pct"/>
                  <w:vAlign w:val="center"/>
                </w:tcPr>
                <w:p w14:paraId="0FBDFDCD"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453" w:type="pct"/>
                  <w:vAlign w:val="center"/>
                </w:tcPr>
                <w:p w14:paraId="06BE5148"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312" w:type="pct"/>
                  <w:vAlign w:val="center"/>
                </w:tcPr>
                <w:p w14:paraId="4E40E649"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587" w:type="pct"/>
                  <w:vAlign w:val="center"/>
                </w:tcPr>
                <w:p w14:paraId="2ACF6207"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w:t>
                  </w:r>
                </w:p>
              </w:tc>
              <w:tc>
                <w:tcPr>
                  <w:tcW w:w="672" w:type="pct"/>
                  <w:vAlign w:val="center"/>
                </w:tcPr>
                <w:p w14:paraId="70F0626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595" w:type="pct"/>
                  <w:vAlign w:val="center"/>
                </w:tcPr>
                <w:p w14:paraId="50FC350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229" w:type="pct"/>
                  <w:vAlign w:val="center"/>
                </w:tcPr>
                <w:p w14:paraId="768A3FB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颗粒物</w:t>
                  </w:r>
                </w:p>
              </w:tc>
              <w:tc>
                <w:tcPr>
                  <w:tcW w:w="303" w:type="pct"/>
                  <w:vAlign w:val="center"/>
                </w:tcPr>
                <w:p w14:paraId="30BABC2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次</w:t>
                  </w:r>
                  <w:r w:rsidRPr="00871F4A">
                    <w:rPr>
                      <w:rFonts w:hint="eastAsia"/>
                      <w:color w:val="000000" w:themeColor="text1"/>
                      <w:sz w:val="18"/>
                      <w:szCs w:val="18"/>
                    </w:rPr>
                    <w:t>/</w:t>
                  </w:r>
                  <w:r w:rsidRPr="00871F4A">
                    <w:rPr>
                      <w:rFonts w:hint="eastAsia"/>
                      <w:color w:val="000000" w:themeColor="text1"/>
                      <w:sz w:val="18"/>
                      <w:szCs w:val="18"/>
                    </w:rPr>
                    <w:t>年</w:t>
                  </w:r>
                </w:p>
              </w:tc>
            </w:tr>
            <w:tr w:rsidR="008C0A93" w:rsidRPr="00871F4A" w14:paraId="4A56A19E" w14:textId="77777777">
              <w:trPr>
                <w:trHeight w:val="90"/>
              </w:trPr>
              <w:tc>
                <w:tcPr>
                  <w:tcW w:w="169" w:type="pct"/>
                  <w:vMerge w:val="restart"/>
                  <w:vAlign w:val="center"/>
                </w:tcPr>
                <w:p w14:paraId="15BC9D4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风井粉煤灰注浆站</w:t>
                  </w:r>
                </w:p>
              </w:tc>
              <w:tc>
                <w:tcPr>
                  <w:tcW w:w="444" w:type="pct"/>
                  <w:vAlign w:val="center"/>
                </w:tcPr>
                <w:p w14:paraId="7FEB768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制浆机</w:t>
                  </w:r>
                </w:p>
              </w:tc>
              <w:tc>
                <w:tcPr>
                  <w:tcW w:w="296" w:type="pct"/>
                  <w:vAlign w:val="center"/>
                </w:tcPr>
                <w:p w14:paraId="072FE86D"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15</w:t>
                  </w:r>
                </w:p>
              </w:tc>
              <w:tc>
                <w:tcPr>
                  <w:tcW w:w="366" w:type="pct"/>
                  <w:vAlign w:val="center"/>
                </w:tcPr>
                <w:p w14:paraId="53F451F9"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0.6</w:t>
                  </w:r>
                </w:p>
              </w:tc>
              <w:tc>
                <w:tcPr>
                  <w:tcW w:w="290" w:type="pct"/>
                  <w:vAlign w:val="center"/>
                </w:tcPr>
                <w:p w14:paraId="5EF99605"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20</w:t>
                  </w:r>
                </w:p>
              </w:tc>
              <w:tc>
                <w:tcPr>
                  <w:tcW w:w="284" w:type="pct"/>
                  <w:vAlign w:val="center"/>
                </w:tcPr>
                <w:p w14:paraId="27FD327B"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DA003</w:t>
                  </w:r>
                </w:p>
              </w:tc>
              <w:tc>
                <w:tcPr>
                  <w:tcW w:w="453" w:type="pct"/>
                  <w:vAlign w:val="center"/>
                </w:tcPr>
                <w:p w14:paraId="37866B68"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制浆机除尘器排气筒</w:t>
                  </w:r>
                </w:p>
              </w:tc>
              <w:tc>
                <w:tcPr>
                  <w:tcW w:w="312" w:type="pct"/>
                  <w:vAlign w:val="center"/>
                </w:tcPr>
                <w:p w14:paraId="3AD33CA3"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一般排放口</w:t>
                  </w:r>
                </w:p>
              </w:tc>
              <w:tc>
                <w:tcPr>
                  <w:tcW w:w="587" w:type="pct"/>
                  <w:vAlign w:val="center"/>
                </w:tcPr>
                <w:p w14:paraId="54CA1A7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E:</w:t>
                  </w:r>
                  <w:r w:rsidRPr="00871F4A">
                    <w:rPr>
                      <w:color w:val="000000" w:themeColor="text1"/>
                      <w:sz w:val="18"/>
                      <w:szCs w:val="18"/>
                    </w:rPr>
                    <w:t xml:space="preserve"> 112.9224132</w:t>
                  </w:r>
                  <w:r w:rsidRPr="00871F4A">
                    <w:rPr>
                      <w:rFonts w:hint="eastAsia"/>
                      <w:color w:val="000000" w:themeColor="text1"/>
                      <w:sz w:val="18"/>
                      <w:szCs w:val="18"/>
                    </w:rPr>
                    <w:t>°</w:t>
                  </w:r>
                </w:p>
                <w:p w14:paraId="686664F4"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N:</w:t>
                  </w:r>
                  <w:r w:rsidRPr="00871F4A">
                    <w:rPr>
                      <w:rFonts w:ascii="Calibri" w:hAnsi="Calibri"/>
                      <w:color w:val="000000" w:themeColor="text1"/>
                      <w:sz w:val="18"/>
                      <w:szCs w:val="18"/>
                    </w:rPr>
                    <w:t xml:space="preserve"> 36.1364457</w:t>
                  </w:r>
                  <w:r w:rsidRPr="00871F4A">
                    <w:rPr>
                      <w:rFonts w:ascii="Calibri" w:hAnsi="Calibri" w:hint="eastAsia"/>
                      <w:color w:val="000000" w:themeColor="text1"/>
                      <w:sz w:val="18"/>
                      <w:szCs w:val="18"/>
                    </w:rPr>
                    <w:t>°</w:t>
                  </w:r>
                </w:p>
              </w:tc>
              <w:tc>
                <w:tcPr>
                  <w:tcW w:w="672" w:type="pct"/>
                  <w:vMerge w:val="restart"/>
                  <w:vAlign w:val="center"/>
                </w:tcPr>
                <w:p w14:paraId="3B3BCC0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《水泥工业大气污染物排放标准》（</w:t>
                  </w:r>
                  <w:r w:rsidRPr="00871F4A">
                    <w:rPr>
                      <w:rFonts w:hint="eastAsia"/>
                      <w:color w:val="000000" w:themeColor="text1"/>
                      <w:sz w:val="18"/>
                      <w:szCs w:val="18"/>
                    </w:rPr>
                    <w:t>DB14/3176-2024</w:t>
                  </w:r>
                  <w:r w:rsidRPr="00871F4A">
                    <w:rPr>
                      <w:rFonts w:hint="eastAsia"/>
                      <w:color w:val="000000" w:themeColor="text1"/>
                      <w:sz w:val="18"/>
                      <w:szCs w:val="18"/>
                    </w:rPr>
                    <w:t>）</w:t>
                  </w:r>
                </w:p>
              </w:tc>
              <w:tc>
                <w:tcPr>
                  <w:tcW w:w="595" w:type="pct"/>
                  <w:vAlign w:val="center"/>
                </w:tcPr>
                <w:p w14:paraId="000F8EF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制浆机除尘器排气筒</w:t>
                  </w:r>
                </w:p>
              </w:tc>
              <w:tc>
                <w:tcPr>
                  <w:tcW w:w="229" w:type="pct"/>
                  <w:vAlign w:val="center"/>
                </w:tcPr>
                <w:p w14:paraId="6FEBC8A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颗粒物</w:t>
                  </w:r>
                </w:p>
              </w:tc>
              <w:tc>
                <w:tcPr>
                  <w:tcW w:w="303" w:type="pct"/>
                  <w:vAlign w:val="center"/>
                </w:tcPr>
                <w:p w14:paraId="437DC0B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次</w:t>
                  </w:r>
                  <w:r w:rsidRPr="00871F4A">
                    <w:rPr>
                      <w:rFonts w:hint="eastAsia"/>
                      <w:color w:val="000000" w:themeColor="text1"/>
                      <w:sz w:val="18"/>
                      <w:szCs w:val="18"/>
                    </w:rPr>
                    <w:t>/</w:t>
                  </w:r>
                  <w:r w:rsidRPr="00871F4A">
                    <w:rPr>
                      <w:rFonts w:hint="eastAsia"/>
                      <w:color w:val="000000" w:themeColor="text1"/>
                      <w:sz w:val="18"/>
                      <w:szCs w:val="18"/>
                    </w:rPr>
                    <w:t>年</w:t>
                  </w:r>
                </w:p>
              </w:tc>
            </w:tr>
            <w:tr w:rsidR="008C0A93" w:rsidRPr="00871F4A" w14:paraId="27E1B7D6" w14:textId="77777777">
              <w:trPr>
                <w:trHeight w:val="90"/>
              </w:trPr>
              <w:tc>
                <w:tcPr>
                  <w:tcW w:w="169" w:type="pct"/>
                  <w:vMerge/>
                  <w:vAlign w:val="center"/>
                </w:tcPr>
                <w:p w14:paraId="7882F746" w14:textId="77777777" w:rsidR="00850CB2" w:rsidRPr="00871F4A" w:rsidRDefault="00850CB2">
                  <w:pPr>
                    <w:pStyle w:val="41"/>
                    <w:spacing w:line="200" w:lineRule="exact"/>
                    <w:jc w:val="center"/>
                    <w:rPr>
                      <w:color w:val="000000" w:themeColor="text1"/>
                      <w:sz w:val="18"/>
                      <w:szCs w:val="18"/>
                    </w:rPr>
                  </w:pPr>
                </w:p>
              </w:tc>
              <w:tc>
                <w:tcPr>
                  <w:tcW w:w="444" w:type="pct"/>
                  <w:vAlign w:val="center"/>
                </w:tcPr>
                <w:p w14:paraId="5355203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w:t>
                  </w:r>
                  <w:r w:rsidRPr="00871F4A">
                    <w:rPr>
                      <w:rFonts w:hint="eastAsia"/>
                      <w:color w:val="000000" w:themeColor="text1"/>
                      <w:sz w:val="18"/>
                      <w:szCs w:val="18"/>
                    </w:rPr>
                    <w:t>水泥仓</w:t>
                  </w:r>
                </w:p>
              </w:tc>
              <w:tc>
                <w:tcPr>
                  <w:tcW w:w="296" w:type="pct"/>
                  <w:vAlign w:val="center"/>
                </w:tcPr>
                <w:p w14:paraId="03C15AC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20</w:t>
                  </w:r>
                </w:p>
              </w:tc>
              <w:tc>
                <w:tcPr>
                  <w:tcW w:w="366" w:type="pct"/>
                  <w:vAlign w:val="center"/>
                </w:tcPr>
                <w:p w14:paraId="2BC3A59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0.4</w:t>
                  </w:r>
                </w:p>
              </w:tc>
              <w:tc>
                <w:tcPr>
                  <w:tcW w:w="290" w:type="pct"/>
                  <w:vAlign w:val="center"/>
                </w:tcPr>
                <w:p w14:paraId="0BB42E8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20</w:t>
                  </w:r>
                </w:p>
              </w:tc>
              <w:tc>
                <w:tcPr>
                  <w:tcW w:w="284" w:type="pct"/>
                  <w:vAlign w:val="center"/>
                </w:tcPr>
                <w:p w14:paraId="1A6AC6D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DA004</w:t>
                  </w:r>
                </w:p>
              </w:tc>
              <w:tc>
                <w:tcPr>
                  <w:tcW w:w="453" w:type="pct"/>
                  <w:vAlign w:val="center"/>
                </w:tcPr>
                <w:p w14:paraId="0D5BFEDB" w14:textId="77777777" w:rsidR="00850CB2" w:rsidRPr="00871F4A" w:rsidRDefault="00026532">
                  <w:pPr>
                    <w:spacing w:line="200" w:lineRule="exact"/>
                    <w:jc w:val="center"/>
                    <w:rPr>
                      <w:rFonts w:ascii="Calibri" w:hAnsi="Calibri"/>
                      <w:color w:val="000000" w:themeColor="text1"/>
                      <w:sz w:val="18"/>
                      <w:szCs w:val="18"/>
                    </w:rPr>
                  </w:pPr>
                  <w:r w:rsidRPr="00871F4A">
                    <w:rPr>
                      <w:rFonts w:ascii="Calibri" w:hAnsi="Calibri" w:hint="eastAsia"/>
                      <w:color w:val="000000" w:themeColor="text1"/>
                      <w:sz w:val="18"/>
                      <w:szCs w:val="18"/>
                    </w:rPr>
                    <w:t>2#</w:t>
                  </w:r>
                  <w:r w:rsidRPr="00871F4A">
                    <w:rPr>
                      <w:rFonts w:ascii="Calibri" w:hAnsi="Calibri" w:hint="eastAsia"/>
                      <w:color w:val="000000" w:themeColor="text1"/>
                      <w:sz w:val="18"/>
                      <w:szCs w:val="18"/>
                    </w:rPr>
                    <w:t>水泥仓除尘器排气筒</w:t>
                  </w:r>
                </w:p>
              </w:tc>
              <w:tc>
                <w:tcPr>
                  <w:tcW w:w="312" w:type="pct"/>
                  <w:vAlign w:val="center"/>
                </w:tcPr>
                <w:p w14:paraId="1D4CC09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一般排放口</w:t>
                  </w:r>
                </w:p>
              </w:tc>
              <w:tc>
                <w:tcPr>
                  <w:tcW w:w="587" w:type="pct"/>
                  <w:vAlign w:val="center"/>
                </w:tcPr>
                <w:p w14:paraId="24865BE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E:</w:t>
                  </w:r>
                  <w:r w:rsidRPr="00871F4A">
                    <w:rPr>
                      <w:color w:val="000000" w:themeColor="text1"/>
                      <w:sz w:val="18"/>
                      <w:szCs w:val="18"/>
                    </w:rPr>
                    <w:t xml:space="preserve"> 112.9222282</w:t>
                  </w:r>
                  <w:r w:rsidRPr="00871F4A">
                    <w:rPr>
                      <w:rFonts w:hint="eastAsia"/>
                      <w:color w:val="000000" w:themeColor="text1"/>
                      <w:sz w:val="18"/>
                      <w:szCs w:val="18"/>
                    </w:rPr>
                    <w:t>°</w:t>
                  </w:r>
                </w:p>
                <w:p w14:paraId="51811D2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N:</w:t>
                  </w:r>
                  <w:r w:rsidRPr="00871F4A">
                    <w:rPr>
                      <w:color w:val="000000" w:themeColor="text1"/>
                      <w:sz w:val="18"/>
                      <w:szCs w:val="18"/>
                    </w:rPr>
                    <w:t xml:space="preserve"> 36.1361292</w:t>
                  </w:r>
                  <w:r w:rsidRPr="00871F4A">
                    <w:rPr>
                      <w:rFonts w:hint="eastAsia"/>
                      <w:color w:val="000000" w:themeColor="text1"/>
                      <w:sz w:val="18"/>
                      <w:szCs w:val="18"/>
                    </w:rPr>
                    <w:t>°</w:t>
                  </w:r>
                </w:p>
              </w:tc>
              <w:tc>
                <w:tcPr>
                  <w:tcW w:w="672" w:type="pct"/>
                  <w:vMerge/>
                  <w:vAlign w:val="center"/>
                </w:tcPr>
                <w:p w14:paraId="6147AE97" w14:textId="77777777" w:rsidR="00850CB2" w:rsidRPr="00871F4A" w:rsidRDefault="00850CB2">
                  <w:pPr>
                    <w:pStyle w:val="41"/>
                    <w:spacing w:line="200" w:lineRule="exact"/>
                    <w:jc w:val="center"/>
                    <w:rPr>
                      <w:color w:val="000000" w:themeColor="text1"/>
                      <w:sz w:val="18"/>
                      <w:szCs w:val="18"/>
                    </w:rPr>
                  </w:pPr>
                </w:p>
              </w:tc>
              <w:tc>
                <w:tcPr>
                  <w:tcW w:w="595" w:type="pct"/>
                  <w:vAlign w:val="center"/>
                </w:tcPr>
                <w:p w14:paraId="1601BFC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w:t>
                  </w:r>
                  <w:r w:rsidRPr="00871F4A">
                    <w:rPr>
                      <w:rFonts w:hint="eastAsia"/>
                      <w:color w:val="000000" w:themeColor="text1"/>
                      <w:sz w:val="18"/>
                      <w:szCs w:val="18"/>
                    </w:rPr>
                    <w:t>水泥仓除尘器排气筒</w:t>
                  </w:r>
                </w:p>
              </w:tc>
              <w:tc>
                <w:tcPr>
                  <w:tcW w:w="229" w:type="pct"/>
                  <w:vAlign w:val="center"/>
                </w:tcPr>
                <w:p w14:paraId="5C26345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颗粒物</w:t>
                  </w:r>
                </w:p>
              </w:tc>
              <w:tc>
                <w:tcPr>
                  <w:tcW w:w="303" w:type="pct"/>
                  <w:vAlign w:val="center"/>
                </w:tcPr>
                <w:p w14:paraId="40B2D6A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次</w:t>
                  </w:r>
                  <w:r w:rsidRPr="00871F4A">
                    <w:rPr>
                      <w:rFonts w:hint="eastAsia"/>
                      <w:color w:val="000000" w:themeColor="text1"/>
                      <w:sz w:val="18"/>
                      <w:szCs w:val="18"/>
                    </w:rPr>
                    <w:t>/</w:t>
                  </w:r>
                  <w:r w:rsidRPr="00871F4A">
                    <w:rPr>
                      <w:rFonts w:hint="eastAsia"/>
                      <w:color w:val="000000" w:themeColor="text1"/>
                      <w:sz w:val="18"/>
                      <w:szCs w:val="18"/>
                    </w:rPr>
                    <w:t>年</w:t>
                  </w:r>
                </w:p>
              </w:tc>
            </w:tr>
            <w:tr w:rsidR="008C0A93" w:rsidRPr="00871F4A" w14:paraId="2B1E5E2F" w14:textId="77777777">
              <w:trPr>
                <w:trHeight w:val="90"/>
              </w:trPr>
              <w:tc>
                <w:tcPr>
                  <w:tcW w:w="169" w:type="pct"/>
                  <w:vMerge/>
                  <w:vAlign w:val="center"/>
                </w:tcPr>
                <w:p w14:paraId="19564730" w14:textId="77777777" w:rsidR="00850CB2" w:rsidRPr="00871F4A" w:rsidRDefault="00850CB2">
                  <w:pPr>
                    <w:pStyle w:val="41"/>
                    <w:spacing w:line="200" w:lineRule="exact"/>
                    <w:jc w:val="center"/>
                    <w:rPr>
                      <w:color w:val="000000" w:themeColor="text1"/>
                      <w:sz w:val="18"/>
                      <w:szCs w:val="18"/>
                    </w:rPr>
                  </w:pPr>
                </w:p>
              </w:tc>
              <w:tc>
                <w:tcPr>
                  <w:tcW w:w="444" w:type="pct"/>
                  <w:vAlign w:val="center"/>
                </w:tcPr>
                <w:p w14:paraId="1DF5C9F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3#</w:t>
                  </w:r>
                  <w:r w:rsidRPr="00871F4A">
                    <w:rPr>
                      <w:rFonts w:hint="eastAsia"/>
                      <w:color w:val="000000" w:themeColor="text1"/>
                      <w:sz w:val="18"/>
                      <w:szCs w:val="18"/>
                    </w:rPr>
                    <w:t>水泥仓</w:t>
                  </w:r>
                </w:p>
              </w:tc>
              <w:tc>
                <w:tcPr>
                  <w:tcW w:w="296" w:type="pct"/>
                  <w:vAlign w:val="center"/>
                </w:tcPr>
                <w:p w14:paraId="7952C8A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20</w:t>
                  </w:r>
                </w:p>
              </w:tc>
              <w:tc>
                <w:tcPr>
                  <w:tcW w:w="366" w:type="pct"/>
                  <w:vAlign w:val="center"/>
                </w:tcPr>
                <w:p w14:paraId="77E95F8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0.4</w:t>
                  </w:r>
                </w:p>
              </w:tc>
              <w:tc>
                <w:tcPr>
                  <w:tcW w:w="290" w:type="pct"/>
                  <w:vAlign w:val="center"/>
                </w:tcPr>
                <w:p w14:paraId="4F0381C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20</w:t>
                  </w:r>
                </w:p>
              </w:tc>
              <w:tc>
                <w:tcPr>
                  <w:tcW w:w="284" w:type="pct"/>
                  <w:vAlign w:val="center"/>
                </w:tcPr>
                <w:p w14:paraId="5497B71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DA005</w:t>
                  </w:r>
                </w:p>
              </w:tc>
              <w:tc>
                <w:tcPr>
                  <w:tcW w:w="453" w:type="pct"/>
                  <w:vAlign w:val="center"/>
                </w:tcPr>
                <w:p w14:paraId="5B57E5D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3#</w:t>
                  </w:r>
                  <w:r w:rsidRPr="00871F4A">
                    <w:rPr>
                      <w:rFonts w:hint="eastAsia"/>
                      <w:color w:val="000000" w:themeColor="text1"/>
                      <w:sz w:val="18"/>
                      <w:szCs w:val="18"/>
                    </w:rPr>
                    <w:t>水泥仓除尘器排气筒</w:t>
                  </w:r>
                </w:p>
              </w:tc>
              <w:tc>
                <w:tcPr>
                  <w:tcW w:w="312" w:type="pct"/>
                  <w:vAlign w:val="center"/>
                </w:tcPr>
                <w:p w14:paraId="561945F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一般排放口</w:t>
                  </w:r>
                </w:p>
              </w:tc>
              <w:tc>
                <w:tcPr>
                  <w:tcW w:w="587" w:type="pct"/>
                  <w:vAlign w:val="center"/>
                </w:tcPr>
                <w:p w14:paraId="229D0A6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E:</w:t>
                  </w:r>
                  <w:r w:rsidRPr="00871F4A">
                    <w:rPr>
                      <w:color w:val="000000" w:themeColor="text1"/>
                      <w:sz w:val="18"/>
                      <w:szCs w:val="18"/>
                    </w:rPr>
                    <w:t xml:space="preserve"> 112.9222255</w:t>
                  </w:r>
                  <w:r w:rsidRPr="00871F4A">
                    <w:rPr>
                      <w:rFonts w:hint="eastAsia"/>
                      <w:color w:val="000000" w:themeColor="text1"/>
                      <w:sz w:val="18"/>
                      <w:szCs w:val="18"/>
                    </w:rPr>
                    <w:t>°</w:t>
                  </w:r>
                </w:p>
                <w:p w14:paraId="7DA5528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N:</w:t>
                  </w:r>
                  <w:r w:rsidRPr="00871F4A">
                    <w:rPr>
                      <w:color w:val="000000" w:themeColor="text1"/>
                      <w:sz w:val="18"/>
                      <w:szCs w:val="18"/>
                    </w:rPr>
                    <w:t xml:space="preserve"> 36.13608369</w:t>
                  </w:r>
                  <w:r w:rsidRPr="00871F4A">
                    <w:rPr>
                      <w:rFonts w:hint="eastAsia"/>
                      <w:color w:val="000000" w:themeColor="text1"/>
                      <w:sz w:val="18"/>
                      <w:szCs w:val="18"/>
                    </w:rPr>
                    <w:t>°</w:t>
                  </w:r>
                </w:p>
              </w:tc>
              <w:tc>
                <w:tcPr>
                  <w:tcW w:w="672" w:type="pct"/>
                  <w:vMerge/>
                  <w:vAlign w:val="center"/>
                </w:tcPr>
                <w:p w14:paraId="4A5B2270" w14:textId="77777777" w:rsidR="00850CB2" w:rsidRPr="00871F4A" w:rsidRDefault="00850CB2">
                  <w:pPr>
                    <w:pStyle w:val="41"/>
                    <w:spacing w:line="200" w:lineRule="exact"/>
                    <w:jc w:val="center"/>
                    <w:rPr>
                      <w:color w:val="000000" w:themeColor="text1"/>
                      <w:sz w:val="18"/>
                      <w:szCs w:val="18"/>
                    </w:rPr>
                  </w:pPr>
                </w:p>
              </w:tc>
              <w:tc>
                <w:tcPr>
                  <w:tcW w:w="595" w:type="pct"/>
                  <w:vAlign w:val="center"/>
                </w:tcPr>
                <w:p w14:paraId="2544FB0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3#</w:t>
                  </w:r>
                  <w:r w:rsidRPr="00871F4A">
                    <w:rPr>
                      <w:rFonts w:hint="eastAsia"/>
                      <w:color w:val="000000" w:themeColor="text1"/>
                      <w:sz w:val="18"/>
                      <w:szCs w:val="18"/>
                    </w:rPr>
                    <w:t>水泥仓除尘器排气筒</w:t>
                  </w:r>
                </w:p>
              </w:tc>
              <w:tc>
                <w:tcPr>
                  <w:tcW w:w="229" w:type="pct"/>
                  <w:vAlign w:val="center"/>
                </w:tcPr>
                <w:p w14:paraId="625F1B4D"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颗粒物</w:t>
                  </w:r>
                </w:p>
              </w:tc>
              <w:tc>
                <w:tcPr>
                  <w:tcW w:w="303" w:type="pct"/>
                  <w:vAlign w:val="center"/>
                </w:tcPr>
                <w:p w14:paraId="75A7380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次</w:t>
                  </w:r>
                  <w:r w:rsidRPr="00871F4A">
                    <w:rPr>
                      <w:rFonts w:hint="eastAsia"/>
                      <w:color w:val="000000" w:themeColor="text1"/>
                      <w:sz w:val="18"/>
                      <w:szCs w:val="18"/>
                    </w:rPr>
                    <w:t>/</w:t>
                  </w:r>
                  <w:r w:rsidRPr="00871F4A">
                    <w:rPr>
                      <w:rFonts w:hint="eastAsia"/>
                      <w:color w:val="000000" w:themeColor="text1"/>
                      <w:sz w:val="18"/>
                      <w:szCs w:val="18"/>
                    </w:rPr>
                    <w:t>年</w:t>
                  </w:r>
                </w:p>
              </w:tc>
            </w:tr>
            <w:tr w:rsidR="008C0A93" w:rsidRPr="00871F4A" w14:paraId="654CAED7" w14:textId="77777777">
              <w:trPr>
                <w:trHeight w:val="90"/>
              </w:trPr>
              <w:tc>
                <w:tcPr>
                  <w:tcW w:w="169" w:type="pct"/>
                  <w:vMerge/>
                  <w:vAlign w:val="center"/>
                </w:tcPr>
                <w:p w14:paraId="470FF688" w14:textId="77777777" w:rsidR="00850CB2" w:rsidRPr="00871F4A" w:rsidRDefault="00850CB2">
                  <w:pPr>
                    <w:pStyle w:val="41"/>
                    <w:spacing w:line="200" w:lineRule="exact"/>
                    <w:jc w:val="center"/>
                    <w:rPr>
                      <w:color w:val="000000" w:themeColor="text1"/>
                      <w:sz w:val="18"/>
                      <w:szCs w:val="18"/>
                    </w:rPr>
                  </w:pPr>
                </w:p>
              </w:tc>
              <w:tc>
                <w:tcPr>
                  <w:tcW w:w="444" w:type="pct"/>
                  <w:vAlign w:val="center"/>
                </w:tcPr>
                <w:p w14:paraId="4A71A7D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粉煤灰仓</w:t>
                  </w:r>
                </w:p>
              </w:tc>
              <w:tc>
                <w:tcPr>
                  <w:tcW w:w="296" w:type="pct"/>
                  <w:vAlign w:val="center"/>
                </w:tcPr>
                <w:p w14:paraId="05415E5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20</w:t>
                  </w:r>
                </w:p>
              </w:tc>
              <w:tc>
                <w:tcPr>
                  <w:tcW w:w="366" w:type="pct"/>
                  <w:vAlign w:val="center"/>
                </w:tcPr>
                <w:p w14:paraId="37CD0B05"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0.4</w:t>
                  </w:r>
                </w:p>
              </w:tc>
              <w:tc>
                <w:tcPr>
                  <w:tcW w:w="290" w:type="pct"/>
                  <w:vAlign w:val="center"/>
                </w:tcPr>
                <w:p w14:paraId="502C895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20</w:t>
                  </w:r>
                </w:p>
              </w:tc>
              <w:tc>
                <w:tcPr>
                  <w:tcW w:w="284" w:type="pct"/>
                  <w:vAlign w:val="center"/>
                </w:tcPr>
                <w:p w14:paraId="579ED116"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DA006</w:t>
                  </w:r>
                </w:p>
              </w:tc>
              <w:tc>
                <w:tcPr>
                  <w:tcW w:w="453" w:type="pct"/>
                  <w:vAlign w:val="center"/>
                </w:tcPr>
                <w:p w14:paraId="02C80F1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粉煤灰仓除尘器排气筒</w:t>
                  </w:r>
                </w:p>
              </w:tc>
              <w:tc>
                <w:tcPr>
                  <w:tcW w:w="312" w:type="pct"/>
                  <w:vAlign w:val="center"/>
                </w:tcPr>
                <w:p w14:paraId="4FF78D8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一般排放口</w:t>
                  </w:r>
                </w:p>
              </w:tc>
              <w:tc>
                <w:tcPr>
                  <w:tcW w:w="587" w:type="pct"/>
                  <w:vAlign w:val="center"/>
                </w:tcPr>
                <w:p w14:paraId="66FCE89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E:</w:t>
                  </w:r>
                  <w:r w:rsidRPr="00871F4A">
                    <w:rPr>
                      <w:color w:val="000000" w:themeColor="text1"/>
                      <w:sz w:val="18"/>
                      <w:szCs w:val="18"/>
                    </w:rPr>
                    <w:t xml:space="preserve"> 112.9225742</w:t>
                  </w:r>
                  <w:r w:rsidRPr="00871F4A">
                    <w:rPr>
                      <w:rFonts w:hint="eastAsia"/>
                      <w:color w:val="000000" w:themeColor="text1"/>
                      <w:sz w:val="18"/>
                      <w:szCs w:val="18"/>
                    </w:rPr>
                    <w:t>°</w:t>
                  </w:r>
                </w:p>
                <w:p w14:paraId="0F736EA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N:</w:t>
                  </w:r>
                  <w:r w:rsidRPr="00871F4A">
                    <w:rPr>
                      <w:color w:val="000000" w:themeColor="text1"/>
                      <w:sz w:val="18"/>
                      <w:szCs w:val="18"/>
                    </w:rPr>
                    <w:t xml:space="preserve"> 36.13614538</w:t>
                  </w:r>
                  <w:r w:rsidRPr="00871F4A">
                    <w:rPr>
                      <w:rFonts w:hint="eastAsia"/>
                      <w:color w:val="000000" w:themeColor="text1"/>
                      <w:sz w:val="18"/>
                      <w:szCs w:val="18"/>
                    </w:rPr>
                    <w:t>°</w:t>
                  </w:r>
                </w:p>
              </w:tc>
              <w:tc>
                <w:tcPr>
                  <w:tcW w:w="672" w:type="pct"/>
                  <w:vMerge/>
                  <w:vAlign w:val="center"/>
                </w:tcPr>
                <w:p w14:paraId="5A67C970" w14:textId="77777777" w:rsidR="00850CB2" w:rsidRPr="00871F4A" w:rsidRDefault="00850CB2">
                  <w:pPr>
                    <w:pStyle w:val="41"/>
                    <w:spacing w:line="200" w:lineRule="exact"/>
                    <w:jc w:val="center"/>
                    <w:rPr>
                      <w:color w:val="000000" w:themeColor="text1"/>
                      <w:sz w:val="18"/>
                      <w:szCs w:val="18"/>
                    </w:rPr>
                  </w:pPr>
                </w:p>
              </w:tc>
              <w:tc>
                <w:tcPr>
                  <w:tcW w:w="595" w:type="pct"/>
                  <w:vAlign w:val="center"/>
                </w:tcPr>
                <w:p w14:paraId="5AA7BB4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粉煤灰仓除尘器排气筒</w:t>
                  </w:r>
                </w:p>
              </w:tc>
              <w:tc>
                <w:tcPr>
                  <w:tcW w:w="229" w:type="pct"/>
                  <w:vAlign w:val="center"/>
                </w:tcPr>
                <w:p w14:paraId="6FC9959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颗粒物</w:t>
                  </w:r>
                </w:p>
              </w:tc>
              <w:tc>
                <w:tcPr>
                  <w:tcW w:w="303" w:type="pct"/>
                  <w:vAlign w:val="center"/>
                </w:tcPr>
                <w:p w14:paraId="237BF40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次</w:t>
                  </w:r>
                  <w:r w:rsidRPr="00871F4A">
                    <w:rPr>
                      <w:rFonts w:hint="eastAsia"/>
                      <w:color w:val="000000" w:themeColor="text1"/>
                      <w:sz w:val="18"/>
                      <w:szCs w:val="18"/>
                    </w:rPr>
                    <w:t>/</w:t>
                  </w:r>
                  <w:r w:rsidRPr="00871F4A">
                    <w:rPr>
                      <w:rFonts w:hint="eastAsia"/>
                      <w:color w:val="000000" w:themeColor="text1"/>
                      <w:sz w:val="18"/>
                      <w:szCs w:val="18"/>
                    </w:rPr>
                    <w:t>年</w:t>
                  </w:r>
                </w:p>
              </w:tc>
            </w:tr>
            <w:tr w:rsidR="008C0A93" w:rsidRPr="00871F4A" w14:paraId="3F620C2D" w14:textId="77777777">
              <w:trPr>
                <w:trHeight w:val="90"/>
              </w:trPr>
              <w:tc>
                <w:tcPr>
                  <w:tcW w:w="169" w:type="pct"/>
                  <w:vMerge/>
                  <w:vAlign w:val="center"/>
                </w:tcPr>
                <w:p w14:paraId="49DC5E33" w14:textId="77777777" w:rsidR="00850CB2" w:rsidRPr="00871F4A" w:rsidRDefault="00850CB2">
                  <w:pPr>
                    <w:pStyle w:val="41"/>
                    <w:spacing w:line="200" w:lineRule="exact"/>
                    <w:jc w:val="center"/>
                    <w:rPr>
                      <w:color w:val="000000" w:themeColor="text1"/>
                      <w:sz w:val="18"/>
                      <w:szCs w:val="18"/>
                    </w:rPr>
                  </w:pPr>
                </w:p>
              </w:tc>
              <w:tc>
                <w:tcPr>
                  <w:tcW w:w="444" w:type="pct"/>
                  <w:vAlign w:val="center"/>
                </w:tcPr>
                <w:p w14:paraId="26169A2E" w14:textId="77777777" w:rsidR="00850CB2" w:rsidRPr="00871F4A" w:rsidRDefault="00026532">
                  <w:pPr>
                    <w:pStyle w:val="41"/>
                    <w:spacing w:line="200" w:lineRule="exact"/>
                    <w:jc w:val="center"/>
                    <w:rPr>
                      <w:color w:val="000000" w:themeColor="text1"/>
                      <w:sz w:val="18"/>
                      <w:szCs w:val="18"/>
                    </w:rPr>
                  </w:pPr>
                  <w:r w:rsidRPr="00871F4A">
                    <w:rPr>
                      <w:color w:val="000000" w:themeColor="text1"/>
                      <w:sz w:val="18"/>
                      <w:szCs w:val="18"/>
                    </w:rPr>
                    <w:t>2</w:t>
                  </w:r>
                  <w:r w:rsidRPr="00871F4A">
                    <w:rPr>
                      <w:rFonts w:hint="eastAsia"/>
                      <w:color w:val="000000" w:themeColor="text1"/>
                      <w:sz w:val="18"/>
                      <w:szCs w:val="18"/>
                    </w:rPr>
                    <w:t>#</w:t>
                  </w:r>
                  <w:r w:rsidRPr="00871F4A">
                    <w:rPr>
                      <w:rFonts w:hint="eastAsia"/>
                      <w:color w:val="000000" w:themeColor="text1"/>
                      <w:sz w:val="18"/>
                      <w:szCs w:val="18"/>
                    </w:rPr>
                    <w:t>粉煤灰仓</w:t>
                  </w:r>
                </w:p>
              </w:tc>
              <w:tc>
                <w:tcPr>
                  <w:tcW w:w="296" w:type="pct"/>
                  <w:vAlign w:val="center"/>
                </w:tcPr>
                <w:p w14:paraId="4C258D68"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20</w:t>
                  </w:r>
                </w:p>
              </w:tc>
              <w:tc>
                <w:tcPr>
                  <w:tcW w:w="366" w:type="pct"/>
                  <w:vAlign w:val="center"/>
                </w:tcPr>
                <w:p w14:paraId="57AEBF8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0.4</w:t>
                  </w:r>
                </w:p>
              </w:tc>
              <w:tc>
                <w:tcPr>
                  <w:tcW w:w="290" w:type="pct"/>
                  <w:vAlign w:val="center"/>
                </w:tcPr>
                <w:p w14:paraId="65F745D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20</w:t>
                  </w:r>
                </w:p>
              </w:tc>
              <w:tc>
                <w:tcPr>
                  <w:tcW w:w="284" w:type="pct"/>
                  <w:vAlign w:val="center"/>
                </w:tcPr>
                <w:p w14:paraId="5A3FE74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DA007</w:t>
                  </w:r>
                </w:p>
              </w:tc>
              <w:tc>
                <w:tcPr>
                  <w:tcW w:w="453" w:type="pct"/>
                  <w:vAlign w:val="center"/>
                </w:tcPr>
                <w:p w14:paraId="60979CC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w:t>
                  </w:r>
                  <w:r w:rsidRPr="00871F4A">
                    <w:rPr>
                      <w:rFonts w:hint="eastAsia"/>
                      <w:color w:val="000000" w:themeColor="text1"/>
                      <w:sz w:val="18"/>
                      <w:szCs w:val="18"/>
                    </w:rPr>
                    <w:t>粉煤灰仓除尘器排气筒</w:t>
                  </w:r>
                </w:p>
              </w:tc>
              <w:tc>
                <w:tcPr>
                  <w:tcW w:w="312" w:type="pct"/>
                  <w:vAlign w:val="center"/>
                </w:tcPr>
                <w:p w14:paraId="3365606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一般排放口</w:t>
                  </w:r>
                </w:p>
              </w:tc>
              <w:tc>
                <w:tcPr>
                  <w:tcW w:w="587" w:type="pct"/>
                  <w:vAlign w:val="center"/>
                </w:tcPr>
                <w:p w14:paraId="5330CD93"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E:</w:t>
                  </w:r>
                  <w:r w:rsidRPr="00871F4A">
                    <w:rPr>
                      <w:color w:val="000000" w:themeColor="text1"/>
                      <w:sz w:val="18"/>
                      <w:szCs w:val="18"/>
                    </w:rPr>
                    <w:t xml:space="preserve"> 112.9225795</w:t>
                  </w:r>
                  <w:r w:rsidRPr="00871F4A">
                    <w:rPr>
                      <w:rFonts w:hint="eastAsia"/>
                      <w:color w:val="000000" w:themeColor="text1"/>
                      <w:sz w:val="18"/>
                      <w:szCs w:val="18"/>
                    </w:rPr>
                    <w:t>°</w:t>
                  </w:r>
                </w:p>
                <w:p w14:paraId="124B5F0A"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N:</w:t>
                  </w:r>
                  <w:r w:rsidRPr="00871F4A">
                    <w:rPr>
                      <w:color w:val="000000" w:themeColor="text1"/>
                      <w:sz w:val="18"/>
                      <w:szCs w:val="18"/>
                    </w:rPr>
                    <w:t xml:space="preserve"> 36.1360729</w:t>
                  </w:r>
                  <w:r w:rsidRPr="00871F4A">
                    <w:rPr>
                      <w:rFonts w:hint="eastAsia"/>
                      <w:color w:val="000000" w:themeColor="text1"/>
                      <w:sz w:val="18"/>
                      <w:szCs w:val="18"/>
                    </w:rPr>
                    <w:t>°</w:t>
                  </w:r>
                </w:p>
              </w:tc>
              <w:tc>
                <w:tcPr>
                  <w:tcW w:w="672" w:type="pct"/>
                  <w:vMerge/>
                  <w:vAlign w:val="center"/>
                </w:tcPr>
                <w:p w14:paraId="7089C5EA" w14:textId="77777777" w:rsidR="00850CB2" w:rsidRPr="00871F4A" w:rsidRDefault="00850CB2">
                  <w:pPr>
                    <w:pStyle w:val="41"/>
                    <w:spacing w:line="200" w:lineRule="exact"/>
                    <w:jc w:val="center"/>
                    <w:rPr>
                      <w:color w:val="000000" w:themeColor="text1"/>
                      <w:sz w:val="18"/>
                      <w:szCs w:val="18"/>
                    </w:rPr>
                  </w:pPr>
                </w:p>
              </w:tc>
              <w:tc>
                <w:tcPr>
                  <w:tcW w:w="595" w:type="pct"/>
                  <w:vAlign w:val="center"/>
                </w:tcPr>
                <w:p w14:paraId="707AA68E"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2#</w:t>
                  </w:r>
                  <w:r w:rsidRPr="00871F4A">
                    <w:rPr>
                      <w:rFonts w:hint="eastAsia"/>
                      <w:color w:val="000000" w:themeColor="text1"/>
                      <w:sz w:val="18"/>
                      <w:szCs w:val="18"/>
                    </w:rPr>
                    <w:t>粉煤灰仓除尘器排气筒</w:t>
                  </w:r>
                </w:p>
              </w:tc>
              <w:tc>
                <w:tcPr>
                  <w:tcW w:w="229" w:type="pct"/>
                  <w:vAlign w:val="center"/>
                </w:tcPr>
                <w:p w14:paraId="2C547BDD"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颗粒物</w:t>
                  </w:r>
                </w:p>
              </w:tc>
              <w:tc>
                <w:tcPr>
                  <w:tcW w:w="303" w:type="pct"/>
                  <w:vAlign w:val="center"/>
                </w:tcPr>
                <w:p w14:paraId="4020A4E0"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次</w:t>
                  </w:r>
                  <w:r w:rsidRPr="00871F4A">
                    <w:rPr>
                      <w:rFonts w:hint="eastAsia"/>
                      <w:color w:val="000000" w:themeColor="text1"/>
                      <w:sz w:val="18"/>
                      <w:szCs w:val="18"/>
                    </w:rPr>
                    <w:t>/</w:t>
                  </w:r>
                  <w:r w:rsidRPr="00871F4A">
                    <w:rPr>
                      <w:rFonts w:hint="eastAsia"/>
                      <w:color w:val="000000" w:themeColor="text1"/>
                      <w:sz w:val="18"/>
                      <w:szCs w:val="18"/>
                    </w:rPr>
                    <w:t>年</w:t>
                  </w:r>
                </w:p>
              </w:tc>
            </w:tr>
            <w:tr w:rsidR="008C0A93" w:rsidRPr="00871F4A" w14:paraId="57C00FA4" w14:textId="77777777">
              <w:trPr>
                <w:trHeight w:val="90"/>
              </w:trPr>
              <w:tc>
                <w:tcPr>
                  <w:tcW w:w="169" w:type="pct"/>
                  <w:vMerge/>
                  <w:vAlign w:val="center"/>
                </w:tcPr>
                <w:p w14:paraId="2F79FC48" w14:textId="77777777" w:rsidR="00850CB2" w:rsidRPr="00871F4A" w:rsidRDefault="00850CB2">
                  <w:pPr>
                    <w:pStyle w:val="41"/>
                    <w:spacing w:line="200" w:lineRule="exact"/>
                    <w:jc w:val="center"/>
                    <w:rPr>
                      <w:color w:val="000000" w:themeColor="text1"/>
                      <w:sz w:val="18"/>
                      <w:szCs w:val="18"/>
                    </w:rPr>
                  </w:pPr>
                </w:p>
              </w:tc>
              <w:tc>
                <w:tcPr>
                  <w:tcW w:w="444" w:type="pct"/>
                  <w:vAlign w:val="center"/>
                </w:tcPr>
                <w:p w14:paraId="75D01924"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汽车运输</w:t>
                  </w:r>
                </w:p>
              </w:tc>
              <w:tc>
                <w:tcPr>
                  <w:tcW w:w="296" w:type="pct"/>
                  <w:vAlign w:val="center"/>
                </w:tcPr>
                <w:p w14:paraId="4B6162C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66" w:type="pct"/>
                  <w:vAlign w:val="center"/>
                </w:tcPr>
                <w:p w14:paraId="72165682"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290" w:type="pct"/>
                  <w:vAlign w:val="center"/>
                </w:tcPr>
                <w:p w14:paraId="5E01B59B"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284" w:type="pct"/>
                  <w:vAlign w:val="center"/>
                </w:tcPr>
                <w:p w14:paraId="02A0E93C"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453" w:type="pct"/>
                  <w:vAlign w:val="center"/>
                </w:tcPr>
                <w:p w14:paraId="722041D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312" w:type="pct"/>
                  <w:vAlign w:val="center"/>
                </w:tcPr>
                <w:p w14:paraId="5A89D06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587" w:type="pct"/>
                  <w:vAlign w:val="center"/>
                </w:tcPr>
                <w:p w14:paraId="740D22AF"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672" w:type="pct"/>
                  <w:vAlign w:val="center"/>
                </w:tcPr>
                <w:p w14:paraId="36F88BE9"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595" w:type="pct"/>
                  <w:vAlign w:val="center"/>
                </w:tcPr>
                <w:p w14:paraId="781C38B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w:t>
                  </w:r>
                </w:p>
              </w:tc>
              <w:tc>
                <w:tcPr>
                  <w:tcW w:w="229" w:type="pct"/>
                  <w:vAlign w:val="center"/>
                </w:tcPr>
                <w:p w14:paraId="6DB7D057"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颗粒物</w:t>
                  </w:r>
                </w:p>
              </w:tc>
              <w:tc>
                <w:tcPr>
                  <w:tcW w:w="303" w:type="pct"/>
                  <w:vAlign w:val="center"/>
                </w:tcPr>
                <w:p w14:paraId="3FC08521" w14:textId="77777777" w:rsidR="00850CB2" w:rsidRPr="00871F4A" w:rsidRDefault="00026532">
                  <w:pPr>
                    <w:pStyle w:val="41"/>
                    <w:spacing w:line="200" w:lineRule="exact"/>
                    <w:jc w:val="center"/>
                    <w:rPr>
                      <w:color w:val="000000" w:themeColor="text1"/>
                      <w:sz w:val="18"/>
                      <w:szCs w:val="18"/>
                    </w:rPr>
                  </w:pPr>
                  <w:r w:rsidRPr="00871F4A">
                    <w:rPr>
                      <w:rFonts w:hint="eastAsia"/>
                      <w:color w:val="000000" w:themeColor="text1"/>
                      <w:sz w:val="18"/>
                      <w:szCs w:val="18"/>
                    </w:rPr>
                    <w:t>1</w:t>
                  </w:r>
                  <w:r w:rsidRPr="00871F4A">
                    <w:rPr>
                      <w:rFonts w:hint="eastAsia"/>
                      <w:color w:val="000000" w:themeColor="text1"/>
                      <w:sz w:val="18"/>
                      <w:szCs w:val="18"/>
                    </w:rPr>
                    <w:t>次</w:t>
                  </w:r>
                  <w:r w:rsidRPr="00871F4A">
                    <w:rPr>
                      <w:rFonts w:hint="eastAsia"/>
                      <w:color w:val="000000" w:themeColor="text1"/>
                      <w:sz w:val="18"/>
                      <w:szCs w:val="18"/>
                    </w:rPr>
                    <w:t>/</w:t>
                  </w:r>
                  <w:r w:rsidRPr="00871F4A">
                    <w:rPr>
                      <w:rFonts w:hint="eastAsia"/>
                      <w:color w:val="000000" w:themeColor="text1"/>
                      <w:sz w:val="18"/>
                      <w:szCs w:val="18"/>
                    </w:rPr>
                    <w:t>年</w:t>
                  </w:r>
                </w:p>
              </w:tc>
            </w:tr>
          </w:tbl>
          <w:p w14:paraId="7E24D972" w14:textId="77777777" w:rsidR="00850CB2" w:rsidRPr="00871F4A" w:rsidRDefault="00850CB2">
            <w:pPr>
              <w:adjustRightInd w:val="0"/>
              <w:snapToGrid w:val="0"/>
              <w:rPr>
                <w:rFonts w:ascii="宋体" w:hAnsi="宋体" w:cs="宋体"/>
                <w:bCs/>
                <w:color w:val="000000" w:themeColor="text1"/>
                <w:spacing w:val="-10"/>
              </w:rPr>
            </w:pPr>
          </w:p>
        </w:tc>
      </w:tr>
    </w:tbl>
    <w:p w14:paraId="11B84822" w14:textId="77777777" w:rsidR="00850CB2" w:rsidRPr="00871F4A" w:rsidRDefault="00850CB2">
      <w:pPr>
        <w:rPr>
          <w:color w:val="000000" w:themeColor="text1"/>
        </w:rPr>
      </w:pPr>
    </w:p>
    <w:p w14:paraId="65B3F2B4" w14:textId="77777777" w:rsidR="00850CB2" w:rsidRPr="00871F4A" w:rsidRDefault="00850CB2">
      <w:pPr>
        <w:rPr>
          <w:color w:val="000000" w:themeColor="text1"/>
        </w:rPr>
      </w:pPr>
    </w:p>
    <w:p w14:paraId="4372BFA1" w14:textId="77777777" w:rsidR="00850CB2" w:rsidRPr="00871F4A" w:rsidRDefault="00850CB2">
      <w:pPr>
        <w:rPr>
          <w:color w:val="000000" w:themeColor="text1"/>
        </w:rPr>
        <w:sectPr w:rsidR="00850CB2" w:rsidRPr="00871F4A">
          <w:pgSz w:w="16840" w:h="11907" w:orient="landscape"/>
          <w:pgMar w:top="1417" w:right="1417" w:bottom="1417" w:left="1417" w:header="851" w:footer="851" w:gutter="0"/>
          <w:cols w:space="720"/>
          <w:docGrid w:linePitch="312"/>
        </w:sectPr>
      </w:pPr>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60"/>
        <w:gridCol w:w="8311"/>
      </w:tblGrid>
      <w:tr w:rsidR="008C0A93" w:rsidRPr="00871F4A" w14:paraId="4866214E" w14:textId="77777777">
        <w:trPr>
          <w:trHeight w:val="740"/>
          <w:jc w:val="center"/>
        </w:trPr>
        <w:tc>
          <w:tcPr>
            <w:tcW w:w="760" w:type="dxa"/>
            <w:tcMar>
              <w:left w:w="28" w:type="dxa"/>
              <w:right w:w="28" w:type="dxa"/>
            </w:tcMar>
            <w:vAlign w:val="center"/>
          </w:tcPr>
          <w:p w14:paraId="242E4DF8"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lastRenderedPageBreak/>
              <w:t>运营</w:t>
            </w:r>
          </w:p>
          <w:p w14:paraId="1F71EBB4"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t>期环</w:t>
            </w:r>
          </w:p>
          <w:p w14:paraId="706C0C3D"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t>境影</w:t>
            </w:r>
          </w:p>
          <w:p w14:paraId="7C1E74AC"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t>响</w:t>
            </w:r>
            <w:proofErr w:type="gramStart"/>
            <w:r w:rsidRPr="00871F4A">
              <w:rPr>
                <w:bCs/>
                <w:color w:val="000000" w:themeColor="text1"/>
                <w:szCs w:val="21"/>
              </w:rPr>
              <w:t>和</w:t>
            </w:r>
            <w:proofErr w:type="gramEnd"/>
          </w:p>
          <w:p w14:paraId="376ED5B5"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t>保护</w:t>
            </w:r>
          </w:p>
          <w:p w14:paraId="320957E6"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t>措施</w:t>
            </w:r>
          </w:p>
        </w:tc>
        <w:tc>
          <w:tcPr>
            <w:tcW w:w="8311" w:type="dxa"/>
            <w:vAlign w:val="center"/>
          </w:tcPr>
          <w:p w14:paraId="2B7DCF8C" w14:textId="77777777" w:rsidR="00850CB2" w:rsidRPr="00871F4A" w:rsidRDefault="00026532">
            <w:pPr>
              <w:spacing w:line="360" w:lineRule="auto"/>
              <w:ind w:firstLineChars="200" w:firstLine="422"/>
              <w:rPr>
                <w:b/>
                <w:color w:val="000000" w:themeColor="text1"/>
                <w:szCs w:val="21"/>
                <w:u w:val="single"/>
              </w:rPr>
            </w:pPr>
            <w:r w:rsidRPr="00871F4A">
              <w:rPr>
                <w:b/>
                <w:color w:val="000000" w:themeColor="text1"/>
                <w:szCs w:val="21"/>
                <w:u w:val="single"/>
              </w:rPr>
              <w:t>本项目依托已建成的中部风井粉煤灰注浆站与主井煤矸石注浆站实施注浆作业，两座注浆站均已取得环评批复并完成竣工环境保护验收。鉴于项目实施后</w:t>
            </w:r>
            <w:proofErr w:type="gramStart"/>
            <w:r w:rsidRPr="00871F4A">
              <w:rPr>
                <w:b/>
                <w:color w:val="000000" w:themeColor="text1"/>
                <w:szCs w:val="21"/>
                <w:u w:val="single"/>
              </w:rPr>
              <w:t>各类原辅</w:t>
            </w:r>
            <w:proofErr w:type="gramEnd"/>
            <w:r w:rsidRPr="00871F4A">
              <w:rPr>
                <w:b/>
                <w:color w:val="000000" w:themeColor="text1"/>
                <w:szCs w:val="21"/>
                <w:u w:val="single"/>
              </w:rPr>
              <w:t>材料实际用量与原环评阶段存在差异，本次将根据现状监测数据，重新开展污染源强核算工作</w:t>
            </w:r>
            <w:r w:rsidRPr="00871F4A">
              <w:rPr>
                <w:rFonts w:hint="eastAsia"/>
                <w:b/>
                <w:color w:val="000000" w:themeColor="text1"/>
                <w:szCs w:val="21"/>
                <w:u w:val="single"/>
              </w:rPr>
              <w:t>。</w:t>
            </w:r>
          </w:p>
          <w:p w14:paraId="14900228"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rFonts w:hint="eastAsia"/>
                <w:bCs/>
                <w:color w:val="000000" w:themeColor="text1"/>
                <w:szCs w:val="21"/>
              </w:rPr>
              <w:t>2</w:t>
            </w:r>
            <w:r w:rsidRPr="00871F4A">
              <w:rPr>
                <w:rFonts w:hint="eastAsia"/>
                <w:bCs/>
                <w:color w:val="000000" w:themeColor="text1"/>
                <w:szCs w:val="21"/>
              </w:rPr>
              <w:t>）</w:t>
            </w:r>
            <w:r w:rsidRPr="00871F4A">
              <w:rPr>
                <w:bCs/>
                <w:color w:val="000000" w:themeColor="text1"/>
                <w:szCs w:val="21"/>
              </w:rPr>
              <w:t>运营期大气污染源分析</w:t>
            </w:r>
          </w:p>
          <w:p w14:paraId="73AF7944"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主井煤矸石注浆站大气污染主要为破碎粉尘、水泥筒仓粉尘、转载粉尘及运输扬尘；风井粉煤灰注浆站大气污染主要为制浆机粉尘、水泥筒仓粉尘、粉煤灰筒仓粉尘、转载粉尘及运输扬尘。</w:t>
            </w:r>
          </w:p>
          <w:p w14:paraId="2DCC2382"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①破碎粉尘</w:t>
            </w:r>
          </w:p>
          <w:p w14:paraId="0B7B0B2C"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主井煤矸石注浆站设置</w:t>
            </w:r>
            <w:r w:rsidRPr="00871F4A">
              <w:rPr>
                <w:rFonts w:hint="eastAsia"/>
                <w:color w:val="000000" w:themeColor="text1"/>
                <w:szCs w:val="21"/>
              </w:rPr>
              <w:t>1</w:t>
            </w:r>
            <w:r w:rsidRPr="00871F4A">
              <w:rPr>
                <w:rFonts w:hint="eastAsia"/>
                <w:color w:val="000000" w:themeColor="text1"/>
                <w:szCs w:val="21"/>
              </w:rPr>
              <w:t>台颚式破碎机和</w:t>
            </w:r>
            <w:r w:rsidRPr="00871F4A">
              <w:rPr>
                <w:rFonts w:hint="eastAsia"/>
                <w:color w:val="000000" w:themeColor="text1"/>
                <w:szCs w:val="21"/>
              </w:rPr>
              <w:t>1</w:t>
            </w:r>
            <w:r w:rsidRPr="00871F4A">
              <w:rPr>
                <w:rFonts w:hint="eastAsia"/>
                <w:color w:val="000000" w:themeColor="text1"/>
                <w:szCs w:val="21"/>
              </w:rPr>
              <w:t>台对</w:t>
            </w:r>
            <w:proofErr w:type="gramStart"/>
            <w:r w:rsidRPr="00871F4A">
              <w:rPr>
                <w:rFonts w:hint="eastAsia"/>
                <w:color w:val="000000" w:themeColor="text1"/>
                <w:szCs w:val="21"/>
              </w:rPr>
              <w:t>辊制砂</w:t>
            </w:r>
            <w:proofErr w:type="gramEnd"/>
            <w:r w:rsidRPr="00871F4A">
              <w:rPr>
                <w:rFonts w:hint="eastAsia"/>
                <w:color w:val="000000" w:themeColor="text1"/>
                <w:szCs w:val="21"/>
              </w:rPr>
              <w:t>机，物料破碎过程会产生粉尘，生产设备均位于全封闭破碎站内。为减少对周围大气环境的影响，建设单位采取以下措施：在颚式破碎机</w:t>
            </w:r>
            <w:proofErr w:type="gramStart"/>
            <w:r w:rsidRPr="00871F4A">
              <w:rPr>
                <w:rFonts w:hint="eastAsia"/>
                <w:color w:val="000000" w:themeColor="text1"/>
                <w:szCs w:val="21"/>
              </w:rPr>
              <w:t>入料口和</w:t>
            </w:r>
            <w:proofErr w:type="gramEnd"/>
            <w:r w:rsidRPr="00871F4A">
              <w:rPr>
                <w:rFonts w:hint="eastAsia"/>
                <w:color w:val="000000" w:themeColor="text1"/>
                <w:szCs w:val="21"/>
              </w:rPr>
              <w:t>出料口分别设置</w:t>
            </w:r>
            <w:r w:rsidRPr="00871F4A">
              <w:rPr>
                <w:color w:val="000000" w:themeColor="text1"/>
                <w:szCs w:val="21"/>
              </w:rPr>
              <w:t>1</w:t>
            </w:r>
            <w:r w:rsidRPr="00871F4A">
              <w:rPr>
                <w:rFonts w:hint="eastAsia"/>
                <w:color w:val="000000" w:themeColor="text1"/>
                <w:szCs w:val="21"/>
              </w:rPr>
              <w:t>个侧吸式集气罩，在对</w:t>
            </w:r>
            <w:proofErr w:type="gramStart"/>
            <w:r w:rsidRPr="00871F4A">
              <w:rPr>
                <w:rFonts w:hint="eastAsia"/>
                <w:color w:val="000000" w:themeColor="text1"/>
                <w:szCs w:val="21"/>
              </w:rPr>
              <w:t>辊制砂机入料口</w:t>
            </w:r>
            <w:proofErr w:type="gramEnd"/>
            <w:r w:rsidRPr="00871F4A">
              <w:rPr>
                <w:rFonts w:hint="eastAsia"/>
                <w:color w:val="000000" w:themeColor="text1"/>
                <w:szCs w:val="21"/>
              </w:rPr>
              <w:t>和出料口分别设置</w:t>
            </w:r>
            <w:r w:rsidRPr="00871F4A">
              <w:rPr>
                <w:color w:val="000000" w:themeColor="text1"/>
                <w:szCs w:val="21"/>
              </w:rPr>
              <w:t>1</w:t>
            </w:r>
            <w:r w:rsidRPr="00871F4A">
              <w:rPr>
                <w:rFonts w:hint="eastAsia"/>
                <w:color w:val="000000" w:themeColor="text1"/>
                <w:szCs w:val="21"/>
              </w:rPr>
              <w:t>个侧吸式集气罩，且在不影响设备运行的前提下，封闭罩口与设备间隙，集气效率按</w:t>
            </w:r>
            <w:r w:rsidRPr="00871F4A">
              <w:rPr>
                <w:color w:val="000000" w:themeColor="text1"/>
                <w:szCs w:val="21"/>
              </w:rPr>
              <w:t>95%</w:t>
            </w:r>
            <w:r w:rsidRPr="00871F4A">
              <w:rPr>
                <w:rFonts w:hint="eastAsia"/>
                <w:color w:val="000000" w:themeColor="text1"/>
                <w:szCs w:val="21"/>
              </w:rPr>
              <w:t>计，布袋除尘器设计风量为</w:t>
            </w:r>
            <w:r w:rsidRPr="00871F4A">
              <w:rPr>
                <w:rFonts w:hint="eastAsia"/>
                <w:color w:val="000000" w:themeColor="text1"/>
                <w:szCs w:val="21"/>
              </w:rPr>
              <w:t>22000Nm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w:t>
            </w:r>
          </w:p>
          <w:p w14:paraId="0A683B67"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本项目破碎粉尘排放情况类比竣工环境保护验收期间的监测数据，除尘前颗粒物浓度为</w:t>
            </w:r>
            <w:r w:rsidRPr="00871F4A">
              <w:rPr>
                <w:color w:val="000000" w:themeColor="text1"/>
                <w:szCs w:val="21"/>
              </w:rPr>
              <w:t>33</w:t>
            </w:r>
            <w:r w:rsidRPr="00871F4A">
              <w:rPr>
                <w:rFonts w:hint="eastAsia"/>
                <w:color w:val="000000" w:themeColor="text1"/>
                <w:szCs w:val="21"/>
              </w:rPr>
              <w:t>mg/m</w:t>
            </w:r>
            <w:r w:rsidRPr="00871F4A">
              <w:rPr>
                <w:rFonts w:hint="eastAsia"/>
                <w:color w:val="000000" w:themeColor="text1"/>
                <w:szCs w:val="21"/>
                <w:vertAlign w:val="superscript"/>
              </w:rPr>
              <w:t>3</w:t>
            </w:r>
            <w:r w:rsidRPr="00871F4A">
              <w:rPr>
                <w:rFonts w:hint="eastAsia"/>
                <w:color w:val="000000" w:themeColor="text1"/>
                <w:szCs w:val="21"/>
              </w:rPr>
              <w:t>，除尘后颗粒物浓度为</w:t>
            </w:r>
            <w:r w:rsidRPr="00871F4A">
              <w:rPr>
                <w:color w:val="000000" w:themeColor="text1"/>
                <w:szCs w:val="21"/>
              </w:rPr>
              <w:t>3.5</w:t>
            </w:r>
            <w:r w:rsidRPr="00871F4A">
              <w:rPr>
                <w:rFonts w:hint="eastAsia"/>
                <w:color w:val="000000" w:themeColor="text1"/>
                <w:szCs w:val="21"/>
              </w:rPr>
              <w:t>mg/m</w:t>
            </w:r>
            <w:r w:rsidRPr="00871F4A">
              <w:rPr>
                <w:rFonts w:hint="eastAsia"/>
                <w:color w:val="000000" w:themeColor="text1"/>
                <w:szCs w:val="21"/>
                <w:vertAlign w:val="superscript"/>
              </w:rPr>
              <w:t>3</w:t>
            </w:r>
            <w:r w:rsidRPr="00871F4A">
              <w:rPr>
                <w:rFonts w:hint="eastAsia"/>
                <w:color w:val="000000" w:themeColor="text1"/>
                <w:szCs w:val="21"/>
              </w:rPr>
              <w:t>。</w:t>
            </w:r>
          </w:p>
          <w:p w14:paraId="5BBB9C88"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本项目工作制度为</w:t>
            </w:r>
            <w:r w:rsidRPr="00871F4A">
              <w:rPr>
                <w:color w:val="000000" w:themeColor="text1"/>
                <w:szCs w:val="21"/>
              </w:rPr>
              <w:t>20h/d</w:t>
            </w:r>
            <w:r w:rsidRPr="00871F4A">
              <w:rPr>
                <w:rFonts w:hint="eastAsia"/>
                <w:color w:val="000000" w:themeColor="text1"/>
                <w:szCs w:val="21"/>
              </w:rPr>
              <w:t>，年运行</w:t>
            </w:r>
            <w:r w:rsidRPr="00871F4A">
              <w:rPr>
                <w:color w:val="000000" w:themeColor="text1"/>
                <w:szCs w:val="21"/>
              </w:rPr>
              <w:t>330d</w:t>
            </w:r>
            <w:r w:rsidRPr="00871F4A">
              <w:rPr>
                <w:rFonts w:hint="eastAsia"/>
                <w:color w:val="000000" w:themeColor="text1"/>
                <w:szCs w:val="21"/>
              </w:rPr>
              <w:t>，则每年运行</w:t>
            </w:r>
            <w:r w:rsidRPr="00871F4A">
              <w:rPr>
                <w:color w:val="000000" w:themeColor="text1"/>
                <w:szCs w:val="21"/>
              </w:rPr>
              <w:t>6600h</w:t>
            </w:r>
            <w:r w:rsidRPr="00871F4A">
              <w:rPr>
                <w:rFonts w:hint="eastAsia"/>
                <w:color w:val="000000" w:themeColor="text1"/>
                <w:szCs w:val="21"/>
              </w:rPr>
              <w:t>。根据实测法，工作时粉尘产生浓度约</w:t>
            </w:r>
            <w:r w:rsidRPr="00871F4A">
              <w:rPr>
                <w:color w:val="000000" w:themeColor="text1"/>
                <w:szCs w:val="21"/>
              </w:rPr>
              <w:t>33</w:t>
            </w:r>
            <w:r w:rsidRPr="00871F4A">
              <w:rPr>
                <w:rFonts w:hint="eastAsia"/>
                <w:color w:val="000000" w:themeColor="text1"/>
                <w:szCs w:val="21"/>
              </w:rPr>
              <w:t>mg/Nm</w:t>
            </w:r>
            <w:r w:rsidRPr="00871F4A">
              <w:rPr>
                <w:rFonts w:hint="eastAsia"/>
                <w:color w:val="000000" w:themeColor="text1"/>
                <w:szCs w:val="21"/>
                <w:vertAlign w:val="superscript"/>
              </w:rPr>
              <w:t>3</w:t>
            </w:r>
            <w:r w:rsidRPr="00871F4A">
              <w:rPr>
                <w:rFonts w:hint="eastAsia"/>
                <w:color w:val="000000" w:themeColor="text1"/>
                <w:szCs w:val="21"/>
              </w:rPr>
              <w:t>，破碎工序粉尘产生量为</w:t>
            </w:r>
            <w:r w:rsidRPr="00871F4A">
              <w:rPr>
                <w:color w:val="000000" w:themeColor="text1"/>
                <w:szCs w:val="21"/>
              </w:rPr>
              <w:t>4.79t/a</w:t>
            </w:r>
            <w:r w:rsidRPr="00871F4A">
              <w:rPr>
                <w:rFonts w:hint="eastAsia"/>
                <w:color w:val="000000" w:themeColor="text1"/>
                <w:szCs w:val="21"/>
              </w:rPr>
              <w:t>。依据厂区平面布置，在颚破、制砂机进出口处分别设置集气罩（共</w:t>
            </w:r>
            <w:r w:rsidRPr="00871F4A">
              <w:rPr>
                <w:rFonts w:hint="eastAsia"/>
                <w:color w:val="000000" w:themeColor="text1"/>
                <w:szCs w:val="21"/>
              </w:rPr>
              <w:t>4</w:t>
            </w:r>
            <w:r w:rsidRPr="00871F4A">
              <w:rPr>
                <w:rFonts w:hint="eastAsia"/>
                <w:color w:val="000000" w:themeColor="text1"/>
                <w:szCs w:val="21"/>
              </w:rPr>
              <w:t>个），废气引入一台脉冲式布袋除尘器进行除尘处理，集</w:t>
            </w:r>
            <w:proofErr w:type="gramStart"/>
            <w:r w:rsidRPr="00871F4A">
              <w:rPr>
                <w:rFonts w:hint="eastAsia"/>
                <w:color w:val="000000" w:themeColor="text1"/>
                <w:szCs w:val="21"/>
              </w:rPr>
              <w:t>气罩集气</w:t>
            </w:r>
            <w:proofErr w:type="gramEnd"/>
            <w:r w:rsidRPr="00871F4A">
              <w:rPr>
                <w:rFonts w:hint="eastAsia"/>
                <w:color w:val="000000" w:themeColor="text1"/>
                <w:szCs w:val="21"/>
              </w:rPr>
              <w:t>效率</w:t>
            </w:r>
            <w:r w:rsidRPr="00871F4A">
              <w:rPr>
                <w:rFonts w:hint="eastAsia"/>
                <w:color w:val="000000" w:themeColor="text1"/>
                <w:szCs w:val="21"/>
              </w:rPr>
              <w:t>95%</w:t>
            </w:r>
            <w:r w:rsidRPr="00871F4A">
              <w:rPr>
                <w:rFonts w:hint="eastAsia"/>
                <w:color w:val="000000" w:themeColor="text1"/>
                <w:szCs w:val="21"/>
              </w:rPr>
              <w:t>，布袋除尘器风量为</w:t>
            </w:r>
            <w:r w:rsidRPr="00871F4A">
              <w:rPr>
                <w:rFonts w:hint="eastAsia"/>
                <w:color w:val="000000" w:themeColor="text1"/>
                <w:szCs w:val="21"/>
              </w:rPr>
              <w:t>22</w:t>
            </w:r>
            <w:r w:rsidRPr="00871F4A">
              <w:rPr>
                <w:color w:val="000000" w:themeColor="text1"/>
                <w:szCs w:val="21"/>
              </w:rPr>
              <w:t>000</w:t>
            </w:r>
            <w:r w:rsidRPr="00871F4A">
              <w:rPr>
                <w:rFonts w:hint="eastAsia"/>
                <w:color w:val="000000" w:themeColor="text1"/>
                <w:szCs w:val="21"/>
              </w:rPr>
              <w:t>Nm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，过滤风速不大于</w:t>
            </w:r>
            <w:r w:rsidRPr="00871F4A">
              <w:rPr>
                <w:color w:val="000000" w:themeColor="text1"/>
                <w:szCs w:val="21"/>
              </w:rPr>
              <w:t>0.6m/min</w:t>
            </w:r>
            <w:r w:rsidRPr="00871F4A">
              <w:rPr>
                <w:rFonts w:hint="eastAsia"/>
                <w:color w:val="000000" w:themeColor="text1"/>
                <w:szCs w:val="21"/>
              </w:rPr>
              <w:t>，除尘器过滤面积为</w:t>
            </w:r>
            <w:r w:rsidRPr="00871F4A">
              <w:rPr>
                <w:rFonts w:hint="eastAsia"/>
                <w:color w:val="000000" w:themeColor="text1"/>
                <w:szCs w:val="21"/>
              </w:rPr>
              <w:t>611</w:t>
            </w:r>
            <w:r w:rsidRPr="00871F4A">
              <w:rPr>
                <w:color w:val="000000" w:themeColor="text1"/>
                <w:szCs w:val="21"/>
              </w:rPr>
              <w:t>m</w:t>
            </w:r>
            <w:r w:rsidRPr="00871F4A">
              <w:rPr>
                <w:color w:val="000000" w:themeColor="text1"/>
                <w:szCs w:val="21"/>
                <w:vertAlign w:val="superscript"/>
              </w:rPr>
              <w:t>2</w:t>
            </w:r>
            <w:r w:rsidRPr="00871F4A">
              <w:rPr>
                <w:rFonts w:hint="eastAsia"/>
                <w:color w:val="000000" w:themeColor="text1"/>
                <w:szCs w:val="21"/>
              </w:rPr>
              <w:t>，布袋除尘器滤料为覆膜涤纶针刺毡，除尘效率</w:t>
            </w:r>
            <w:r w:rsidRPr="00871F4A">
              <w:rPr>
                <w:rFonts w:hint="eastAsia"/>
                <w:color w:val="000000" w:themeColor="text1"/>
                <w:szCs w:val="21"/>
              </w:rPr>
              <w:t>9</w:t>
            </w:r>
            <w:r w:rsidRPr="00871F4A">
              <w:rPr>
                <w:color w:val="000000" w:themeColor="text1"/>
                <w:szCs w:val="21"/>
              </w:rPr>
              <w:t>9.9</w:t>
            </w:r>
            <w:r w:rsidRPr="00871F4A">
              <w:rPr>
                <w:rFonts w:hint="eastAsia"/>
                <w:color w:val="000000" w:themeColor="text1"/>
                <w:szCs w:val="21"/>
              </w:rPr>
              <w:t>%</w:t>
            </w:r>
            <w:r w:rsidRPr="00871F4A">
              <w:rPr>
                <w:rFonts w:hint="eastAsia"/>
                <w:color w:val="000000" w:themeColor="text1"/>
                <w:szCs w:val="21"/>
              </w:rPr>
              <w:t>。收集的废气经布袋除尘器除尘后，有组织粉尘排放浓度为</w:t>
            </w:r>
            <w:r w:rsidRPr="00871F4A">
              <w:rPr>
                <w:color w:val="000000" w:themeColor="text1"/>
                <w:szCs w:val="21"/>
              </w:rPr>
              <w:t>3.5</w:t>
            </w:r>
            <w:r w:rsidRPr="00871F4A">
              <w:rPr>
                <w:rFonts w:hint="eastAsia"/>
                <w:color w:val="000000" w:themeColor="text1"/>
                <w:szCs w:val="21"/>
              </w:rPr>
              <w:t>mg/m</w:t>
            </w:r>
            <w:r w:rsidRPr="00871F4A">
              <w:rPr>
                <w:rFonts w:hint="eastAsia"/>
                <w:color w:val="000000" w:themeColor="text1"/>
                <w:szCs w:val="21"/>
                <w:vertAlign w:val="superscript"/>
              </w:rPr>
              <w:t>3</w:t>
            </w:r>
            <w:r w:rsidRPr="00871F4A">
              <w:rPr>
                <w:rFonts w:hint="eastAsia"/>
                <w:color w:val="000000" w:themeColor="text1"/>
                <w:szCs w:val="21"/>
              </w:rPr>
              <w:t>，排放量为</w:t>
            </w:r>
            <w:r w:rsidRPr="00871F4A">
              <w:rPr>
                <w:color w:val="000000" w:themeColor="text1"/>
                <w:szCs w:val="21"/>
              </w:rPr>
              <w:t>0.51</w:t>
            </w:r>
            <w:r w:rsidRPr="00871F4A">
              <w:rPr>
                <w:rFonts w:hint="eastAsia"/>
                <w:color w:val="000000" w:themeColor="text1"/>
                <w:szCs w:val="21"/>
              </w:rPr>
              <w:t>t/a</w:t>
            </w:r>
            <w:r w:rsidRPr="00871F4A">
              <w:rPr>
                <w:rFonts w:hint="eastAsia"/>
                <w:color w:val="000000" w:themeColor="text1"/>
                <w:szCs w:val="21"/>
              </w:rPr>
              <w:t>，由</w:t>
            </w:r>
            <w:r w:rsidRPr="00871F4A">
              <w:rPr>
                <w:color w:val="000000" w:themeColor="text1"/>
                <w:szCs w:val="21"/>
              </w:rPr>
              <w:t>33</w:t>
            </w:r>
            <w:r w:rsidRPr="00871F4A">
              <w:rPr>
                <w:rFonts w:hint="eastAsia"/>
                <w:color w:val="000000" w:themeColor="text1"/>
                <w:szCs w:val="21"/>
              </w:rPr>
              <w:t>m</w:t>
            </w:r>
            <w:r w:rsidRPr="00871F4A">
              <w:rPr>
                <w:rFonts w:hint="eastAsia"/>
                <w:color w:val="000000" w:themeColor="text1"/>
                <w:szCs w:val="21"/>
              </w:rPr>
              <w:t>高的排气筒（</w:t>
            </w:r>
            <w:r w:rsidRPr="00871F4A">
              <w:rPr>
                <w:rFonts w:hint="eastAsia"/>
                <w:color w:val="000000" w:themeColor="text1"/>
                <w:szCs w:val="21"/>
              </w:rPr>
              <w:t>DA00</w:t>
            </w:r>
            <w:r w:rsidRPr="00871F4A">
              <w:rPr>
                <w:color w:val="000000" w:themeColor="text1"/>
                <w:szCs w:val="21"/>
              </w:rPr>
              <w:t>1</w:t>
            </w:r>
            <w:r w:rsidRPr="00871F4A">
              <w:rPr>
                <w:rFonts w:hint="eastAsia"/>
                <w:color w:val="000000" w:themeColor="text1"/>
                <w:szCs w:val="21"/>
              </w:rPr>
              <w:t>）排放，排气筒内径</w:t>
            </w:r>
            <w:r w:rsidRPr="00871F4A">
              <w:rPr>
                <w:color w:val="000000" w:themeColor="text1"/>
                <w:szCs w:val="21"/>
              </w:rPr>
              <w:t>0.8</w:t>
            </w:r>
            <w:r w:rsidRPr="00871F4A">
              <w:rPr>
                <w:rFonts w:hint="eastAsia"/>
                <w:color w:val="000000" w:themeColor="text1"/>
                <w:szCs w:val="21"/>
              </w:rPr>
              <w:t>m</w:t>
            </w:r>
            <w:r w:rsidRPr="00871F4A">
              <w:rPr>
                <w:rFonts w:hint="eastAsia"/>
                <w:color w:val="000000" w:themeColor="text1"/>
                <w:szCs w:val="21"/>
              </w:rPr>
              <w:t>。设备置于全封闭生产车间内，无组织</w:t>
            </w:r>
            <w:proofErr w:type="gramStart"/>
            <w:r w:rsidRPr="00871F4A">
              <w:rPr>
                <w:rFonts w:hint="eastAsia"/>
                <w:color w:val="000000" w:themeColor="text1"/>
                <w:szCs w:val="21"/>
              </w:rPr>
              <w:t>粉尘抑尘效率</w:t>
            </w:r>
            <w:proofErr w:type="gramEnd"/>
            <w:r w:rsidRPr="00871F4A">
              <w:rPr>
                <w:rFonts w:hint="eastAsia"/>
                <w:color w:val="000000" w:themeColor="text1"/>
                <w:szCs w:val="21"/>
              </w:rPr>
              <w:t>90%</w:t>
            </w:r>
            <w:r w:rsidRPr="00871F4A">
              <w:rPr>
                <w:rFonts w:hint="eastAsia"/>
                <w:color w:val="000000" w:themeColor="text1"/>
                <w:szCs w:val="21"/>
              </w:rPr>
              <w:t>，无组织粉尘排放量为</w:t>
            </w:r>
            <w:r w:rsidRPr="00871F4A">
              <w:rPr>
                <w:color w:val="000000" w:themeColor="text1"/>
                <w:szCs w:val="21"/>
              </w:rPr>
              <w:t>0.02</w:t>
            </w:r>
            <w:r w:rsidRPr="00871F4A">
              <w:rPr>
                <w:rFonts w:hint="eastAsia"/>
                <w:color w:val="000000" w:themeColor="text1"/>
                <w:szCs w:val="21"/>
              </w:rPr>
              <w:t>t/a</w:t>
            </w:r>
            <w:r w:rsidRPr="00871F4A">
              <w:rPr>
                <w:rFonts w:hint="eastAsia"/>
                <w:color w:val="000000" w:themeColor="text1"/>
                <w:szCs w:val="21"/>
              </w:rPr>
              <w:t>。</w:t>
            </w:r>
          </w:p>
          <w:p w14:paraId="4770FD8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②制浆机粉尘</w:t>
            </w:r>
          </w:p>
          <w:p w14:paraId="54B9E726"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风井粉煤灰注浆站设置</w:t>
            </w:r>
            <w:r w:rsidRPr="00871F4A">
              <w:rPr>
                <w:rFonts w:hint="eastAsia"/>
                <w:color w:val="000000" w:themeColor="text1"/>
                <w:szCs w:val="21"/>
              </w:rPr>
              <w:t>3</w:t>
            </w:r>
            <w:r w:rsidRPr="00871F4A">
              <w:rPr>
                <w:rFonts w:hint="eastAsia"/>
                <w:color w:val="000000" w:themeColor="text1"/>
                <w:szCs w:val="21"/>
              </w:rPr>
              <w:t>台制浆机，制浆机运行过程会产生一定量的粉尘，生产设备均位于全封闭生产车间内。为减少对周围大气环境的影响，建设单位采取以下措施：在每台制浆机上方分别设置</w:t>
            </w:r>
            <w:r w:rsidRPr="00871F4A">
              <w:rPr>
                <w:color w:val="000000" w:themeColor="text1"/>
                <w:szCs w:val="21"/>
              </w:rPr>
              <w:t>1</w:t>
            </w:r>
            <w:r w:rsidRPr="00871F4A">
              <w:rPr>
                <w:rFonts w:hint="eastAsia"/>
                <w:color w:val="000000" w:themeColor="text1"/>
                <w:szCs w:val="21"/>
              </w:rPr>
              <w:t>个顶吸式集气罩，且在不影响设备运行的前提下，封闭罩口与设备间隙，集气效率按</w:t>
            </w:r>
            <w:r w:rsidRPr="00871F4A">
              <w:rPr>
                <w:color w:val="000000" w:themeColor="text1"/>
                <w:szCs w:val="21"/>
              </w:rPr>
              <w:t>95%</w:t>
            </w:r>
            <w:r w:rsidRPr="00871F4A">
              <w:rPr>
                <w:rFonts w:hint="eastAsia"/>
                <w:color w:val="000000" w:themeColor="text1"/>
                <w:szCs w:val="21"/>
              </w:rPr>
              <w:t>计，布袋除尘器设计风量为</w:t>
            </w:r>
            <w:r w:rsidRPr="00871F4A">
              <w:rPr>
                <w:rFonts w:hint="eastAsia"/>
                <w:color w:val="000000" w:themeColor="text1"/>
                <w:szCs w:val="21"/>
              </w:rPr>
              <w:t>13000Nm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w:t>
            </w:r>
          </w:p>
          <w:p w14:paraId="7AE579DD"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本项目制浆机粉尘排放情况采用竣工环境保护验收期间的监测数据，除尘前颗粒物浓度为</w:t>
            </w:r>
            <w:r w:rsidRPr="00871F4A">
              <w:rPr>
                <w:color w:val="000000" w:themeColor="text1"/>
                <w:szCs w:val="21"/>
              </w:rPr>
              <w:t>32</w:t>
            </w:r>
            <w:r w:rsidRPr="00871F4A">
              <w:rPr>
                <w:rFonts w:hint="eastAsia"/>
                <w:color w:val="000000" w:themeColor="text1"/>
                <w:szCs w:val="21"/>
              </w:rPr>
              <w:t>mg/m</w:t>
            </w:r>
            <w:r w:rsidRPr="00871F4A">
              <w:rPr>
                <w:rFonts w:hint="eastAsia"/>
                <w:color w:val="000000" w:themeColor="text1"/>
                <w:szCs w:val="21"/>
                <w:vertAlign w:val="superscript"/>
              </w:rPr>
              <w:t>3</w:t>
            </w:r>
            <w:r w:rsidRPr="00871F4A">
              <w:rPr>
                <w:rFonts w:hint="eastAsia"/>
                <w:color w:val="000000" w:themeColor="text1"/>
                <w:szCs w:val="21"/>
              </w:rPr>
              <w:t>，除尘后颗粒物浓度为</w:t>
            </w:r>
            <w:r w:rsidRPr="00871F4A">
              <w:rPr>
                <w:color w:val="000000" w:themeColor="text1"/>
                <w:szCs w:val="21"/>
              </w:rPr>
              <w:t>2.7</w:t>
            </w:r>
            <w:r w:rsidRPr="00871F4A">
              <w:rPr>
                <w:rFonts w:hint="eastAsia"/>
                <w:color w:val="000000" w:themeColor="text1"/>
                <w:szCs w:val="21"/>
              </w:rPr>
              <w:t>mg/m</w:t>
            </w:r>
            <w:r w:rsidRPr="00871F4A">
              <w:rPr>
                <w:rFonts w:hint="eastAsia"/>
                <w:color w:val="000000" w:themeColor="text1"/>
                <w:szCs w:val="21"/>
                <w:vertAlign w:val="superscript"/>
              </w:rPr>
              <w:t>3</w:t>
            </w:r>
            <w:r w:rsidRPr="00871F4A">
              <w:rPr>
                <w:rFonts w:hint="eastAsia"/>
                <w:color w:val="000000" w:themeColor="text1"/>
                <w:szCs w:val="21"/>
              </w:rPr>
              <w:t>。</w:t>
            </w:r>
          </w:p>
          <w:p w14:paraId="5081040D"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本项目工作制度为</w:t>
            </w:r>
            <w:r w:rsidRPr="00871F4A">
              <w:rPr>
                <w:color w:val="000000" w:themeColor="text1"/>
                <w:szCs w:val="21"/>
              </w:rPr>
              <w:t>20h/d</w:t>
            </w:r>
            <w:r w:rsidRPr="00871F4A">
              <w:rPr>
                <w:rFonts w:hint="eastAsia"/>
                <w:color w:val="000000" w:themeColor="text1"/>
                <w:szCs w:val="21"/>
              </w:rPr>
              <w:t>，年运行</w:t>
            </w:r>
            <w:r w:rsidRPr="00871F4A">
              <w:rPr>
                <w:color w:val="000000" w:themeColor="text1"/>
                <w:szCs w:val="21"/>
              </w:rPr>
              <w:t>330d</w:t>
            </w:r>
            <w:r w:rsidRPr="00871F4A">
              <w:rPr>
                <w:rFonts w:hint="eastAsia"/>
                <w:color w:val="000000" w:themeColor="text1"/>
                <w:szCs w:val="21"/>
              </w:rPr>
              <w:t>，则每年运行</w:t>
            </w:r>
            <w:r w:rsidRPr="00871F4A">
              <w:rPr>
                <w:color w:val="000000" w:themeColor="text1"/>
                <w:szCs w:val="21"/>
              </w:rPr>
              <w:t>6600h</w:t>
            </w:r>
            <w:r w:rsidRPr="00871F4A">
              <w:rPr>
                <w:rFonts w:hint="eastAsia"/>
                <w:color w:val="000000" w:themeColor="text1"/>
                <w:szCs w:val="21"/>
              </w:rPr>
              <w:t>。根据实测法，工作时粉尘产生浓度约</w:t>
            </w:r>
            <w:r w:rsidRPr="00871F4A">
              <w:rPr>
                <w:color w:val="000000" w:themeColor="text1"/>
                <w:szCs w:val="21"/>
              </w:rPr>
              <w:t>32</w:t>
            </w:r>
            <w:r w:rsidRPr="00871F4A">
              <w:rPr>
                <w:rFonts w:hint="eastAsia"/>
                <w:color w:val="000000" w:themeColor="text1"/>
                <w:szCs w:val="21"/>
              </w:rPr>
              <w:t>mg/Nm</w:t>
            </w:r>
            <w:r w:rsidRPr="00871F4A">
              <w:rPr>
                <w:rFonts w:hint="eastAsia"/>
                <w:color w:val="000000" w:themeColor="text1"/>
                <w:szCs w:val="21"/>
                <w:vertAlign w:val="superscript"/>
              </w:rPr>
              <w:t>3</w:t>
            </w:r>
            <w:r w:rsidRPr="00871F4A">
              <w:rPr>
                <w:rFonts w:hint="eastAsia"/>
                <w:color w:val="000000" w:themeColor="text1"/>
                <w:szCs w:val="21"/>
              </w:rPr>
              <w:t>，制浆工序粉尘产生量为</w:t>
            </w:r>
            <w:r w:rsidRPr="00871F4A">
              <w:rPr>
                <w:color w:val="000000" w:themeColor="text1"/>
                <w:szCs w:val="21"/>
              </w:rPr>
              <w:t>2.75t/a</w:t>
            </w:r>
            <w:r w:rsidRPr="00871F4A">
              <w:rPr>
                <w:rFonts w:hint="eastAsia"/>
                <w:color w:val="000000" w:themeColor="text1"/>
                <w:szCs w:val="21"/>
              </w:rPr>
              <w:t>。依据厂区平面布置，在每台制浆机上方分别设置</w:t>
            </w:r>
            <w:r w:rsidRPr="00871F4A">
              <w:rPr>
                <w:rFonts w:hint="eastAsia"/>
                <w:color w:val="000000" w:themeColor="text1"/>
                <w:szCs w:val="21"/>
              </w:rPr>
              <w:t>1</w:t>
            </w:r>
            <w:r w:rsidRPr="00871F4A">
              <w:rPr>
                <w:rFonts w:hint="eastAsia"/>
                <w:color w:val="000000" w:themeColor="text1"/>
                <w:szCs w:val="21"/>
              </w:rPr>
              <w:t>个顶吸式集气罩，废气引入一台脉冲式布袋除尘器进行除尘处理，集</w:t>
            </w:r>
            <w:proofErr w:type="gramStart"/>
            <w:r w:rsidRPr="00871F4A">
              <w:rPr>
                <w:rFonts w:hint="eastAsia"/>
                <w:color w:val="000000" w:themeColor="text1"/>
                <w:szCs w:val="21"/>
              </w:rPr>
              <w:t>气罩集气</w:t>
            </w:r>
            <w:proofErr w:type="gramEnd"/>
            <w:r w:rsidRPr="00871F4A">
              <w:rPr>
                <w:rFonts w:hint="eastAsia"/>
                <w:color w:val="000000" w:themeColor="text1"/>
                <w:szCs w:val="21"/>
              </w:rPr>
              <w:t>效率</w:t>
            </w:r>
            <w:r w:rsidRPr="00871F4A">
              <w:rPr>
                <w:rFonts w:hint="eastAsia"/>
                <w:color w:val="000000" w:themeColor="text1"/>
                <w:szCs w:val="21"/>
              </w:rPr>
              <w:t>95%</w:t>
            </w:r>
            <w:r w:rsidRPr="00871F4A">
              <w:rPr>
                <w:rFonts w:hint="eastAsia"/>
                <w:color w:val="000000" w:themeColor="text1"/>
                <w:szCs w:val="21"/>
              </w:rPr>
              <w:t>，布袋除尘器风量为</w:t>
            </w:r>
            <w:r w:rsidRPr="00871F4A">
              <w:rPr>
                <w:rFonts w:hint="eastAsia"/>
                <w:color w:val="000000" w:themeColor="text1"/>
                <w:szCs w:val="21"/>
              </w:rPr>
              <w:t>13000Nm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，过滤风速不大于</w:t>
            </w:r>
            <w:r w:rsidRPr="00871F4A">
              <w:rPr>
                <w:color w:val="000000" w:themeColor="text1"/>
                <w:szCs w:val="21"/>
              </w:rPr>
              <w:t>0.6m/min</w:t>
            </w:r>
            <w:r w:rsidRPr="00871F4A">
              <w:rPr>
                <w:rFonts w:hint="eastAsia"/>
                <w:color w:val="000000" w:themeColor="text1"/>
                <w:szCs w:val="21"/>
              </w:rPr>
              <w:t>，除尘器</w:t>
            </w:r>
            <w:r w:rsidRPr="00871F4A">
              <w:rPr>
                <w:rFonts w:hint="eastAsia"/>
                <w:color w:val="000000" w:themeColor="text1"/>
                <w:szCs w:val="21"/>
              </w:rPr>
              <w:lastRenderedPageBreak/>
              <w:t>过滤面积为</w:t>
            </w:r>
            <w:r w:rsidRPr="00871F4A">
              <w:rPr>
                <w:rFonts w:hint="eastAsia"/>
                <w:color w:val="000000" w:themeColor="text1"/>
                <w:szCs w:val="21"/>
              </w:rPr>
              <w:t>361</w:t>
            </w:r>
            <w:r w:rsidRPr="00871F4A">
              <w:rPr>
                <w:color w:val="000000" w:themeColor="text1"/>
                <w:szCs w:val="21"/>
              </w:rPr>
              <w:t>m</w:t>
            </w:r>
            <w:r w:rsidRPr="00871F4A">
              <w:rPr>
                <w:color w:val="000000" w:themeColor="text1"/>
                <w:szCs w:val="21"/>
                <w:vertAlign w:val="superscript"/>
              </w:rPr>
              <w:t>2</w:t>
            </w:r>
            <w:r w:rsidRPr="00871F4A">
              <w:rPr>
                <w:rFonts w:hint="eastAsia"/>
                <w:color w:val="000000" w:themeColor="text1"/>
                <w:szCs w:val="21"/>
              </w:rPr>
              <w:t>，布袋除尘器滤料为覆膜涤纶针刺毡，除尘效率</w:t>
            </w:r>
            <w:r w:rsidRPr="00871F4A">
              <w:rPr>
                <w:rFonts w:hint="eastAsia"/>
                <w:color w:val="000000" w:themeColor="text1"/>
                <w:szCs w:val="21"/>
              </w:rPr>
              <w:t>9</w:t>
            </w:r>
            <w:r w:rsidRPr="00871F4A">
              <w:rPr>
                <w:color w:val="000000" w:themeColor="text1"/>
                <w:szCs w:val="21"/>
              </w:rPr>
              <w:t>9.9</w:t>
            </w:r>
            <w:r w:rsidRPr="00871F4A">
              <w:rPr>
                <w:rFonts w:hint="eastAsia"/>
                <w:color w:val="000000" w:themeColor="text1"/>
                <w:szCs w:val="21"/>
              </w:rPr>
              <w:t>%</w:t>
            </w:r>
            <w:r w:rsidRPr="00871F4A">
              <w:rPr>
                <w:rFonts w:hint="eastAsia"/>
                <w:color w:val="000000" w:themeColor="text1"/>
                <w:szCs w:val="21"/>
              </w:rPr>
              <w:t>。收集的废气经布袋除尘器除尘后，有组织粉尘排放浓度为</w:t>
            </w:r>
            <w:r w:rsidRPr="00871F4A">
              <w:rPr>
                <w:color w:val="000000" w:themeColor="text1"/>
                <w:szCs w:val="21"/>
              </w:rPr>
              <w:t>2.7</w:t>
            </w:r>
            <w:r w:rsidRPr="00871F4A">
              <w:rPr>
                <w:rFonts w:hint="eastAsia"/>
                <w:color w:val="000000" w:themeColor="text1"/>
                <w:szCs w:val="21"/>
              </w:rPr>
              <w:t>mg/m</w:t>
            </w:r>
            <w:r w:rsidRPr="00871F4A">
              <w:rPr>
                <w:rFonts w:hint="eastAsia"/>
                <w:color w:val="000000" w:themeColor="text1"/>
                <w:szCs w:val="21"/>
                <w:vertAlign w:val="superscript"/>
              </w:rPr>
              <w:t>3</w:t>
            </w:r>
            <w:r w:rsidRPr="00871F4A">
              <w:rPr>
                <w:rFonts w:hint="eastAsia"/>
                <w:color w:val="000000" w:themeColor="text1"/>
                <w:szCs w:val="21"/>
              </w:rPr>
              <w:t>，排放量为</w:t>
            </w:r>
            <w:r w:rsidRPr="00871F4A">
              <w:rPr>
                <w:color w:val="000000" w:themeColor="text1"/>
                <w:szCs w:val="21"/>
              </w:rPr>
              <w:t>0.23</w:t>
            </w:r>
            <w:r w:rsidRPr="00871F4A">
              <w:rPr>
                <w:rFonts w:hint="eastAsia"/>
                <w:color w:val="000000" w:themeColor="text1"/>
                <w:szCs w:val="21"/>
              </w:rPr>
              <w:t>t/a</w:t>
            </w:r>
            <w:r w:rsidRPr="00871F4A">
              <w:rPr>
                <w:rFonts w:hint="eastAsia"/>
                <w:color w:val="000000" w:themeColor="text1"/>
                <w:szCs w:val="21"/>
              </w:rPr>
              <w:t>，由</w:t>
            </w:r>
            <w:r w:rsidRPr="00871F4A">
              <w:rPr>
                <w:rFonts w:hint="eastAsia"/>
                <w:color w:val="000000" w:themeColor="text1"/>
                <w:szCs w:val="21"/>
              </w:rPr>
              <w:t>15m</w:t>
            </w:r>
            <w:r w:rsidRPr="00871F4A">
              <w:rPr>
                <w:rFonts w:hint="eastAsia"/>
                <w:color w:val="000000" w:themeColor="text1"/>
                <w:szCs w:val="21"/>
              </w:rPr>
              <w:t>高的排气筒（</w:t>
            </w:r>
            <w:r w:rsidRPr="00871F4A">
              <w:rPr>
                <w:rFonts w:hint="eastAsia"/>
                <w:color w:val="000000" w:themeColor="text1"/>
                <w:szCs w:val="21"/>
              </w:rPr>
              <w:t>DA003</w:t>
            </w:r>
            <w:r w:rsidRPr="00871F4A">
              <w:rPr>
                <w:rFonts w:hint="eastAsia"/>
                <w:color w:val="000000" w:themeColor="text1"/>
                <w:szCs w:val="21"/>
              </w:rPr>
              <w:t>）排放，排气筒内径</w:t>
            </w:r>
            <w:r w:rsidRPr="00871F4A">
              <w:rPr>
                <w:color w:val="000000" w:themeColor="text1"/>
                <w:szCs w:val="21"/>
              </w:rPr>
              <w:t>0.</w:t>
            </w:r>
            <w:r w:rsidRPr="00871F4A">
              <w:rPr>
                <w:rFonts w:hint="eastAsia"/>
                <w:color w:val="000000" w:themeColor="text1"/>
                <w:szCs w:val="21"/>
              </w:rPr>
              <w:t>6m</w:t>
            </w:r>
            <w:r w:rsidRPr="00871F4A">
              <w:rPr>
                <w:rFonts w:hint="eastAsia"/>
                <w:color w:val="000000" w:themeColor="text1"/>
                <w:szCs w:val="21"/>
              </w:rPr>
              <w:t>。设备置于全封闭生产车间内，无组织</w:t>
            </w:r>
            <w:proofErr w:type="gramStart"/>
            <w:r w:rsidRPr="00871F4A">
              <w:rPr>
                <w:rFonts w:hint="eastAsia"/>
                <w:color w:val="000000" w:themeColor="text1"/>
                <w:szCs w:val="21"/>
              </w:rPr>
              <w:t>粉尘抑尘效率</w:t>
            </w:r>
            <w:proofErr w:type="gramEnd"/>
            <w:r w:rsidRPr="00871F4A">
              <w:rPr>
                <w:rFonts w:hint="eastAsia"/>
                <w:color w:val="000000" w:themeColor="text1"/>
                <w:szCs w:val="21"/>
              </w:rPr>
              <w:t>90%</w:t>
            </w:r>
            <w:r w:rsidRPr="00871F4A">
              <w:rPr>
                <w:rFonts w:hint="eastAsia"/>
                <w:color w:val="000000" w:themeColor="text1"/>
                <w:szCs w:val="21"/>
              </w:rPr>
              <w:t>，无组织粉尘排放量为</w:t>
            </w:r>
            <w:r w:rsidRPr="00871F4A">
              <w:rPr>
                <w:color w:val="000000" w:themeColor="text1"/>
                <w:szCs w:val="21"/>
              </w:rPr>
              <w:t>0.01</w:t>
            </w:r>
            <w:r w:rsidRPr="00871F4A">
              <w:rPr>
                <w:rFonts w:hint="eastAsia"/>
                <w:color w:val="000000" w:themeColor="text1"/>
                <w:szCs w:val="21"/>
              </w:rPr>
              <w:t>t/a</w:t>
            </w:r>
            <w:r w:rsidRPr="00871F4A">
              <w:rPr>
                <w:rFonts w:hint="eastAsia"/>
                <w:color w:val="000000" w:themeColor="text1"/>
                <w:szCs w:val="21"/>
              </w:rPr>
              <w:t>。</w:t>
            </w:r>
          </w:p>
          <w:p w14:paraId="00854ECD"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③水泥筒仓粉尘</w:t>
            </w:r>
          </w:p>
          <w:p w14:paraId="152CCD6A"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主井煤矸石注浆站设置</w:t>
            </w:r>
            <w:r w:rsidRPr="00871F4A">
              <w:rPr>
                <w:rFonts w:hint="eastAsia"/>
                <w:color w:val="000000" w:themeColor="text1"/>
                <w:szCs w:val="21"/>
              </w:rPr>
              <w:t>1</w:t>
            </w:r>
            <w:r w:rsidRPr="00871F4A">
              <w:rPr>
                <w:rFonts w:hint="eastAsia"/>
                <w:color w:val="000000" w:themeColor="text1"/>
                <w:szCs w:val="21"/>
              </w:rPr>
              <w:t>座</w:t>
            </w:r>
            <w:r w:rsidRPr="00871F4A">
              <w:rPr>
                <w:rFonts w:hint="eastAsia"/>
                <w:color w:val="000000" w:themeColor="text1"/>
                <w:szCs w:val="21"/>
              </w:rPr>
              <w:t>100t</w:t>
            </w:r>
            <w:r w:rsidRPr="00871F4A">
              <w:rPr>
                <w:rFonts w:hint="eastAsia"/>
                <w:color w:val="000000" w:themeColor="text1"/>
                <w:szCs w:val="21"/>
              </w:rPr>
              <w:t>钢结构水泥筒仓，外购水泥通过罐车运至厂区，采用气动装置由罐车</w:t>
            </w:r>
            <w:proofErr w:type="gramStart"/>
            <w:r w:rsidRPr="00871F4A">
              <w:rPr>
                <w:rFonts w:hint="eastAsia"/>
                <w:color w:val="000000" w:themeColor="text1"/>
                <w:szCs w:val="21"/>
              </w:rPr>
              <w:t>送至仓体的</w:t>
            </w:r>
            <w:proofErr w:type="gramEnd"/>
            <w:r w:rsidRPr="00871F4A">
              <w:rPr>
                <w:rFonts w:hint="eastAsia"/>
                <w:color w:val="000000" w:themeColor="text1"/>
                <w:szCs w:val="21"/>
              </w:rPr>
              <w:t>过程产生粉尘，经</w:t>
            </w:r>
            <w:proofErr w:type="gramStart"/>
            <w:r w:rsidRPr="00871F4A">
              <w:rPr>
                <w:rFonts w:hint="eastAsia"/>
                <w:color w:val="000000" w:themeColor="text1"/>
                <w:szCs w:val="21"/>
              </w:rPr>
              <w:t>仓顶</w:t>
            </w:r>
            <w:proofErr w:type="gramEnd"/>
            <w:r w:rsidRPr="00871F4A">
              <w:rPr>
                <w:rFonts w:hint="eastAsia"/>
                <w:color w:val="000000" w:themeColor="text1"/>
                <w:szCs w:val="21"/>
              </w:rPr>
              <w:t>自带的脉冲布袋除尘器处理，废气收集效率为</w:t>
            </w:r>
            <w:r w:rsidRPr="00871F4A">
              <w:rPr>
                <w:rFonts w:hint="eastAsia"/>
                <w:color w:val="000000" w:themeColor="text1"/>
                <w:szCs w:val="21"/>
              </w:rPr>
              <w:t>100%</w:t>
            </w:r>
            <w:r w:rsidRPr="00871F4A">
              <w:rPr>
                <w:rFonts w:hint="eastAsia"/>
                <w:color w:val="000000" w:themeColor="text1"/>
                <w:szCs w:val="21"/>
              </w:rPr>
              <w:t>，配套风机风量为</w:t>
            </w:r>
            <w:r w:rsidRPr="00871F4A">
              <w:rPr>
                <w:rFonts w:hint="eastAsia"/>
                <w:color w:val="000000" w:themeColor="text1"/>
                <w:szCs w:val="21"/>
              </w:rPr>
              <w:t>3000m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，过滤风速不大于</w:t>
            </w:r>
            <w:r w:rsidRPr="00871F4A">
              <w:rPr>
                <w:color w:val="000000" w:themeColor="text1"/>
                <w:szCs w:val="21"/>
              </w:rPr>
              <w:t>0.6m/min</w:t>
            </w:r>
            <w:r w:rsidRPr="00871F4A">
              <w:rPr>
                <w:rFonts w:hint="eastAsia"/>
                <w:color w:val="000000" w:themeColor="text1"/>
                <w:szCs w:val="21"/>
              </w:rPr>
              <w:t>，除尘器过滤面积为</w:t>
            </w:r>
            <w:r w:rsidRPr="00871F4A">
              <w:rPr>
                <w:rFonts w:hint="eastAsia"/>
                <w:color w:val="000000" w:themeColor="text1"/>
                <w:szCs w:val="21"/>
              </w:rPr>
              <w:t>83</w:t>
            </w:r>
            <w:r w:rsidRPr="00871F4A">
              <w:rPr>
                <w:color w:val="000000" w:themeColor="text1"/>
                <w:szCs w:val="21"/>
              </w:rPr>
              <w:t>m</w:t>
            </w:r>
            <w:r w:rsidRPr="00871F4A">
              <w:rPr>
                <w:color w:val="000000" w:themeColor="text1"/>
                <w:szCs w:val="21"/>
                <w:vertAlign w:val="superscript"/>
              </w:rPr>
              <w:t>2</w:t>
            </w:r>
            <w:r w:rsidRPr="00871F4A">
              <w:rPr>
                <w:rFonts w:hint="eastAsia"/>
                <w:color w:val="000000" w:themeColor="text1"/>
                <w:szCs w:val="21"/>
              </w:rPr>
              <w:t>，布袋除尘器滤料为覆膜涤纶针刺毡，除尘效率</w:t>
            </w:r>
            <w:r w:rsidRPr="00871F4A">
              <w:rPr>
                <w:rFonts w:hint="eastAsia"/>
                <w:color w:val="000000" w:themeColor="text1"/>
                <w:szCs w:val="21"/>
              </w:rPr>
              <w:t>9</w:t>
            </w:r>
            <w:r w:rsidRPr="00871F4A">
              <w:rPr>
                <w:color w:val="000000" w:themeColor="text1"/>
                <w:szCs w:val="21"/>
              </w:rPr>
              <w:t>9.9</w:t>
            </w:r>
            <w:r w:rsidRPr="00871F4A">
              <w:rPr>
                <w:rFonts w:hint="eastAsia"/>
                <w:color w:val="000000" w:themeColor="text1"/>
                <w:szCs w:val="21"/>
              </w:rPr>
              <w:t>%</w:t>
            </w:r>
            <w:r w:rsidRPr="00871F4A">
              <w:rPr>
                <w:rFonts w:hint="eastAsia"/>
                <w:color w:val="000000" w:themeColor="text1"/>
                <w:szCs w:val="21"/>
              </w:rPr>
              <w:t>。矸石注浆站水泥用量为</w:t>
            </w:r>
            <w:r w:rsidRPr="00871F4A">
              <w:rPr>
                <w:color w:val="000000" w:themeColor="text1"/>
                <w:szCs w:val="21"/>
              </w:rPr>
              <w:t>2.202</w:t>
            </w:r>
            <w:r w:rsidRPr="00871F4A">
              <w:rPr>
                <w:rFonts w:hint="eastAsia"/>
                <w:color w:val="000000" w:themeColor="text1"/>
                <w:szCs w:val="21"/>
              </w:rPr>
              <w:t>万</w:t>
            </w:r>
            <w:r w:rsidRPr="00871F4A">
              <w:rPr>
                <w:rFonts w:hint="eastAsia"/>
                <w:color w:val="000000" w:themeColor="text1"/>
                <w:szCs w:val="21"/>
              </w:rPr>
              <w:t>t/a</w:t>
            </w:r>
            <w:r w:rsidRPr="00871F4A">
              <w:rPr>
                <w:rFonts w:hint="eastAsia"/>
                <w:color w:val="000000" w:themeColor="text1"/>
                <w:szCs w:val="21"/>
              </w:rPr>
              <w:t>，</w:t>
            </w:r>
            <w:proofErr w:type="gramStart"/>
            <w:r w:rsidRPr="00871F4A">
              <w:rPr>
                <w:rFonts w:hint="eastAsia"/>
                <w:color w:val="000000" w:themeColor="text1"/>
                <w:szCs w:val="21"/>
              </w:rPr>
              <w:t>仓体进料</w:t>
            </w:r>
            <w:proofErr w:type="gramEnd"/>
            <w:r w:rsidRPr="00871F4A">
              <w:rPr>
                <w:rFonts w:hint="eastAsia"/>
                <w:color w:val="000000" w:themeColor="text1"/>
                <w:szCs w:val="21"/>
              </w:rPr>
              <w:t>量按设计容量的</w:t>
            </w:r>
            <w:r w:rsidRPr="00871F4A">
              <w:rPr>
                <w:rFonts w:hint="eastAsia"/>
                <w:color w:val="000000" w:themeColor="text1"/>
                <w:szCs w:val="21"/>
              </w:rPr>
              <w:t>80%</w:t>
            </w:r>
            <w:r w:rsidRPr="00871F4A">
              <w:rPr>
                <w:rFonts w:hint="eastAsia"/>
                <w:color w:val="000000" w:themeColor="text1"/>
                <w:szCs w:val="21"/>
              </w:rPr>
              <w:t>计，则每年进料约</w:t>
            </w:r>
            <w:r w:rsidRPr="00871F4A">
              <w:rPr>
                <w:rFonts w:hint="eastAsia"/>
                <w:color w:val="000000" w:themeColor="text1"/>
                <w:szCs w:val="21"/>
              </w:rPr>
              <w:t>2</w:t>
            </w:r>
            <w:r w:rsidRPr="00871F4A">
              <w:rPr>
                <w:color w:val="000000" w:themeColor="text1"/>
                <w:szCs w:val="21"/>
              </w:rPr>
              <w:t>76</w:t>
            </w:r>
            <w:r w:rsidRPr="00871F4A">
              <w:rPr>
                <w:rFonts w:hint="eastAsia"/>
                <w:color w:val="000000" w:themeColor="text1"/>
                <w:szCs w:val="21"/>
              </w:rPr>
              <w:t>次，每次进料用时按</w:t>
            </w:r>
            <w:r w:rsidRPr="00871F4A">
              <w:rPr>
                <w:color w:val="000000" w:themeColor="text1"/>
                <w:szCs w:val="21"/>
              </w:rPr>
              <w:t>0.4</w:t>
            </w:r>
            <w:r w:rsidRPr="00871F4A">
              <w:rPr>
                <w:rFonts w:hint="eastAsia"/>
                <w:color w:val="000000" w:themeColor="text1"/>
                <w:szCs w:val="21"/>
              </w:rPr>
              <w:t>h</w:t>
            </w:r>
            <w:r w:rsidRPr="00871F4A">
              <w:rPr>
                <w:rFonts w:hint="eastAsia"/>
                <w:color w:val="000000" w:themeColor="text1"/>
                <w:szCs w:val="21"/>
              </w:rPr>
              <w:t>计，年进料时间为</w:t>
            </w:r>
            <w:r w:rsidRPr="00871F4A">
              <w:rPr>
                <w:color w:val="000000" w:themeColor="text1"/>
                <w:szCs w:val="21"/>
              </w:rPr>
              <w:t>111</w:t>
            </w:r>
            <w:r w:rsidRPr="00871F4A">
              <w:rPr>
                <w:rFonts w:hint="eastAsia"/>
                <w:color w:val="000000" w:themeColor="text1"/>
                <w:szCs w:val="21"/>
              </w:rPr>
              <w:t>h</w:t>
            </w:r>
            <w:r w:rsidRPr="00871F4A">
              <w:rPr>
                <w:rFonts w:hint="eastAsia"/>
                <w:color w:val="000000" w:themeColor="text1"/>
                <w:szCs w:val="21"/>
              </w:rPr>
              <w:t>。类比相关</w:t>
            </w:r>
            <w:proofErr w:type="gramStart"/>
            <w:r w:rsidRPr="00871F4A">
              <w:rPr>
                <w:rFonts w:hint="eastAsia"/>
                <w:color w:val="000000" w:themeColor="text1"/>
                <w:szCs w:val="21"/>
              </w:rPr>
              <w:t>设备产尘浓度</w:t>
            </w:r>
            <w:proofErr w:type="gramEnd"/>
            <w:r w:rsidRPr="00871F4A">
              <w:rPr>
                <w:rFonts w:hint="eastAsia"/>
                <w:color w:val="000000" w:themeColor="text1"/>
                <w:szCs w:val="21"/>
              </w:rPr>
              <w:t>可知，工作时粉尘产生浓度约</w:t>
            </w:r>
            <w:r w:rsidRPr="00871F4A">
              <w:rPr>
                <w:color w:val="000000" w:themeColor="text1"/>
                <w:szCs w:val="21"/>
              </w:rPr>
              <w:t>1500</w:t>
            </w:r>
            <w:r w:rsidRPr="00871F4A">
              <w:rPr>
                <w:rFonts w:hint="eastAsia"/>
                <w:color w:val="000000" w:themeColor="text1"/>
                <w:szCs w:val="21"/>
              </w:rPr>
              <w:t>mg/Nm</w:t>
            </w:r>
            <w:r w:rsidRPr="00871F4A">
              <w:rPr>
                <w:rFonts w:hint="eastAsia"/>
                <w:color w:val="000000" w:themeColor="text1"/>
                <w:szCs w:val="21"/>
                <w:vertAlign w:val="superscript"/>
              </w:rPr>
              <w:t>3</w:t>
            </w:r>
            <w:r w:rsidRPr="00871F4A">
              <w:rPr>
                <w:rFonts w:hint="eastAsia"/>
                <w:color w:val="000000" w:themeColor="text1"/>
                <w:szCs w:val="21"/>
              </w:rPr>
              <w:t>，产生量</w:t>
            </w:r>
            <w:r w:rsidRPr="00871F4A">
              <w:rPr>
                <w:color w:val="000000" w:themeColor="text1"/>
                <w:szCs w:val="21"/>
              </w:rPr>
              <w:t>0.50</w:t>
            </w:r>
            <w:r w:rsidRPr="00871F4A">
              <w:rPr>
                <w:rFonts w:hint="eastAsia"/>
                <w:color w:val="000000" w:themeColor="text1"/>
                <w:szCs w:val="21"/>
              </w:rPr>
              <w:t>t/a</w:t>
            </w:r>
            <w:r w:rsidRPr="00871F4A">
              <w:rPr>
                <w:rFonts w:hint="eastAsia"/>
                <w:color w:val="000000" w:themeColor="text1"/>
                <w:szCs w:val="21"/>
              </w:rPr>
              <w:t>。根据验收监测报告，水泥筒仓</w:t>
            </w:r>
            <w:r w:rsidRPr="00871F4A">
              <w:rPr>
                <w:color w:val="000000" w:themeColor="text1"/>
                <w:szCs w:val="21"/>
              </w:rPr>
              <w:t>净化后粉尘排放浓度为</w:t>
            </w:r>
            <w:r w:rsidRPr="00871F4A">
              <w:rPr>
                <w:rFonts w:hint="eastAsia"/>
                <w:color w:val="000000" w:themeColor="text1"/>
                <w:szCs w:val="21"/>
              </w:rPr>
              <w:t>5.7</w:t>
            </w:r>
            <w:r w:rsidRPr="00871F4A">
              <w:rPr>
                <w:color w:val="000000" w:themeColor="text1"/>
                <w:szCs w:val="21"/>
              </w:rPr>
              <w:t>mg/m</w:t>
            </w:r>
            <w:r w:rsidRPr="00871F4A">
              <w:rPr>
                <w:color w:val="000000" w:themeColor="text1"/>
                <w:szCs w:val="21"/>
                <w:vertAlign w:val="superscript"/>
              </w:rPr>
              <w:t>3</w:t>
            </w:r>
            <w:r w:rsidRPr="00871F4A">
              <w:rPr>
                <w:color w:val="000000" w:themeColor="text1"/>
                <w:szCs w:val="21"/>
              </w:rPr>
              <w:t>，则水泥筒仓粉尘排放量为</w:t>
            </w:r>
            <w:r w:rsidRPr="00871F4A">
              <w:rPr>
                <w:rFonts w:hint="eastAsia"/>
                <w:color w:val="000000" w:themeColor="text1"/>
                <w:szCs w:val="21"/>
              </w:rPr>
              <w:t>0.0171</w:t>
            </w:r>
            <w:r w:rsidRPr="00871F4A">
              <w:rPr>
                <w:color w:val="000000" w:themeColor="text1"/>
                <w:szCs w:val="21"/>
              </w:rPr>
              <w:t>kg/h</w:t>
            </w:r>
            <w:r w:rsidRPr="00871F4A">
              <w:rPr>
                <w:color w:val="000000" w:themeColor="text1"/>
                <w:szCs w:val="21"/>
              </w:rPr>
              <w:t>，则水泥仓粉尘排放量为</w:t>
            </w:r>
            <w:r w:rsidRPr="00871F4A">
              <w:rPr>
                <w:color w:val="000000" w:themeColor="text1"/>
                <w:szCs w:val="21"/>
              </w:rPr>
              <w:t>0.002</w:t>
            </w:r>
            <w:r w:rsidRPr="00871F4A">
              <w:rPr>
                <w:rFonts w:hint="eastAsia"/>
                <w:color w:val="000000" w:themeColor="text1"/>
                <w:szCs w:val="21"/>
              </w:rPr>
              <w:t xml:space="preserve"> t/a</w:t>
            </w:r>
            <w:r w:rsidRPr="00871F4A">
              <w:rPr>
                <w:color w:val="000000" w:themeColor="text1"/>
                <w:szCs w:val="21"/>
              </w:rPr>
              <w:t>，</w:t>
            </w:r>
            <w:r w:rsidRPr="00871F4A">
              <w:rPr>
                <w:rFonts w:hint="eastAsia"/>
                <w:color w:val="000000" w:themeColor="text1"/>
                <w:szCs w:val="21"/>
              </w:rPr>
              <w:t>由</w:t>
            </w:r>
            <w:r w:rsidRPr="00871F4A">
              <w:rPr>
                <w:rFonts w:hint="eastAsia"/>
                <w:color w:val="000000" w:themeColor="text1"/>
                <w:szCs w:val="21"/>
              </w:rPr>
              <w:t>33m</w:t>
            </w:r>
            <w:r w:rsidRPr="00871F4A">
              <w:rPr>
                <w:rFonts w:hint="eastAsia"/>
                <w:color w:val="000000" w:themeColor="text1"/>
                <w:szCs w:val="21"/>
              </w:rPr>
              <w:t>高的排气筒（</w:t>
            </w:r>
            <w:r w:rsidRPr="00871F4A">
              <w:rPr>
                <w:rFonts w:hint="eastAsia"/>
                <w:color w:val="000000" w:themeColor="text1"/>
                <w:szCs w:val="21"/>
              </w:rPr>
              <w:t>DA002</w:t>
            </w:r>
            <w:r w:rsidRPr="00871F4A">
              <w:rPr>
                <w:rFonts w:hint="eastAsia"/>
                <w:color w:val="000000" w:themeColor="text1"/>
                <w:szCs w:val="21"/>
              </w:rPr>
              <w:t>）排放，排气筒内径</w:t>
            </w:r>
            <w:r w:rsidRPr="00871F4A">
              <w:rPr>
                <w:rFonts w:hint="eastAsia"/>
                <w:color w:val="000000" w:themeColor="text1"/>
                <w:szCs w:val="21"/>
              </w:rPr>
              <w:t>0.3m</w:t>
            </w:r>
            <w:r w:rsidRPr="00871F4A">
              <w:rPr>
                <w:rFonts w:hint="eastAsia"/>
                <w:color w:val="000000" w:themeColor="text1"/>
                <w:szCs w:val="21"/>
              </w:rPr>
              <w:t>。</w:t>
            </w:r>
          </w:p>
          <w:p w14:paraId="72D12529"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风井粉煤灰注浆站设置</w:t>
            </w:r>
            <w:r w:rsidRPr="00871F4A">
              <w:rPr>
                <w:rFonts w:hint="eastAsia"/>
                <w:color w:val="000000" w:themeColor="text1"/>
                <w:szCs w:val="21"/>
              </w:rPr>
              <w:t>2</w:t>
            </w:r>
            <w:r w:rsidRPr="00871F4A">
              <w:rPr>
                <w:rFonts w:hint="eastAsia"/>
                <w:color w:val="000000" w:themeColor="text1"/>
                <w:szCs w:val="21"/>
              </w:rPr>
              <w:t>座</w:t>
            </w:r>
            <w:r w:rsidRPr="00871F4A">
              <w:rPr>
                <w:rFonts w:hint="eastAsia"/>
                <w:color w:val="000000" w:themeColor="text1"/>
                <w:szCs w:val="21"/>
              </w:rPr>
              <w:t>500t</w:t>
            </w:r>
            <w:r w:rsidRPr="00871F4A">
              <w:rPr>
                <w:rFonts w:hint="eastAsia"/>
                <w:color w:val="000000" w:themeColor="text1"/>
                <w:szCs w:val="21"/>
              </w:rPr>
              <w:t>钢结构水泥筒仓，外购水泥通过罐车运至厂区，采用气动装置由罐车</w:t>
            </w:r>
            <w:proofErr w:type="gramStart"/>
            <w:r w:rsidRPr="00871F4A">
              <w:rPr>
                <w:rFonts w:hint="eastAsia"/>
                <w:color w:val="000000" w:themeColor="text1"/>
                <w:szCs w:val="21"/>
              </w:rPr>
              <w:t>送至仓体的</w:t>
            </w:r>
            <w:proofErr w:type="gramEnd"/>
            <w:r w:rsidRPr="00871F4A">
              <w:rPr>
                <w:rFonts w:hint="eastAsia"/>
                <w:color w:val="000000" w:themeColor="text1"/>
                <w:szCs w:val="21"/>
              </w:rPr>
              <w:t>过程产生粉尘，经</w:t>
            </w:r>
            <w:proofErr w:type="gramStart"/>
            <w:r w:rsidRPr="00871F4A">
              <w:rPr>
                <w:rFonts w:hint="eastAsia"/>
                <w:color w:val="000000" w:themeColor="text1"/>
                <w:szCs w:val="21"/>
              </w:rPr>
              <w:t>仓顶</w:t>
            </w:r>
            <w:proofErr w:type="gramEnd"/>
            <w:r w:rsidRPr="00871F4A">
              <w:rPr>
                <w:rFonts w:hint="eastAsia"/>
                <w:color w:val="000000" w:themeColor="text1"/>
                <w:szCs w:val="21"/>
              </w:rPr>
              <w:t>自带的脉冲布袋除尘器处理，废气收集效率为</w:t>
            </w:r>
            <w:r w:rsidRPr="00871F4A">
              <w:rPr>
                <w:rFonts w:hint="eastAsia"/>
                <w:color w:val="000000" w:themeColor="text1"/>
                <w:szCs w:val="21"/>
              </w:rPr>
              <w:t>100%</w:t>
            </w:r>
            <w:r w:rsidRPr="00871F4A">
              <w:rPr>
                <w:rFonts w:hint="eastAsia"/>
                <w:color w:val="000000" w:themeColor="text1"/>
                <w:szCs w:val="21"/>
              </w:rPr>
              <w:t>，配套风机风量为</w:t>
            </w:r>
            <w:r w:rsidRPr="00871F4A">
              <w:rPr>
                <w:rFonts w:hint="eastAsia"/>
                <w:color w:val="000000" w:themeColor="text1"/>
                <w:szCs w:val="21"/>
              </w:rPr>
              <w:t>5000m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，过滤风速不大于</w:t>
            </w:r>
            <w:r w:rsidRPr="00871F4A">
              <w:rPr>
                <w:color w:val="000000" w:themeColor="text1"/>
                <w:szCs w:val="21"/>
              </w:rPr>
              <w:t>0.6m/min</w:t>
            </w:r>
            <w:r w:rsidRPr="00871F4A">
              <w:rPr>
                <w:rFonts w:hint="eastAsia"/>
                <w:color w:val="000000" w:themeColor="text1"/>
                <w:szCs w:val="21"/>
              </w:rPr>
              <w:t>，除尘器过滤面积为</w:t>
            </w:r>
            <w:r w:rsidRPr="00871F4A">
              <w:rPr>
                <w:color w:val="000000" w:themeColor="text1"/>
                <w:szCs w:val="21"/>
              </w:rPr>
              <w:t>139m</w:t>
            </w:r>
            <w:r w:rsidRPr="00871F4A">
              <w:rPr>
                <w:color w:val="000000" w:themeColor="text1"/>
                <w:szCs w:val="21"/>
                <w:vertAlign w:val="superscript"/>
              </w:rPr>
              <w:t>2</w:t>
            </w:r>
            <w:r w:rsidRPr="00871F4A">
              <w:rPr>
                <w:rFonts w:hint="eastAsia"/>
                <w:color w:val="000000" w:themeColor="text1"/>
                <w:szCs w:val="21"/>
              </w:rPr>
              <w:t>，布袋除尘器滤料为覆膜涤纶针刺毡，除尘效率</w:t>
            </w:r>
            <w:r w:rsidRPr="00871F4A">
              <w:rPr>
                <w:rFonts w:hint="eastAsia"/>
                <w:color w:val="000000" w:themeColor="text1"/>
                <w:szCs w:val="21"/>
              </w:rPr>
              <w:t>9</w:t>
            </w:r>
            <w:r w:rsidRPr="00871F4A">
              <w:rPr>
                <w:color w:val="000000" w:themeColor="text1"/>
                <w:szCs w:val="21"/>
              </w:rPr>
              <w:t>9.9</w:t>
            </w:r>
            <w:r w:rsidRPr="00871F4A">
              <w:rPr>
                <w:rFonts w:hint="eastAsia"/>
                <w:color w:val="000000" w:themeColor="text1"/>
                <w:szCs w:val="21"/>
              </w:rPr>
              <w:t>%</w:t>
            </w:r>
            <w:r w:rsidRPr="00871F4A">
              <w:rPr>
                <w:rFonts w:hint="eastAsia"/>
                <w:color w:val="000000" w:themeColor="text1"/>
                <w:szCs w:val="21"/>
              </w:rPr>
              <w:t>。粉煤灰注浆站水泥用量为</w:t>
            </w:r>
            <w:r w:rsidRPr="00871F4A">
              <w:rPr>
                <w:rFonts w:hint="eastAsia"/>
                <w:color w:val="000000" w:themeColor="text1"/>
                <w:szCs w:val="21"/>
              </w:rPr>
              <w:t>6.606</w:t>
            </w:r>
            <w:r w:rsidRPr="00871F4A">
              <w:rPr>
                <w:rFonts w:hint="eastAsia"/>
                <w:color w:val="000000" w:themeColor="text1"/>
                <w:szCs w:val="21"/>
              </w:rPr>
              <w:t>万</w:t>
            </w:r>
            <w:r w:rsidRPr="00871F4A">
              <w:rPr>
                <w:rFonts w:hint="eastAsia"/>
                <w:color w:val="000000" w:themeColor="text1"/>
                <w:szCs w:val="21"/>
              </w:rPr>
              <w:t>t/a</w:t>
            </w:r>
            <w:r w:rsidRPr="00871F4A">
              <w:rPr>
                <w:rFonts w:hint="eastAsia"/>
                <w:color w:val="000000" w:themeColor="text1"/>
                <w:szCs w:val="21"/>
              </w:rPr>
              <w:t>，</w:t>
            </w:r>
            <w:proofErr w:type="gramStart"/>
            <w:r w:rsidRPr="00871F4A">
              <w:rPr>
                <w:rFonts w:hint="eastAsia"/>
                <w:color w:val="000000" w:themeColor="text1"/>
                <w:szCs w:val="21"/>
              </w:rPr>
              <w:t>仓体进料</w:t>
            </w:r>
            <w:proofErr w:type="gramEnd"/>
            <w:r w:rsidRPr="00871F4A">
              <w:rPr>
                <w:rFonts w:hint="eastAsia"/>
                <w:color w:val="000000" w:themeColor="text1"/>
                <w:szCs w:val="21"/>
              </w:rPr>
              <w:t>量按设计容量的</w:t>
            </w:r>
            <w:r w:rsidRPr="00871F4A">
              <w:rPr>
                <w:rFonts w:hint="eastAsia"/>
                <w:color w:val="000000" w:themeColor="text1"/>
                <w:szCs w:val="21"/>
              </w:rPr>
              <w:t>80%</w:t>
            </w:r>
            <w:r w:rsidRPr="00871F4A">
              <w:rPr>
                <w:rFonts w:hint="eastAsia"/>
                <w:color w:val="000000" w:themeColor="text1"/>
                <w:szCs w:val="21"/>
              </w:rPr>
              <w:t>计，则单座水泥筒仓每年进料约</w:t>
            </w:r>
            <w:r w:rsidRPr="00871F4A">
              <w:rPr>
                <w:color w:val="000000" w:themeColor="text1"/>
                <w:szCs w:val="21"/>
              </w:rPr>
              <w:t>83</w:t>
            </w:r>
            <w:r w:rsidRPr="00871F4A">
              <w:rPr>
                <w:rFonts w:hint="eastAsia"/>
                <w:color w:val="000000" w:themeColor="text1"/>
                <w:szCs w:val="21"/>
              </w:rPr>
              <w:t>次，每次进料用时按</w:t>
            </w:r>
            <w:r w:rsidRPr="00871F4A">
              <w:rPr>
                <w:color w:val="000000" w:themeColor="text1"/>
                <w:szCs w:val="21"/>
              </w:rPr>
              <w:t>2</w:t>
            </w:r>
            <w:r w:rsidRPr="00871F4A">
              <w:rPr>
                <w:rFonts w:hint="eastAsia"/>
                <w:color w:val="000000" w:themeColor="text1"/>
                <w:szCs w:val="21"/>
              </w:rPr>
              <w:t>h</w:t>
            </w:r>
            <w:r w:rsidRPr="00871F4A">
              <w:rPr>
                <w:rFonts w:hint="eastAsia"/>
                <w:color w:val="000000" w:themeColor="text1"/>
                <w:szCs w:val="21"/>
              </w:rPr>
              <w:t>计，单座水泥筒仓年进料时间为</w:t>
            </w:r>
            <w:r w:rsidRPr="00871F4A">
              <w:rPr>
                <w:color w:val="000000" w:themeColor="text1"/>
                <w:szCs w:val="21"/>
              </w:rPr>
              <w:t>166</w:t>
            </w:r>
            <w:r w:rsidRPr="00871F4A">
              <w:rPr>
                <w:rFonts w:hint="eastAsia"/>
                <w:color w:val="000000" w:themeColor="text1"/>
                <w:szCs w:val="21"/>
              </w:rPr>
              <w:t>h</w:t>
            </w:r>
            <w:r w:rsidRPr="00871F4A">
              <w:rPr>
                <w:rFonts w:hint="eastAsia"/>
                <w:color w:val="000000" w:themeColor="text1"/>
                <w:szCs w:val="21"/>
              </w:rPr>
              <w:t>。类比相关</w:t>
            </w:r>
            <w:proofErr w:type="gramStart"/>
            <w:r w:rsidRPr="00871F4A">
              <w:rPr>
                <w:rFonts w:hint="eastAsia"/>
                <w:color w:val="000000" w:themeColor="text1"/>
                <w:szCs w:val="21"/>
              </w:rPr>
              <w:t>设备产尘浓度</w:t>
            </w:r>
            <w:proofErr w:type="gramEnd"/>
            <w:r w:rsidRPr="00871F4A">
              <w:rPr>
                <w:rFonts w:hint="eastAsia"/>
                <w:color w:val="000000" w:themeColor="text1"/>
                <w:szCs w:val="21"/>
              </w:rPr>
              <w:t>可知，工作时粉尘产生浓度约</w:t>
            </w:r>
            <w:r w:rsidRPr="00871F4A">
              <w:rPr>
                <w:color w:val="000000" w:themeColor="text1"/>
                <w:szCs w:val="21"/>
              </w:rPr>
              <w:t>1500</w:t>
            </w:r>
            <w:r w:rsidRPr="00871F4A">
              <w:rPr>
                <w:rFonts w:hint="eastAsia"/>
                <w:color w:val="000000" w:themeColor="text1"/>
                <w:szCs w:val="21"/>
              </w:rPr>
              <w:t>mg/Nm</w:t>
            </w:r>
            <w:r w:rsidRPr="00871F4A">
              <w:rPr>
                <w:rFonts w:hint="eastAsia"/>
                <w:color w:val="000000" w:themeColor="text1"/>
                <w:szCs w:val="21"/>
                <w:vertAlign w:val="superscript"/>
              </w:rPr>
              <w:t>3</w:t>
            </w:r>
            <w:r w:rsidRPr="00871F4A">
              <w:rPr>
                <w:rFonts w:hint="eastAsia"/>
                <w:color w:val="000000" w:themeColor="text1"/>
                <w:szCs w:val="21"/>
              </w:rPr>
              <w:t>，产生量</w:t>
            </w:r>
            <w:r w:rsidRPr="00871F4A">
              <w:rPr>
                <w:color w:val="000000" w:themeColor="text1"/>
                <w:szCs w:val="21"/>
              </w:rPr>
              <w:t>1.25</w:t>
            </w:r>
            <w:r w:rsidRPr="00871F4A">
              <w:rPr>
                <w:rFonts w:hint="eastAsia"/>
                <w:color w:val="000000" w:themeColor="text1"/>
                <w:szCs w:val="21"/>
              </w:rPr>
              <w:t>t/a</w:t>
            </w:r>
            <w:r w:rsidRPr="00871F4A">
              <w:rPr>
                <w:rFonts w:hint="eastAsia"/>
                <w:color w:val="000000" w:themeColor="text1"/>
                <w:szCs w:val="21"/>
              </w:rPr>
              <w:t>。根据验收监测报告，水泥筒仓净化后粉尘排放浓度为</w:t>
            </w:r>
            <w:r w:rsidRPr="00871F4A">
              <w:rPr>
                <w:rFonts w:hint="eastAsia"/>
                <w:color w:val="000000" w:themeColor="text1"/>
                <w:szCs w:val="21"/>
              </w:rPr>
              <w:t>5.5mg/m</w:t>
            </w:r>
            <w:r w:rsidRPr="00871F4A">
              <w:rPr>
                <w:rFonts w:hint="eastAsia"/>
                <w:color w:val="000000" w:themeColor="text1"/>
                <w:szCs w:val="21"/>
                <w:vertAlign w:val="superscript"/>
              </w:rPr>
              <w:t>3</w:t>
            </w:r>
            <w:r w:rsidRPr="00871F4A">
              <w:rPr>
                <w:rFonts w:hint="eastAsia"/>
                <w:color w:val="000000" w:themeColor="text1"/>
                <w:szCs w:val="21"/>
              </w:rPr>
              <w:t>，则单座水泥筒仓粉尘排放量为</w:t>
            </w:r>
            <w:r w:rsidRPr="00871F4A">
              <w:rPr>
                <w:rFonts w:hint="eastAsia"/>
                <w:color w:val="000000" w:themeColor="text1"/>
                <w:szCs w:val="21"/>
              </w:rPr>
              <w:t>0.0275kg/h</w:t>
            </w:r>
            <w:r w:rsidRPr="00871F4A">
              <w:rPr>
                <w:rFonts w:hint="eastAsia"/>
                <w:color w:val="000000" w:themeColor="text1"/>
                <w:szCs w:val="21"/>
              </w:rPr>
              <w:t>，则单座水泥仓粉尘排放量为</w:t>
            </w:r>
            <w:r w:rsidRPr="00871F4A">
              <w:rPr>
                <w:color w:val="000000" w:themeColor="text1"/>
                <w:szCs w:val="21"/>
              </w:rPr>
              <w:t>0.005</w:t>
            </w:r>
            <w:r w:rsidRPr="00871F4A">
              <w:rPr>
                <w:rFonts w:hint="eastAsia"/>
                <w:color w:val="000000" w:themeColor="text1"/>
                <w:szCs w:val="21"/>
              </w:rPr>
              <w:t xml:space="preserve"> t/a</w:t>
            </w:r>
            <w:r w:rsidRPr="00871F4A">
              <w:rPr>
                <w:rFonts w:hint="eastAsia"/>
                <w:color w:val="000000" w:themeColor="text1"/>
                <w:szCs w:val="21"/>
              </w:rPr>
              <w:t>，分别由</w:t>
            </w:r>
            <w:r w:rsidRPr="00871F4A">
              <w:rPr>
                <w:rFonts w:hint="eastAsia"/>
                <w:color w:val="000000" w:themeColor="text1"/>
                <w:szCs w:val="21"/>
              </w:rPr>
              <w:t>20m</w:t>
            </w:r>
            <w:r w:rsidRPr="00871F4A">
              <w:rPr>
                <w:rFonts w:hint="eastAsia"/>
                <w:color w:val="000000" w:themeColor="text1"/>
                <w:szCs w:val="21"/>
              </w:rPr>
              <w:t>高的排气筒（</w:t>
            </w:r>
            <w:r w:rsidRPr="00871F4A">
              <w:rPr>
                <w:rFonts w:hint="eastAsia"/>
                <w:color w:val="000000" w:themeColor="text1"/>
                <w:szCs w:val="21"/>
              </w:rPr>
              <w:t>DA004</w:t>
            </w:r>
            <w:r w:rsidRPr="00871F4A">
              <w:rPr>
                <w:rFonts w:hint="eastAsia"/>
                <w:color w:val="000000" w:themeColor="text1"/>
                <w:szCs w:val="21"/>
              </w:rPr>
              <w:t>、</w:t>
            </w:r>
            <w:r w:rsidRPr="00871F4A">
              <w:rPr>
                <w:rFonts w:hint="eastAsia"/>
                <w:color w:val="000000" w:themeColor="text1"/>
                <w:szCs w:val="21"/>
              </w:rPr>
              <w:t>DA005</w:t>
            </w:r>
            <w:r w:rsidRPr="00871F4A">
              <w:rPr>
                <w:rFonts w:hint="eastAsia"/>
                <w:color w:val="000000" w:themeColor="text1"/>
                <w:szCs w:val="21"/>
              </w:rPr>
              <w:t>）排放，排气筒内径</w:t>
            </w:r>
            <w:r w:rsidRPr="00871F4A">
              <w:rPr>
                <w:rFonts w:hint="eastAsia"/>
                <w:color w:val="000000" w:themeColor="text1"/>
                <w:szCs w:val="21"/>
              </w:rPr>
              <w:t>0.4m</w:t>
            </w:r>
            <w:r w:rsidRPr="00871F4A">
              <w:rPr>
                <w:rFonts w:hint="eastAsia"/>
                <w:color w:val="000000" w:themeColor="text1"/>
                <w:szCs w:val="21"/>
              </w:rPr>
              <w:t>。</w:t>
            </w:r>
          </w:p>
          <w:p w14:paraId="5C8B9070"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④粉煤灰筒仓粉尘</w:t>
            </w:r>
          </w:p>
          <w:p w14:paraId="7131088E"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风井粉煤灰注浆站新建</w:t>
            </w:r>
            <w:r w:rsidRPr="00871F4A">
              <w:rPr>
                <w:rFonts w:hint="eastAsia"/>
                <w:color w:val="000000" w:themeColor="text1"/>
                <w:szCs w:val="21"/>
              </w:rPr>
              <w:t>2</w:t>
            </w:r>
            <w:r w:rsidRPr="00871F4A">
              <w:rPr>
                <w:rFonts w:hint="eastAsia"/>
                <w:color w:val="000000" w:themeColor="text1"/>
                <w:szCs w:val="21"/>
              </w:rPr>
              <w:t>座</w:t>
            </w:r>
            <w:r w:rsidRPr="00871F4A">
              <w:rPr>
                <w:rFonts w:hint="eastAsia"/>
                <w:color w:val="000000" w:themeColor="text1"/>
                <w:szCs w:val="21"/>
              </w:rPr>
              <w:t>500t</w:t>
            </w:r>
            <w:r w:rsidRPr="00871F4A">
              <w:rPr>
                <w:rFonts w:hint="eastAsia"/>
                <w:color w:val="000000" w:themeColor="text1"/>
                <w:szCs w:val="21"/>
              </w:rPr>
              <w:t>钢结构粉煤灰筒仓，外购水泥通过罐车运至厂区，采用气动装置由罐车</w:t>
            </w:r>
            <w:proofErr w:type="gramStart"/>
            <w:r w:rsidRPr="00871F4A">
              <w:rPr>
                <w:rFonts w:hint="eastAsia"/>
                <w:color w:val="000000" w:themeColor="text1"/>
                <w:szCs w:val="21"/>
              </w:rPr>
              <w:t>送至仓体的</w:t>
            </w:r>
            <w:proofErr w:type="gramEnd"/>
            <w:r w:rsidRPr="00871F4A">
              <w:rPr>
                <w:rFonts w:hint="eastAsia"/>
                <w:color w:val="000000" w:themeColor="text1"/>
                <w:szCs w:val="21"/>
              </w:rPr>
              <w:t>过程产生粉尘，经</w:t>
            </w:r>
            <w:proofErr w:type="gramStart"/>
            <w:r w:rsidRPr="00871F4A">
              <w:rPr>
                <w:rFonts w:hint="eastAsia"/>
                <w:color w:val="000000" w:themeColor="text1"/>
                <w:szCs w:val="21"/>
              </w:rPr>
              <w:t>仓顶</w:t>
            </w:r>
            <w:proofErr w:type="gramEnd"/>
            <w:r w:rsidRPr="00871F4A">
              <w:rPr>
                <w:rFonts w:hint="eastAsia"/>
                <w:color w:val="000000" w:themeColor="text1"/>
                <w:szCs w:val="21"/>
              </w:rPr>
              <w:t>自带的脉冲布袋除尘器处理，废气收集效率为</w:t>
            </w:r>
            <w:r w:rsidRPr="00871F4A">
              <w:rPr>
                <w:rFonts w:hint="eastAsia"/>
                <w:color w:val="000000" w:themeColor="text1"/>
                <w:szCs w:val="21"/>
              </w:rPr>
              <w:t>100%</w:t>
            </w:r>
            <w:r w:rsidRPr="00871F4A">
              <w:rPr>
                <w:rFonts w:hint="eastAsia"/>
                <w:color w:val="000000" w:themeColor="text1"/>
                <w:szCs w:val="21"/>
              </w:rPr>
              <w:t>，配套风机风量为</w:t>
            </w:r>
            <w:r w:rsidRPr="00871F4A">
              <w:rPr>
                <w:rFonts w:hint="eastAsia"/>
                <w:color w:val="000000" w:themeColor="text1"/>
                <w:szCs w:val="21"/>
              </w:rPr>
              <w:t>5000m</w:t>
            </w:r>
            <w:r w:rsidRPr="00871F4A">
              <w:rPr>
                <w:rFonts w:hint="eastAsia"/>
                <w:color w:val="000000" w:themeColor="text1"/>
                <w:szCs w:val="21"/>
                <w:vertAlign w:val="superscript"/>
              </w:rPr>
              <w:t>3</w:t>
            </w:r>
            <w:r w:rsidRPr="00871F4A">
              <w:rPr>
                <w:rFonts w:hint="eastAsia"/>
                <w:color w:val="000000" w:themeColor="text1"/>
                <w:szCs w:val="21"/>
              </w:rPr>
              <w:t>/h</w:t>
            </w:r>
            <w:r w:rsidRPr="00871F4A">
              <w:rPr>
                <w:rFonts w:hint="eastAsia"/>
                <w:color w:val="000000" w:themeColor="text1"/>
                <w:szCs w:val="21"/>
              </w:rPr>
              <w:t>，过滤风速不大于</w:t>
            </w:r>
            <w:r w:rsidRPr="00871F4A">
              <w:rPr>
                <w:color w:val="000000" w:themeColor="text1"/>
                <w:szCs w:val="21"/>
              </w:rPr>
              <w:t>0.6m/min</w:t>
            </w:r>
            <w:r w:rsidRPr="00871F4A">
              <w:rPr>
                <w:rFonts w:hint="eastAsia"/>
                <w:color w:val="000000" w:themeColor="text1"/>
                <w:szCs w:val="21"/>
              </w:rPr>
              <w:t>，除尘器过滤面积为</w:t>
            </w:r>
            <w:r w:rsidRPr="00871F4A">
              <w:rPr>
                <w:color w:val="000000" w:themeColor="text1"/>
                <w:szCs w:val="21"/>
              </w:rPr>
              <w:t>139m</w:t>
            </w:r>
            <w:r w:rsidRPr="00871F4A">
              <w:rPr>
                <w:color w:val="000000" w:themeColor="text1"/>
                <w:szCs w:val="21"/>
                <w:vertAlign w:val="superscript"/>
              </w:rPr>
              <w:t>2</w:t>
            </w:r>
            <w:r w:rsidRPr="00871F4A">
              <w:rPr>
                <w:rFonts w:hint="eastAsia"/>
                <w:color w:val="000000" w:themeColor="text1"/>
                <w:szCs w:val="21"/>
              </w:rPr>
              <w:t>，布袋除尘器滤料为覆膜涤纶针刺毡，除尘效率</w:t>
            </w:r>
            <w:r w:rsidRPr="00871F4A">
              <w:rPr>
                <w:rFonts w:hint="eastAsia"/>
                <w:color w:val="000000" w:themeColor="text1"/>
                <w:szCs w:val="21"/>
              </w:rPr>
              <w:t>9</w:t>
            </w:r>
            <w:r w:rsidRPr="00871F4A">
              <w:rPr>
                <w:color w:val="000000" w:themeColor="text1"/>
                <w:szCs w:val="21"/>
              </w:rPr>
              <w:t>9.9</w:t>
            </w:r>
            <w:r w:rsidRPr="00871F4A">
              <w:rPr>
                <w:rFonts w:hint="eastAsia"/>
                <w:color w:val="000000" w:themeColor="text1"/>
                <w:szCs w:val="21"/>
              </w:rPr>
              <w:t>%</w:t>
            </w:r>
            <w:r w:rsidRPr="00871F4A">
              <w:rPr>
                <w:rFonts w:hint="eastAsia"/>
                <w:color w:val="000000" w:themeColor="text1"/>
                <w:szCs w:val="21"/>
              </w:rPr>
              <w:t>。项目粉煤灰用量为</w:t>
            </w:r>
            <w:r w:rsidRPr="00871F4A">
              <w:rPr>
                <w:color w:val="000000" w:themeColor="text1"/>
                <w:szCs w:val="21"/>
              </w:rPr>
              <w:t>176.16</w:t>
            </w:r>
            <w:r w:rsidRPr="00871F4A">
              <w:rPr>
                <w:rFonts w:hint="eastAsia"/>
                <w:color w:val="000000" w:themeColor="text1"/>
                <w:szCs w:val="21"/>
              </w:rPr>
              <w:t>万</w:t>
            </w:r>
            <w:r w:rsidRPr="00871F4A">
              <w:rPr>
                <w:rFonts w:hint="eastAsia"/>
                <w:color w:val="000000" w:themeColor="text1"/>
                <w:szCs w:val="21"/>
              </w:rPr>
              <w:t>t/a</w:t>
            </w:r>
            <w:r w:rsidRPr="00871F4A">
              <w:rPr>
                <w:rFonts w:hint="eastAsia"/>
                <w:color w:val="000000" w:themeColor="text1"/>
                <w:szCs w:val="21"/>
              </w:rPr>
              <w:t>，</w:t>
            </w:r>
            <w:proofErr w:type="gramStart"/>
            <w:r w:rsidRPr="00871F4A">
              <w:rPr>
                <w:rFonts w:hint="eastAsia"/>
                <w:color w:val="000000" w:themeColor="text1"/>
                <w:szCs w:val="21"/>
              </w:rPr>
              <w:t>仓体进料</w:t>
            </w:r>
            <w:proofErr w:type="gramEnd"/>
            <w:r w:rsidRPr="00871F4A">
              <w:rPr>
                <w:rFonts w:hint="eastAsia"/>
                <w:color w:val="000000" w:themeColor="text1"/>
                <w:szCs w:val="21"/>
              </w:rPr>
              <w:t>量按设计容量的</w:t>
            </w:r>
            <w:r w:rsidRPr="00871F4A">
              <w:rPr>
                <w:rFonts w:hint="eastAsia"/>
                <w:color w:val="000000" w:themeColor="text1"/>
                <w:szCs w:val="21"/>
              </w:rPr>
              <w:t>80%</w:t>
            </w:r>
            <w:r w:rsidRPr="00871F4A">
              <w:rPr>
                <w:rFonts w:hint="eastAsia"/>
                <w:color w:val="000000" w:themeColor="text1"/>
                <w:szCs w:val="21"/>
              </w:rPr>
              <w:t>计，则单座粉煤灰筒仓每年进料约</w:t>
            </w:r>
            <w:r w:rsidRPr="00871F4A">
              <w:rPr>
                <w:color w:val="000000" w:themeColor="text1"/>
                <w:szCs w:val="21"/>
              </w:rPr>
              <w:t>2202</w:t>
            </w:r>
            <w:r w:rsidRPr="00871F4A">
              <w:rPr>
                <w:rFonts w:hint="eastAsia"/>
                <w:color w:val="000000" w:themeColor="text1"/>
                <w:szCs w:val="21"/>
              </w:rPr>
              <w:t>次，进料速度为</w:t>
            </w:r>
            <w:r w:rsidRPr="00871F4A">
              <w:rPr>
                <w:rFonts w:hint="eastAsia"/>
                <w:color w:val="000000" w:themeColor="text1"/>
                <w:szCs w:val="21"/>
              </w:rPr>
              <w:t>1.5</w:t>
            </w:r>
            <w:r w:rsidRPr="00871F4A">
              <w:rPr>
                <w:rFonts w:hint="eastAsia"/>
                <w:color w:val="000000" w:themeColor="text1"/>
                <w:szCs w:val="21"/>
              </w:rPr>
              <w:t>吨</w:t>
            </w:r>
            <w:r w:rsidRPr="00871F4A">
              <w:rPr>
                <w:rFonts w:hint="eastAsia"/>
                <w:color w:val="000000" w:themeColor="text1"/>
                <w:szCs w:val="21"/>
              </w:rPr>
              <w:t>/</w:t>
            </w:r>
            <w:r w:rsidRPr="00871F4A">
              <w:rPr>
                <w:rFonts w:hint="eastAsia"/>
                <w:color w:val="000000" w:themeColor="text1"/>
                <w:szCs w:val="21"/>
              </w:rPr>
              <w:t>分钟，每次进料用时按</w:t>
            </w:r>
            <w:r w:rsidRPr="00871F4A">
              <w:rPr>
                <w:color w:val="000000" w:themeColor="text1"/>
                <w:szCs w:val="21"/>
              </w:rPr>
              <w:t>2</w:t>
            </w:r>
            <w:r w:rsidRPr="00871F4A">
              <w:rPr>
                <w:rFonts w:hint="eastAsia"/>
                <w:color w:val="000000" w:themeColor="text1"/>
                <w:szCs w:val="21"/>
              </w:rPr>
              <w:t>h</w:t>
            </w:r>
            <w:r w:rsidRPr="00871F4A">
              <w:rPr>
                <w:rFonts w:hint="eastAsia"/>
                <w:color w:val="000000" w:themeColor="text1"/>
                <w:szCs w:val="21"/>
              </w:rPr>
              <w:t>计，单座粉煤灰筒仓年进料时间为</w:t>
            </w:r>
            <w:r w:rsidRPr="00871F4A">
              <w:rPr>
                <w:color w:val="000000" w:themeColor="text1"/>
                <w:szCs w:val="21"/>
              </w:rPr>
              <w:t>4404</w:t>
            </w:r>
            <w:r w:rsidRPr="00871F4A">
              <w:rPr>
                <w:rFonts w:hint="eastAsia"/>
                <w:color w:val="000000" w:themeColor="text1"/>
                <w:szCs w:val="21"/>
              </w:rPr>
              <w:t>h</w:t>
            </w:r>
            <w:r w:rsidRPr="00871F4A">
              <w:rPr>
                <w:rFonts w:hint="eastAsia"/>
                <w:color w:val="000000" w:themeColor="text1"/>
                <w:szCs w:val="21"/>
              </w:rPr>
              <w:t>。</w:t>
            </w:r>
          </w:p>
          <w:p w14:paraId="012210B2"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类比相关</w:t>
            </w:r>
            <w:proofErr w:type="gramStart"/>
            <w:r w:rsidRPr="00871F4A">
              <w:rPr>
                <w:rFonts w:hint="eastAsia"/>
                <w:color w:val="000000" w:themeColor="text1"/>
                <w:szCs w:val="21"/>
              </w:rPr>
              <w:t>设备产尘浓度</w:t>
            </w:r>
            <w:proofErr w:type="gramEnd"/>
            <w:r w:rsidRPr="00871F4A">
              <w:rPr>
                <w:rFonts w:hint="eastAsia"/>
                <w:color w:val="000000" w:themeColor="text1"/>
                <w:szCs w:val="21"/>
              </w:rPr>
              <w:t>可知，工作时粉尘产生浓度约</w:t>
            </w:r>
            <w:r w:rsidRPr="00871F4A">
              <w:rPr>
                <w:color w:val="000000" w:themeColor="text1"/>
                <w:szCs w:val="21"/>
              </w:rPr>
              <w:t>1500</w:t>
            </w:r>
            <w:r w:rsidRPr="00871F4A">
              <w:rPr>
                <w:rFonts w:hint="eastAsia"/>
                <w:color w:val="000000" w:themeColor="text1"/>
                <w:szCs w:val="21"/>
              </w:rPr>
              <w:t>mg/Nm</w:t>
            </w:r>
            <w:r w:rsidRPr="00871F4A">
              <w:rPr>
                <w:rFonts w:hint="eastAsia"/>
                <w:color w:val="000000" w:themeColor="text1"/>
                <w:szCs w:val="21"/>
                <w:vertAlign w:val="superscript"/>
              </w:rPr>
              <w:t>3</w:t>
            </w:r>
            <w:r w:rsidRPr="00871F4A">
              <w:rPr>
                <w:rFonts w:hint="eastAsia"/>
                <w:color w:val="000000" w:themeColor="text1"/>
                <w:szCs w:val="21"/>
              </w:rPr>
              <w:t>，产生量</w:t>
            </w:r>
            <w:r w:rsidRPr="00871F4A">
              <w:rPr>
                <w:color w:val="000000" w:themeColor="text1"/>
                <w:szCs w:val="21"/>
              </w:rPr>
              <w:t>33.03</w:t>
            </w:r>
            <w:r w:rsidRPr="00871F4A">
              <w:rPr>
                <w:rFonts w:hint="eastAsia"/>
                <w:color w:val="000000" w:themeColor="text1"/>
                <w:szCs w:val="21"/>
              </w:rPr>
              <w:t>t/a</w:t>
            </w:r>
            <w:r w:rsidRPr="00871F4A">
              <w:rPr>
                <w:rFonts w:hint="eastAsia"/>
                <w:color w:val="000000" w:themeColor="text1"/>
                <w:szCs w:val="21"/>
              </w:rPr>
              <w:t>。</w:t>
            </w:r>
            <w:r w:rsidRPr="00871F4A">
              <w:rPr>
                <w:color w:val="000000" w:themeColor="text1"/>
                <w:szCs w:val="21"/>
              </w:rPr>
              <w:t>净化后粉尘排放浓度为</w:t>
            </w:r>
            <w:r w:rsidRPr="00871F4A">
              <w:rPr>
                <w:rFonts w:hint="eastAsia"/>
                <w:color w:val="000000" w:themeColor="text1"/>
                <w:szCs w:val="21"/>
              </w:rPr>
              <w:t>10</w:t>
            </w:r>
            <w:r w:rsidRPr="00871F4A">
              <w:rPr>
                <w:color w:val="000000" w:themeColor="text1"/>
                <w:szCs w:val="21"/>
              </w:rPr>
              <w:t>mg/m</w:t>
            </w:r>
            <w:r w:rsidRPr="00871F4A">
              <w:rPr>
                <w:color w:val="000000" w:themeColor="text1"/>
                <w:szCs w:val="21"/>
                <w:vertAlign w:val="superscript"/>
              </w:rPr>
              <w:t>3</w:t>
            </w:r>
            <w:r w:rsidRPr="00871F4A">
              <w:rPr>
                <w:color w:val="000000" w:themeColor="text1"/>
                <w:szCs w:val="21"/>
              </w:rPr>
              <w:t>，则</w:t>
            </w:r>
            <w:r w:rsidRPr="00871F4A">
              <w:rPr>
                <w:rFonts w:hint="eastAsia"/>
                <w:color w:val="000000" w:themeColor="text1"/>
                <w:szCs w:val="21"/>
              </w:rPr>
              <w:t>单座粉煤灰</w:t>
            </w:r>
            <w:r w:rsidRPr="00871F4A">
              <w:rPr>
                <w:color w:val="000000" w:themeColor="text1"/>
                <w:szCs w:val="21"/>
              </w:rPr>
              <w:t>筒仓粉尘排放量为</w:t>
            </w:r>
            <w:r w:rsidRPr="00871F4A">
              <w:rPr>
                <w:rFonts w:hint="eastAsia"/>
                <w:color w:val="000000" w:themeColor="text1"/>
                <w:szCs w:val="21"/>
              </w:rPr>
              <w:t>0.05</w:t>
            </w:r>
            <w:r w:rsidRPr="00871F4A">
              <w:rPr>
                <w:color w:val="000000" w:themeColor="text1"/>
                <w:szCs w:val="21"/>
              </w:rPr>
              <w:t>kg/h</w:t>
            </w:r>
            <w:r w:rsidRPr="00871F4A">
              <w:rPr>
                <w:color w:val="000000" w:themeColor="text1"/>
                <w:szCs w:val="21"/>
              </w:rPr>
              <w:t>，则</w:t>
            </w:r>
            <w:r w:rsidRPr="00871F4A">
              <w:rPr>
                <w:rFonts w:hint="eastAsia"/>
                <w:color w:val="000000" w:themeColor="text1"/>
                <w:szCs w:val="21"/>
              </w:rPr>
              <w:t>单座</w:t>
            </w:r>
            <w:r w:rsidRPr="00871F4A">
              <w:rPr>
                <w:color w:val="000000" w:themeColor="text1"/>
                <w:szCs w:val="21"/>
              </w:rPr>
              <w:t>水泥仓粉尘排放量为</w:t>
            </w:r>
            <w:r w:rsidRPr="00871F4A">
              <w:rPr>
                <w:color w:val="000000" w:themeColor="text1"/>
                <w:szCs w:val="21"/>
              </w:rPr>
              <w:t>0.22</w:t>
            </w:r>
            <w:r w:rsidRPr="00871F4A">
              <w:rPr>
                <w:rFonts w:hint="eastAsia"/>
                <w:color w:val="000000" w:themeColor="text1"/>
                <w:szCs w:val="21"/>
              </w:rPr>
              <w:t xml:space="preserve"> t/a</w:t>
            </w:r>
            <w:r w:rsidRPr="00871F4A">
              <w:rPr>
                <w:color w:val="000000" w:themeColor="text1"/>
                <w:szCs w:val="21"/>
              </w:rPr>
              <w:t>，</w:t>
            </w:r>
            <w:r w:rsidRPr="00871F4A">
              <w:rPr>
                <w:rFonts w:hint="eastAsia"/>
                <w:color w:val="000000" w:themeColor="text1"/>
                <w:szCs w:val="21"/>
              </w:rPr>
              <w:t>分别由</w:t>
            </w:r>
            <w:r w:rsidRPr="00871F4A">
              <w:rPr>
                <w:rFonts w:hint="eastAsia"/>
                <w:color w:val="000000" w:themeColor="text1"/>
                <w:szCs w:val="21"/>
              </w:rPr>
              <w:t>20m</w:t>
            </w:r>
            <w:r w:rsidRPr="00871F4A">
              <w:rPr>
                <w:rFonts w:hint="eastAsia"/>
                <w:color w:val="000000" w:themeColor="text1"/>
                <w:szCs w:val="21"/>
              </w:rPr>
              <w:t>高的排气筒（</w:t>
            </w:r>
            <w:r w:rsidRPr="00871F4A">
              <w:rPr>
                <w:rFonts w:hint="eastAsia"/>
                <w:color w:val="000000" w:themeColor="text1"/>
                <w:szCs w:val="21"/>
              </w:rPr>
              <w:t>DA006</w:t>
            </w:r>
            <w:r w:rsidRPr="00871F4A">
              <w:rPr>
                <w:rFonts w:hint="eastAsia"/>
                <w:color w:val="000000" w:themeColor="text1"/>
                <w:szCs w:val="21"/>
              </w:rPr>
              <w:t>、</w:t>
            </w:r>
            <w:r w:rsidRPr="00871F4A">
              <w:rPr>
                <w:rFonts w:hint="eastAsia"/>
                <w:color w:val="000000" w:themeColor="text1"/>
                <w:szCs w:val="21"/>
              </w:rPr>
              <w:t>DA007</w:t>
            </w:r>
            <w:r w:rsidRPr="00871F4A">
              <w:rPr>
                <w:rFonts w:hint="eastAsia"/>
                <w:color w:val="000000" w:themeColor="text1"/>
                <w:szCs w:val="21"/>
              </w:rPr>
              <w:t>）排放，排气筒内径</w:t>
            </w:r>
            <w:r w:rsidRPr="00871F4A">
              <w:rPr>
                <w:rFonts w:hint="eastAsia"/>
                <w:color w:val="000000" w:themeColor="text1"/>
                <w:szCs w:val="21"/>
              </w:rPr>
              <w:t>0.4m</w:t>
            </w:r>
            <w:r w:rsidRPr="00871F4A">
              <w:rPr>
                <w:rFonts w:hint="eastAsia"/>
                <w:color w:val="000000" w:themeColor="text1"/>
                <w:szCs w:val="21"/>
              </w:rPr>
              <w:t>。</w:t>
            </w:r>
          </w:p>
          <w:p w14:paraId="12E73FBA"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lastRenderedPageBreak/>
              <w:t>⑤皮带输送机转载粉尘</w:t>
            </w:r>
          </w:p>
          <w:p w14:paraId="4C848BDA" w14:textId="77777777" w:rsidR="00850CB2" w:rsidRPr="00871F4A" w:rsidRDefault="00026532">
            <w:pPr>
              <w:spacing w:line="360" w:lineRule="auto"/>
              <w:ind w:firstLineChars="200" w:firstLine="420"/>
              <w:rPr>
                <w:color w:val="000000" w:themeColor="text1"/>
                <w:szCs w:val="21"/>
              </w:rPr>
            </w:pPr>
            <w:r w:rsidRPr="00871F4A">
              <w:rPr>
                <w:rFonts w:hint="eastAsia"/>
                <w:color w:val="000000" w:themeColor="text1"/>
                <w:szCs w:val="21"/>
              </w:rPr>
              <w:t>煤矸石及粉煤灰采取皮带运输机及封闭廊道，物料输送设备的机头溜槽上加设盖罩，进料端加胶皮挡帘，同时各落料点及转载点均设置喷雾洒水装置，可有效抑制粉尘外溢。经以上措施后，转载无组织逸散粉尘量极少，再经厂房阻隔后不会对大气环境产生影响。</w:t>
            </w:r>
          </w:p>
          <w:p w14:paraId="13F601E7" w14:textId="77777777" w:rsidR="00850CB2" w:rsidRPr="00871F4A" w:rsidRDefault="00026532">
            <w:pPr>
              <w:spacing w:line="360" w:lineRule="auto"/>
              <w:ind w:firstLineChars="200" w:firstLine="420"/>
              <w:outlineLvl w:val="0"/>
              <w:rPr>
                <w:bCs/>
                <w:color w:val="000000" w:themeColor="text1"/>
                <w:szCs w:val="21"/>
              </w:rPr>
            </w:pPr>
            <w:r w:rsidRPr="00871F4A">
              <w:rPr>
                <w:rFonts w:hint="eastAsia"/>
                <w:color w:val="000000" w:themeColor="text1"/>
                <w:szCs w:val="21"/>
              </w:rPr>
              <w:t>⑥</w:t>
            </w:r>
            <w:r w:rsidRPr="00871F4A">
              <w:rPr>
                <w:rFonts w:hint="eastAsia"/>
                <w:bCs/>
                <w:color w:val="000000" w:themeColor="text1"/>
                <w:szCs w:val="21"/>
              </w:rPr>
              <w:t>车辆运输扬尘</w:t>
            </w:r>
          </w:p>
          <w:p w14:paraId="5FB3B2AA" w14:textId="77777777" w:rsidR="00850CB2" w:rsidRPr="00871F4A" w:rsidRDefault="00026532">
            <w:pPr>
              <w:adjustRightInd w:val="0"/>
              <w:snapToGrid w:val="0"/>
              <w:spacing w:line="360" w:lineRule="auto"/>
              <w:ind w:firstLineChars="200" w:firstLine="420"/>
              <w:jc w:val="left"/>
              <w:rPr>
                <w:color w:val="000000" w:themeColor="text1"/>
                <w:szCs w:val="21"/>
              </w:rPr>
            </w:pPr>
            <w:r w:rsidRPr="00871F4A">
              <w:rPr>
                <w:bCs/>
                <w:color w:val="000000" w:themeColor="text1"/>
                <w:szCs w:val="21"/>
              </w:rPr>
              <w:t>运输道路扬尘主要在外界风力或车辆运动</w:t>
            </w:r>
            <w:r w:rsidRPr="00871F4A">
              <w:rPr>
                <w:rFonts w:hint="eastAsia"/>
                <w:bCs/>
                <w:color w:val="000000" w:themeColor="text1"/>
                <w:szCs w:val="21"/>
              </w:rPr>
              <w:t>时</w:t>
            </w:r>
            <w:r w:rsidRPr="00871F4A">
              <w:rPr>
                <w:bCs/>
                <w:color w:val="000000" w:themeColor="text1"/>
                <w:szCs w:val="21"/>
              </w:rPr>
              <w:t>聚集于道路表面的颗粒物进入环境污染空气，扬尘大小与路面颗粒物沉积量、车流量、路况及气象条</w:t>
            </w:r>
            <w:r w:rsidRPr="00871F4A">
              <w:rPr>
                <w:rFonts w:hint="eastAsia"/>
                <w:bCs/>
                <w:color w:val="000000" w:themeColor="text1"/>
                <w:szCs w:val="21"/>
              </w:rPr>
              <w:t>件等</w:t>
            </w:r>
            <w:r w:rsidRPr="00871F4A">
              <w:rPr>
                <w:bCs/>
                <w:color w:val="000000" w:themeColor="text1"/>
                <w:szCs w:val="21"/>
              </w:rPr>
              <w:t>因素有关，扬尘飞扬距离还与颗粒物粒径大小、分布有关</w:t>
            </w:r>
            <w:r w:rsidRPr="00871F4A">
              <w:rPr>
                <w:color w:val="000000" w:themeColor="text1"/>
                <w:szCs w:val="21"/>
              </w:rPr>
              <w:t>。</w:t>
            </w:r>
          </w:p>
          <w:p w14:paraId="0BDA02FF" w14:textId="77777777" w:rsidR="00850CB2" w:rsidRPr="00871F4A" w:rsidRDefault="00026532">
            <w:pPr>
              <w:adjustRightInd w:val="0"/>
              <w:snapToGrid w:val="0"/>
              <w:spacing w:line="360" w:lineRule="auto"/>
              <w:ind w:firstLineChars="200" w:firstLine="420"/>
              <w:jc w:val="left"/>
              <w:rPr>
                <w:color w:val="000000" w:themeColor="text1"/>
                <w:szCs w:val="21"/>
              </w:rPr>
            </w:pPr>
            <w:r w:rsidRPr="00871F4A">
              <w:rPr>
                <w:color w:val="000000" w:themeColor="text1"/>
                <w:szCs w:val="21"/>
              </w:rPr>
              <w:t>计算公式如下：</w:t>
            </w:r>
          </w:p>
          <w:p w14:paraId="45B19EF1" w14:textId="77777777" w:rsidR="00850CB2" w:rsidRPr="00871F4A" w:rsidRDefault="00026532">
            <w:pPr>
              <w:adjustRightInd w:val="0"/>
              <w:snapToGrid w:val="0"/>
              <w:spacing w:line="360" w:lineRule="auto"/>
              <w:ind w:firstLineChars="200" w:firstLine="420"/>
              <w:jc w:val="center"/>
              <w:rPr>
                <w:color w:val="000000" w:themeColor="text1"/>
                <w:szCs w:val="21"/>
              </w:rPr>
            </w:pPr>
            <w:r w:rsidRPr="00871F4A">
              <w:rPr>
                <w:bCs/>
                <w:color w:val="000000" w:themeColor="text1"/>
                <w:position w:val="-28"/>
                <w:szCs w:val="21"/>
              </w:rPr>
              <w:object w:dxaOrig="3202" w:dyaOrig="731" w14:anchorId="556E2A9C">
                <v:shape id="_x0000_i1029" type="#_x0000_t75" style="width:160.1pt;height:36.55pt" o:ole="">
                  <v:imagedata r:id="rId40" o:title=""/>
                </v:shape>
                <o:OLEObject Type="Embed" ProgID="Equations" ShapeID="_x0000_i1029" DrawAspect="Content" ObjectID="_1837061571" r:id="rId41"/>
              </w:object>
            </w:r>
          </w:p>
          <w:p w14:paraId="4A2B6721" w14:textId="77777777" w:rsidR="00850CB2" w:rsidRPr="00871F4A" w:rsidRDefault="00026532">
            <w:pPr>
              <w:adjustRightInd w:val="0"/>
              <w:snapToGrid w:val="0"/>
              <w:spacing w:line="360" w:lineRule="auto"/>
              <w:ind w:firstLineChars="200" w:firstLine="420"/>
              <w:jc w:val="center"/>
              <w:rPr>
                <w:color w:val="000000" w:themeColor="text1"/>
                <w:szCs w:val="21"/>
              </w:rPr>
            </w:pPr>
            <w:r w:rsidRPr="00871F4A">
              <w:rPr>
                <w:color w:val="000000" w:themeColor="text1"/>
                <w:szCs w:val="21"/>
              </w:rPr>
              <w:t>Q</w:t>
            </w:r>
            <w:r w:rsidRPr="00871F4A">
              <w:rPr>
                <w:color w:val="000000" w:themeColor="text1"/>
                <w:szCs w:val="21"/>
                <w:vertAlign w:val="superscript"/>
              </w:rPr>
              <w:t>1</w:t>
            </w:r>
            <w:r w:rsidRPr="00871F4A">
              <w:rPr>
                <w:color w:val="000000" w:themeColor="text1"/>
                <w:szCs w:val="21"/>
                <w:vertAlign w:val="subscript"/>
              </w:rPr>
              <w:t xml:space="preserve">p </w:t>
            </w:r>
            <w:r w:rsidRPr="00871F4A">
              <w:rPr>
                <w:color w:val="000000" w:themeColor="text1"/>
                <w:szCs w:val="21"/>
              </w:rPr>
              <w:t>=</w:t>
            </w:r>
            <w:proofErr w:type="spellStart"/>
            <w:r w:rsidRPr="00871F4A">
              <w:rPr>
                <w:color w:val="000000" w:themeColor="text1"/>
                <w:szCs w:val="21"/>
              </w:rPr>
              <w:t>Q</w:t>
            </w:r>
            <w:r w:rsidRPr="00871F4A">
              <w:rPr>
                <w:color w:val="000000" w:themeColor="text1"/>
                <w:szCs w:val="21"/>
                <w:vertAlign w:val="subscript"/>
              </w:rPr>
              <w:t>p</w:t>
            </w:r>
            <w:proofErr w:type="spellEnd"/>
            <w:r w:rsidRPr="00871F4A">
              <w:rPr>
                <w:color w:val="000000" w:themeColor="text1"/>
                <w:szCs w:val="21"/>
              </w:rPr>
              <w:t>*L*Q/M</w:t>
            </w:r>
          </w:p>
          <w:p w14:paraId="7E20462F" w14:textId="77777777" w:rsidR="00850CB2" w:rsidRPr="00871F4A" w:rsidRDefault="00026532">
            <w:pPr>
              <w:adjustRightInd w:val="0"/>
              <w:snapToGrid w:val="0"/>
              <w:spacing w:line="360" w:lineRule="auto"/>
              <w:ind w:firstLineChars="200" w:firstLine="420"/>
              <w:jc w:val="left"/>
              <w:rPr>
                <w:color w:val="000000" w:themeColor="text1"/>
                <w:szCs w:val="21"/>
              </w:rPr>
            </w:pPr>
            <w:r w:rsidRPr="00871F4A">
              <w:rPr>
                <w:color w:val="000000" w:themeColor="text1"/>
                <w:szCs w:val="21"/>
              </w:rPr>
              <w:t>式中：</w:t>
            </w:r>
            <w:r w:rsidRPr="00871F4A">
              <w:rPr>
                <w:color w:val="000000" w:themeColor="text1"/>
                <w:szCs w:val="21"/>
              </w:rPr>
              <w:t xml:space="preserve"> </w:t>
            </w:r>
            <w:proofErr w:type="spellStart"/>
            <w:r w:rsidRPr="00871F4A">
              <w:rPr>
                <w:color w:val="000000" w:themeColor="text1"/>
                <w:szCs w:val="21"/>
              </w:rPr>
              <w:t>Q</w:t>
            </w:r>
            <w:r w:rsidRPr="00871F4A">
              <w:rPr>
                <w:color w:val="000000" w:themeColor="text1"/>
                <w:szCs w:val="21"/>
                <w:vertAlign w:val="subscript"/>
              </w:rPr>
              <w:t>p</w:t>
            </w:r>
            <w:proofErr w:type="spellEnd"/>
            <w:r w:rsidRPr="00871F4A">
              <w:rPr>
                <w:color w:val="000000" w:themeColor="text1"/>
                <w:szCs w:val="21"/>
              </w:rPr>
              <w:t>——</w:t>
            </w:r>
            <w:r w:rsidRPr="00871F4A">
              <w:rPr>
                <w:color w:val="000000" w:themeColor="text1"/>
                <w:szCs w:val="21"/>
              </w:rPr>
              <w:t>交通运输起尘量，</w:t>
            </w:r>
            <w:r w:rsidRPr="00871F4A">
              <w:rPr>
                <w:color w:val="000000" w:themeColor="text1"/>
                <w:szCs w:val="21"/>
              </w:rPr>
              <w:t>kg/km</w:t>
            </w:r>
            <w:r w:rsidRPr="00871F4A">
              <w:rPr>
                <w:color w:val="000000" w:themeColor="text1"/>
                <w:szCs w:val="21"/>
              </w:rPr>
              <w:t>辆；</w:t>
            </w:r>
          </w:p>
          <w:p w14:paraId="37317A2D" w14:textId="77777777" w:rsidR="00850CB2" w:rsidRPr="00871F4A" w:rsidRDefault="00026532">
            <w:pPr>
              <w:adjustRightInd w:val="0"/>
              <w:snapToGrid w:val="0"/>
              <w:spacing w:line="360" w:lineRule="auto"/>
              <w:ind w:firstLineChars="200" w:firstLine="420"/>
              <w:jc w:val="left"/>
              <w:rPr>
                <w:color w:val="000000" w:themeColor="text1"/>
                <w:szCs w:val="21"/>
              </w:rPr>
            </w:pPr>
            <w:r w:rsidRPr="00871F4A">
              <w:rPr>
                <w:color w:val="000000" w:themeColor="text1"/>
                <w:szCs w:val="21"/>
              </w:rPr>
              <w:t xml:space="preserve">       Q</w:t>
            </w:r>
            <w:r w:rsidRPr="00871F4A">
              <w:rPr>
                <w:color w:val="000000" w:themeColor="text1"/>
                <w:szCs w:val="21"/>
                <w:vertAlign w:val="superscript"/>
              </w:rPr>
              <w:t>1</w:t>
            </w:r>
            <w:r w:rsidRPr="00871F4A">
              <w:rPr>
                <w:color w:val="000000" w:themeColor="text1"/>
                <w:szCs w:val="21"/>
                <w:vertAlign w:val="subscript"/>
              </w:rPr>
              <w:t>p——</w:t>
            </w:r>
            <w:r w:rsidRPr="00871F4A">
              <w:rPr>
                <w:color w:val="000000" w:themeColor="text1"/>
                <w:szCs w:val="21"/>
              </w:rPr>
              <w:t>运输途中起尘量，</w:t>
            </w:r>
            <w:r w:rsidRPr="00871F4A">
              <w:rPr>
                <w:color w:val="000000" w:themeColor="text1"/>
                <w:szCs w:val="21"/>
              </w:rPr>
              <w:t>kg/a</w:t>
            </w:r>
            <w:r w:rsidRPr="00871F4A">
              <w:rPr>
                <w:color w:val="000000" w:themeColor="text1"/>
                <w:szCs w:val="21"/>
              </w:rPr>
              <w:t>；</w:t>
            </w:r>
          </w:p>
          <w:p w14:paraId="0028E8FE" w14:textId="77777777" w:rsidR="00850CB2" w:rsidRPr="00871F4A" w:rsidRDefault="00026532">
            <w:pPr>
              <w:adjustRightInd w:val="0"/>
              <w:snapToGrid w:val="0"/>
              <w:spacing w:line="360" w:lineRule="auto"/>
              <w:ind w:firstLineChars="200" w:firstLine="420"/>
              <w:jc w:val="left"/>
              <w:rPr>
                <w:color w:val="000000" w:themeColor="text1"/>
                <w:szCs w:val="21"/>
              </w:rPr>
            </w:pPr>
            <w:r w:rsidRPr="00871F4A">
              <w:rPr>
                <w:color w:val="000000" w:themeColor="text1"/>
                <w:szCs w:val="21"/>
              </w:rPr>
              <w:t xml:space="preserve">       V——</w:t>
            </w:r>
            <w:r w:rsidRPr="00871F4A">
              <w:rPr>
                <w:color w:val="000000" w:themeColor="text1"/>
                <w:szCs w:val="21"/>
              </w:rPr>
              <w:t>车辆行驶速度，</w:t>
            </w:r>
            <w:r w:rsidRPr="00871F4A">
              <w:rPr>
                <w:color w:val="000000" w:themeColor="text1"/>
                <w:szCs w:val="21"/>
              </w:rPr>
              <w:t>20km/h</w:t>
            </w:r>
            <w:r w:rsidRPr="00871F4A">
              <w:rPr>
                <w:color w:val="000000" w:themeColor="text1"/>
                <w:szCs w:val="21"/>
              </w:rPr>
              <w:t>；</w:t>
            </w:r>
          </w:p>
          <w:p w14:paraId="3C7F072E" w14:textId="77777777" w:rsidR="00850CB2" w:rsidRPr="00871F4A" w:rsidRDefault="00026532">
            <w:pPr>
              <w:adjustRightInd w:val="0"/>
              <w:snapToGrid w:val="0"/>
              <w:spacing w:line="360" w:lineRule="auto"/>
              <w:ind w:firstLineChars="200" w:firstLine="420"/>
              <w:jc w:val="left"/>
              <w:rPr>
                <w:color w:val="000000" w:themeColor="text1"/>
                <w:szCs w:val="21"/>
              </w:rPr>
            </w:pPr>
            <w:r w:rsidRPr="00871F4A">
              <w:rPr>
                <w:color w:val="000000" w:themeColor="text1"/>
                <w:szCs w:val="21"/>
              </w:rPr>
              <w:t xml:space="preserve">       M——</w:t>
            </w:r>
            <w:r w:rsidRPr="00871F4A">
              <w:rPr>
                <w:color w:val="000000" w:themeColor="text1"/>
                <w:szCs w:val="21"/>
              </w:rPr>
              <w:t>车辆载重，</w:t>
            </w:r>
            <w:r w:rsidRPr="00871F4A">
              <w:rPr>
                <w:color w:val="000000" w:themeColor="text1"/>
                <w:szCs w:val="21"/>
              </w:rPr>
              <w:t>3</w:t>
            </w:r>
            <w:r w:rsidRPr="00871F4A">
              <w:rPr>
                <w:rFonts w:hint="eastAsia"/>
                <w:color w:val="000000" w:themeColor="text1"/>
                <w:szCs w:val="21"/>
              </w:rPr>
              <w:t>0</w:t>
            </w:r>
            <w:r w:rsidRPr="00871F4A">
              <w:rPr>
                <w:color w:val="000000" w:themeColor="text1"/>
                <w:szCs w:val="21"/>
              </w:rPr>
              <w:t>t/</w:t>
            </w:r>
            <w:r w:rsidRPr="00871F4A">
              <w:rPr>
                <w:color w:val="000000" w:themeColor="text1"/>
                <w:szCs w:val="21"/>
              </w:rPr>
              <w:t>辆；</w:t>
            </w:r>
          </w:p>
          <w:p w14:paraId="70433E4F" w14:textId="77777777" w:rsidR="00850CB2" w:rsidRPr="00871F4A" w:rsidRDefault="00026532">
            <w:pPr>
              <w:adjustRightInd w:val="0"/>
              <w:snapToGrid w:val="0"/>
              <w:spacing w:line="360" w:lineRule="auto"/>
              <w:ind w:firstLineChars="200" w:firstLine="420"/>
              <w:jc w:val="left"/>
              <w:rPr>
                <w:color w:val="000000" w:themeColor="text1"/>
                <w:szCs w:val="21"/>
              </w:rPr>
            </w:pPr>
            <w:r w:rsidRPr="00871F4A">
              <w:rPr>
                <w:color w:val="000000" w:themeColor="text1"/>
                <w:szCs w:val="21"/>
              </w:rPr>
              <w:t xml:space="preserve">       P——</w:t>
            </w:r>
            <w:r w:rsidRPr="00871F4A">
              <w:rPr>
                <w:color w:val="000000" w:themeColor="text1"/>
                <w:szCs w:val="21"/>
              </w:rPr>
              <w:t>路面状况，以每平方米路面灰尘覆盖率表示，</w:t>
            </w:r>
            <w:r w:rsidRPr="00871F4A">
              <w:rPr>
                <w:color w:val="000000" w:themeColor="text1"/>
                <w:szCs w:val="21"/>
              </w:rPr>
              <w:t>0.2kg/m</w:t>
            </w:r>
            <w:r w:rsidRPr="00871F4A">
              <w:rPr>
                <w:color w:val="000000" w:themeColor="text1"/>
                <w:szCs w:val="21"/>
                <w:vertAlign w:val="superscript"/>
              </w:rPr>
              <w:t>2</w:t>
            </w:r>
            <w:r w:rsidRPr="00871F4A">
              <w:rPr>
                <w:color w:val="000000" w:themeColor="text1"/>
                <w:szCs w:val="21"/>
              </w:rPr>
              <w:t>；</w:t>
            </w:r>
          </w:p>
          <w:p w14:paraId="5EBA59AE" w14:textId="77777777" w:rsidR="00850CB2" w:rsidRPr="00871F4A" w:rsidRDefault="00026532">
            <w:pPr>
              <w:adjustRightInd w:val="0"/>
              <w:snapToGrid w:val="0"/>
              <w:spacing w:line="360" w:lineRule="auto"/>
              <w:ind w:firstLineChars="200" w:firstLine="420"/>
              <w:jc w:val="left"/>
              <w:rPr>
                <w:color w:val="000000" w:themeColor="text1"/>
                <w:szCs w:val="21"/>
              </w:rPr>
            </w:pPr>
            <w:r w:rsidRPr="00871F4A">
              <w:rPr>
                <w:color w:val="000000" w:themeColor="text1"/>
                <w:szCs w:val="21"/>
              </w:rPr>
              <w:t xml:space="preserve">       L——</w:t>
            </w:r>
            <w:r w:rsidRPr="00871F4A">
              <w:rPr>
                <w:color w:val="000000" w:themeColor="text1"/>
                <w:szCs w:val="21"/>
              </w:rPr>
              <w:t>运输距离</w:t>
            </w:r>
            <w:r w:rsidRPr="00871F4A">
              <w:rPr>
                <w:rFonts w:hint="eastAsia"/>
                <w:color w:val="000000" w:themeColor="text1"/>
                <w:szCs w:val="21"/>
              </w:rPr>
              <w:t>（</w:t>
            </w:r>
            <w:r w:rsidRPr="00871F4A">
              <w:rPr>
                <w:rFonts w:hint="eastAsia"/>
                <w:color w:val="000000" w:themeColor="text1"/>
                <w:szCs w:val="21"/>
              </w:rPr>
              <w:t>k</w:t>
            </w:r>
            <w:r w:rsidRPr="00871F4A">
              <w:rPr>
                <w:color w:val="000000" w:themeColor="text1"/>
                <w:szCs w:val="21"/>
              </w:rPr>
              <w:t>m</w:t>
            </w:r>
            <w:r w:rsidRPr="00871F4A">
              <w:rPr>
                <w:rFonts w:hint="eastAsia"/>
                <w:color w:val="000000" w:themeColor="text1"/>
                <w:szCs w:val="21"/>
              </w:rPr>
              <w:t>）</w:t>
            </w:r>
            <w:r w:rsidRPr="00871F4A">
              <w:rPr>
                <w:color w:val="000000" w:themeColor="text1"/>
                <w:szCs w:val="21"/>
              </w:rPr>
              <w:t>，</w:t>
            </w:r>
            <w:r w:rsidRPr="00871F4A">
              <w:rPr>
                <w:rFonts w:hint="eastAsia"/>
                <w:color w:val="000000" w:themeColor="text1"/>
                <w:szCs w:val="21"/>
              </w:rPr>
              <w:t>（考虑项目场地至水泥路，按</w:t>
            </w:r>
            <w:r w:rsidRPr="00871F4A">
              <w:rPr>
                <w:rFonts w:hint="eastAsia"/>
                <w:color w:val="000000" w:themeColor="text1"/>
                <w:szCs w:val="21"/>
              </w:rPr>
              <w:t>0.</w:t>
            </w:r>
            <w:r w:rsidRPr="00871F4A">
              <w:rPr>
                <w:color w:val="000000" w:themeColor="text1"/>
                <w:szCs w:val="21"/>
              </w:rPr>
              <w:t>2</w:t>
            </w:r>
            <w:r w:rsidRPr="00871F4A">
              <w:rPr>
                <w:rFonts w:hint="eastAsia"/>
                <w:color w:val="000000" w:themeColor="text1"/>
                <w:szCs w:val="21"/>
              </w:rPr>
              <w:t>km</w:t>
            </w:r>
            <w:r w:rsidRPr="00871F4A">
              <w:rPr>
                <w:rFonts w:hint="eastAsia"/>
                <w:color w:val="000000" w:themeColor="text1"/>
                <w:szCs w:val="21"/>
              </w:rPr>
              <w:t>计算）</w:t>
            </w:r>
            <w:r w:rsidRPr="00871F4A">
              <w:rPr>
                <w:color w:val="000000" w:themeColor="text1"/>
                <w:szCs w:val="21"/>
              </w:rPr>
              <w:t>；</w:t>
            </w:r>
          </w:p>
          <w:p w14:paraId="2E0F4127" w14:textId="77777777" w:rsidR="00850CB2" w:rsidRPr="00871F4A" w:rsidRDefault="00026532">
            <w:pPr>
              <w:adjustRightInd w:val="0"/>
              <w:snapToGrid w:val="0"/>
              <w:spacing w:line="360" w:lineRule="auto"/>
              <w:ind w:firstLineChars="200" w:firstLine="420"/>
              <w:jc w:val="left"/>
              <w:rPr>
                <w:color w:val="000000" w:themeColor="text1"/>
                <w:szCs w:val="21"/>
              </w:rPr>
            </w:pPr>
            <w:r w:rsidRPr="00871F4A">
              <w:rPr>
                <w:color w:val="000000" w:themeColor="text1"/>
                <w:szCs w:val="21"/>
              </w:rPr>
              <w:t xml:space="preserve">       Q——</w:t>
            </w:r>
            <w:r w:rsidRPr="00871F4A">
              <w:rPr>
                <w:color w:val="000000" w:themeColor="text1"/>
                <w:szCs w:val="21"/>
              </w:rPr>
              <w:t>运输量，</w:t>
            </w:r>
            <w:r w:rsidRPr="00871F4A">
              <w:rPr>
                <w:color w:val="000000" w:themeColor="text1"/>
                <w:szCs w:val="21"/>
              </w:rPr>
              <w:t>t/a</w:t>
            </w:r>
            <w:r w:rsidRPr="00871F4A">
              <w:rPr>
                <w:rFonts w:hint="eastAsia"/>
                <w:color w:val="000000" w:themeColor="text1"/>
                <w:szCs w:val="21"/>
              </w:rPr>
              <w:t>，（考虑进出物料，矸石注浆站按</w:t>
            </w:r>
            <w:r w:rsidRPr="00871F4A">
              <w:rPr>
                <w:rFonts w:hint="eastAsia"/>
                <w:color w:val="000000" w:themeColor="text1"/>
                <w:szCs w:val="21"/>
              </w:rPr>
              <w:t>2.202</w:t>
            </w:r>
            <w:r w:rsidRPr="00871F4A">
              <w:rPr>
                <w:rFonts w:hint="eastAsia"/>
                <w:color w:val="000000" w:themeColor="text1"/>
                <w:szCs w:val="21"/>
              </w:rPr>
              <w:t>万</w:t>
            </w:r>
            <w:r w:rsidRPr="00871F4A">
              <w:rPr>
                <w:rFonts w:hint="eastAsia"/>
                <w:color w:val="000000" w:themeColor="text1"/>
                <w:szCs w:val="21"/>
              </w:rPr>
              <w:t>t/a</w:t>
            </w:r>
            <w:r w:rsidRPr="00871F4A">
              <w:rPr>
                <w:rFonts w:hint="eastAsia"/>
                <w:color w:val="000000" w:themeColor="text1"/>
                <w:szCs w:val="21"/>
              </w:rPr>
              <w:t>计算，粉煤灰注浆站按</w:t>
            </w:r>
            <w:r w:rsidRPr="00871F4A">
              <w:rPr>
                <w:rFonts w:hint="eastAsia"/>
                <w:color w:val="000000" w:themeColor="text1"/>
                <w:szCs w:val="21"/>
              </w:rPr>
              <w:t>182.766</w:t>
            </w:r>
            <w:r w:rsidRPr="00871F4A">
              <w:rPr>
                <w:rFonts w:hint="eastAsia"/>
                <w:color w:val="000000" w:themeColor="text1"/>
                <w:szCs w:val="21"/>
              </w:rPr>
              <w:t>万</w:t>
            </w:r>
            <w:r w:rsidRPr="00871F4A">
              <w:rPr>
                <w:rFonts w:hint="eastAsia"/>
                <w:color w:val="000000" w:themeColor="text1"/>
                <w:szCs w:val="21"/>
              </w:rPr>
              <w:t>t/a</w:t>
            </w:r>
            <w:r w:rsidRPr="00871F4A">
              <w:rPr>
                <w:rFonts w:hint="eastAsia"/>
                <w:color w:val="000000" w:themeColor="text1"/>
                <w:szCs w:val="21"/>
              </w:rPr>
              <w:t>计算）</w:t>
            </w:r>
            <w:r w:rsidRPr="00871F4A">
              <w:rPr>
                <w:color w:val="000000" w:themeColor="text1"/>
                <w:szCs w:val="21"/>
              </w:rPr>
              <w:t>。</w:t>
            </w:r>
          </w:p>
          <w:p w14:paraId="1A433FF3" w14:textId="77777777" w:rsidR="00850CB2" w:rsidRPr="00871F4A" w:rsidRDefault="00026532">
            <w:pPr>
              <w:snapToGrid w:val="0"/>
              <w:spacing w:line="360" w:lineRule="auto"/>
              <w:ind w:firstLineChars="200" w:firstLine="420"/>
              <w:rPr>
                <w:color w:val="000000" w:themeColor="text1"/>
                <w:szCs w:val="21"/>
              </w:rPr>
            </w:pPr>
            <w:r w:rsidRPr="00871F4A">
              <w:rPr>
                <w:rFonts w:hint="eastAsia"/>
                <w:color w:val="000000" w:themeColor="text1"/>
                <w:szCs w:val="21"/>
              </w:rPr>
              <w:t>汽车运输扬尘主要是沿途抛洒及道路行驶引起的扬尘，因此建设单位对物料运输采取如下措施：</w:t>
            </w:r>
          </w:p>
          <w:p w14:paraId="20F90B65" w14:textId="77777777" w:rsidR="00850CB2" w:rsidRPr="00871F4A" w:rsidRDefault="00026532">
            <w:pPr>
              <w:snapToGrid w:val="0"/>
              <w:spacing w:line="360" w:lineRule="auto"/>
              <w:ind w:firstLineChars="200" w:firstLine="420"/>
              <w:rPr>
                <w:color w:val="000000" w:themeColor="text1"/>
                <w:szCs w:val="21"/>
              </w:rPr>
            </w:pPr>
            <w:r w:rsidRPr="00871F4A">
              <w:rPr>
                <w:rFonts w:hint="eastAsia"/>
                <w:color w:val="000000" w:themeColor="text1"/>
                <w:szCs w:val="21"/>
              </w:rPr>
              <w:t>①采用的水泥等粉状原料均为密闭罐车，不得超载，限速行驶；厂区外运输车辆必须按照固定路线行驶，严禁另辟新路；</w:t>
            </w:r>
          </w:p>
          <w:p w14:paraId="0D36EB6D" w14:textId="77777777" w:rsidR="00850CB2" w:rsidRPr="00871F4A" w:rsidRDefault="00026532">
            <w:pPr>
              <w:snapToGrid w:val="0"/>
              <w:spacing w:line="360" w:lineRule="auto"/>
              <w:ind w:firstLineChars="200" w:firstLine="420"/>
              <w:rPr>
                <w:color w:val="000000" w:themeColor="text1"/>
                <w:szCs w:val="21"/>
              </w:rPr>
            </w:pPr>
            <w:r w:rsidRPr="00871F4A">
              <w:rPr>
                <w:rFonts w:hint="eastAsia"/>
                <w:color w:val="000000" w:themeColor="text1"/>
                <w:szCs w:val="21"/>
              </w:rPr>
              <w:t>②在厂区入口设置自动洗车装置，对进出厂区的车辆进行冲洗；</w:t>
            </w:r>
          </w:p>
          <w:p w14:paraId="0EF25DE3" w14:textId="77777777" w:rsidR="00850CB2" w:rsidRPr="00871F4A" w:rsidRDefault="00026532">
            <w:pPr>
              <w:snapToGrid w:val="0"/>
              <w:spacing w:line="360" w:lineRule="auto"/>
              <w:ind w:firstLineChars="200" w:firstLine="420"/>
              <w:rPr>
                <w:color w:val="000000" w:themeColor="text1"/>
                <w:szCs w:val="21"/>
              </w:rPr>
            </w:pPr>
            <w:r w:rsidRPr="00871F4A">
              <w:rPr>
                <w:rFonts w:hint="eastAsia"/>
                <w:color w:val="000000" w:themeColor="text1"/>
                <w:szCs w:val="21"/>
              </w:rPr>
              <w:t>③厂内道路进行水泥硬化、定期清扫、洒水抑尘，厂区内除绿化面积外，其他裸露地表均硬化；</w:t>
            </w:r>
          </w:p>
          <w:p w14:paraId="0308842B" w14:textId="77777777" w:rsidR="00850CB2" w:rsidRPr="00871F4A" w:rsidRDefault="00026532">
            <w:pPr>
              <w:snapToGrid w:val="0"/>
              <w:spacing w:line="360" w:lineRule="auto"/>
              <w:ind w:firstLineChars="200" w:firstLine="420"/>
              <w:rPr>
                <w:color w:val="000000" w:themeColor="text1"/>
                <w:szCs w:val="21"/>
              </w:rPr>
            </w:pPr>
            <w:r w:rsidRPr="00871F4A">
              <w:rPr>
                <w:rFonts w:hint="eastAsia"/>
                <w:color w:val="000000" w:themeColor="text1"/>
                <w:szCs w:val="21"/>
              </w:rPr>
              <w:t>④严格管理车辆，在经过村庄时要减速行驶。</w:t>
            </w:r>
          </w:p>
          <w:p w14:paraId="78C309A9" w14:textId="77777777" w:rsidR="00850CB2" w:rsidRPr="00871F4A" w:rsidRDefault="00026532">
            <w:pPr>
              <w:snapToGrid w:val="0"/>
              <w:spacing w:line="360" w:lineRule="auto"/>
              <w:ind w:firstLineChars="200" w:firstLine="420"/>
              <w:rPr>
                <w:color w:val="000000" w:themeColor="text1"/>
                <w:szCs w:val="21"/>
              </w:rPr>
            </w:pPr>
            <w:r w:rsidRPr="00871F4A">
              <w:rPr>
                <w:rFonts w:hint="eastAsia"/>
                <w:color w:val="000000" w:themeColor="text1"/>
                <w:szCs w:val="21"/>
              </w:rPr>
              <w:t>经计算，矸石注浆站和粉煤灰注浆</w:t>
            </w:r>
            <w:proofErr w:type="gramStart"/>
            <w:r w:rsidRPr="00871F4A">
              <w:rPr>
                <w:rFonts w:hint="eastAsia"/>
                <w:color w:val="000000" w:themeColor="text1"/>
                <w:szCs w:val="21"/>
              </w:rPr>
              <w:t>站运输</w:t>
            </w:r>
            <w:proofErr w:type="gramEnd"/>
            <w:r w:rsidRPr="00871F4A">
              <w:rPr>
                <w:rFonts w:hint="eastAsia"/>
                <w:color w:val="000000" w:themeColor="text1"/>
                <w:szCs w:val="21"/>
              </w:rPr>
              <w:t>扬尘产生量分别为</w:t>
            </w:r>
            <w:r w:rsidRPr="00871F4A">
              <w:rPr>
                <w:color w:val="000000" w:themeColor="text1"/>
                <w:szCs w:val="21"/>
              </w:rPr>
              <w:t>0.13</w:t>
            </w:r>
            <w:r w:rsidRPr="00871F4A">
              <w:rPr>
                <w:rFonts w:hint="eastAsia"/>
                <w:color w:val="000000" w:themeColor="text1"/>
                <w:szCs w:val="21"/>
              </w:rPr>
              <w:t>t/a</w:t>
            </w:r>
            <w:r w:rsidRPr="00871F4A">
              <w:rPr>
                <w:rFonts w:hint="eastAsia"/>
                <w:color w:val="000000" w:themeColor="text1"/>
                <w:szCs w:val="21"/>
              </w:rPr>
              <w:t>和</w:t>
            </w:r>
            <w:r w:rsidRPr="00871F4A">
              <w:rPr>
                <w:color w:val="000000" w:themeColor="text1"/>
                <w:szCs w:val="21"/>
              </w:rPr>
              <w:t>11.16</w:t>
            </w:r>
            <w:r w:rsidRPr="00871F4A">
              <w:rPr>
                <w:rFonts w:hint="eastAsia"/>
                <w:color w:val="000000" w:themeColor="text1"/>
                <w:szCs w:val="21"/>
              </w:rPr>
              <w:t>t/a</w:t>
            </w:r>
            <w:r w:rsidRPr="00871F4A">
              <w:rPr>
                <w:rFonts w:hint="eastAsia"/>
                <w:color w:val="000000" w:themeColor="text1"/>
                <w:szCs w:val="21"/>
              </w:rPr>
              <w:t>。采取以上措施后，</w:t>
            </w:r>
            <w:proofErr w:type="gramStart"/>
            <w:r w:rsidRPr="00871F4A">
              <w:rPr>
                <w:rFonts w:hint="eastAsia"/>
                <w:color w:val="000000" w:themeColor="text1"/>
                <w:szCs w:val="21"/>
              </w:rPr>
              <w:t>抑尘效率</w:t>
            </w:r>
            <w:proofErr w:type="gramEnd"/>
            <w:r w:rsidRPr="00871F4A">
              <w:rPr>
                <w:rFonts w:hint="eastAsia"/>
                <w:color w:val="000000" w:themeColor="text1"/>
                <w:szCs w:val="21"/>
              </w:rPr>
              <w:t>按</w:t>
            </w:r>
            <w:r w:rsidRPr="00871F4A">
              <w:rPr>
                <w:color w:val="000000" w:themeColor="text1"/>
                <w:szCs w:val="21"/>
              </w:rPr>
              <w:t>80</w:t>
            </w:r>
            <w:r w:rsidRPr="00871F4A">
              <w:rPr>
                <w:rFonts w:hint="eastAsia"/>
                <w:color w:val="000000" w:themeColor="text1"/>
                <w:szCs w:val="21"/>
              </w:rPr>
              <w:t>%</w:t>
            </w:r>
            <w:r w:rsidRPr="00871F4A">
              <w:rPr>
                <w:rFonts w:hint="eastAsia"/>
                <w:color w:val="000000" w:themeColor="text1"/>
                <w:szCs w:val="21"/>
              </w:rPr>
              <w:t>计算，</w:t>
            </w:r>
            <w:proofErr w:type="gramStart"/>
            <w:r w:rsidRPr="00871F4A">
              <w:rPr>
                <w:rFonts w:hint="eastAsia"/>
                <w:color w:val="000000" w:themeColor="text1"/>
                <w:szCs w:val="21"/>
              </w:rPr>
              <w:t>则运输</w:t>
            </w:r>
            <w:proofErr w:type="gramEnd"/>
            <w:r w:rsidRPr="00871F4A">
              <w:rPr>
                <w:rFonts w:hint="eastAsia"/>
                <w:color w:val="000000" w:themeColor="text1"/>
                <w:szCs w:val="21"/>
              </w:rPr>
              <w:t>扬尘无组织排放量约分别为</w:t>
            </w:r>
            <w:r w:rsidRPr="00871F4A">
              <w:rPr>
                <w:color w:val="000000" w:themeColor="text1"/>
                <w:szCs w:val="21"/>
              </w:rPr>
              <w:t>0.027</w:t>
            </w:r>
            <w:r w:rsidRPr="00871F4A">
              <w:rPr>
                <w:rFonts w:hint="eastAsia"/>
                <w:color w:val="000000" w:themeColor="text1"/>
                <w:szCs w:val="21"/>
              </w:rPr>
              <w:t>t/a</w:t>
            </w:r>
            <w:r w:rsidRPr="00871F4A">
              <w:rPr>
                <w:rFonts w:hint="eastAsia"/>
                <w:color w:val="000000" w:themeColor="text1"/>
                <w:szCs w:val="21"/>
              </w:rPr>
              <w:t>和</w:t>
            </w:r>
            <w:r w:rsidRPr="00871F4A">
              <w:rPr>
                <w:color w:val="000000" w:themeColor="text1"/>
                <w:szCs w:val="21"/>
              </w:rPr>
              <w:t>2.23</w:t>
            </w:r>
            <w:r w:rsidRPr="00871F4A">
              <w:rPr>
                <w:rFonts w:hint="eastAsia"/>
                <w:color w:val="000000" w:themeColor="text1"/>
                <w:szCs w:val="21"/>
              </w:rPr>
              <w:t>t/a</w:t>
            </w:r>
            <w:r w:rsidRPr="00871F4A">
              <w:rPr>
                <w:color w:val="000000" w:themeColor="text1"/>
                <w:szCs w:val="21"/>
              </w:rPr>
              <w:t>。</w:t>
            </w:r>
          </w:p>
          <w:p w14:paraId="6D568065"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rFonts w:hint="eastAsia"/>
                <w:bCs/>
                <w:color w:val="000000" w:themeColor="text1"/>
                <w:szCs w:val="21"/>
              </w:rPr>
              <w:t>3</w:t>
            </w:r>
            <w:r w:rsidRPr="00871F4A">
              <w:rPr>
                <w:rFonts w:hint="eastAsia"/>
                <w:bCs/>
                <w:color w:val="000000" w:themeColor="text1"/>
                <w:szCs w:val="21"/>
              </w:rPr>
              <w:t>）措施可行性论证</w:t>
            </w:r>
          </w:p>
          <w:p w14:paraId="2A88981B" w14:textId="77777777" w:rsidR="00850CB2" w:rsidRPr="00871F4A" w:rsidRDefault="00026532">
            <w:pPr>
              <w:pStyle w:val="aff8"/>
              <w:autoSpaceDE w:val="0"/>
              <w:autoSpaceDN w:val="0"/>
              <w:spacing w:line="360" w:lineRule="auto"/>
              <w:rPr>
                <w:bCs/>
                <w:color w:val="000000" w:themeColor="text1"/>
                <w:szCs w:val="21"/>
              </w:rPr>
            </w:pPr>
            <w:r w:rsidRPr="00871F4A">
              <w:rPr>
                <w:rFonts w:hint="eastAsia"/>
                <w:bCs/>
                <w:color w:val="000000" w:themeColor="text1"/>
                <w:szCs w:val="21"/>
              </w:rPr>
              <w:t>①收集措施</w:t>
            </w:r>
          </w:p>
          <w:p w14:paraId="55400F8F" w14:textId="77777777" w:rsidR="00850CB2" w:rsidRPr="00871F4A" w:rsidRDefault="00026532">
            <w:pPr>
              <w:pStyle w:val="aff8"/>
              <w:autoSpaceDE w:val="0"/>
              <w:autoSpaceDN w:val="0"/>
              <w:spacing w:line="360" w:lineRule="auto"/>
              <w:rPr>
                <w:bCs/>
                <w:color w:val="000000" w:themeColor="text1"/>
                <w:szCs w:val="21"/>
              </w:rPr>
            </w:pPr>
            <w:r w:rsidRPr="00871F4A">
              <w:rPr>
                <w:rFonts w:hint="eastAsia"/>
                <w:bCs/>
                <w:color w:val="000000" w:themeColor="text1"/>
                <w:szCs w:val="21"/>
              </w:rPr>
              <w:t>项目在破碎设备处设置集尘罩，将粉尘进行收集。工作原理是通过集尘罩的抽吸作用，在污染源附近把污染物吸收起来，通过风机保证集尘罩内整体呈负压，废气集气罩抽到废</w:t>
            </w:r>
            <w:r w:rsidRPr="00871F4A">
              <w:rPr>
                <w:rFonts w:hint="eastAsia"/>
                <w:bCs/>
                <w:color w:val="000000" w:themeColor="text1"/>
                <w:szCs w:val="21"/>
              </w:rPr>
              <w:lastRenderedPageBreak/>
              <w:t>气处理设施，该收集措施已经广泛开展了应用。根据项目设备及废气排放特点，集尘</w:t>
            </w:r>
            <w:proofErr w:type="gramStart"/>
            <w:r w:rsidRPr="00871F4A">
              <w:rPr>
                <w:rFonts w:hint="eastAsia"/>
                <w:bCs/>
                <w:color w:val="000000" w:themeColor="text1"/>
                <w:szCs w:val="21"/>
              </w:rPr>
              <w:t>罩设计</w:t>
            </w:r>
            <w:proofErr w:type="gramEnd"/>
            <w:r w:rsidRPr="00871F4A">
              <w:rPr>
                <w:rFonts w:hint="eastAsia"/>
                <w:bCs/>
                <w:color w:val="000000" w:themeColor="text1"/>
                <w:szCs w:val="21"/>
              </w:rPr>
              <w:t>应委托专业环保设备公司进行设计施工，集尘效率可达到</w:t>
            </w:r>
            <w:r w:rsidRPr="00871F4A">
              <w:rPr>
                <w:rFonts w:hint="eastAsia"/>
                <w:bCs/>
                <w:color w:val="000000" w:themeColor="text1"/>
                <w:szCs w:val="21"/>
              </w:rPr>
              <w:t>95%</w:t>
            </w:r>
            <w:r w:rsidRPr="00871F4A">
              <w:rPr>
                <w:rFonts w:hint="eastAsia"/>
                <w:bCs/>
                <w:color w:val="000000" w:themeColor="text1"/>
                <w:szCs w:val="21"/>
              </w:rPr>
              <w:t>以上。因此，评价认为本项目采用该收集措施可行。</w:t>
            </w:r>
          </w:p>
          <w:p w14:paraId="15A1D34B" w14:textId="77777777" w:rsidR="00850CB2" w:rsidRPr="00871F4A" w:rsidRDefault="00026532">
            <w:pPr>
              <w:pStyle w:val="aff8"/>
              <w:autoSpaceDE w:val="0"/>
              <w:autoSpaceDN w:val="0"/>
              <w:spacing w:line="360" w:lineRule="auto"/>
              <w:rPr>
                <w:bCs/>
                <w:color w:val="000000" w:themeColor="text1"/>
                <w:szCs w:val="21"/>
              </w:rPr>
            </w:pPr>
            <w:r w:rsidRPr="00871F4A">
              <w:rPr>
                <w:rFonts w:hint="eastAsia"/>
                <w:bCs/>
                <w:color w:val="000000" w:themeColor="text1"/>
                <w:szCs w:val="21"/>
              </w:rPr>
              <w:t>②布袋除尘器</w:t>
            </w:r>
          </w:p>
          <w:p w14:paraId="7C339EC3" w14:textId="77777777" w:rsidR="00850CB2" w:rsidRPr="00871F4A" w:rsidRDefault="00026532">
            <w:pPr>
              <w:pStyle w:val="aff8"/>
              <w:autoSpaceDE w:val="0"/>
              <w:autoSpaceDN w:val="0"/>
              <w:spacing w:line="360" w:lineRule="auto"/>
              <w:rPr>
                <w:bCs/>
                <w:color w:val="000000" w:themeColor="text1"/>
                <w:szCs w:val="21"/>
              </w:rPr>
            </w:pPr>
            <w:r w:rsidRPr="00871F4A">
              <w:rPr>
                <w:rFonts w:hint="eastAsia"/>
                <w:bCs/>
                <w:color w:val="000000" w:themeColor="text1"/>
                <w:szCs w:val="21"/>
              </w:rPr>
              <w:t>布袋收尘器工作原理：含尘气体进入挂有一定数量滤袋</w:t>
            </w:r>
            <w:proofErr w:type="gramStart"/>
            <w:r w:rsidRPr="00871F4A">
              <w:rPr>
                <w:rFonts w:hint="eastAsia"/>
                <w:bCs/>
                <w:color w:val="000000" w:themeColor="text1"/>
                <w:szCs w:val="21"/>
              </w:rPr>
              <w:t>的袋室后</w:t>
            </w:r>
            <w:proofErr w:type="gramEnd"/>
            <w:r w:rsidRPr="00871F4A">
              <w:rPr>
                <w:rFonts w:hint="eastAsia"/>
                <w:bCs/>
                <w:color w:val="000000" w:themeColor="text1"/>
                <w:szCs w:val="21"/>
              </w:rPr>
              <w:t>，</w:t>
            </w:r>
            <w:proofErr w:type="gramStart"/>
            <w:r w:rsidRPr="00871F4A">
              <w:rPr>
                <w:rFonts w:hint="eastAsia"/>
                <w:bCs/>
                <w:color w:val="000000" w:themeColor="text1"/>
                <w:szCs w:val="21"/>
              </w:rPr>
              <w:t>被滤袋</w:t>
            </w:r>
            <w:proofErr w:type="gramEnd"/>
            <w:r w:rsidRPr="00871F4A">
              <w:rPr>
                <w:rFonts w:hint="eastAsia"/>
                <w:bCs/>
                <w:color w:val="000000" w:themeColor="text1"/>
                <w:szCs w:val="21"/>
              </w:rPr>
              <w:t>纤维过滤。随着阻留的粉尘不断增加，一部分粉尘嵌入滤料内部；一部分</w:t>
            </w:r>
            <w:proofErr w:type="gramStart"/>
            <w:r w:rsidRPr="00871F4A">
              <w:rPr>
                <w:rFonts w:hint="eastAsia"/>
                <w:bCs/>
                <w:color w:val="000000" w:themeColor="text1"/>
                <w:szCs w:val="21"/>
              </w:rPr>
              <w:t>覆盖在滤袋</w:t>
            </w:r>
            <w:proofErr w:type="gramEnd"/>
            <w:r w:rsidRPr="00871F4A">
              <w:rPr>
                <w:rFonts w:hint="eastAsia"/>
                <w:bCs/>
                <w:color w:val="000000" w:themeColor="text1"/>
                <w:szCs w:val="21"/>
              </w:rPr>
              <w:t>表面形成一层粉尘层。此时，含尘气体的过滤主要依靠粉尘层进行。其除尘机理为含尘气体通过粉尘层与滤料时产生的筛分、惯性、黏附、扩散与静电等作用，使粉尘得到捕集。当粉尘层加厚，压力损失达到一定程度时，需要进行清灰。清灰后压力降低，但仍有一部分粉尘</w:t>
            </w:r>
            <w:proofErr w:type="gramStart"/>
            <w:r w:rsidRPr="00871F4A">
              <w:rPr>
                <w:rFonts w:hint="eastAsia"/>
                <w:bCs/>
                <w:color w:val="000000" w:themeColor="text1"/>
                <w:szCs w:val="21"/>
              </w:rPr>
              <w:t>残留在滤袋上</w:t>
            </w:r>
            <w:proofErr w:type="gramEnd"/>
            <w:r w:rsidRPr="00871F4A">
              <w:rPr>
                <w:rFonts w:hint="eastAsia"/>
                <w:bCs/>
                <w:color w:val="000000" w:themeColor="text1"/>
                <w:szCs w:val="21"/>
              </w:rPr>
              <w:t>，在下一个过滤周期开始时，起到良好</w:t>
            </w:r>
            <w:proofErr w:type="gramStart"/>
            <w:r w:rsidRPr="00871F4A">
              <w:rPr>
                <w:rFonts w:hint="eastAsia"/>
                <w:bCs/>
                <w:color w:val="000000" w:themeColor="text1"/>
                <w:szCs w:val="21"/>
              </w:rPr>
              <w:t>的捕尘作用</w:t>
            </w:r>
            <w:proofErr w:type="gramEnd"/>
            <w:r w:rsidRPr="00871F4A">
              <w:rPr>
                <w:rFonts w:hint="eastAsia"/>
                <w:bCs/>
                <w:color w:val="000000" w:themeColor="text1"/>
                <w:szCs w:val="21"/>
              </w:rPr>
              <w:t>，对净化含微米或亚微米数量级的粉尘粒子的气体效率较高。本项目布袋除尘器处理效率一般可以达到</w:t>
            </w:r>
            <w:r w:rsidRPr="00871F4A">
              <w:rPr>
                <w:rFonts w:hint="eastAsia"/>
                <w:bCs/>
                <w:color w:val="000000" w:themeColor="text1"/>
                <w:szCs w:val="21"/>
              </w:rPr>
              <w:t>99%</w:t>
            </w:r>
            <w:r w:rsidRPr="00871F4A">
              <w:rPr>
                <w:rFonts w:hint="eastAsia"/>
                <w:bCs/>
                <w:color w:val="000000" w:themeColor="text1"/>
                <w:szCs w:val="21"/>
              </w:rPr>
              <w:t>以上，且处理技术成熟，运行稳定，可满足稳定达标排放。</w:t>
            </w:r>
          </w:p>
          <w:p w14:paraId="635E99B8"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w:t>
            </w:r>
            <w:r w:rsidRPr="00871F4A">
              <w:rPr>
                <w:rFonts w:hint="eastAsia"/>
                <w:bCs/>
                <w:color w:val="000000" w:themeColor="text1"/>
                <w:szCs w:val="21"/>
              </w:rPr>
              <w:t>5</w:t>
            </w:r>
            <w:r w:rsidRPr="00871F4A">
              <w:rPr>
                <w:rFonts w:hint="eastAsia"/>
                <w:bCs/>
                <w:color w:val="000000" w:themeColor="text1"/>
                <w:szCs w:val="21"/>
              </w:rPr>
              <w:t>）结论</w:t>
            </w:r>
          </w:p>
          <w:p w14:paraId="3F3C23DA" w14:textId="77777777" w:rsidR="00850CB2" w:rsidRPr="00871F4A" w:rsidRDefault="00026532">
            <w:pPr>
              <w:spacing w:line="360" w:lineRule="auto"/>
              <w:ind w:firstLineChars="200" w:firstLine="420"/>
              <w:rPr>
                <w:rFonts w:ascii="宋体" w:hAnsi="宋体"/>
                <w:color w:val="000000" w:themeColor="text1"/>
                <w:szCs w:val="21"/>
              </w:rPr>
            </w:pPr>
            <w:r w:rsidRPr="00871F4A">
              <w:rPr>
                <w:rFonts w:ascii="宋体" w:hAnsi="宋体" w:hint="eastAsia"/>
                <w:color w:val="000000" w:themeColor="text1"/>
                <w:szCs w:val="21"/>
              </w:rPr>
              <w:t>根据评价分析可知，从大气环境影响的角度来说本项目从选址、总平面布置较为合理，运营期产生的各项污染物排放量有所减少，污染物排放量对区域环境质量影响较小，大气环境影响在可接受的范围内。</w:t>
            </w:r>
          </w:p>
          <w:p w14:paraId="01382D47" w14:textId="77777777" w:rsidR="00850CB2" w:rsidRPr="00871F4A" w:rsidRDefault="00026532">
            <w:pPr>
              <w:spacing w:line="360" w:lineRule="auto"/>
              <w:ind w:firstLineChars="200" w:firstLine="420"/>
              <w:rPr>
                <w:snapToGrid w:val="0"/>
                <w:color w:val="000000" w:themeColor="text1"/>
                <w:szCs w:val="21"/>
              </w:rPr>
            </w:pPr>
            <w:r w:rsidRPr="00871F4A">
              <w:rPr>
                <w:snapToGrid w:val="0"/>
                <w:color w:val="000000" w:themeColor="text1"/>
                <w:szCs w:val="21"/>
              </w:rPr>
              <w:t>总之，</w:t>
            </w:r>
            <w:r w:rsidRPr="00871F4A">
              <w:rPr>
                <w:color w:val="000000" w:themeColor="text1"/>
                <w:spacing w:val="4"/>
                <w:szCs w:val="21"/>
              </w:rPr>
              <w:t>本项目在做好工程</w:t>
            </w:r>
            <w:r w:rsidRPr="00871F4A">
              <w:rPr>
                <w:snapToGrid w:val="0"/>
                <w:color w:val="000000" w:themeColor="text1"/>
                <w:szCs w:val="21"/>
              </w:rPr>
              <w:t>各项大气环保措施</w:t>
            </w:r>
            <w:r w:rsidRPr="00871F4A">
              <w:rPr>
                <w:color w:val="000000" w:themeColor="text1"/>
                <w:spacing w:val="4"/>
                <w:szCs w:val="21"/>
              </w:rPr>
              <w:t>“</w:t>
            </w:r>
            <w:r w:rsidRPr="00871F4A">
              <w:rPr>
                <w:color w:val="000000" w:themeColor="text1"/>
                <w:spacing w:val="4"/>
                <w:szCs w:val="21"/>
              </w:rPr>
              <w:t>三同时</w:t>
            </w:r>
            <w:r w:rsidRPr="00871F4A">
              <w:rPr>
                <w:color w:val="000000" w:themeColor="text1"/>
                <w:spacing w:val="4"/>
                <w:szCs w:val="21"/>
              </w:rPr>
              <w:t>”</w:t>
            </w:r>
            <w:r w:rsidRPr="00871F4A">
              <w:rPr>
                <w:snapToGrid w:val="0"/>
                <w:color w:val="000000" w:themeColor="text1"/>
                <w:szCs w:val="21"/>
              </w:rPr>
              <w:t>及企业污染排放管理的基础上，环境影响程度较小，评价认为从环境空气保护角度出发，本工程建设可行。</w:t>
            </w:r>
          </w:p>
          <w:p w14:paraId="632DB06B" w14:textId="77777777" w:rsidR="00850CB2" w:rsidRPr="00871F4A" w:rsidRDefault="00026532">
            <w:pPr>
              <w:pStyle w:val="Default2"/>
              <w:spacing w:line="336" w:lineRule="auto"/>
              <w:ind w:firstLineChars="200" w:firstLine="422"/>
              <w:jc w:val="both"/>
              <w:rPr>
                <w:rFonts w:ascii="Times New Roman" w:hAnsi="Times New Roman" w:cs="Times New Roman"/>
                <w:b/>
                <w:color w:val="000000" w:themeColor="text1"/>
                <w:sz w:val="21"/>
                <w:szCs w:val="21"/>
              </w:rPr>
            </w:pPr>
            <w:r w:rsidRPr="00871F4A">
              <w:rPr>
                <w:rFonts w:ascii="Times New Roman" w:hAnsi="Times New Roman" w:cs="Times New Roman" w:hint="eastAsia"/>
                <w:b/>
                <w:color w:val="000000" w:themeColor="text1"/>
                <w:sz w:val="21"/>
                <w:szCs w:val="21"/>
              </w:rPr>
              <w:t>2</w:t>
            </w:r>
            <w:r w:rsidRPr="00871F4A">
              <w:rPr>
                <w:rFonts w:ascii="宋体" w:hAnsi="宋体" w:cs="Times New Roman" w:hint="eastAsia"/>
                <w:b/>
                <w:color w:val="000000" w:themeColor="text1"/>
                <w:sz w:val="21"/>
                <w:szCs w:val="21"/>
              </w:rPr>
              <w:t>、废水</w:t>
            </w:r>
          </w:p>
          <w:p w14:paraId="6AD5D87A" w14:textId="77777777" w:rsidR="00850CB2" w:rsidRPr="00871F4A" w:rsidRDefault="00026532">
            <w:pPr>
              <w:widowControl/>
              <w:spacing w:line="360" w:lineRule="auto"/>
              <w:ind w:firstLineChars="200" w:firstLine="420"/>
              <w:jc w:val="left"/>
              <w:outlineLvl w:val="1"/>
              <w:rPr>
                <w:color w:val="000000" w:themeColor="text1"/>
              </w:rPr>
            </w:pPr>
            <w:r w:rsidRPr="00871F4A">
              <w:rPr>
                <w:rFonts w:hint="eastAsia"/>
                <w:color w:val="000000" w:themeColor="text1"/>
              </w:rPr>
              <w:t>（</w:t>
            </w:r>
            <w:r w:rsidRPr="00871F4A">
              <w:rPr>
                <w:rFonts w:hint="eastAsia"/>
                <w:color w:val="000000" w:themeColor="text1"/>
              </w:rPr>
              <w:t>1</w:t>
            </w:r>
            <w:r w:rsidRPr="00871F4A">
              <w:rPr>
                <w:rFonts w:hint="eastAsia"/>
                <w:color w:val="000000" w:themeColor="text1"/>
              </w:rPr>
              <w:t>）污染源分析</w:t>
            </w:r>
          </w:p>
          <w:p w14:paraId="28DEC34C" w14:textId="77777777" w:rsidR="00850CB2" w:rsidRPr="00871F4A" w:rsidRDefault="00026532">
            <w:pPr>
              <w:widowControl/>
              <w:spacing w:line="360" w:lineRule="auto"/>
              <w:ind w:firstLineChars="200" w:firstLine="420"/>
              <w:jc w:val="left"/>
              <w:outlineLvl w:val="1"/>
              <w:rPr>
                <w:color w:val="000000" w:themeColor="text1"/>
              </w:rPr>
            </w:pPr>
            <w:r w:rsidRPr="00871F4A">
              <w:rPr>
                <w:rFonts w:hint="eastAsia"/>
                <w:color w:val="000000" w:themeColor="text1"/>
              </w:rPr>
              <w:t>项目废水污染源源强核算结果及相关参数见表</w:t>
            </w:r>
            <w:r w:rsidRPr="00871F4A">
              <w:rPr>
                <w:color w:val="000000" w:themeColor="text1"/>
              </w:rPr>
              <w:t>4-3</w:t>
            </w:r>
            <w:r w:rsidRPr="00871F4A">
              <w:rPr>
                <w:rFonts w:hint="eastAsia"/>
                <w:color w:val="000000" w:themeColor="text1"/>
              </w:rPr>
              <w:t>。</w:t>
            </w:r>
          </w:p>
          <w:p w14:paraId="04F70192" w14:textId="77777777" w:rsidR="00850CB2" w:rsidRPr="00871F4A" w:rsidRDefault="00026532">
            <w:pPr>
              <w:adjustRightInd w:val="0"/>
              <w:snapToGrid w:val="0"/>
              <w:jc w:val="center"/>
              <w:rPr>
                <w:rFonts w:eastAsia="黑体"/>
                <w:color w:val="000000" w:themeColor="text1"/>
              </w:rPr>
            </w:pPr>
            <w:r w:rsidRPr="00871F4A">
              <w:rPr>
                <w:rFonts w:eastAsia="黑体"/>
                <w:color w:val="000000" w:themeColor="text1"/>
              </w:rPr>
              <w:t>表</w:t>
            </w:r>
            <w:r w:rsidRPr="00871F4A">
              <w:rPr>
                <w:rFonts w:eastAsia="黑体"/>
                <w:color w:val="000000" w:themeColor="text1"/>
              </w:rPr>
              <w:t xml:space="preserve">4-3  </w:t>
            </w:r>
            <w:r w:rsidRPr="00871F4A">
              <w:rPr>
                <w:rFonts w:eastAsia="黑体"/>
                <w:color w:val="000000" w:themeColor="text1"/>
              </w:rPr>
              <w:t>废水污染物治理及排放情况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708"/>
              <w:gridCol w:w="1420"/>
              <w:gridCol w:w="991"/>
              <w:gridCol w:w="1134"/>
              <w:gridCol w:w="2356"/>
              <w:gridCol w:w="783"/>
            </w:tblGrid>
            <w:tr w:rsidR="008C0A93" w:rsidRPr="00871F4A" w14:paraId="1784C3E7" w14:textId="77777777">
              <w:trPr>
                <w:jc w:val="center"/>
              </w:trPr>
              <w:tc>
                <w:tcPr>
                  <w:tcW w:w="866" w:type="pct"/>
                  <w:gridSpan w:val="2"/>
                  <w:tcBorders>
                    <w:tl2br w:val="nil"/>
                    <w:tr2bl w:val="nil"/>
                  </w:tcBorders>
                  <w:tcMar>
                    <w:left w:w="28" w:type="dxa"/>
                    <w:right w:w="28" w:type="dxa"/>
                  </w:tcMar>
                  <w:vAlign w:val="center"/>
                </w:tcPr>
                <w:p w14:paraId="1303F20B"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废水类别</w:t>
                  </w:r>
                </w:p>
              </w:tc>
              <w:tc>
                <w:tcPr>
                  <w:tcW w:w="878" w:type="pct"/>
                  <w:tcBorders>
                    <w:tl2br w:val="nil"/>
                    <w:tr2bl w:val="nil"/>
                  </w:tcBorders>
                  <w:tcMar>
                    <w:left w:w="28" w:type="dxa"/>
                    <w:right w:w="28" w:type="dxa"/>
                  </w:tcMar>
                  <w:vAlign w:val="center"/>
                </w:tcPr>
                <w:p w14:paraId="196945B9"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污染物种类</w:t>
                  </w:r>
                </w:p>
              </w:tc>
              <w:tc>
                <w:tcPr>
                  <w:tcW w:w="613" w:type="pct"/>
                  <w:tcBorders>
                    <w:tl2br w:val="nil"/>
                    <w:tr2bl w:val="nil"/>
                  </w:tcBorders>
                  <w:tcMar>
                    <w:left w:w="28" w:type="dxa"/>
                    <w:right w:w="28" w:type="dxa"/>
                  </w:tcMar>
                  <w:vAlign w:val="center"/>
                </w:tcPr>
                <w:p w14:paraId="76A486BF"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治理设施名称</w:t>
                  </w:r>
                </w:p>
              </w:tc>
              <w:tc>
                <w:tcPr>
                  <w:tcW w:w="701" w:type="pct"/>
                  <w:tcBorders>
                    <w:tl2br w:val="nil"/>
                    <w:tr2bl w:val="nil"/>
                  </w:tcBorders>
                  <w:tcMar>
                    <w:left w:w="28" w:type="dxa"/>
                    <w:right w:w="28" w:type="dxa"/>
                  </w:tcMar>
                  <w:vAlign w:val="center"/>
                </w:tcPr>
                <w:p w14:paraId="20D2449A"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污染治理设施工艺</w:t>
                  </w:r>
                </w:p>
              </w:tc>
              <w:tc>
                <w:tcPr>
                  <w:tcW w:w="1457" w:type="pct"/>
                  <w:tcBorders>
                    <w:tl2br w:val="nil"/>
                    <w:tr2bl w:val="nil"/>
                  </w:tcBorders>
                  <w:tcMar>
                    <w:left w:w="28" w:type="dxa"/>
                    <w:right w:w="28" w:type="dxa"/>
                  </w:tcMar>
                  <w:vAlign w:val="center"/>
                </w:tcPr>
                <w:p w14:paraId="3D9E7B1F"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排放去向</w:t>
                  </w:r>
                </w:p>
              </w:tc>
              <w:tc>
                <w:tcPr>
                  <w:tcW w:w="484" w:type="pct"/>
                  <w:tcBorders>
                    <w:tl2br w:val="nil"/>
                    <w:tr2bl w:val="nil"/>
                  </w:tcBorders>
                  <w:tcMar>
                    <w:left w:w="28" w:type="dxa"/>
                    <w:right w:w="28" w:type="dxa"/>
                  </w:tcMar>
                  <w:vAlign w:val="center"/>
                </w:tcPr>
                <w:p w14:paraId="03E6306D"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排放</w:t>
                  </w:r>
                </w:p>
                <w:p w14:paraId="30DC891C" w14:textId="77777777" w:rsidR="00850CB2" w:rsidRPr="00871F4A" w:rsidRDefault="00026532">
                  <w:pPr>
                    <w:widowControl/>
                    <w:adjustRightInd w:val="0"/>
                    <w:snapToGrid w:val="0"/>
                    <w:jc w:val="center"/>
                    <w:textAlignment w:val="center"/>
                    <w:rPr>
                      <w:color w:val="000000" w:themeColor="text1"/>
                    </w:rPr>
                  </w:pPr>
                  <w:r w:rsidRPr="00871F4A">
                    <w:rPr>
                      <w:color w:val="000000" w:themeColor="text1"/>
                    </w:rPr>
                    <w:t>方式</w:t>
                  </w:r>
                </w:p>
              </w:tc>
            </w:tr>
            <w:tr w:rsidR="008C0A93" w:rsidRPr="00871F4A" w14:paraId="2F179710" w14:textId="77777777">
              <w:trPr>
                <w:trHeight w:val="1647"/>
                <w:jc w:val="center"/>
              </w:trPr>
              <w:tc>
                <w:tcPr>
                  <w:tcW w:w="429" w:type="pct"/>
                  <w:vMerge w:val="restart"/>
                  <w:tcBorders>
                    <w:tl2br w:val="nil"/>
                    <w:tr2bl w:val="nil"/>
                  </w:tcBorders>
                  <w:vAlign w:val="center"/>
                </w:tcPr>
                <w:p w14:paraId="5B5C2864" w14:textId="77777777" w:rsidR="00850CB2" w:rsidRPr="00871F4A" w:rsidRDefault="00026532">
                  <w:pPr>
                    <w:adjustRightInd w:val="0"/>
                    <w:snapToGrid w:val="0"/>
                    <w:jc w:val="center"/>
                    <w:rPr>
                      <w:color w:val="000000" w:themeColor="text1"/>
                    </w:rPr>
                  </w:pPr>
                  <w:r w:rsidRPr="00871F4A">
                    <w:rPr>
                      <w:color w:val="000000" w:themeColor="text1"/>
                    </w:rPr>
                    <w:t>生活污水</w:t>
                  </w:r>
                </w:p>
              </w:tc>
              <w:tc>
                <w:tcPr>
                  <w:tcW w:w="438" w:type="pct"/>
                  <w:tcBorders>
                    <w:tl2br w:val="nil"/>
                    <w:tr2bl w:val="nil"/>
                  </w:tcBorders>
                  <w:vAlign w:val="center"/>
                </w:tcPr>
                <w:p w14:paraId="79867C5C" w14:textId="77777777" w:rsidR="00850CB2" w:rsidRPr="00871F4A" w:rsidRDefault="00026532">
                  <w:pPr>
                    <w:adjustRightInd w:val="0"/>
                    <w:snapToGrid w:val="0"/>
                    <w:jc w:val="center"/>
                    <w:rPr>
                      <w:color w:val="000000" w:themeColor="text1"/>
                    </w:rPr>
                  </w:pPr>
                  <w:r w:rsidRPr="00871F4A">
                    <w:rPr>
                      <w:rFonts w:hint="eastAsia"/>
                      <w:color w:val="000000" w:themeColor="text1"/>
                    </w:rPr>
                    <w:t>主井煤矸石注浆站</w:t>
                  </w:r>
                </w:p>
              </w:tc>
              <w:tc>
                <w:tcPr>
                  <w:tcW w:w="878" w:type="pct"/>
                  <w:tcBorders>
                    <w:tl2br w:val="nil"/>
                    <w:tr2bl w:val="nil"/>
                  </w:tcBorders>
                  <w:vAlign w:val="center"/>
                </w:tcPr>
                <w:p w14:paraId="375DD52D" w14:textId="77777777" w:rsidR="00850CB2" w:rsidRPr="00871F4A" w:rsidRDefault="00026532">
                  <w:pPr>
                    <w:adjustRightInd w:val="0"/>
                    <w:snapToGrid w:val="0"/>
                    <w:jc w:val="center"/>
                    <w:rPr>
                      <w:color w:val="000000" w:themeColor="text1"/>
                    </w:rPr>
                  </w:pPr>
                  <w:r w:rsidRPr="00871F4A">
                    <w:rPr>
                      <w:color w:val="000000" w:themeColor="text1"/>
                    </w:rPr>
                    <w:t>pH</w:t>
                  </w:r>
                  <w:r w:rsidRPr="00871F4A">
                    <w:rPr>
                      <w:color w:val="000000" w:themeColor="text1"/>
                    </w:rPr>
                    <w:t>值，化学需氧量，氨氮（</w:t>
                  </w:r>
                  <w:r w:rsidRPr="00871F4A">
                    <w:rPr>
                      <w:color w:val="000000" w:themeColor="text1"/>
                    </w:rPr>
                    <w:t>NH</w:t>
                  </w:r>
                  <w:r w:rsidRPr="00871F4A">
                    <w:rPr>
                      <w:color w:val="000000" w:themeColor="text1"/>
                      <w:vertAlign w:val="subscript"/>
                    </w:rPr>
                    <w:t>3</w:t>
                  </w:r>
                  <w:r w:rsidRPr="00871F4A">
                    <w:rPr>
                      <w:color w:val="000000" w:themeColor="text1"/>
                    </w:rPr>
                    <w:t>-N</w:t>
                  </w:r>
                  <w:r w:rsidRPr="00871F4A">
                    <w:rPr>
                      <w:color w:val="000000" w:themeColor="text1"/>
                    </w:rPr>
                    <w:t>），总磷（以</w:t>
                  </w:r>
                  <w:r w:rsidRPr="00871F4A">
                    <w:rPr>
                      <w:color w:val="000000" w:themeColor="text1"/>
                    </w:rPr>
                    <w:t>P</w:t>
                  </w:r>
                  <w:r w:rsidRPr="00871F4A">
                    <w:rPr>
                      <w:color w:val="000000" w:themeColor="text1"/>
                    </w:rPr>
                    <w:t>计），悬浮物，五日生化需氧量</w:t>
                  </w:r>
                </w:p>
              </w:tc>
              <w:tc>
                <w:tcPr>
                  <w:tcW w:w="613" w:type="pct"/>
                  <w:tcBorders>
                    <w:tl2br w:val="nil"/>
                    <w:tr2bl w:val="nil"/>
                  </w:tcBorders>
                  <w:vAlign w:val="center"/>
                </w:tcPr>
                <w:p w14:paraId="25C7EDA6" w14:textId="77777777" w:rsidR="00850CB2" w:rsidRPr="00871F4A" w:rsidRDefault="00026532">
                  <w:pPr>
                    <w:adjustRightInd w:val="0"/>
                    <w:snapToGrid w:val="0"/>
                    <w:jc w:val="center"/>
                    <w:rPr>
                      <w:color w:val="000000" w:themeColor="text1"/>
                    </w:rPr>
                  </w:pPr>
                  <w:r w:rsidRPr="00871F4A">
                    <w:rPr>
                      <w:color w:val="000000" w:themeColor="text1"/>
                    </w:rPr>
                    <w:t>一体化地埋式污水处理装置</w:t>
                  </w:r>
                </w:p>
              </w:tc>
              <w:tc>
                <w:tcPr>
                  <w:tcW w:w="701" w:type="pct"/>
                  <w:tcBorders>
                    <w:tl2br w:val="nil"/>
                    <w:tr2bl w:val="nil"/>
                  </w:tcBorders>
                  <w:vAlign w:val="center"/>
                </w:tcPr>
                <w:p w14:paraId="01F4CC08" w14:textId="77777777" w:rsidR="00850CB2" w:rsidRPr="00871F4A" w:rsidRDefault="00026532">
                  <w:pPr>
                    <w:adjustRightInd w:val="0"/>
                    <w:snapToGrid w:val="0"/>
                    <w:jc w:val="center"/>
                    <w:rPr>
                      <w:color w:val="000000" w:themeColor="text1"/>
                    </w:rPr>
                  </w:pPr>
                  <w:r w:rsidRPr="00871F4A">
                    <w:rPr>
                      <w:color w:val="000000" w:themeColor="text1"/>
                    </w:rPr>
                    <w:t>A/Ο</w:t>
                  </w:r>
                  <w:r w:rsidRPr="00871F4A">
                    <w:rPr>
                      <w:color w:val="000000" w:themeColor="text1"/>
                    </w:rPr>
                    <w:t>二级生化处理工艺</w:t>
                  </w:r>
                </w:p>
              </w:tc>
              <w:tc>
                <w:tcPr>
                  <w:tcW w:w="1457" w:type="pct"/>
                  <w:tcBorders>
                    <w:tl2br w:val="nil"/>
                    <w:tr2bl w:val="nil"/>
                  </w:tcBorders>
                  <w:vAlign w:val="center"/>
                </w:tcPr>
                <w:p w14:paraId="2743F067" w14:textId="77777777" w:rsidR="00850CB2" w:rsidRPr="00871F4A" w:rsidRDefault="00026532">
                  <w:pPr>
                    <w:adjustRightInd w:val="0"/>
                    <w:snapToGrid w:val="0"/>
                    <w:spacing w:line="320" w:lineRule="exact"/>
                    <w:jc w:val="center"/>
                    <w:rPr>
                      <w:color w:val="000000" w:themeColor="text1"/>
                    </w:rPr>
                  </w:pPr>
                  <w:r w:rsidRPr="00871F4A">
                    <w:rPr>
                      <w:rFonts w:hint="eastAsia"/>
                      <w:color w:val="000000" w:themeColor="text1"/>
                    </w:rPr>
                    <w:t>依托矿井工业场地生活污水处理站，生活污水经管网收集处理后全部回用，不外排。</w:t>
                  </w:r>
                </w:p>
              </w:tc>
              <w:tc>
                <w:tcPr>
                  <w:tcW w:w="484" w:type="pct"/>
                  <w:tcBorders>
                    <w:tl2br w:val="nil"/>
                    <w:tr2bl w:val="nil"/>
                  </w:tcBorders>
                  <w:vAlign w:val="center"/>
                </w:tcPr>
                <w:p w14:paraId="746A5A50" w14:textId="77777777" w:rsidR="00850CB2" w:rsidRPr="00871F4A" w:rsidRDefault="00026532">
                  <w:pPr>
                    <w:adjustRightInd w:val="0"/>
                    <w:snapToGrid w:val="0"/>
                    <w:jc w:val="center"/>
                    <w:rPr>
                      <w:color w:val="000000" w:themeColor="text1"/>
                    </w:rPr>
                  </w:pPr>
                  <w:r w:rsidRPr="00871F4A">
                    <w:rPr>
                      <w:color w:val="000000" w:themeColor="text1"/>
                      <w:szCs w:val="21"/>
                    </w:rPr>
                    <w:t>不外排</w:t>
                  </w:r>
                </w:p>
              </w:tc>
            </w:tr>
            <w:tr w:rsidR="008C0A93" w:rsidRPr="00871F4A" w14:paraId="753F6D90" w14:textId="77777777">
              <w:trPr>
                <w:trHeight w:val="1647"/>
                <w:jc w:val="center"/>
              </w:trPr>
              <w:tc>
                <w:tcPr>
                  <w:tcW w:w="429" w:type="pct"/>
                  <w:vMerge/>
                  <w:tcBorders>
                    <w:tl2br w:val="nil"/>
                    <w:tr2bl w:val="nil"/>
                  </w:tcBorders>
                  <w:vAlign w:val="center"/>
                </w:tcPr>
                <w:p w14:paraId="370B1F26" w14:textId="77777777" w:rsidR="00850CB2" w:rsidRPr="00871F4A" w:rsidRDefault="00850CB2">
                  <w:pPr>
                    <w:adjustRightInd w:val="0"/>
                    <w:snapToGrid w:val="0"/>
                    <w:jc w:val="center"/>
                    <w:rPr>
                      <w:color w:val="000000" w:themeColor="text1"/>
                    </w:rPr>
                  </w:pPr>
                </w:p>
              </w:tc>
              <w:tc>
                <w:tcPr>
                  <w:tcW w:w="438" w:type="pct"/>
                  <w:tcBorders>
                    <w:tl2br w:val="nil"/>
                    <w:tr2bl w:val="nil"/>
                  </w:tcBorders>
                  <w:vAlign w:val="center"/>
                </w:tcPr>
                <w:p w14:paraId="40B6C295" w14:textId="77777777" w:rsidR="00850CB2" w:rsidRPr="00871F4A" w:rsidRDefault="00026532">
                  <w:pPr>
                    <w:adjustRightInd w:val="0"/>
                    <w:snapToGrid w:val="0"/>
                    <w:jc w:val="center"/>
                    <w:rPr>
                      <w:color w:val="000000" w:themeColor="text1"/>
                    </w:rPr>
                  </w:pPr>
                  <w:r w:rsidRPr="00871F4A">
                    <w:rPr>
                      <w:rFonts w:hint="eastAsia"/>
                      <w:color w:val="000000" w:themeColor="text1"/>
                    </w:rPr>
                    <w:t>主井粉煤灰注浆站</w:t>
                  </w:r>
                </w:p>
              </w:tc>
              <w:tc>
                <w:tcPr>
                  <w:tcW w:w="878" w:type="pct"/>
                  <w:tcBorders>
                    <w:tl2br w:val="nil"/>
                    <w:tr2bl w:val="nil"/>
                  </w:tcBorders>
                  <w:vAlign w:val="center"/>
                </w:tcPr>
                <w:p w14:paraId="3E53966F" w14:textId="77777777" w:rsidR="00850CB2" w:rsidRPr="00871F4A" w:rsidRDefault="00026532">
                  <w:pPr>
                    <w:adjustRightInd w:val="0"/>
                    <w:snapToGrid w:val="0"/>
                    <w:jc w:val="center"/>
                    <w:rPr>
                      <w:color w:val="000000" w:themeColor="text1"/>
                    </w:rPr>
                  </w:pPr>
                  <w:r w:rsidRPr="00871F4A">
                    <w:rPr>
                      <w:color w:val="000000" w:themeColor="text1"/>
                    </w:rPr>
                    <w:t>pH</w:t>
                  </w:r>
                  <w:r w:rsidRPr="00871F4A">
                    <w:rPr>
                      <w:color w:val="000000" w:themeColor="text1"/>
                    </w:rPr>
                    <w:t>值，化学需氧量，氨氮（</w:t>
                  </w:r>
                  <w:r w:rsidRPr="00871F4A">
                    <w:rPr>
                      <w:color w:val="000000" w:themeColor="text1"/>
                    </w:rPr>
                    <w:t>NH</w:t>
                  </w:r>
                  <w:r w:rsidRPr="00871F4A">
                    <w:rPr>
                      <w:color w:val="000000" w:themeColor="text1"/>
                      <w:vertAlign w:val="subscript"/>
                    </w:rPr>
                    <w:t>3</w:t>
                  </w:r>
                  <w:r w:rsidRPr="00871F4A">
                    <w:rPr>
                      <w:color w:val="000000" w:themeColor="text1"/>
                    </w:rPr>
                    <w:t>-N</w:t>
                  </w:r>
                  <w:r w:rsidRPr="00871F4A">
                    <w:rPr>
                      <w:color w:val="000000" w:themeColor="text1"/>
                    </w:rPr>
                    <w:t>），总磷（以</w:t>
                  </w:r>
                  <w:r w:rsidRPr="00871F4A">
                    <w:rPr>
                      <w:color w:val="000000" w:themeColor="text1"/>
                    </w:rPr>
                    <w:t>P</w:t>
                  </w:r>
                  <w:r w:rsidRPr="00871F4A">
                    <w:rPr>
                      <w:color w:val="000000" w:themeColor="text1"/>
                    </w:rPr>
                    <w:t>计），悬浮物，五日生化需氧量</w:t>
                  </w:r>
                </w:p>
              </w:tc>
              <w:tc>
                <w:tcPr>
                  <w:tcW w:w="613" w:type="pct"/>
                  <w:tcBorders>
                    <w:tl2br w:val="nil"/>
                    <w:tr2bl w:val="nil"/>
                  </w:tcBorders>
                  <w:vAlign w:val="center"/>
                </w:tcPr>
                <w:p w14:paraId="27BF0508" w14:textId="77777777" w:rsidR="00850CB2" w:rsidRPr="00871F4A" w:rsidRDefault="00026532">
                  <w:pPr>
                    <w:adjustRightInd w:val="0"/>
                    <w:snapToGrid w:val="0"/>
                    <w:jc w:val="center"/>
                    <w:rPr>
                      <w:color w:val="000000" w:themeColor="text1"/>
                    </w:rPr>
                  </w:pPr>
                  <w:r w:rsidRPr="00871F4A">
                    <w:rPr>
                      <w:rFonts w:hint="eastAsia"/>
                      <w:color w:val="000000" w:themeColor="text1"/>
                    </w:rPr>
                    <w:t>旱厕</w:t>
                  </w:r>
                </w:p>
              </w:tc>
              <w:tc>
                <w:tcPr>
                  <w:tcW w:w="701" w:type="pct"/>
                  <w:tcBorders>
                    <w:tl2br w:val="nil"/>
                    <w:tr2bl w:val="nil"/>
                  </w:tcBorders>
                  <w:vAlign w:val="center"/>
                </w:tcPr>
                <w:p w14:paraId="6630BC2D" w14:textId="77777777" w:rsidR="00850CB2" w:rsidRPr="00871F4A" w:rsidRDefault="00026532">
                  <w:pPr>
                    <w:adjustRightInd w:val="0"/>
                    <w:snapToGrid w:val="0"/>
                    <w:jc w:val="center"/>
                    <w:rPr>
                      <w:color w:val="000000" w:themeColor="text1"/>
                    </w:rPr>
                  </w:pPr>
                  <w:r w:rsidRPr="00871F4A">
                    <w:rPr>
                      <w:rFonts w:hint="eastAsia"/>
                      <w:color w:val="000000" w:themeColor="text1"/>
                    </w:rPr>
                    <w:t>/</w:t>
                  </w:r>
                </w:p>
              </w:tc>
              <w:tc>
                <w:tcPr>
                  <w:tcW w:w="1457" w:type="pct"/>
                  <w:tcBorders>
                    <w:tl2br w:val="nil"/>
                    <w:tr2bl w:val="nil"/>
                  </w:tcBorders>
                  <w:vAlign w:val="center"/>
                </w:tcPr>
                <w:p w14:paraId="76AFF3FE" w14:textId="77777777" w:rsidR="00850CB2" w:rsidRPr="00871F4A" w:rsidRDefault="00026532">
                  <w:pPr>
                    <w:adjustRightInd w:val="0"/>
                    <w:snapToGrid w:val="0"/>
                    <w:spacing w:line="320" w:lineRule="exact"/>
                    <w:jc w:val="center"/>
                    <w:rPr>
                      <w:color w:val="000000" w:themeColor="text1"/>
                    </w:rPr>
                  </w:pPr>
                  <w:r w:rsidRPr="00871F4A">
                    <w:rPr>
                      <w:rFonts w:hint="eastAsia"/>
                      <w:color w:val="000000" w:themeColor="text1"/>
                      <w:szCs w:val="21"/>
                    </w:rPr>
                    <w:t>排入现有旱厕，定期清掏，用于农田施肥。</w:t>
                  </w:r>
                </w:p>
              </w:tc>
              <w:tc>
                <w:tcPr>
                  <w:tcW w:w="484" w:type="pct"/>
                  <w:tcBorders>
                    <w:tl2br w:val="nil"/>
                    <w:tr2bl w:val="nil"/>
                  </w:tcBorders>
                  <w:vAlign w:val="center"/>
                </w:tcPr>
                <w:p w14:paraId="57305BD2" w14:textId="77777777" w:rsidR="00850CB2" w:rsidRPr="00871F4A" w:rsidRDefault="00026532">
                  <w:pPr>
                    <w:adjustRightInd w:val="0"/>
                    <w:snapToGrid w:val="0"/>
                    <w:jc w:val="center"/>
                    <w:rPr>
                      <w:color w:val="000000" w:themeColor="text1"/>
                      <w:szCs w:val="21"/>
                    </w:rPr>
                  </w:pPr>
                  <w:r w:rsidRPr="00871F4A">
                    <w:rPr>
                      <w:color w:val="000000" w:themeColor="text1"/>
                      <w:szCs w:val="21"/>
                    </w:rPr>
                    <w:t>不外排</w:t>
                  </w:r>
                </w:p>
              </w:tc>
            </w:tr>
            <w:tr w:rsidR="008C0A93" w:rsidRPr="00871F4A" w14:paraId="0CC6755A" w14:textId="77777777">
              <w:trPr>
                <w:trHeight w:val="1647"/>
                <w:jc w:val="center"/>
              </w:trPr>
              <w:tc>
                <w:tcPr>
                  <w:tcW w:w="866" w:type="pct"/>
                  <w:gridSpan w:val="2"/>
                  <w:tcBorders>
                    <w:tl2br w:val="nil"/>
                    <w:tr2bl w:val="nil"/>
                  </w:tcBorders>
                  <w:vAlign w:val="center"/>
                </w:tcPr>
                <w:p w14:paraId="1D5B2B32" w14:textId="77777777" w:rsidR="00850CB2" w:rsidRPr="00871F4A" w:rsidRDefault="00026532">
                  <w:pPr>
                    <w:adjustRightInd w:val="0"/>
                    <w:snapToGrid w:val="0"/>
                    <w:jc w:val="center"/>
                    <w:rPr>
                      <w:color w:val="000000" w:themeColor="text1"/>
                    </w:rPr>
                  </w:pPr>
                  <w:r w:rsidRPr="00871F4A">
                    <w:rPr>
                      <w:rFonts w:hint="eastAsia"/>
                      <w:color w:val="000000" w:themeColor="text1"/>
                    </w:rPr>
                    <w:lastRenderedPageBreak/>
                    <w:t>生产车间冲洗废水</w:t>
                  </w:r>
                </w:p>
              </w:tc>
              <w:tc>
                <w:tcPr>
                  <w:tcW w:w="878" w:type="pct"/>
                  <w:tcBorders>
                    <w:tl2br w:val="nil"/>
                    <w:tr2bl w:val="nil"/>
                  </w:tcBorders>
                  <w:vAlign w:val="center"/>
                </w:tcPr>
                <w:p w14:paraId="4D94D6A2" w14:textId="77777777" w:rsidR="00850CB2" w:rsidRPr="00871F4A" w:rsidRDefault="00026532">
                  <w:pPr>
                    <w:adjustRightInd w:val="0"/>
                    <w:snapToGrid w:val="0"/>
                    <w:jc w:val="center"/>
                    <w:rPr>
                      <w:color w:val="000000" w:themeColor="text1"/>
                    </w:rPr>
                  </w:pPr>
                  <w:r w:rsidRPr="00871F4A">
                    <w:rPr>
                      <w:rFonts w:hint="eastAsia"/>
                      <w:color w:val="000000" w:themeColor="text1"/>
                    </w:rPr>
                    <w:t>S</w:t>
                  </w:r>
                  <w:r w:rsidRPr="00871F4A">
                    <w:rPr>
                      <w:color w:val="000000" w:themeColor="text1"/>
                    </w:rPr>
                    <w:t>S</w:t>
                  </w:r>
                </w:p>
              </w:tc>
              <w:tc>
                <w:tcPr>
                  <w:tcW w:w="613" w:type="pct"/>
                  <w:tcBorders>
                    <w:tl2br w:val="nil"/>
                    <w:tr2bl w:val="nil"/>
                  </w:tcBorders>
                  <w:vAlign w:val="center"/>
                </w:tcPr>
                <w:p w14:paraId="61FAEAE7" w14:textId="77777777" w:rsidR="00850CB2" w:rsidRPr="00871F4A" w:rsidRDefault="00026532">
                  <w:pPr>
                    <w:adjustRightInd w:val="0"/>
                    <w:snapToGrid w:val="0"/>
                    <w:jc w:val="center"/>
                    <w:rPr>
                      <w:color w:val="000000" w:themeColor="text1"/>
                    </w:rPr>
                  </w:pPr>
                  <w:r w:rsidRPr="00871F4A">
                    <w:rPr>
                      <w:bCs/>
                      <w:color w:val="000000" w:themeColor="text1"/>
                      <w:szCs w:val="21"/>
                    </w:rPr>
                    <w:t>废水池</w:t>
                  </w:r>
                </w:p>
              </w:tc>
              <w:tc>
                <w:tcPr>
                  <w:tcW w:w="701" w:type="pct"/>
                  <w:tcBorders>
                    <w:tl2br w:val="nil"/>
                    <w:tr2bl w:val="nil"/>
                  </w:tcBorders>
                  <w:vAlign w:val="center"/>
                </w:tcPr>
                <w:p w14:paraId="721288E4" w14:textId="77777777" w:rsidR="00850CB2" w:rsidRPr="00871F4A" w:rsidRDefault="00026532">
                  <w:pPr>
                    <w:adjustRightInd w:val="0"/>
                    <w:snapToGrid w:val="0"/>
                    <w:jc w:val="center"/>
                    <w:rPr>
                      <w:color w:val="000000" w:themeColor="text1"/>
                    </w:rPr>
                  </w:pPr>
                  <w:r w:rsidRPr="00871F4A">
                    <w:rPr>
                      <w:rFonts w:hint="eastAsia"/>
                      <w:color w:val="000000" w:themeColor="text1"/>
                    </w:rPr>
                    <w:t>/</w:t>
                  </w:r>
                </w:p>
              </w:tc>
              <w:tc>
                <w:tcPr>
                  <w:tcW w:w="1457" w:type="pct"/>
                  <w:tcBorders>
                    <w:tl2br w:val="nil"/>
                    <w:tr2bl w:val="nil"/>
                  </w:tcBorders>
                  <w:vAlign w:val="center"/>
                </w:tcPr>
                <w:p w14:paraId="4C1A7F06" w14:textId="77777777" w:rsidR="00850CB2" w:rsidRPr="00871F4A" w:rsidRDefault="00026532">
                  <w:pPr>
                    <w:adjustRightInd w:val="0"/>
                    <w:snapToGrid w:val="0"/>
                    <w:spacing w:line="320" w:lineRule="exact"/>
                    <w:jc w:val="center"/>
                    <w:rPr>
                      <w:color w:val="000000" w:themeColor="text1"/>
                      <w:szCs w:val="21"/>
                    </w:rPr>
                  </w:pPr>
                  <w:r w:rsidRPr="00871F4A">
                    <w:rPr>
                      <w:rFonts w:hint="eastAsia"/>
                      <w:color w:val="000000" w:themeColor="text1"/>
                    </w:rPr>
                    <w:t>煤矸石、粉煤灰注浆站</w:t>
                  </w:r>
                  <w:r w:rsidRPr="00871F4A">
                    <w:rPr>
                      <w:rFonts w:hint="eastAsia"/>
                      <w:color w:val="000000" w:themeColor="text1"/>
                      <w:szCs w:val="21"/>
                    </w:rPr>
                    <w:t>生产车间冲洗废水均经废水池收集后回用于制浆工序。</w:t>
                  </w:r>
                </w:p>
              </w:tc>
              <w:tc>
                <w:tcPr>
                  <w:tcW w:w="484" w:type="pct"/>
                  <w:tcBorders>
                    <w:tl2br w:val="nil"/>
                    <w:tr2bl w:val="nil"/>
                  </w:tcBorders>
                  <w:vAlign w:val="center"/>
                </w:tcPr>
                <w:p w14:paraId="2F87EE1C" w14:textId="77777777" w:rsidR="00850CB2" w:rsidRPr="00871F4A" w:rsidRDefault="00026532">
                  <w:pPr>
                    <w:adjustRightInd w:val="0"/>
                    <w:snapToGrid w:val="0"/>
                    <w:jc w:val="center"/>
                    <w:rPr>
                      <w:color w:val="000000" w:themeColor="text1"/>
                      <w:szCs w:val="21"/>
                    </w:rPr>
                  </w:pPr>
                  <w:r w:rsidRPr="00871F4A">
                    <w:rPr>
                      <w:color w:val="000000" w:themeColor="text1"/>
                      <w:szCs w:val="21"/>
                    </w:rPr>
                    <w:t>不外排</w:t>
                  </w:r>
                </w:p>
              </w:tc>
            </w:tr>
            <w:tr w:rsidR="008C0A93" w:rsidRPr="00871F4A" w14:paraId="177E9CA6" w14:textId="77777777">
              <w:trPr>
                <w:trHeight w:val="1647"/>
                <w:jc w:val="center"/>
              </w:trPr>
              <w:tc>
                <w:tcPr>
                  <w:tcW w:w="866" w:type="pct"/>
                  <w:gridSpan w:val="2"/>
                  <w:tcBorders>
                    <w:tl2br w:val="nil"/>
                    <w:tr2bl w:val="nil"/>
                  </w:tcBorders>
                  <w:vAlign w:val="center"/>
                </w:tcPr>
                <w:p w14:paraId="3490B49E" w14:textId="77777777" w:rsidR="00850CB2" w:rsidRPr="00871F4A" w:rsidRDefault="00026532">
                  <w:pPr>
                    <w:adjustRightInd w:val="0"/>
                    <w:snapToGrid w:val="0"/>
                    <w:jc w:val="center"/>
                    <w:rPr>
                      <w:color w:val="000000" w:themeColor="text1"/>
                    </w:rPr>
                  </w:pPr>
                  <w:r w:rsidRPr="00871F4A">
                    <w:rPr>
                      <w:bCs/>
                      <w:color w:val="000000" w:themeColor="text1"/>
                      <w:szCs w:val="21"/>
                    </w:rPr>
                    <w:t>输浆管线冲洗废水</w:t>
                  </w:r>
                </w:p>
              </w:tc>
              <w:tc>
                <w:tcPr>
                  <w:tcW w:w="878" w:type="pct"/>
                  <w:tcBorders>
                    <w:tl2br w:val="nil"/>
                    <w:tr2bl w:val="nil"/>
                  </w:tcBorders>
                  <w:vAlign w:val="center"/>
                </w:tcPr>
                <w:p w14:paraId="2E6DF0B5" w14:textId="77777777" w:rsidR="00850CB2" w:rsidRPr="00871F4A" w:rsidRDefault="00026532">
                  <w:pPr>
                    <w:adjustRightInd w:val="0"/>
                    <w:snapToGrid w:val="0"/>
                    <w:jc w:val="center"/>
                    <w:rPr>
                      <w:color w:val="000000" w:themeColor="text1"/>
                    </w:rPr>
                  </w:pPr>
                  <w:r w:rsidRPr="00871F4A">
                    <w:rPr>
                      <w:rFonts w:hint="eastAsia"/>
                      <w:color w:val="000000" w:themeColor="text1"/>
                    </w:rPr>
                    <w:t>S</w:t>
                  </w:r>
                  <w:r w:rsidRPr="00871F4A">
                    <w:rPr>
                      <w:color w:val="000000" w:themeColor="text1"/>
                    </w:rPr>
                    <w:t>S</w:t>
                  </w:r>
                </w:p>
              </w:tc>
              <w:tc>
                <w:tcPr>
                  <w:tcW w:w="613" w:type="pct"/>
                  <w:tcBorders>
                    <w:tl2br w:val="nil"/>
                    <w:tr2bl w:val="nil"/>
                  </w:tcBorders>
                  <w:vAlign w:val="center"/>
                </w:tcPr>
                <w:p w14:paraId="4AB82B64" w14:textId="77777777" w:rsidR="00850CB2" w:rsidRPr="00871F4A" w:rsidRDefault="00026532">
                  <w:pPr>
                    <w:adjustRightInd w:val="0"/>
                    <w:snapToGrid w:val="0"/>
                    <w:jc w:val="center"/>
                    <w:rPr>
                      <w:color w:val="000000" w:themeColor="text1"/>
                    </w:rPr>
                  </w:pPr>
                  <w:r w:rsidRPr="00871F4A">
                    <w:rPr>
                      <w:bCs/>
                      <w:color w:val="000000" w:themeColor="text1"/>
                      <w:szCs w:val="21"/>
                    </w:rPr>
                    <w:t>废水池</w:t>
                  </w:r>
                </w:p>
              </w:tc>
              <w:tc>
                <w:tcPr>
                  <w:tcW w:w="701" w:type="pct"/>
                  <w:tcBorders>
                    <w:tl2br w:val="nil"/>
                    <w:tr2bl w:val="nil"/>
                  </w:tcBorders>
                  <w:vAlign w:val="center"/>
                </w:tcPr>
                <w:p w14:paraId="16657ACA" w14:textId="77777777" w:rsidR="00850CB2" w:rsidRPr="00871F4A" w:rsidRDefault="00026532">
                  <w:pPr>
                    <w:adjustRightInd w:val="0"/>
                    <w:snapToGrid w:val="0"/>
                    <w:jc w:val="center"/>
                    <w:rPr>
                      <w:color w:val="000000" w:themeColor="text1"/>
                    </w:rPr>
                  </w:pPr>
                  <w:r w:rsidRPr="00871F4A">
                    <w:rPr>
                      <w:rFonts w:hint="eastAsia"/>
                      <w:color w:val="000000" w:themeColor="text1"/>
                    </w:rPr>
                    <w:t>/</w:t>
                  </w:r>
                </w:p>
              </w:tc>
              <w:tc>
                <w:tcPr>
                  <w:tcW w:w="1457" w:type="pct"/>
                  <w:tcBorders>
                    <w:tl2br w:val="nil"/>
                    <w:tr2bl w:val="nil"/>
                  </w:tcBorders>
                  <w:vAlign w:val="center"/>
                </w:tcPr>
                <w:p w14:paraId="4E245A98" w14:textId="77777777" w:rsidR="00850CB2" w:rsidRPr="00871F4A" w:rsidRDefault="00A74417">
                  <w:pPr>
                    <w:adjustRightInd w:val="0"/>
                    <w:snapToGrid w:val="0"/>
                    <w:spacing w:line="320" w:lineRule="exact"/>
                    <w:jc w:val="center"/>
                    <w:rPr>
                      <w:color w:val="000000" w:themeColor="text1"/>
                      <w:szCs w:val="21"/>
                    </w:rPr>
                  </w:pPr>
                  <w:r w:rsidRPr="00871F4A">
                    <w:rPr>
                      <w:rFonts w:hint="eastAsia"/>
                      <w:color w:val="000000" w:themeColor="text1"/>
                      <w:szCs w:val="21"/>
                    </w:rPr>
                    <w:t>在两注浆站内各新建</w:t>
                  </w:r>
                  <w:r w:rsidRPr="00871F4A">
                    <w:rPr>
                      <w:rFonts w:hint="eastAsia"/>
                      <w:color w:val="000000" w:themeColor="text1"/>
                      <w:szCs w:val="21"/>
                    </w:rPr>
                    <w:t>1</w:t>
                  </w:r>
                  <w:r w:rsidRPr="00871F4A">
                    <w:rPr>
                      <w:rFonts w:hint="eastAsia"/>
                      <w:color w:val="000000" w:themeColor="text1"/>
                      <w:szCs w:val="21"/>
                    </w:rPr>
                    <w:t>座废水收集池，</w:t>
                  </w:r>
                  <w:r w:rsidR="00026532" w:rsidRPr="00871F4A">
                    <w:rPr>
                      <w:rFonts w:hint="eastAsia"/>
                      <w:color w:val="000000" w:themeColor="text1"/>
                    </w:rPr>
                    <w:t>煤矸石、粉煤灰</w:t>
                  </w:r>
                  <w:proofErr w:type="gramStart"/>
                  <w:r w:rsidR="00026532" w:rsidRPr="00871F4A">
                    <w:rPr>
                      <w:rFonts w:hint="eastAsia"/>
                      <w:color w:val="000000" w:themeColor="text1"/>
                    </w:rPr>
                    <w:t>注浆站</w:t>
                  </w:r>
                  <w:r w:rsidR="00026532" w:rsidRPr="00871F4A">
                    <w:rPr>
                      <w:bCs/>
                      <w:color w:val="000000" w:themeColor="text1"/>
                      <w:szCs w:val="21"/>
                    </w:rPr>
                    <w:t>输浆</w:t>
                  </w:r>
                  <w:proofErr w:type="gramEnd"/>
                  <w:r w:rsidR="00026532" w:rsidRPr="00871F4A">
                    <w:rPr>
                      <w:bCs/>
                      <w:color w:val="000000" w:themeColor="text1"/>
                      <w:szCs w:val="21"/>
                    </w:rPr>
                    <w:t>管线冲洗废水</w:t>
                  </w:r>
                  <w:r w:rsidR="00026532" w:rsidRPr="00871F4A">
                    <w:rPr>
                      <w:rFonts w:hint="eastAsia"/>
                      <w:bCs/>
                      <w:color w:val="000000" w:themeColor="text1"/>
                      <w:szCs w:val="21"/>
                    </w:rPr>
                    <w:t>均</w:t>
                  </w:r>
                  <w:r w:rsidR="00026532" w:rsidRPr="00871F4A">
                    <w:rPr>
                      <w:bCs/>
                      <w:color w:val="000000" w:themeColor="text1"/>
                      <w:szCs w:val="21"/>
                    </w:rPr>
                    <w:t>经</w:t>
                  </w:r>
                  <w:r w:rsidR="00026532" w:rsidRPr="00871F4A">
                    <w:rPr>
                      <w:rFonts w:hint="eastAsia"/>
                      <w:bCs/>
                      <w:color w:val="000000" w:themeColor="text1"/>
                      <w:szCs w:val="21"/>
                    </w:rPr>
                    <w:t>废水</w:t>
                  </w:r>
                  <w:proofErr w:type="gramStart"/>
                  <w:r w:rsidR="00026532" w:rsidRPr="00871F4A">
                    <w:rPr>
                      <w:rFonts w:hint="eastAsia"/>
                      <w:bCs/>
                      <w:color w:val="000000" w:themeColor="text1"/>
                      <w:szCs w:val="21"/>
                    </w:rPr>
                    <w:t>池</w:t>
                  </w:r>
                  <w:r w:rsidR="00026532" w:rsidRPr="00871F4A">
                    <w:rPr>
                      <w:bCs/>
                      <w:color w:val="000000" w:themeColor="text1"/>
                      <w:szCs w:val="21"/>
                    </w:rPr>
                    <w:t>集中</w:t>
                  </w:r>
                  <w:proofErr w:type="gramEnd"/>
                  <w:r w:rsidR="00026532" w:rsidRPr="00871F4A">
                    <w:rPr>
                      <w:bCs/>
                      <w:color w:val="000000" w:themeColor="text1"/>
                      <w:szCs w:val="21"/>
                    </w:rPr>
                    <w:t>收集后回用于制浆工序。</w:t>
                  </w:r>
                </w:p>
              </w:tc>
              <w:tc>
                <w:tcPr>
                  <w:tcW w:w="484" w:type="pct"/>
                  <w:tcBorders>
                    <w:tl2br w:val="nil"/>
                    <w:tr2bl w:val="nil"/>
                  </w:tcBorders>
                  <w:vAlign w:val="center"/>
                </w:tcPr>
                <w:p w14:paraId="63B4506F" w14:textId="77777777" w:rsidR="00850CB2" w:rsidRPr="00871F4A" w:rsidRDefault="00026532">
                  <w:pPr>
                    <w:adjustRightInd w:val="0"/>
                    <w:snapToGrid w:val="0"/>
                    <w:jc w:val="center"/>
                    <w:rPr>
                      <w:color w:val="000000" w:themeColor="text1"/>
                      <w:szCs w:val="21"/>
                    </w:rPr>
                  </w:pPr>
                  <w:r w:rsidRPr="00871F4A">
                    <w:rPr>
                      <w:color w:val="000000" w:themeColor="text1"/>
                      <w:szCs w:val="21"/>
                    </w:rPr>
                    <w:t>不外排</w:t>
                  </w:r>
                </w:p>
              </w:tc>
            </w:tr>
            <w:tr w:rsidR="008C0A93" w:rsidRPr="00871F4A" w14:paraId="2BAEF52D" w14:textId="77777777">
              <w:trPr>
                <w:trHeight w:val="857"/>
                <w:jc w:val="center"/>
              </w:trPr>
              <w:tc>
                <w:tcPr>
                  <w:tcW w:w="866" w:type="pct"/>
                  <w:gridSpan w:val="2"/>
                  <w:tcBorders>
                    <w:tl2br w:val="nil"/>
                    <w:tr2bl w:val="nil"/>
                  </w:tcBorders>
                  <w:vAlign w:val="center"/>
                </w:tcPr>
                <w:p w14:paraId="6F4C5C7A" w14:textId="77777777" w:rsidR="00850CB2" w:rsidRPr="00871F4A" w:rsidRDefault="00026532">
                  <w:pPr>
                    <w:adjustRightInd w:val="0"/>
                    <w:snapToGrid w:val="0"/>
                    <w:spacing w:line="320" w:lineRule="exact"/>
                    <w:jc w:val="center"/>
                    <w:rPr>
                      <w:color w:val="000000" w:themeColor="text1"/>
                    </w:rPr>
                  </w:pPr>
                  <w:r w:rsidRPr="00871F4A">
                    <w:rPr>
                      <w:rFonts w:hint="eastAsia"/>
                      <w:color w:val="000000" w:themeColor="text1"/>
                    </w:rPr>
                    <w:t>洗车废水</w:t>
                  </w:r>
                </w:p>
              </w:tc>
              <w:tc>
                <w:tcPr>
                  <w:tcW w:w="878" w:type="pct"/>
                  <w:tcBorders>
                    <w:tl2br w:val="nil"/>
                    <w:tr2bl w:val="nil"/>
                  </w:tcBorders>
                  <w:vAlign w:val="center"/>
                </w:tcPr>
                <w:p w14:paraId="5F849BCB" w14:textId="77777777" w:rsidR="00850CB2" w:rsidRPr="00871F4A" w:rsidRDefault="00026532">
                  <w:pPr>
                    <w:adjustRightInd w:val="0"/>
                    <w:snapToGrid w:val="0"/>
                    <w:spacing w:line="320" w:lineRule="exact"/>
                    <w:jc w:val="center"/>
                    <w:rPr>
                      <w:color w:val="000000" w:themeColor="text1"/>
                    </w:rPr>
                  </w:pPr>
                  <w:r w:rsidRPr="00871F4A">
                    <w:rPr>
                      <w:rFonts w:hint="eastAsia"/>
                      <w:color w:val="000000" w:themeColor="text1"/>
                    </w:rPr>
                    <w:t>SS</w:t>
                  </w:r>
                </w:p>
              </w:tc>
              <w:tc>
                <w:tcPr>
                  <w:tcW w:w="613" w:type="pct"/>
                  <w:tcBorders>
                    <w:tl2br w:val="nil"/>
                    <w:tr2bl w:val="nil"/>
                  </w:tcBorders>
                  <w:vAlign w:val="center"/>
                </w:tcPr>
                <w:p w14:paraId="7D59B51A" w14:textId="77777777" w:rsidR="00850CB2" w:rsidRPr="00871F4A" w:rsidRDefault="00026532">
                  <w:pPr>
                    <w:adjustRightInd w:val="0"/>
                    <w:snapToGrid w:val="0"/>
                    <w:spacing w:line="320" w:lineRule="exact"/>
                    <w:jc w:val="center"/>
                    <w:rPr>
                      <w:color w:val="000000" w:themeColor="text1"/>
                    </w:rPr>
                  </w:pPr>
                  <w:r w:rsidRPr="00871F4A">
                    <w:rPr>
                      <w:rFonts w:hint="eastAsia"/>
                      <w:color w:val="000000" w:themeColor="text1"/>
                    </w:rPr>
                    <w:t>沉淀池</w:t>
                  </w:r>
                </w:p>
              </w:tc>
              <w:tc>
                <w:tcPr>
                  <w:tcW w:w="701" w:type="pct"/>
                  <w:tcBorders>
                    <w:tl2br w:val="nil"/>
                    <w:tr2bl w:val="nil"/>
                  </w:tcBorders>
                  <w:vAlign w:val="center"/>
                </w:tcPr>
                <w:p w14:paraId="75859809" w14:textId="77777777" w:rsidR="00850CB2" w:rsidRPr="00871F4A" w:rsidRDefault="00026532">
                  <w:pPr>
                    <w:adjustRightInd w:val="0"/>
                    <w:snapToGrid w:val="0"/>
                    <w:spacing w:line="320" w:lineRule="exact"/>
                    <w:jc w:val="center"/>
                    <w:rPr>
                      <w:color w:val="000000" w:themeColor="text1"/>
                    </w:rPr>
                  </w:pPr>
                  <w:r w:rsidRPr="00871F4A">
                    <w:rPr>
                      <w:rFonts w:hint="eastAsia"/>
                      <w:color w:val="000000" w:themeColor="text1"/>
                    </w:rPr>
                    <w:t>沉淀</w:t>
                  </w:r>
                </w:p>
              </w:tc>
              <w:tc>
                <w:tcPr>
                  <w:tcW w:w="1457" w:type="pct"/>
                  <w:tcBorders>
                    <w:tl2br w:val="nil"/>
                    <w:tr2bl w:val="nil"/>
                  </w:tcBorders>
                  <w:vAlign w:val="center"/>
                </w:tcPr>
                <w:p w14:paraId="21267933" w14:textId="77777777" w:rsidR="00850CB2" w:rsidRPr="00871F4A" w:rsidRDefault="00026532">
                  <w:pPr>
                    <w:adjustRightInd w:val="0"/>
                    <w:snapToGrid w:val="0"/>
                    <w:spacing w:line="320" w:lineRule="exact"/>
                    <w:jc w:val="center"/>
                    <w:rPr>
                      <w:color w:val="000000" w:themeColor="text1"/>
                    </w:rPr>
                  </w:pPr>
                  <w:r w:rsidRPr="00871F4A">
                    <w:rPr>
                      <w:rFonts w:hint="eastAsia"/>
                      <w:color w:val="000000" w:themeColor="text1"/>
                    </w:rPr>
                    <w:t>依托主井、风井工业场地洗车平台，洗车废水经沉淀后循环使用，不外排。</w:t>
                  </w:r>
                </w:p>
              </w:tc>
              <w:tc>
                <w:tcPr>
                  <w:tcW w:w="484" w:type="pct"/>
                  <w:tcBorders>
                    <w:tl2br w:val="nil"/>
                    <w:tr2bl w:val="nil"/>
                  </w:tcBorders>
                  <w:vAlign w:val="center"/>
                </w:tcPr>
                <w:p w14:paraId="5C044A9B" w14:textId="77777777" w:rsidR="00850CB2" w:rsidRPr="00871F4A" w:rsidRDefault="00026532">
                  <w:pPr>
                    <w:adjustRightInd w:val="0"/>
                    <w:snapToGrid w:val="0"/>
                    <w:spacing w:line="320" w:lineRule="exact"/>
                    <w:jc w:val="center"/>
                    <w:rPr>
                      <w:color w:val="000000" w:themeColor="text1"/>
                    </w:rPr>
                  </w:pPr>
                  <w:r w:rsidRPr="00871F4A">
                    <w:rPr>
                      <w:color w:val="000000" w:themeColor="text1"/>
                      <w:szCs w:val="21"/>
                    </w:rPr>
                    <w:t>不外排</w:t>
                  </w:r>
                </w:p>
              </w:tc>
            </w:tr>
          </w:tbl>
          <w:p w14:paraId="72008328"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w:t>
            </w:r>
            <w:r w:rsidRPr="00871F4A">
              <w:rPr>
                <w:color w:val="000000" w:themeColor="text1"/>
              </w:rPr>
              <w:t>2</w:t>
            </w:r>
            <w:r w:rsidRPr="00871F4A">
              <w:rPr>
                <w:rFonts w:hint="eastAsia"/>
                <w:color w:val="000000" w:themeColor="text1"/>
              </w:rPr>
              <w:t>）环境影响分析</w:t>
            </w:r>
          </w:p>
          <w:p w14:paraId="18B47E22"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①生活污水</w:t>
            </w:r>
          </w:p>
          <w:p w14:paraId="5F57A7B4" w14:textId="77777777" w:rsidR="00850CB2" w:rsidRPr="00871F4A" w:rsidRDefault="00026532">
            <w:pPr>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项目生活污水主要为职工日常生活盥洗废水，主要污染物为化学需氧量、氨氮、悬浮物等。主井煤矸石注浆站生活污水产生量为</w:t>
            </w:r>
            <w:r w:rsidRPr="00871F4A">
              <w:rPr>
                <w:rFonts w:ascii="宋体" w:hAnsi="宋体"/>
                <w:bCs/>
                <w:color w:val="000000" w:themeColor="text1"/>
                <w:szCs w:val="21"/>
              </w:rPr>
              <w:t>1.28</w:t>
            </w:r>
            <w:r w:rsidRPr="00871F4A">
              <w:rPr>
                <w:rFonts w:ascii="宋体" w:hAnsi="宋体" w:hint="eastAsia"/>
                <w:bCs/>
                <w:color w:val="000000" w:themeColor="text1"/>
                <w:szCs w:val="21"/>
              </w:rPr>
              <w:t>m</w:t>
            </w:r>
            <w:r w:rsidRPr="00871F4A">
              <w:rPr>
                <w:rFonts w:ascii="宋体" w:hAnsi="宋体" w:hint="eastAsia"/>
                <w:bCs/>
                <w:color w:val="000000" w:themeColor="text1"/>
                <w:szCs w:val="21"/>
                <w:vertAlign w:val="superscript"/>
              </w:rPr>
              <w:t>3</w:t>
            </w:r>
            <w:r w:rsidRPr="00871F4A">
              <w:rPr>
                <w:rFonts w:ascii="宋体" w:hAnsi="宋体" w:hint="eastAsia"/>
                <w:bCs/>
                <w:color w:val="000000" w:themeColor="text1"/>
                <w:szCs w:val="21"/>
              </w:rPr>
              <w:t>/d，经管网收集后排入矿井工业场地生活污水处理站处理后全部回用，不外排；风井粉煤灰注浆站生活污水产生量为</w:t>
            </w:r>
            <w:r w:rsidRPr="00871F4A">
              <w:rPr>
                <w:rFonts w:ascii="宋体" w:hAnsi="宋体"/>
                <w:bCs/>
                <w:color w:val="000000" w:themeColor="text1"/>
                <w:szCs w:val="21"/>
              </w:rPr>
              <w:t>0.64</w:t>
            </w:r>
            <w:r w:rsidRPr="00871F4A">
              <w:rPr>
                <w:rFonts w:ascii="宋体" w:hAnsi="宋体" w:hint="eastAsia"/>
                <w:bCs/>
                <w:color w:val="000000" w:themeColor="text1"/>
                <w:szCs w:val="21"/>
              </w:rPr>
              <w:t>m</w:t>
            </w:r>
            <w:r w:rsidRPr="00871F4A">
              <w:rPr>
                <w:rFonts w:ascii="宋体" w:hAnsi="宋体" w:hint="eastAsia"/>
                <w:bCs/>
                <w:color w:val="000000" w:themeColor="text1"/>
                <w:szCs w:val="21"/>
                <w:vertAlign w:val="superscript"/>
              </w:rPr>
              <w:t>3</w:t>
            </w:r>
            <w:r w:rsidRPr="00871F4A">
              <w:rPr>
                <w:rFonts w:ascii="宋体" w:hAnsi="宋体" w:hint="eastAsia"/>
                <w:bCs/>
                <w:color w:val="000000" w:themeColor="text1"/>
                <w:szCs w:val="21"/>
              </w:rPr>
              <w:t>/d，排入现有旱厕，定期清掏，用于农田施肥。</w:t>
            </w:r>
          </w:p>
          <w:p w14:paraId="40C99DED"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②洗车废水</w:t>
            </w:r>
          </w:p>
          <w:p w14:paraId="11BC5867"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本项目洗车废水，主要成分为</w:t>
            </w:r>
            <w:r w:rsidRPr="00871F4A">
              <w:rPr>
                <w:rFonts w:hint="eastAsia"/>
                <w:color w:val="000000" w:themeColor="text1"/>
              </w:rPr>
              <w:t>SS</w:t>
            </w:r>
            <w:r w:rsidRPr="00871F4A">
              <w:rPr>
                <w:rFonts w:hint="eastAsia"/>
                <w:color w:val="000000" w:themeColor="text1"/>
              </w:rPr>
              <w:t>，主井煤矸石注浆站、风井粉煤灰注浆站洗车废水量分别为</w:t>
            </w:r>
            <w:r w:rsidRPr="00871F4A">
              <w:rPr>
                <w:color w:val="000000" w:themeColor="text1"/>
              </w:rPr>
              <w:t>0.12</w:t>
            </w:r>
            <w:r w:rsidRPr="00871F4A">
              <w:rPr>
                <w:rFonts w:hint="eastAsia"/>
                <w:color w:val="000000" w:themeColor="text1"/>
              </w:rPr>
              <w:t>m</w:t>
            </w:r>
            <w:r w:rsidRPr="00871F4A">
              <w:rPr>
                <w:rFonts w:hint="eastAsia"/>
                <w:color w:val="000000" w:themeColor="text1"/>
                <w:vertAlign w:val="superscript"/>
              </w:rPr>
              <w:t>3</w:t>
            </w:r>
            <w:r w:rsidRPr="00871F4A">
              <w:rPr>
                <w:rFonts w:hint="eastAsia"/>
                <w:color w:val="000000" w:themeColor="text1"/>
              </w:rPr>
              <w:t>/d</w:t>
            </w:r>
            <w:r w:rsidRPr="00871F4A">
              <w:rPr>
                <w:rFonts w:hint="eastAsia"/>
                <w:color w:val="000000" w:themeColor="text1"/>
              </w:rPr>
              <w:t>、</w:t>
            </w:r>
            <w:r w:rsidRPr="00871F4A">
              <w:rPr>
                <w:color w:val="000000" w:themeColor="text1"/>
              </w:rPr>
              <w:t>7.40</w:t>
            </w:r>
            <w:r w:rsidRPr="00871F4A">
              <w:rPr>
                <w:rFonts w:hint="eastAsia"/>
                <w:color w:val="000000" w:themeColor="text1"/>
              </w:rPr>
              <w:t>m</w:t>
            </w:r>
            <w:r w:rsidRPr="00871F4A">
              <w:rPr>
                <w:rFonts w:hint="eastAsia"/>
                <w:color w:val="000000" w:themeColor="text1"/>
                <w:vertAlign w:val="superscript"/>
              </w:rPr>
              <w:t>3</w:t>
            </w:r>
            <w:r w:rsidRPr="00871F4A">
              <w:rPr>
                <w:rFonts w:hint="eastAsia"/>
                <w:color w:val="000000" w:themeColor="text1"/>
              </w:rPr>
              <w:t>/d</w:t>
            </w:r>
            <w:r w:rsidRPr="00871F4A">
              <w:rPr>
                <w:rFonts w:hint="eastAsia"/>
                <w:color w:val="000000" w:themeColor="text1"/>
              </w:rPr>
              <w:t>，洗车废水分别依托主井、风井工业场地洗车平台，洗车废水经沉淀后循环使用，不外排。</w:t>
            </w:r>
          </w:p>
          <w:p w14:paraId="01982FF4" w14:textId="77777777" w:rsidR="00850CB2" w:rsidRPr="00871F4A" w:rsidRDefault="00026532">
            <w:pPr>
              <w:spacing w:line="360" w:lineRule="auto"/>
              <w:ind w:firstLine="480"/>
              <w:rPr>
                <w:bCs/>
                <w:color w:val="000000" w:themeColor="text1"/>
                <w:szCs w:val="21"/>
              </w:rPr>
            </w:pPr>
            <w:r w:rsidRPr="00871F4A">
              <w:rPr>
                <w:rFonts w:hint="eastAsia"/>
                <w:bCs/>
                <w:color w:val="000000" w:themeColor="text1"/>
                <w:szCs w:val="21"/>
              </w:rPr>
              <w:t>③</w:t>
            </w:r>
            <w:r w:rsidRPr="00871F4A">
              <w:rPr>
                <w:bCs/>
                <w:color w:val="000000" w:themeColor="text1"/>
                <w:szCs w:val="21"/>
              </w:rPr>
              <w:t>生产车间冲洗废水</w:t>
            </w:r>
          </w:p>
          <w:p w14:paraId="46745086" w14:textId="77777777" w:rsidR="00850CB2" w:rsidRPr="00871F4A" w:rsidRDefault="00026532">
            <w:pPr>
              <w:spacing w:line="360" w:lineRule="auto"/>
              <w:ind w:firstLine="480"/>
              <w:rPr>
                <w:bCs/>
                <w:color w:val="000000" w:themeColor="text1"/>
                <w:szCs w:val="21"/>
              </w:rPr>
            </w:pPr>
            <w:r w:rsidRPr="00871F4A">
              <w:rPr>
                <w:bCs/>
                <w:color w:val="000000" w:themeColor="text1"/>
                <w:szCs w:val="21"/>
              </w:rPr>
              <w:t>项目车间冲洗废水按照用水量的</w:t>
            </w:r>
            <w:r w:rsidRPr="00871F4A">
              <w:rPr>
                <w:bCs/>
                <w:color w:val="000000" w:themeColor="text1"/>
                <w:szCs w:val="21"/>
              </w:rPr>
              <w:t>80%</w:t>
            </w:r>
            <w:r w:rsidRPr="00871F4A">
              <w:rPr>
                <w:bCs/>
                <w:color w:val="000000" w:themeColor="text1"/>
                <w:szCs w:val="21"/>
              </w:rPr>
              <w:t>计算，</w:t>
            </w:r>
            <w:r w:rsidRPr="00871F4A">
              <w:rPr>
                <w:rFonts w:hint="eastAsia"/>
                <w:bCs/>
                <w:color w:val="000000" w:themeColor="text1"/>
                <w:szCs w:val="21"/>
              </w:rPr>
              <w:t>则</w:t>
            </w:r>
            <w:r w:rsidRPr="00871F4A">
              <w:rPr>
                <w:bCs/>
                <w:color w:val="000000" w:themeColor="text1"/>
                <w:szCs w:val="21"/>
              </w:rPr>
              <w:t>矸石制浆站废水量为</w:t>
            </w:r>
            <w:r w:rsidRPr="00871F4A">
              <w:rPr>
                <w:rFonts w:hint="eastAsia"/>
                <w:bCs/>
                <w:color w:val="000000" w:themeColor="text1"/>
                <w:szCs w:val="21"/>
              </w:rPr>
              <w:t>4.98</w:t>
            </w:r>
            <w:r w:rsidRPr="00871F4A">
              <w:rPr>
                <w:bCs/>
                <w:color w:val="000000" w:themeColor="text1"/>
                <w:szCs w:val="21"/>
              </w:rPr>
              <w:t>m³/d</w:t>
            </w:r>
            <w:r w:rsidRPr="00871F4A">
              <w:rPr>
                <w:rFonts w:hint="eastAsia"/>
                <w:bCs/>
                <w:color w:val="000000" w:themeColor="text1"/>
                <w:szCs w:val="21"/>
              </w:rPr>
              <w:t>（</w:t>
            </w:r>
            <w:r w:rsidRPr="00871F4A">
              <w:rPr>
                <w:rFonts w:hint="eastAsia"/>
                <w:bCs/>
                <w:color w:val="000000" w:themeColor="text1"/>
                <w:szCs w:val="21"/>
              </w:rPr>
              <w:t>1643.4</w:t>
            </w:r>
            <w:r w:rsidRPr="00871F4A">
              <w:rPr>
                <w:bCs/>
                <w:color w:val="000000" w:themeColor="text1"/>
                <w:szCs w:val="21"/>
              </w:rPr>
              <w:t>m</w:t>
            </w:r>
            <w:r w:rsidRPr="00871F4A">
              <w:rPr>
                <w:rFonts w:hint="eastAsia"/>
                <w:bCs/>
                <w:color w:val="000000" w:themeColor="text1"/>
                <w:szCs w:val="21"/>
                <w:vertAlign w:val="superscript"/>
              </w:rPr>
              <w:t>3</w:t>
            </w:r>
            <w:r w:rsidRPr="00871F4A">
              <w:rPr>
                <w:bCs/>
                <w:color w:val="000000" w:themeColor="text1"/>
                <w:szCs w:val="21"/>
              </w:rPr>
              <w:t>/a</w:t>
            </w:r>
            <w:r w:rsidRPr="00871F4A">
              <w:rPr>
                <w:rFonts w:hint="eastAsia"/>
                <w:bCs/>
                <w:color w:val="000000" w:themeColor="text1"/>
                <w:szCs w:val="21"/>
              </w:rPr>
              <w:t>）</w:t>
            </w:r>
            <w:r w:rsidRPr="00871F4A">
              <w:rPr>
                <w:bCs/>
                <w:color w:val="000000" w:themeColor="text1"/>
                <w:szCs w:val="21"/>
              </w:rPr>
              <w:t>，粉煤灰制浆站废水量为</w:t>
            </w:r>
            <w:r w:rsidRPr="00871F4A">
              <w:rPr>
                <w:rFonts w:hint="eastAsia"/>
                <w:bCs/>
                <w:color w:val="000000" w:themeColor="text1"/>
                <w:szCs w:val="21"/>
              </w:rPr>
              <w:t>1.74</w:t>
            </w:r>
            <w:r w:rsidRPr="00871F4A">
              <w:rPr>
                <w:bCs/>
                <w:color w:val="000000" w:themeColor="text1"/>
                <w:szCs w:val="21"/>
              </w:rPr>
              <w:t xml:space="preserve"> m</w:t>
            </w:r>
            <w:r w:rsidRPr="00871F4A">
              <w:rPr>
                <w:bCs/>
                <w:color w:val="000000" w:themeColor="text1"/>
                <w:szCs w:val="21"/>
                <w:vertAlign w:val="superscript"/>
              </w:rPr>
              <w:t>3</w:t>
            </w:r>
            <w:r w:rsidRPr="00871F4A">
              <w:rPr>
                <w:bCs/>
                <w:color w:val="000000" w:themeColor="text1"/>
                <w:szCs w:val="21"/>
              </w:rPr>
              <w:t>/d</w:t>
            </w:r>
            <w:r w:rsidRPr="00871F4A">
              <w:rPr>
                <w:rFonts w:hint="eastAsia"/>
                <w:bCs/>
                <w:color w:val="000000" w:themeColor="text1"/>
                <w:szCs w:val="21"/>
              </w:rPr>
              <w:t>（</w:t>
            </w:r>
            <w:r w:rsidRPr="00871F4A">
              <w:rPr>
                <w:rFonts w:hint="eastAsia"/>
                <w:bCs/>
                <w:color w:val="000000" w:themeColor="text1"/>
                <w:szCs w:val="21"/>
              </w:rPr>
              <w:t>574.2</w:t>
            </w:r>
            <w:r w:rsidRPr="00871F4A">
              <w:rPr>
                <w:bCs/>
                <w:color w:val="000000" w:themeColor="text1"/>
                <w:szCs w:val="21"/>
              </w:rPr>
              <w:t>m</w:t>
            </w:r>
            <w:r w:rsidRPr="00871F4A">
              <w:rPr>
                <w:rFonts w:hint="eastAsia"/>
                <w:bCs/>
                <w:color w:val="000000" w:themeColor="text1"/>
                <w:szCs w:val="21"/>
                <w:vertAlign w:val="superscript"/>
              </w:rPr>
              <w:t>3</w:t>
            </w:r>
            <w:r w:rsidRPr="00871F4A">
              <w:rPr>
                <w:bCs/>
                <w:color w:val="000000" w:themeColor="text1"/>
                <w:szCs w:val="21"/>
              </w:rPr>
              <w:t>/a</w:t>
            </w:r>
            <w:r w:rsidRPr="00871F4A">
              <w:rPr>
                <w:rFonts w:hint="eastAsia"/>
                <w:bCs/>
                <w:color w:val="000000" w:themeColor="text1"/>
                <w:szCs w:val="21"/>
              </w:rPr>
              <w:t>），</w:t>
            </w:r>
            <w:r w:rsidR="00A74417" w:rsidRPr="00871F4A">
              <w:rPr>
                <w:rFonts w:hint="eastAsia"/>
                <w:color w:val="000000" w:themeColor="text1"/>
                <w:szCs w:val="21"/>
              </w:rPr>
              <w:t>在两注浆站内各新建</w:t>
            </w:r>
            <w:r w:rsidR="00A74417" w:rsidRPr="00871F4A">
              <w:rPr>
                <w:rFonts w:hint="eastAsia"/>
                <w:color w:val="000000" w:themeColor="text1"/>
                <w:szCs w:val="21"/>
              </w:rPr>
              <w:t>1</w:t>
            </w:r>
            <w:r w:rsidR="00A74417" w:rsidRPr="00871F4A">
              <w:rPr>
                <w:rFonts w:hint="eastAsia"/>
                <w:color w:val="000000" w:themeColor="text1"/>
                <w:szCs w:val="21"/>
              </w:rPr>
              <w:t>座废水收集池，</w:t>
            </w:r>
            <w:r w:rsidRPr="00871F4A">
              <w:rPr>
                <w:bCs/>
                <w:color w:val="000000" w:themeColor="text1"/>
                <w:szCs w:val="21"/>
              </w:rPr>
              <w:t>生产车间冲洗废水</w:t>
            </w:r>
            <w:r w:rsidRPr="00871F4A">
              <w:rPr>
                <w:rFonts w:hint="eastAsia"/>
                <w:bCs/>
                <w:color w:val="000000" w:themeColor="text1"/>
                <w:szCs w:val="21"/>
              </w:rPr>
              <w:t>均</w:t>
            </w:r>
            <w:r w:rsidRPr="00871F4A">
              <w:rPr>
                <w:bCs/>
                <w:color w:val="000000" w:themeColor="text1"/>
                <w:szCs w:val="21"/>
              </w:rPr>
              <w:t>经废水池收集后回用于制浆工序</w:t>
            </w:r>
            <w:r w:rsidRPr="00871F4A">
              <w:rPr>
                <w:rFonts w:hint="eastAsia"/>
                <w:bCs/>
                <w:color w:val="000000" w:themeColor="text1"/>
                <w:szCs w:val="21"/>
              </w:rPr>
              <w:t>，不外排</w:t>
            </w:r>
            <w:r w:rsidRPr="00871F4A">
              <w:rPr>
                <w:bCs/>
                <w:color w:val="000000" w:themeColor="text1"/>
                <w:szCs w:val="21"/>
              </w:rPr>
              <w:t>。</w:t>
            </w:r>
          </w:p>
          <w:p w14:paraId="7741F6F3" w14:textId="77777777" w:rsidR="00850CB2" w:rsidRPr="00871F4A" w:rsidRDefault="00026532">
            <w:pPr>
              <w:spacing w:line="360" w:lineRule="auto"/>
              <w:ind w:firstLine="480"/>
              <w:rPr>
                <w:bCs/>
                <w:color w:val="000000" w:themeColor="text1"/>
                <w:szCs w:val="21"/>
              </w:rPr>
            </w:pPr>
            <w:r w:rsidRPr="00871F4A">
              <w:rPr>
                <w:rFonts w:hint="eastAsia"/>
                <w:bCs/>
                <w:color w:val="000000" w:themeColor="text1"/>
                <w:szCs w:val="21"/>
              </w:rPr>
              <w:t>④</w:t>
            </w:r>
            <w:r w:rsidRPr="00871F4A">
              <w:rPr>
                <w:bCs/>
                <w:color w:val="000000" w:themeColor="text1"/>
                <w:szCs w:val="21"/>
              </w:rPr>
              <w:t>输浆管线冲洗废水</w:t>
            </w:r>
          </w:p>
          <w:p w14:paraId="38ABBE84" w14:textId="77777777" w:rsidR="00850CB2" w:rsidRPr="00871F4A" w:rsidRDefault="00026532">
            <w:pPr>
              <w:spacing w:line="360" w:lineRule="auto"/>
              <w:ind w:firstLine="480"/>
              <w:rPr>
                <w:bCs/>
                <w:color w:val="000000" w:themeColor="text1"/>
                <w:szCs w:val="21"/>
              </w:rPr>
            </w:pPr>
            <w:r w:rsidRPr="00871F4A">
              <w:rPr>
                <w:rFonts w:hint="eastAsia"/>
                <w:bCs/>
                <w:color w:val="000000" w:themeColor="text1"/>
                <w:szCs w:val="21"/>
              </w:rPr>
              <w:t>矸石注浆站、粉煤灰</w:t>
            </w:r>
            <w:proofErr w:type="gramStart"/>
            <w:r w:rsidRPr="00871F4A">
              <w:rPr>
                <w:rFonts w:hint="eastAsia"/>
                <w:bCs/>
                <w:color w:val="000000" w:themeColor="text1"/>
                <w:szCs w:val="21"/>
              </w:rPr>
              <w:t>注浆站</w:t>
            </w:r>
            <w:r w:rsidRPr="00871F4A">
              <w:rPr>
                <w:bCs/>
                <w:color w:val="000000" w:themeColor="text1"/>
                <w:szCs w:val="21"/>
              </w:rPr>
              <w:t>输浆</w:t>
            </w:r>
            <w:proofErr w:type="gramEnd"/>
            <w:r w:rsidRPr="00871F4A">
              <w:rPr>
                <w:bCs/>
                <w:color w:val="000000" w:themeColor="text1"/>
                <w:szCs w:val="21"/>
              </w:rPr>
              <w:t>管线废水产生量</w:t>
            </w:r>
            <w:r w:rsidRPr="00871F4A">
              <w:rPr>
                <w:rFonts w:hint="eastAsia"/>
                <w:bCs/>
                <w:color w:val="000000" w:themeColor="text1"/>
                <w:szCs w:val="21"/>
              </w:rPr>
              <w:t>均</w:t>
            </w:r>
            <w:r w:rsidRPr="00871F4A">
              <w:rPr>
                <w:bCs/>
                <w:color w:val="000000" w:themeColor="text1"/>
                <w:szCs w:val="21"/>
              </w:rPr>
              <w:t>为</w:t>
            </w:r>
            <w:r w:rsidRPr="00871F4A">
              <w:rPr>
                <w:rFonts w:hint="eastAsia"/>
                <w:bCs/>
                <w:color w:val="000000" w:themeColor="text1"/>
                <w:szCs w:val="21"/>
              </w:rPr>
              <w:t>60</w:t>
            </w:r>
            <w:r w:rsidRPr="00871F4A">
              <w:rPr>
                <w:bCs/>
                <w:color w:val="000000" w:themeColor="text1"/>
                <w:szCs w:val="21"/>
              </w:rPr>
              <w:t>m</w:t>
            </w:r>
            <w:r w:rsidRPr="00871F4A">
              <w:rPr>
                <w:rFonts w:hint="eastAsia"/>
                <w:bCs/>
                <w:color w:val="000000" w:themeColor="text1"/>
                <w:szCs w:val="21"/>
                <w:vertAlign w:val="superscript"/>
              </w:rPr>
              <w:t>3</w:t>
            </w:r>
            <w:r w:rsidRPr="00871F4A">
              <w:rPr>
                <w:bCs/>
                <w:color w:val="000000" w:themeColor="text1"/>
                <w:szCs w:val="21"/>
              </w:rPr>
              <w:t>/d</w:t>
            </w:r>
            <w:r w:rsidRPr="00871F4A">
              <w:rPr>
                <w:bCs/>
                <w:color w:val="000000" w:themeColor="text1"/>
                <w:szCs w:val="21"/>
              </w:rPr>
              <w:t>，</w:t>
            </w:r>
            <w:r w:rsidR="00A74417" w:rsidRPr="00871F4A">
              <w:rPr>
                <w:rFonts w:hint="eastAsia"/>
                <w:color w:val="000000" w:themeColor="text1"/>
                <w:szCs w:val="21"/>
              </w:rPr>
              <w:t>在两注浆站内各新建</w:t>
            </w:r>
            <w:r w:rsidR="00A74417" w:rsidRPr="00871F4A">
              <w:rPr>
                <w:rFonts w:hint="eastAsia"/>
                <w:color w:val="000000" w:themeColor="text1"/>
                <w:szCs w:val="21"/>
              </w:rPr>
              <w:t>1</w:t>
            </w:r>
            <w:r w:rsidR="00A74417" w:rsidRPr="00871F4A">
              <w:rPr>
                <w:rFonts w:hint="eastAsia"/>
                <w:color w:val="000000" w:themeColor="text1"/>
                <w:szCs w:val="21"/>
              </w:rPr>
              <w:t>座废水收集池，</w:t>
            </w:r>
            <w:r w:rsidRPr="00871F4A">
              <w:rPr>
                <w:bCs/>
                <w:color w:val="000000" w:themeColor="text1"/>
                <w:szCs w:val="21"/>
              </w:rPr>
              <w:t>输浆管线冲洗废水</w:t>
            </w:r>
            <w:r w:rsidRPr="00871F4A">
              <w:rPr>
                <w:rFonts w:hint="eastAsia"/>
                <w:bCs/>
                <w:color w:val="000000" w:themeColor="text1"/>
                <w:szCs w:val="21"/>
              </w:rPr>
              <w:t>均</w:t>
            </w:r>
            <w:r w:rsidRPr="00871F4A">
              <w:rPr>
                <w:bCs/>
                <w:color w:val="000000" w:themeColor="text1"/>
                <w:szCs w:val="21"/>
              </w:rPr>
              <w:t>经</w:t>
            </w:r>
            <w:r w:rsidRPr="00871F4A">
              <w:rPr>
                <w:rFonts w:hint="eastAsia"/>
                <w:bCs/>
                <w:color w:val="000000" w:themeColor="text1"/>
                <w:szCs w:val="21"/>
              </w:rPr>
              <w:t>废水</w:t>
            </w:r>
            <w:proofErr w:type="gramStart"/>
            <w:r w:rsidRPr="00871F4A">
              <w:rPr>
                <w:rFonts w:hint="eastAsia"/>
                <w:bCs/>
                <w:color w:val="000000" w:themeColor="text1"/>
                <w:szCs w:val="21"/>
              </w:rPr>
              <w:t>池</w:t>
            </w:r>
            <w:r w:rsidRPr="00871F4A">
              <w:rPr>
                <w:bCs/>
                <w:color w:val="000000" w:themeColor="text1"/>
                <w:szCs w:val="21"/>
              </w:rPr>
              <w:t>集中</w:t>
            </w:r>
            <w:proofErr w:type="gramEnd"/>
            <w:r w:rsidRPr="00871F4A">
              <w:rPr>
                <w:bCs/>
                <w:color w:val="000000" w:themeColor="text1"/>
                <w:szCs w:val="21"/>
              </w:rPr>
              <w:t>收集后回用于制浆工序</w:t>
            </w:r>
            <w:r w:rsidRPr="00871F4A">
              <w:rPr>
                <w:rFonts w:hint="eastAsia"/>
                <w:bCs/>
                <w:color w:val="000000" w:themeColor="text1"/>
                <w:szCs w:val="21"/>
              </w:rPr>
              <w:t>，不外排</w:t>
            </w:r>
            <w:r w:rsidRPr="00871F4A">
              <w:rPr>
                <w:bCs/>
                <w:color w:val="000000" w:themeColor="text1"/>
                <w:szCs w:val="21"/>
              </w:rPr>
              <w:t>。</w:t>
            </w:r>
          </w:p>
          <w:p w14:paraId="2FB899B5"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w:t>
            </w:r>
            <w:r w:rsidRPr="00871F4A">
              <w:rPr>
                <w:color w:val="000000" w:themeColor="text1"/>
              </w:rPr>
              <w:t>5</w:t>
            </w:r>
            <w:r w:rsidRPr="00871F4A">
              <w:rPr>
                <w:rFonts w:hint="eastAsia"/>
                <w:color w:val="000000" w:themeColor="text1"/>
              </w:rPr>
              <w:t>）</w:t>
            </w:r>
            <w:r w:rsidRPr="00871F4A">
              <w:rPr>
                <w:color w:val="000000" w:themeColor="text1"/>
              </w:rPr>
              <w:t>监测要求</w:t>
            </w:r>
          </w:p>
          <w:p w14:paraId="57ED80BB" w14:textId="77777777" w:rsidR="00850CB2" w:rsidRPr="00871F4A" w:rsidRDefault="00026532">
            <w:pPr>
              <w:widowControl/>
              <w:spacing w:line="360" w:lineRule="auto"/>
              <w:ind w:firstLineChars="200" w:firstLine="420"/>
              <w:jc w:val="left"/>
              <w:outlineLvl w:val="1"/>
              <w:rPr>
                <w:color w:val="000000" w:themeColor="text1"/>
              </w:rPr>
            </w:pPr>
            <w:r w:rsidRPr="00871F4A">
              <w:rPr>
                <w:color w:val="000000" w:themeColor="text1"/>
              </w:rPr>
              <w:t>通过工程分析可知，本项目无废水排放口，故本次评价未制定相关环境监测计划。</w:t>
            </w:r>
          </w:p>
          <w:p w14:paraId="4D7066D1"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w:t>
            </w:r>
            <w:r w:rsidRPr="00871F4A">
              <w:rPr>
                <w:color w:val="000000" w:themeColor="text1"/>
              </w:rPr>
              <w:t>6</w:t>
            </w:r>
            <w:r w:rsidRPr="00871F4A">
              <w:rPr>
                <w:rFonts w:hint="eastAsia"/>
                <w:color w:val="000000" w:themeColor="text1"/>
              </w:rPr>
              <w:t>）</w:t>
            </w:r>
            <w:r w:rsidRPr="00871F4A">
              <w:rPr>
                <w:color w:val="000000" w:themeColor="text1"/>
              </w:rPr>
              <w:t>评价结论</w:t>
            </w:r>
          </w:p>
          <w:p w14:paraId="6C253471" w14:textId="77777777" w:rsidR="00850CB2" w:rsidRPr="00871F4A" w:rsidRDefault="00026532">
            <w:pPr>
              <w:spacing w:line="360" w:lineRule="auto"/>
              <w:ind w:firstLineChars="200" w:firstLine="420"/>
              <w:rPr>
                <w:color w:val="000000" w:themeColor="text1"/>
              </w:rPr>
            </w:pPr>
            <w:r w:rsidRPr="00871F4A">
              <w:rPr>
                <w:rFonts w:ascii="宋体" w:hAnsi="宋体" w:hint="eastAsia"/>
                <w:bCs/>
                <w:color w:val="000000" w:themeColor="text1"/>
                <w:szCs w:val="21"/>
              </w:rPr>
              <w:t>主井煤矸石注浆站生活污水依托矿井工业场地生活污水处理站，经管网收集处理后全部回用，不外排；风井粉煤灰注浆站生活污水排入现有旱厕，定期清掏，用于农田施肥。</w:t>
            </w:r>
            <w:r w:rsidRPr="00871F4A">
              <w:rPr>
                <w:rFonts w:ascii="宋体" w:hAnsi="宋体" w:hint="eastAsia"/>
                <w:bCs/>
                <w:color w:val="000000" w:themeColor="text1"/>
                <w:szCs w:val="21"/>
              </w:rPr>
              <w:lastRenderedPageBreak/>
              <w:t>洗车废水依托主井、风井工业场地洗车平台，洗车废水经沉淀后循环使用，不外排</w:t>
            </w:r>
            <w:r w:rsidRPr="00871F4A">
              <w:rPr>
                <w:rFonts w:ascii="宋体" w:hAnsi="宋体" w:hint="eastAsia"/>
                <w:bCs/>
                <w:color w:val="000000" w:themeColor="text1"/>
              </w:rPr>
              <w:t>；</w:t>
            </w:r>
            <w:r w:rsidRPr="00871F4A">
              <w:rPr>
                <w:bCs/>
                <w:color w:val="000000" w:themeColor="text1"/>
                <w:szCs w:val="21"/>
              </w:rPr>
              <w:t>生产车间冲洗废水</w:t>
            </w:r>
            <w:r w:rsidRPr="00871F4A">
              <w:rPr>
                <w:rFonts w:hint="eastAsia"/>
                <w:bCs/>
                <w:color w:val="000000" w:themeColor="text1"/>
                <w:szCs w:val="21"/>
              </w:rPr>
              <w:t>、</w:t>
            </w:r>
            <w:r w:rsidRPr="00871F4A">
              <w:rPr>
                <w:bCs/>
                <w:color w:val="000000" w:themeColor="text1"/>
                <w:szCs w:val="21"/>
              </w:rPr>
              <w:t>输浆管线冲洗废水</w:t>
            </w:r>
            <w:r w:rsidRPr="00871F4A">
              <w:rPr>
                <w:rFonts w:hint="eastAsia"/>
                <w:bCs/>
                <w:color w:val="000000" w:themeColor="text1"/>
                <w:szCs w:val="21"/>
              </w:rPr>
              <w:t>均</w:t>
            </w:r>
            <w:r w:rsidRPr="00871F4A">
              <w:rPr>
                <w:bCs/>
                <w:color w:val="000000" w:themeColor="text1"/>
                <w:szCs w:val="21"/>
              </w:rPr>
              <w:t>经</w:t>
            </w:r>
            <w:r w:rsidRPr="00871F4A">
              <w:rPr>
                <w:rFonts w:hint="eastAsia"/>
                <w:bCs/>
                <w:color w:val="000000" w:themeColor="text1"/>
                <w:szCs w:val="21"/>
              </w:rPr>
              <w:t>废水</w:t>
            </w:r>
            <w:proofErr w:type="gramStart"/>
            <w:r w:rsidRPr="00871F4A">
              <w:rPr>
                <w:rFonts w:hint="eastAsia"/>
                <w:bCs/>
                <w:color w:val="000000" w:themeColor="text1"/>
                <w:szCs w:val="21"/>
              </w:rPr>
              <w:t>池</w:t>
            </w:r>
            <w:r w:rsidRPr="00871F4A">
              <w:rPr>
                <w:bCs/>
                <w:color w:val="000000" w:themeColor="text1"/>
                <w:szCs w:val="21"/>
              </w:rPr>
              <w:t>集中</w:t>
            </w:r>
            <w:proofErr w:type="gramEnd"/>
            <w:r w:rsidRPr="00871F4A">
              <w:rPr>
                <w:bCs/>
                <w:color w:val="000000" w:themeColor="text1"/>
                <w:szCs w:val="21"/>
              </w:rPr>
              <w:t>收集后回用于制浆工序</w:t>
            </w:r>
            <w:r w:rsidRPr="00871F4A">
              <w:rPr>
                <w:rFonts w:hint="eastAsia"/>
                <w:bCs/>
                <w:color w:val="000000" w:themeColor="text1"/>
                <w:szCs w:val="21"/>
              </w:rPr>
              <w:t>，不外排。</w:t>
            </w:r>
            <w:r w:rsidRPr="00871F4A">
              <w:rPr>
                <w:rFonts w:ascii="宋体" w:hAnsi="宋体" w:hint="eastAsia"/>
                <w:bCs/>
                <w:color w:val="000000" w:themeColor="text1"/>
                <w:szCs w:val="21"/>
              </w:rPr>
              <w:t>全厂无废水外排。</w:t>
            </w:r>
          </w:p>
          <w:p w14:paraId="6A59CF0E" w14:textId="77777777" w:rsidR="00850CB2" w:rsidRPr="00871F4A" w:rsidRDefault="00026532">
            <w:pPr>
              <w:pStyle w:val="Default2"/>
              <w:spacing w:line="336" w:lineRule="auto"/>
              <w:ind w:firstLineChars="200" w:firstLine="422"/>
              <w:rPr>
                <w:rFonts w:ascii="Times New Roman" w:hAnsi="Times New Roman" w:cs="Times New Roman"/>
                <w:b/>
                <w:color w:val="000000" w:themeColor="text1"/>
                <w:sz w:val="21"/>
                <w:szCs w:val="21"/>
              </w:rPr>
            </w:pPr>
            <w:r w:rsidRPr="00871F4A">
              <w:rPr>
                <w:rFonts w:ascii="Times New Roman" w:hAnsi="Times New Roman" w:cs="Times New Roman"/>
                <w:b/>
                <w:color w:val="000000" w:themeColor="text1"/>
                <w:sz w:val="21"/>
                <w:szCs w:val="21"/>
              </w:rPr>
              <w:t>3</w:t>
            </w:r>
            <w:r w:rsidRPr="00871F4A">
              <w:rPr>
                <w:rFonts w:ascii="宋体" w:hAnsi="宋体" w:cs="Times New Roman"/>
                <w:b/>
                <w:color w:val="000000" w:themeColor="text1"/>
                <w:sz w:val="21"/>
                <w:szCs w:val="21"/>
              </w:rPr>
              <w:t>、</w:t>
            </w:r>
            <w:r w:rsidRPr="00871F4A">
              <w:rPr>
                <w:rFonts w:ascii="宋体" w:hAnsi="宋体" w:cs="Times New Roman" w:hint="eastAsia"/>
                <w:b/>
                <w:color w:val="000000" w:themeColor="text1"/>
                <w:sz w:val="21"/>
                <w:szCs w:val="21"/>
              </w:rPr>
              <w:t>噪声</w:t>
            </w:r>
          </w:p>
          <w:p w14:paraId="12693D9B" w14:textId="77777777" w:rsidR="00850CB2" w:rsidRPr="00871F4A" w:rsidRDefault="00026532">
            <w:pPr>
              <w:pStyle w:val="Default2"/>
              <w:spacing w:line="336" w:lineRule="auto"/>
              <w:ind w:firstLineChars="200" w:firstLine="420"/>
              <w:rPr>
                <w:rFonts w:ascii="Times New Roman" w:hAnsi="Times New Roman" w:cs="Times New Roman"/>
                <w:color w:val="000000" w:themeColor="text1"/>
                <w:sz w:val="21"/>
                <w:szCs w:val="21"/>
              </w:rPr>
            </w:pPr>
            <w:r w:rsidRPr="00871F4A">
              <w:rPr>
                <w:rFonts w:ascii="宋体" w:hAnsi="宋体" w:cs="Times New Roman" w:hint="eastAsia"/>
                <w:color w:val="000000" w:themeColor="text1"/>
                <w:sz w:val="21"/>
                <w:szCs w:val="21"/>
              </w:rPr>
              <w:t>（</w:t>
            </w:r>
            <w:r w:rsidRPr="00871F4A">
              <w:rPr>
                <w:rFonts w:ascii="Times New Roman" w:hAnsi="Times New Roman" w:cs="Times New Roman" w:hint="eastAsia"/>
                <w:color w:val="000000" w:themeColor="text1"/>
                <w:sz w:val="21"/>
                <w:szCs w:val="21"/>
              </w:rPr>
              <w:t>1</w:t>
            </w:r>
            <w:r w:rsidRPr="00871F4A">
              <w:rPr>
                <w:rFonts w:ascii="宋体" w:hAnsi="宋体" w:cs="Times New Roman" w:hint="eastAsia"/>
                <w:color w:val="000000" w:themeColor="text1"/>
                <w:sz w:val="21"/>
                <w:szCs w:val="21"/>
              </w:rPr>
              <w:t>）噪声源</w:t>
            </w:r>
          </w:p>
          <w:p w14:paraId="6A6D1DE6" w14:textId="77777777" w:rsidR="00850CB2" w:rsidRPr="00871F4A" w:rsidRDefault="00026532">
            <w:pPr>
              <w:pStyle w:val="Default2"/>
              <w:spacing w:line="336" w:lineRule="auto"/>
              <w:ind w:firstLineChars="200" w:firstLine="420"/>
              <w:rPr>
                <w:rFonts w:ascii="宋体" w:hAnsi="宋体" w:cs="Times New Roman"/>
                <w:color w:val="000000" w:themeColor="text1"/>
                <w:sz w:val="21"/>
                <w:szCs w:val="21"/>
              </w:rPr>
            </w:pPr>
            <w:r w:rsidRPr="00871F4A">
              <w:rPr>
                <w:rFonts w:ascii="宋体" w:hAnsi="宋体" w:cs="Times New Roman" w:hint="eastAsia"/>
                <w:color w:val="000000" w:themeColor="text1"/>
                <w:sz w:val="21"/>
                <w:szCs w:val="21"/>
              </w:rPr>
              <w:t>本项目主井煤矸石注浆站运营期噪声主要为给料机、破碎机、球磨机、振动筛、搅拌机、输送机、注浆泵、水泵、风机等设备噪声，源强在</w:t>
            </w:r>
            <w:r w:rsidRPr="00871F4A">
              <w:rPr>
                <w:rFonts w:ascii="宋体" w:hAnsi="宋体" w:cs="Times New Roman"/>
                <w:color w:val="000000" w:themeColor="text1"/>
                <w:sz w:val="21"/>
                <w:szCs w:val="21"/>
              </w:rPr>
              <w:t>85</w:t>
            </w:r>
            <w:r w:rsidRPr="00871F4A">
              <w:rPr>
                <w:rFonts w:ascii="宋体" w:hAnsi="宋体" w:cs="Times New Roman" w:hint="eastAsia"/>
                <w:color w:val="000000" w:themeColor="text1"/>
                <w:sz w:val="21"/>
                <w:szCs w:val="21"/>
              </w:rPr>
              <w:t>～</w:t>
            </w:r>
            <w:r w:rsidRPr="00871F4A">
              <w:rPr>
                <w:rFonts w:ascii="宋体" w:hAnsi="宋体" w:cs="Times New Roman"/>
                <w:color w:val="000000" w:themeColor="text1"/>
                <w:sz w:val="21"/>
                <w:szCs w:val="21"/>
              </w:rPr>
              <w:t>95dB</w:t>
            </w:r>
            <w:r w:rsidRPr="00871F4A">
              <w:rPr>
                <w:rFonts w:ascii="宋体" w:hAnsi="宋体" w:cs="Times New Roman" w:hint="eastAsia"/>
                <w:color w:val="000000" w:themeColor="text1"/>
                <w:sz w:val="21"/>
                <w:szCs w:val="21"/>
              </w:rPr>
              <w:t>（</w:t>
            </w:r>
            <w:r w:rsidRPr="00871F4A">
              <w:rPr>
                <w:rFonts w:ascii="宋体" w:hAnsi="宋体" w:cs="Times New Roman"/>
                <w:color w:val="000000" w:themeColor="text1"/>
                <w:sz w:val="21"/>
                <w:szCs w:val="21"/>
              </w:rPr>
              <w:t>A</w:t>
            </w:r>
            <w:r w:rsidRPr="00871F4A">
              <w:rPr>
                <w:rFonts w:ascii="宋体" w:hAnsi="宋体" w:cs="Times New Roman" w:hint="eastAsia"/>
                <w:color w:val="000000" w:themeColor="text1"/>
                <w:sz w:val="21"/>
                <w:szCs w:val="21"/>
              </w:rPr>
              <w:t>）之间。风井粉煤灰注浆站运营期噪声主要为噪声源主要为给料机、皮带机、制浆机、搅拌机、潜水泵以及除尘器引风机等设备运行时产生的噪声，噪声源强为70～95dB（A）。</w:t>
            </w:r>
          </w:p>
          <w:p w14:paraId="77210267" w14:textId="77777777" w:rsidR="00850CB2" w:rsidRPr="00871F4A" w:rsidRDefault="00026532">
            <w:pPr>
              <w:pStyle w:val="Default2"/>
              <w:spacing w:line="336" w:lineRule="auto"/>
              <w:ind w:firstLineChars="200" w:firstLine="420"/>
              <w:rPr>
                <w:rFonts w:ascii="宋体" w:hAnsi="宋体" w:cs="Times New Roman"/>
                <w:color w:val="000000" w:themeColor="text1"/>
                <w:sz w:val="21"/>
                <w:szCs w:val="21"/>
              </w:rPr>
            </w:pPr>
            <w:r w:rsidRPr="00871F4A">
              <w:rPr>
                <w:rFonts w:ascii="宋体" w:hAnsi="宋体" w:cs="Times New Roman" w:hint="eastAsia"/>
                <w:color w:val="000000" w:themeColor="text1"/>
                <w:sz w:val="21"/>
                <w:szCs w:val="21"/>
              </w:rPr>
              <w:t>工业企业噪声源强调查清单见表</w:t>
            </w:r>
            <w:r w:rsidRPr="00871F4A">
              <w:rPr>
                <w:rFonts w:ascii="宋体" w:hAnsi="宋体" w:cs="Times New Roman"/>
                <w:color w:val="000000" w:themeColor="text1"/>
                <w:sz w:val="21"/>
                <w:szCs w:val="21"/>
              </w:rPr>
              <w:t>4-4</w:t>
            </w:r>
            <w:r w:rsidRPr="00871F4A">
              <w:rPr>
                <w:rFonts w:ascii="宋体" w:hAnsi="宋体" w:cs="Times New Roman" w:hint="eastAsia"/>
                <w:color w:val="000000" w:themeColor="text1"/>
                <w:sz w:val="21"/>
                <w:szCs w:val="21"/>
              </w:rPr>
              <w:t>。</w:t>
            </w:r>
          </w:p>
        </w:tc>
      </w:tr>
    </w:tbl>
    <w:p w14:paraId="111878CB" w14:textId="77777777" w:rsidR="00850CB2" w:rsidRPr="00871F4A" w:rsidRDefault="00850CB2">
      <w:pPr>
        <w:rPr>
          <w:color w:val="000000" w:themeColor="text1"/>
        </w:rPr>
        <w:sectPr w:rsidR="00850CB2" w:rsidRPr="00871F4A">
          <w:pgSz w:w="11907" w:h="16840"/>
          <w:pgMar w:top="1417" w:right="1417" w:bottom="1417" w:left="1417" w:header="851" w:footer="851" w:gutter="0"/>
          <w:cols w:space="720"/>
          <w:docGrid w:linePitch="312"/>
        </w:sectPr>
      </w:pPr>
    </w:p>
    <w:p w14:paraId="72DEB3D9" w14:textId="77777777" w:rsidR="00850CB2" w:rsidRPr="00871F4A" w:rsidRDefault="00026532">
      <w:pPr>
        <w:jc w:val="center"/>
        <w:rPr>
          <w:rFonts w:ascii="宋体" w:hAnsi="宋体"/>
          <w:b/>
          <w:bCs/>
          <w:color w:val="000000" w:themeColor="text1"/>
          <w:szCs w:val="21"/>
        </w:rPr>
      </w:pPr>
      <w:r w:rsidRPr="00871F4A">
        <w:rPr>
          <w:rFonts w:ascii="宋体" w:hAnsi="宋体"/>
          <w:b/>
          <w:bCs/>
          <w:color w:val="000000" w:themeColor="text1"/>
        </w:rPr>
        <w:lastRenderedPageBreak/>
        <w:t>表</w:t>
      </w:r>
      <w:r w:rsidRPr="00871F4A">
        <w:rPr>
          <w:b/>
          <w:bCs/>
          <w:color w:val="000000" w:themeColor="text1"/>
        </w:rPr>
        <w:t xml:space="preserve">4-4  </w:t>
      </w:r>
      <w:r w:rsidRPr="00871F4A">
        <w:rPr>
          <w:rFonts w:ascii="宋体" w:hAnsi="宋体" w:hint="eastAsia"/>
          <w:b/>
          <w:bCs/>
          <w:color w:val="000000" w:themeColor="text1"/>
        </w:rPr>
        <w:t>工业企业噪声源强调查清单（室内声源）</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38"/>
        <w:gridCol w:w="998"/>
        <w:gridCol w:w="764"/>
        <w:gridCol w:w="764"/>
        <w:gridCol w:w="1020"/>
        <w:gridCol w:w="1188"/>
        <w:gridCol w:w="627"/>
        <w:gridCol w:w="610"/>
        <w:gridCol w:w="807"/>
        <w:gridCol w:w="884"/>
        <w:gridCol w:w="969"/>
        <w:gridCol w:w="938"/>
        <w:gridCol w:w="986"/>
        <w:gridCol w:w="969"/>
        <w:gridCol w:w="1094"/>
        <w:gridCol w:w="1094"/>
      </w:tblGrid>
      <w:tr w:rsidR="008C0A93" w:rsidRPr="00871F4A" w14:paraId="03DDA133" w14:textId="77777777">
        <w:trPr>
          <w:trHeight w:val="295"/>
          <w:jc w:val="center"/>
        </w:trPr>
        <w:tc>
          <w:tcPr>
            <w:tcW w:w="539" w:type="pct"/>
            <w:gridSpan w:val="2"/>
            <w:vMerge w:val="restart"/>
            <w:tcBorders>
              <w:top w:val="single" w:sz="8" w:space="0" w:color="000000"/>
              <w:left w:val="single" w:sz="8" w:space="0" w:color="000000"/>
              <w:right w:val="single" w:sz="8" w:space="0" w:color="000000"/>
            </w:tcBorders>
            <w:vAlign w:val="center"/>
          </w:tcPr>
          <w:p w14:paraId="64A67D32" w14:textId="77777777" w:rsidR="00850CB2" w:rsidRPr="00871F4A" w:rsidRDefault="00026532">
            <w:pPr>
              <w:jc w:val="center"/>
              <w:rPr>
                <w:color w:val="000000" w:themeColor="text1"/>
                <w:spacing w:val="5"/>
              </w:rPr>
            </w:pPr>
            <w:r w:rsidRPr="00871F4A">
              <w:rPr>
                <w:rFonts w:ascii="宋体" w:hAnsi="宋体"/>
                <w:color w:val="000000" w:themeColor="text1"/>
                <w:spacing w:val="5"/>
              </w:rPr>
              <w:t>建筑物名称</w:t>
            </w:r>
          </w:p>
        </w:tc>
        <w:tc>
          <w:tcPr>
            <w:tcW w:w="268" w:type="pct"/>
            <w:vMerge w:val="restart"/>
            <w:tcBorders>
              <w:top w:val="single" w:sz="8" w:space="0" w:color="000000"/>
              <w:left w:val="single" w:sz="8" w:space="0" w:color="000000"/>
              <w:bottom w:val="single" w:sz="8" w:space="0" w:color="000000"/>
              <w:right w:val="single" w:sz="8" w:space="0" w:color="000000"/>
            </w:tcBorders>
            <w:vAlign w:val="center"/>
          </w:tcPr>
          <w:p w14:paraId="621DE09F" w14:textId="77777777" w:rsidR="00850CB2" w:rsidRPr="00871F4A" w:rsidRDefault="00026532">
            <w:pPr>
              <w:jc w:val="center"/>
              <w:rPr>
                <w:color w:val="000000" w:themeColor="text1"/>
                <w:spacing w:val="6"/>
              </w:rPr>
            </w:pPr>
            <w:r w:rsidRPr="00871F4A">
              <w:rPr>
                <w:rFonts w:ascii="宋体" w:hAnsi="宋体"/>
                <w:color w:val="000000" w:themeColor="text1"/>
                <w:spacing w:val="6"/>
              </w:rPr>
              <w:t>声源</w:t>
            </w:r>
          </w:p>
          <w:p w14:paraId="2F3F1E76" w14:textId="77777777" w:rsidR="00850CB2" w:rsidRPr="00871F4A" w:rsidRDefault="00026532">
            <w:pPr>
              <w:jc w:val="center"/>
              <w:rPr>
                <w:color w:val="000000" w:themeColor="text1"/>
                <w:spacing w:val="6"/>
              </w:rPr>
            </w:pPr>
            <w:r w:rsidRPr="00871F4A">
              <w:rPr>
                <w:rFonts w:ascii="宋体" w:hAnsi="宋体"/>
                <w:color w:val="000000" w:themeColor="text1"/>
                <w:spacing w:val="6"/>
              </w:rPr>
              <w:t>名称</w:t>
            </w:r>
          </w:p>
        </w:tc>
        <w:tc>
          <w:tcPr>
            <w:tcW w:w="268" w:type="pct"/>
            <w:vMerge w:val="restart"/>
            <w:tcBorders>
              <w:top w:val="single" w:sz="8" w:space="0" w:color="000000"/>
              <w:left w:val="single" w:sz="8" w:space="0" w:color="000000"/>
              <w:bottom w:val="single" w:sz="8" w:space="0" w:color="000000"/>
              <w:right w:val="single" w:sz="8" w:space="0" w:color="000000"/>
            </w:tcBorders>
            <w:vAlign w:val="center"/>
          </w:tcPr>
          <w:p w14:paraId="23806185" w14:textId="77777777" w:rsidR="00850CB2" w:rsidRPr="00871F4A" w:rsidRDefault="00026532">
            <w:pPr>
              <w:jc w:val="center"/>
              <w:rPr>
                <w:color w:val="000000" w:themeColor="text1"/>
              </w:rPr>
            </w:pPr>
            <w:r w:rsidRPr="00871F4A">
              <w:rPr>
                <w:rFonts w:ascii="宋体" w:hAnsi="宋体"/>
                <w:color w:val="000000" w:themeColor="text1"/>
              </w:rPr>
              <w:t>台数</w:t>
            </w:r>
          </w:p>
        </w:tc>
        <w:tc>
          <w:tcPr>
            <w:tcW w:w="358" w:type="pct"/>
            <w:vMerge w:val="restart"/>
            <w:tcBorders>
              <w:top w:val="single" w:sz="8" w:space="0" w:color="000000"/>
              <w:left w:val="single" w:sz="8" w:space="0" w:color="000000"/>
              <w:bottom w:val="single" w:sz="8" w:space="0" w:color="000000"/>
              <w:right w:val="single" w:sz="8" w:space="0" w:color="000000"/>
            </w:tcBorders>
            <w:vAlign w:val="center"/>
          </w:tcPr>
          <w:p w14:paraId="0F29FE31" w14:textId="77777777" w:rsidR="00850CB2" w:rsidRPr="00871F4A" w:rsidRDefault="00026532">
            <w:pPr>
              <w:jc w:val="center"/>
              <w:rPr>
                <w:color w:val="000000" w:themeColor="text1"/>
                <w:spacing w:val="6"/>
              </w:rPr>
            </w:pPr>
            <w:r w:rsidRPr="00871F4A">
              <w:rPr>
                <w:rFonts w:ascii="宋体" w:hAnsi="宋体"/>
                <w:color w:val="000000" w:themeColor="text1"/>
              </w:rPr>
              <w:t>声功率级</w:t>
            </w:r>
            <w:r w:rsidRPr="00871F4A">
              <w:rPr>
                <w:color w:val="000000" w:themeColor="text1"/>
              </w:rPr>
              <w:t>/dB</w:t>
            </w:r>
            <w:r w:rsidRPr="00871F4A">
              <w:rPr>
                <w:rFonts w:ascii="宋体" w:hAnsi="宋体"/>
                <w:color w:val="000000" w:themeColor="text1"/>
              </w:rPr>
              <w:t>（</w:t>
            </w:r>
            <w:r w:rsidRPr="00871F4A">
              <w:rPr>
                <w:color w:val="000000" w:themeColor="text1"/>
              </w:rPr>
              <w:t>A</w:t>
            </w:r>
            <w:r w:rsidRPr="00871F4A">
              <w:rPr>
                <w:rFonts w:ascii="宋体" w:hAnsi="宋体"/>
                <w:color w:val="000000" w:themeColor="text1"/>
              </w:rPr>
              <w:t>）</w:t>
            </w:r>
          </w:p>
        </w:tc>
        <w:tc>
          <w:tcPr>
            <w:tcW w:w="417" w:type="pct"/>
            <w:vMerge w:val="restart"/>
            <w:tcBorders>
              <w:top w:val="single" w:sz="8" w:space="0" w:color="000000"/>
              <w:left w:val="single" w:sz="8" w:space="0" w:color="000000"/>
              <w:bottom w:val="single" w:sz="8" w:space="0" w:color="000000"/>
              <w:right w:val="single" w:sz="8" w:space="0" w:color="000000"/>
            </w:tcBorders>
            <w:vAlign w:val="center"/>
          </w:tcPr>
          <w:p w14:paraId="59094D3B" w14:textId="77777777" w:rsidR="00850CB2" w:rsidRPr="00871F4A" w:rsidRDefault="00026532">
            <w:pPr>
              <w:jc w:val="center"/>
              <w:rPr>
                <w:color w:val="000000" w:themeColor="text1"/>
              </w:rPr>
            </w:pPr>
            <w:r w:rsidRPr="00871F4A">
              <w:rPr>
                <w:rFonts w:ascii="宋体" w:hAnsi="宋体"/>
                <w:color w:val="000000" w:themeColor="text1"/>
                <w:spacing w:val="6"/>
              </w:rPr>
              <w:t>声源控制措施</w:t>
            </w:r>
          </w:p>
        </w:tc>
        <w:tc>
          <w:tcPr>
            <w:tcW w:w="717" w:type="pct"/>
            <w:gridSpan w:val="3"/>
            <w:tcBorders>
              <w:top w:val="single" w:sz="8" w:space="0" w:color="000000"/>
              <w:left w:val="single" w:sz="8" w:space="0" w:color="000000"/>
              <w:bottom w:val="single" w:sz="8" w:space="0" w:color="000000"/>
              <w:right w:val="single" w:sz="8" w:space="0" w:color="000000"/>
            </w:tcBorders>
            <w:vAlign w:val="center"/>
          </w:tcPr>
          <w:p w14:paraId="54E4A973" w14:textId="77777777" w:rsidR="00850CB2" w:rsidRPr="00871F4A" w:rsidRDefault="00026532">
            <w:pPr>
              <w:jc w:val="center"/>
              <w:rPr>
                <w:color w:val="000000" w:themeColor="text1"/>
              </w:rPr>
            </w:pPr>
            <w:r w:rsidRPr="00871F4A">
              <w:rPr>
                <w:rFonts w:ascii="宋体" w:hAnsi="宋体"/>
                <w:color w:val="000000" w:themeColor="text1"/>
              </w:rPr>
              <w:t>空间相对位置</w:t>
            </w:r>
            <w:r w:rsidRPr="00871F4A">
              <w:rPr>
                <w:color w:val="000000" w:themeColor="text1"/>
              </w:rPr>
              <w:t>/m</w:t>
            </w:r>
          </w:p>
        </w:tc>
        <w:tc>
          <w:tcPr>
            <w:tcW w:w="310" w:type="pct"/>
            <w:vMerge w:val="restart"/>
            <w:tcBorders>
              <w:top w:val="single" w:sz="8" w:space="0" w:color="000000"/>
              <w:left w:val="single" w:sz="8" w:space="0" w:color="000000"/>
              <w:bottom w:val="single" w:sz="8" w:space="0" w:color="000000"/>
              <w:right w:val="single" w:sz="8" w:space="0" w:color="000000"/>
            </w:tcBorders>
            <w:vAlign w:val="center"/>
          </w:tcPr>
          <w:p w14:paraId="63457286" w14:textId="77777777" w:rsidR="00850CB2" w:rsidRPr="00871F4A" w:rsidRDefault="00026532">
            <w:pPr>
              <w:jc w:val="center"/>
              <w:rPr>
                <w:color w:val="000000" w:themeColor="text1"/>
              </w:rPr>
            </w:pPr>
            <w:r w:rsidRPr="00871F4A">
              <w:rPr>
                <w:rFonts w:ascii="宋体" w:hAnsi="宋体"/>
                <w:color w:val="000000" w:themeColor="text1"/>
              </w:rPr>
              <w:t>距室内边界距离</w:t>
            </w:r>
            <w:r w:rsidRPr="00871F4A">
              <w:rPr>
                <w:color w:val="000000" w:themeColor="text1"/>
              </w:rPr>
              <w:t>/m</w:t>
            </w:r>
          </w:p>
        </w:tc>
        <w:tc>
          <w:tcPr>
            <w:tcW w:w="340" w:type="pct"/>
            <w:vMerge w:val="restart"/>
            <w:tcBorders>
              <w:top w:val="single" w:sz="8" w:space="0" w:color="000000"/>
              <w:left w:val="single" w:sz="8" w:space="0" w:color="000000"/>
              <w:bottom w:val="single" w:sz="8" w:space="0" w:color="000000"/>
              <w:right w:val="single" w:sz="8" w:space="0" w:color="000000"/>
            </w:tcBorders>
            <w:vAlign w:val="center"/>
          </w:tcPr>
          <w:p w14:paraId="7A475F09" w14:textId="77777777" w:rsidR="00850CB2" w:rsidRPr="00871F4A" w:rsidRDefault="00026532">
            <w:pPr>
              <w:jc w:val="center"/>
              <w:rPr>
                <w:color w:val="000000" w:themeColor="text1"/>
              </w:rPr>
            </w:pPr>
            <w:r w:rsidRPr="00871F4A">
              <w:rPr>
                <w:rFonts w:ascii="宋体" w:hAnsi="宋体"/>
                <w:color w:val="000000" w:themeColor="text1"/>
              </w:rPr>
              <w:t>室内边界声级</w:t>
            </w:r>
            <w:r w:rsidRPr="00871F4A">
              <w:rPr>
                <w:color w:val="000000" w:themeColor="text1"/>
              </w:rPr>
              <w:t>/dB</w:t>
            </w:r>
            <w:r w:rsidRPr="00871F4A">
              <w:rPr>
                <w:rFonts w:ascii="宋体" w:hAnsi="宋体"/>
                <w:color w:val="000000" w:themeColor="text1"/>
              </w:rPr>
              <w:t>（</w:t>
            </w:r>
            <w:r w:rsidRPr="00871F4A">
              <w:rPr>
                <w:color w:val="000000" w:themeColor="text1"/>
              </w:rPr>
              <w:t>A</w:t>
            </w:r>
            <w:r w:rsidRPr="00871F4A">
              <w:rPr>
                <w:rFonts w:ascii="宋体" w:hAnsi="宋体"/>
                <w:color w:val="000000" w:themeColor="text1"/>
              </w:rPr>
              <w:t>）</w:t>
            </w:r>
          </w:p>
        </w:tc>
        <w:tc>
          <w:tcPr>
            <w:tcW w:w="329" w:type="pct"/>
            <w:vMerge w:val="restart"/>
            <w:tcBorders>
              <w:top w:val="single" w:sz="8" w:space="0" w:color="000000"/>
              <w:left w:val="single" w:sz="8" w:space="0" w:color="000000"/>
              <w:bottom w:val="single" w:sz="8" w:space="0" w:color="000000"/>
              <w:right w:val="single" w:sz="8" w:space="0" w:color="000000"/>
            </w:tcBorders>
            <w:vAlign w:val="center"/>
          </w:tcPr>
          <w:p w14:paraId="1F15CCBD" w14:textId="77777777" w:rsidR="00850CB2" w:rsidRPr="00871F4A" w:rsidRDefault="00026532">
            <w:pPr>
              <w:jc w:val="center"/>
              <w:rPr>
                <w:color w:val="000000" w:themeColor="text1"/>
              </w:rPr>
            </w:pPr>
            <w:r w:rsidRPr="00871F4A">
              <w:rPr>
                <w:rFonts w:ascii="宋体" w:hAnsi="宋体"/>
                <w:color w:val="000000" w:themeColor="text1"/>
              </w:rPr>
              <w:t>运行时段</w:t>
            </w:r>
          </w:p>
        </w:tc>
        <w:tc>
          <w:tcPr>
            <w:tcW w:w="346" w:type="pct"/>
            <w:vMerge w:val="restart"/>
            <w:tcBorders>
              <w:top w:val="single" w:sz="8" w:space="0" w:color="000000"/>
              <w:left w:val="single" w:sz="8" w:space="0" w:color="000000"/>
              <w:bottom w:val="single" w:sz="8" w:space="0" w:color="000000"/>
              <w:right w:val="single" w:sz="8" w:space="0" w:color="000000"/>
            </w:tcBorders>
            <w:vAlign w:val="center"/>
          </w:tcPr>
          <w:p w14:paraId="225C3ADD" w14:textId="77777777" w:rsidR="00850CB2" w:rsidRPr="00871F4A" w:rsidRDefault="00026532">
            <w:pPr>
              <w:jc w:val="center"/>
              <w:rPr>
                <w:color w:val="000000" w:themeColor="text1"/>
              </w:rPr>
            </w:pPr>
            <w:r w:rsidRPr="00871F4A">
              <w:rPr>
                <w:rFonts w:ascii="宋体" w:hAnsi="宋体"/>
                <w:color w:val="000000" w:themeColor="text1"/>
              </w:rPr>
              <w:t>建筑物插入损失</w:t>
            </w:r>
            <w:r w:rsidRPr="00871F4A">
              <w:rPr>
                <w:color w:val="000000" w:themeColor="text1"/>
              </w:rPr>
              <w:t>/dB</w:t>
            </w:r>
            <w:r w:rsidRPr="00871F4A">
              <w:rPr>
                <w:rFonts w:ascii="宋体" w:hAnsi="宋体"/>
                <w:color w:val="000000" w:themeColor="text1"/>
              </w:rPr>
              <w:t>（</w:t>
            </w:r>
            <w:r w:rsidRPr="00871F4A">
              <w:rPr>
                <w:color w:val="000000" w:themeColor="text1"/>
              </w:rPr>
              <w:t>A</w:t>
            </w:r>
            <w:r w:rsidRPr="00871F4A">
              <w:rPr>
                <w:rFonts w:ascii="宋体" w:hAnsi="宋体"/>
                <w:color w:val="000000" w:themeColor="text1"/>
              </w:rPr>
              <w:t>）</w:t>
            </w:r>
          </w:p>
        </w:tc>
        <w:tc>
          <w:tcPr>
            <w:tcW w:w="724" w:type="pct"/>
            <w:gridSpan w:val="2"/>
            <w:tcBorders>
              <w:top w:val="single" w:sz="8" w:space="0" w:color="000000"/>
              <w:left w:val="single" w:sz="8" w:space="0" w:color="000000"/>
              <w:bottom w:val="nil"/>
              <w:right w:val="single" w:sz="8" w:space="0" w:color="000000"/>
            </w:tcBorders>
            <w:vAlign w:val="center"/>
          </w:tcPr>
          <w:p w14:paraId="474AFFB6" w14:textId="77777777" w:rsidR="00850CB2" w:rsidRPr="00871F4A" w:rsidRDefault="00026532">
            <w:pPr>
              <w:jc w:val="center"/>
              <w:rPr>
                <w:color w:val="000000" w:themeColor="text1"/>
              </w:rPr>
            </w:pPr>
            <w:r w:rsidRPr="00871F4A">
              <w:rPr>
                <w:rFonts w:ascii="宋体" w:hAnsi="宋体"/>
                <w:color w:val="000000" w:themeColor="text1"/>
              </w:rPr>
              <w:t>建筑物外噪声</w:t>
            </w:r>
          </w:p>
        </w:tc>
        <w:tc>
          <w:tcPr>
            <w:tcW w:w="384" w:type="pct"/>
            <w:vMerge w:val="restart"/>
            <w:tcBorders>
              <w:top w:val="single" w:sz="8" w:space="0" w:color="000000"/>
              <w:left w:val="single" w:sz="8" w:space="0" w:color="000000"/>
              <w:right w:val="single" w:sz="8" w:space="0" w:color="000000"/>
            </w:tcBorders>
            <w:vAlign w:val="center"/>
          </w:tcPr>
          <w:p w14:paraId="2340B146"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备注</w:t>
            </w:r>
          </w:p>
        </w:tc>
      </w:tr>
      <w:tr w:rsidR="008C0A93" w:rsidRPr="00871F4A" w14:paraId="6C71F28A" w14:textId="77777777">
        <w:trPr>
          <w:trHeight w:val="295"/>
          <w:jc w:val="center"/>
        </w:trPr>
        <w:tc>
          <w:tcPr>
            <w:tcW w:w="539" w:type="pct"/>
            <w:gridSpan w:val="2"/>
            <w:vMerge/>
            <w:tcBorders>
              <w:left w:val="single" w:sz="8" w:space="0" w:color="000000"/>
              <w:bottom w:val="single" w:sz="8" w:space="0" w:color="000000"/>
              <w:right w:val="single" w:sz="8" w:space="0" w:color="000000"/>
            </w:tcBorders>
            <w:vAlign w:val="center"/>
          </w:tcPr>
          <w:p w14:paraId="687DE20A" w14:textId="77777777" w:rsidR="00850CB2" w:rsidRPr="00871F4A" w:rsidRDefault="00850CB2">
            <w:pPr>
              <w:widowControl/>
              <w:jc w:val="left"/>
              <w:rPr>
                <w:color w:val="000000" w:themeColor="text1"/>
                <w:spacing w:val="5"/>
                <w:szCs w:val="21"/>
              </w:rPr>
            </w:pPr>
          </w:p>
        </w:tc>
        <w:tc>
          <w:tcPr>
            <w:tcW w:w="268" w:type="pct"/>
            <w:vMerge/>
            <w:tcBorders>
              <w:top w:val="single" w:sz="8" w:space="0" w:color="000000"/>
              <w:left w:val="single" w:sz="8" w:space="0" w:color="000000"/>
              <w:bottom w:val="single" w:sz="8" w:space="0" w:color="000000"/>
              <w:right w:val="single" w:sz="8" w:space="0" w:color="000000"/>
            </w:tcBorders>
            <w:vAlign w:val="center"/>
          </w:tcPr>
          <w:p w14:paraId="40558288" w14:textId="77777777" w:rsidR="00850CB2" w:rsidRPr="00871F4A" w:rsidRDefault="00850CB2">
            <w:pPr>
              <w:widowControl/>
              <w:jc w:val="left"/>
              <w:rPr>
                <w:color w:val="000000" w:themeColor="text1"/>
                <w:spacing w:val="6"/>
                <w:szCs w:val="21"/>
              </w:rPr>
            </w:pPr>
          </w:p>
        </w:tc>
        <w:tc>
          <w:tcPr>
            <w:tcW w:w="268" w:type="pct"/>
            <w:vMerge/>
            <w:tcBorders>
              <w:top w:val="single" w:sz="8" w:space="0" w:color="000000"/>
              <w:left w:val="single" w:sz="8" w:space="0" w:color="000000"/>
              <w:bottom w:val="single" w:sz="8" w:space="0" w:color="000000"/>
              <w:right w:val="single" w:sz="8" w:space="0" w:color="000000"/>
            </w:tcBorders>
            <w:vAlign w:val="center"/>
          </w:tcPr>
          <w:p w14:paraId="2B7D80A3" w14:textId="77777777" w:rsidR="00850CB2" w:rsidRPr="00871F4A" w:rsidRDefault="00850CB2">
            <w:pPr>
              <w:widowControl/>
              <w:jc w:val="left"/>
              <w:rPr>
                <w:color w:val="000000" w:themeColor="text1"/>
                <w:szCs w:val="21"/>
              </w:rPr>
            </w:pPr>
          </w:p>
        </w:tc>
        <w:tc>
          <w:tcPr>
            <w:tcW w:w="358" w:type="pct"/>
            <w:vMerge/>
            <w:tcBorders>
              <w:top w:val="single" w:sz="8" w:space="0" w:color="000000"/>
              <w:left w:val="single" w:sz="8" w:space="0" w:color="000000"/>
              <w:bottom w:val="single" w:sz="8" w:space="0" w:color="000000"/>
              <w:right w:val="single" w:sz="8" w:space="0" w:color="000000"/>
            </w:tcBorders>
            <w:vAlign w:val="center"/>
          </w:tcPr>
          <w:p w14:paraId="08BCAFE8" w14:textId="77777777" w:rsidR="00850CB2" w:rsidRPr="00871F4A" w:rsidRDefault="00850CB2">
            <w:pPr>
              <w:widowControl/>
              <w:jc w:val="left"/>
              <w:rPr>
                <w:color w:val="000000" w:themeColor="text1"/>
                <w:spacing w:val="6"/>
                <w:szCs w:val="21"/>
              </w:rPr>
            </w:pPr>
          </w:p>
        </w:tc>
        <w:tc>
          <w:tcPr>
            <w:tcW w:w="417" w:type="pct"/>
            <w:vMerge/>
            <w:tcBorders>
              <w:top w:val="single" w:sz="8" w:space="0" w:color="000000"/>
              <w:left w:val="single" w:sz="8" w:space="0" w:color="000000"/>
              <w:bottom w:val="single" w:sz="8" w:space="0" w:color="000000"/>
              <w:right w:val="single" w:sz="8" w:space="0" w:color="000000"/>
            </w:tcBorders>
            <w:vAlign w:val="center"/>
          </w:tcPr>
          <w:p w14:paraId="49B4FDB8" w14:textId="77777777" w:rsidR="00850CB2" w:rsidRPr="00871F4A" w:rsidRDefault="00850CB2">
            <w:pPr>
              <w:widowControl/>
              <w:jc w:val="left"/>
              <w:rPr>
                <w:color w:val="000000" w:themeColor="text1"/>
                <w:szCs w:val="21"/>
              </w:rPr>
            </w:pPr>
          </w:p>
        </w:tc>
        <w:tc>
          <w:tcPr>
            <w:tcW w:w="220" w:type="pct"/>
            <w:tcBorders>
              <w:top w:val="single" w:sz="8" w:space="0" w:color="000000"/>
              <w:left w:val="single" w:sz="8" w:space="0" w:color="000000"/>
              <w:bottom w:val="single" w:sz="8" w:space="0" w:color="000000"/>
              <w:right w:val="single" w:sz="8" w:space="0" w:color="000000"/>
            </w:tcBorders>
            <w:vAlign w:val="center"/>
          </w:tcPr>
          <w:p w14:paraId="3F765CA7" w14:textId="77777777" w:rsidR="00850CB2" w:rsidRPr="00871F4A" w:rsidRDefault="00026532">
            <w:pPr>
              <w:jc w:val="center"/>
              <w:rPr>
                <w:color w:val="000000" w:themeColor="text1"/>
              </w:rPr>
            </w:pPr>
            <w:r w:rsidRPr="00871F4A">
              <w:rPr>
                <w:color w:val="000000" w:themeColor="text1"/>
              </w:rPr>
              <w:t>X</w:t>
            </w:r>
          </w:p>
        </w:tc>
        <w:tc>
          <w:tcPr>
            <w:tcW w:w="214" w:type="pct"/>
            <w:tcBorders>
              <w:top w:val="single" w:sz="8" w:space="0" w:color="000000"/>
              <w:left w:val="single" w:sz="8" w:space="0" w:color="000000"/>
              <w:bottom w:val="single" w:sz="8" w:space="0" w:color="000000"/>
              <w:right w:val="single" w:sz="8" w:space="0" w:color="000000"/>
            </w:tcBorders>
            <w:vAlign w:val="center"/>
          </w:tcPr>
          <w:p w14:paraId="3ACD4038" w14:textId="77777777" w:rsidR="00850CB2" w:rsidRPr="00871F4A" w:rsidRDefault="00026532">
            <w:pPr>
              <w:jc w:val="center"/>
              <w:rPr>
                <w:color w:val="000000" w:themeColor="text1"/>
              </w:rPr>
            </w:pPr>
            <w:r w:rsidRPr="00871F4A">
              <w:rPr>
                <w:color w:val="000000" w:themeColor="text1"/>
              </w:rPr>
              <w:t>Y</w:t>
            </w:r>
          </w:p>
        </w:tc>
        <w:tc>
          <w:tcPr>
            <w:tcW w:w="283" w:type="pct"/>
            <w:tcBorders>
              <w:top w:val="single" w:sz="8" w:space="0" w:color="000000"/>
              <w:left w:val="single" w:sz="8" w:space="0" w:color="000000"/>
              <w:bottom w:val="single" w:sz="8" w:space="0" w:color="000000"/>
              <w:right w:val="single" w:sz="8" w:space="0" w:color="000000"/>
            </w:tcBorders>
            <w:vAlign w:val="center"/>
          </w:tcPr>
          <w:p w14:paraId="6F257E1B" w14:textId="77777777" w:rsidR="00850CB2" w:rsidRPr="00871F4A" w:rsidRDefault="00026532">
            <w:pPr>
              <w:jc w:val="center"/>
              <w:rPr>
                <w:color w:val="000000" w:themeColor="text1"/>
              </w:rPr>
            </w:pPr>
            <w:r w:rsidRPr="00871F4A">
              <w:rPr>
                <w:color w:val="000000" w:themeColor="text1"/>
              </w:rPr>
              <w:t>Z</w:t>
            </w:r>
          </w:p>
        </w:tc>
        <w:tc>
          <w:tcPr>
            <w:tcW w:w="310" w:type="pct"/>
            <w:vMerge/>
            <w:tcBorders>
              <w:top w:val="single" w:sz="8" w:space="0" w:color="000000"/>
              <w:left w:val="single" w:sz="8" w:space="0" w:color="000000"/>
              <w:bottom w:val="single" w:sz="8" w:space="0" w:color="000000"/>
              <w:right w:val="single" w:sz="8" w:space="0" w:color="000000"/>
            </w:tcBorders>
            <w:vAlign w:val="center"/>
          </w:tcPr>
          <w:p w14:paraId="0C63C2E1" w14:textId="77777777" w:rsidR="00850CB2" w:rsidRPr="00871F4A" w:rsidRDefault="00850CB2">
            <w:pPr>
              <w:widowControl/>
              <w:jc w:val="left"/>
              <w:rPr>
                <w:color w:val="000000" w:themeColor="text1"/>
                <w:szCs w:val="21"/>
              </w:rPr>
            </w:pPr>
          </w:p>
        </w:tc>
        <w:tc>
          <w:tcPr>
            <w:tcW w:w="340" w:type="pct"/>
            <w:vMerge/>
            <w:tcBorders>
              <w:top w:val="single" w:sz="8" w:space="0" w:color="000000"/>
              <w:left w:val="single" w:sz="8" w:space="0" w:color="000000"/>
              <w:bottom w:val="single" w:sz="8" w:space="0" w:color="000000"/>
              <w:right w:val="single" w:sz="8" w:space="0" w:color="000000"/>
            </w:tcBorders>
            <w:vAlign w:val="center"/>
          </w:tcPr>
          <w:p w14:paraId="6A37E8F5" w14:textId="77777777" w:rsidR="00850CB2" w:rsidRPr="00871F4A" w:rsidRDefault="00850CB2">
            <w:pPr>
              <w:widowControl/>
              <w:jc w:val="left"/>
              <w:rPr>
                <w:color w:val="000000" w:themeColor="text1"/>
                <w:szCs w:val="21"/>
              </w:rPr>
            </w:pPr>
          </w:p>
        </w:tc>
        <w:tc>
          <w:tcPr>
            <w:tcW w:w="329" w:type="pct"/>
            <w:vMerge/>
            <w:tcBorders>
              <w:top w:val="single" w:sz="8" w:space="0" w:color="000000"/>
              <w:left w:val="single" w:sz="8" w:space="0" w:color="000000"/>
              <w:bottom w:val="single" w:sz="8" w:space="0" w:color="000000"/>
              <w:right w:val="single" w:sz="8" w:space="0" w:color="000000"/>
            </w:tcBorders>
            <w:vAlign w:val="center"/>
          </w:tcPr>
          <w:p w14:paraId="7DF0FA2F" w14:textId="77777777" w:rsidR="00850CB2" w:rsidRPr="00871F4A" w:rsidRDefault="00850CB2">
            <w:pPr>
              <w:widowControl/>
              <w:jc w:val="left"/>
              <w:rPr>
                <w:color w:val="000000" w:themeColor="text1"/>
                <w:szCs w:val="21"/>
              </w:rPr>
            </w:pPr>
          </w:p>
        </w:tc>
        <w:tc>
          <w:tcPr>
            <w:tcW w:w="346" w:type="pct"/>
            <w:vMerge/>
            <w:tcBorders>
              <w:top w:val="single" w:sz="8" w:space="0" w:color="000000"/>
              <w:left w:val="single" w:sz="8" w:space="0" w:color="000000"/>
              <w:bottom w:val="single" w:sz="8" w:space="0" w:color="000000"/>
              <w:right w:val="single" w:sz="8" w:space="0" w:color="000000"/>
            </w:tcBorders>
            <w:vAlign w:val="center"/>
          </w:tcPr>
          <w:p w14:paraId="20BACE98" w14:textId="77777777" w:rsidR="00850CB2" w:rsidRPr="00871F4A" w:rsidRDefault="00850CB2">
            <w:pPr>
              <w:widowControl/>
              <w:jc w:val="left"/>
              <w:rPr>
                <w:color w:val="000000" w:themeColor="text1"/>
                <w:szCs w:val="21"/>
              </w:rPr>
            </w:pPr>
          </w:p>
        </w:tc>
        <w:tc>
          <w:tcPr>
            <w:tcW w:w="340" w:type="pct"/>
            <w:tcBorders>
              <w:top w:val="single" w:sz="8" w:space="0" w:color="000000"/>
              <w:left w:val="single" w:sz="8" w:space="0" w:color="000000"/>
              <w:bottom w:val="single" w:sz="8" w:space="0" w:color="000000"/>
              <w:right w:val="single" w:sz="8" w:space="0" w:color="000000"/>
            </w:tcBorders>
            <w:vAlign w:val="center"/>
          </w:tcPr>
          <w:p w14:paraId="399457E3" w14:textId="77777777" w:rsidR="00850CB2" w:rsidRPr="00871F4A" w:rsidRDefault="00026532">
            <w:pPr>
              <w:jc w:val="center"/>
              <w:rPr>
                <w:color w:val="000000" w:themeColor="text1"/>
              </w:rPr>
            </w:pPr>
            <w:r w:rsidRPr="00871F4A">
              <w:rPr>
                <w:rFonts w:ascii="宋体" w:hAnsi="宋体"/>
                <w:color w:val="000000" w:themeColor="text1"/>
              </w:rPr>
              <w:t>声压级</w:t>
            </w:r>
            <w:r w:rsidRPr="00871F4A">
              <w:rPr>
                <w:color w:val="000000" w:themeColor="text1"/>
              </w:rPr>
              <w:t>/dB</w:t>
            </w:r>
            <w:r w:rsidRPr="00871F4A">
              <w:rPr>
                <w:rFonts w:ascii="宋体" w:hAnsi="宋体"/>
                <w:color w:val="000000" w:themeColor="text1"/>
              </w:rPr>
              <w:t>（</w:t>
            </w:r>
            <w:r w:rsidRPr="00871F4A">
              <w:rPr>
                <w:color w:val="000000" w:themeColor="text1"/>
              </w:rPr>
              <w:t>A</w:t>
            </w:r>
            <w:r w:rsidRPr="00871F4A">
              <w:rPr>
                <w:rFonts w:ascii="宋体" w:hAnsi="宋体"/>
                <w:color w:val="000000" w:themeColor="text1"/>
              </w:rPr>
              <w:t>）</w:t>
            </w:r>
          </w:p>
        </w:tc>
        <w:tc>
          <w:tcPr>
            <w:tcW w:w="384" w:type="pct"/>
            <w:tcBorders>
              <w:top w:val="single" w:sz="8" w:space="0" w:color="000000"/>
              <w:left w:val="single" w:sz="8" w:space="0" w:color="000000"/>
              <w:bottom w:val="single" w:sz="8" w:space="0" w:color="000000"/>
              <w:right w:val="single" w:sz="8" w:space="0" w:color="000000"/>
            </w:tcBorders>
            <w:vAlign w:val="center"/>
          </w:tcPr>
          <w:p w14:paraId="0AFC81ED" w14:textId="77777777" w:rsidR="00850CB2" w:rsidRPr="00871F4A" w:rsidRDefault="00026532">
            <w:pPr>
              <w:jc w:val="center"/>
              <w:rPr>
                <w:color w:val="000000" w:themeColor="text1"/>
              </w:rPr>
            </w:pPr>
            <w:r w:rsidRPr="00871F4A">
              <w:rPr>
                <w:rFonts w:ascii="宋体" w:hAnsi="宋体"/>
                <w:color w:val="000000" w:themeColor="text1"/>
              </w:rPr>
              <w:t>建筑物</w:t>
            </w:r>
            <w:proofErr w:type="gramStart"/>
            <w:r w:rsidRPr="00871F4A">
              <w:rPr>
                <w:rFonts w:ascii="宋体" w:hAnsi="宋体"/>
                <w:color w:val="000000" w:themeColor="text1"/>
              </w:rPr>
              <w:t>外距离</w:t>
            </w:r>
            <w:proofErr w:type="gramEnd"/>
            <w:r w:rsidRPr="00871F4A">
              <w:rPr>
                <w:color w:val="000000" w:themeColor="text1"/>
              </w:rPr>
              <w:t>/m</w:t>
            </w:r>
          </w:p>
        </w:tc>
        <w:tc>
          <w:tcPr>
            <w:tcW w:w="384" w:type="pct"/>
            <w:vMerge/>
            <w:tcBorders>
              <w:left w:val="single" w:sz="8" w:space="0" w:color="000000"/>
              <w:bottom w:val="single" w:sz="8" w:space="0" w:color="000000"/>
              <w:right w:val="single" w:sz="8" w:space="0" w:color="000000"/>
            </w:tcBorders>
            <w:vAlign w:val="center"/>
          </w:tcPr>
          <w:p w14:paraId="14110823" w14:textId="77777777" w:rsidR="00850CB2" w:rsidRPr="00871F4A" w:rsidRDefault="00850CB2">
            <w:pPr>
              <w:jc w:val="center"/>
              <w:rPr>
                <w:rFonts w:ascii="宋体" w:hAnsi="宋体"/>
                <w:color w:val="000000" w:themeColor="text1"/>
              </w:rPr>
            </w:pPr>
          </w:p>
        </w:tc>
      </w:tr>
      <w:tr w:rsidR="008C0A93" w:rsidRPr="00871F4A" w14:paraId="78511AB9" w14:textId="77777777">
        <w:trPr>
          <w:trHeight w:val="295"/>
          <w:jc w:val="center"/>
        </w:trPr>
        <w:tc>
          <w:tcPr>
            <w:tcW w:w="189" w:type="pct"/>
            <w:vMerge w:val="restart"/>
            <w:tcBorders>
              <w:top w:val="nil"/>
              <w:left w:val="single" w:sz="8" w:space="0" w:color="000000"/>
              <w:right w:val="single" w:sz="8" w:space="0" w:color="000000"/>
            </w:tcBorders>
            <w:vAlign w:val="center"/>
          </w:tcPr>
          <w:p w14:paraId="6A729171"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主井煤矸石注浆站</w:t>
            </w:r>
          </w:p>
        </w:tc>
        <w:tc>
          <w:tcPr>
            <w:tcW w:w="350" w:type="pct"/>
            <w:tcBorders>
              <w:top w:val="nil"/>
              <w:left w:val="single" w:sz="8" w:space="0" w:color="000000"/>
              <w:bottom w:val="single" w:sz="8" w:space="0" w:color="000000"/>
              <w:right w:val="single" w:sz="8" w:space="0" w:color="000000"/>
            </w:tcBorders>
            <w:vAlign w:val="center"/>
          </w:tcPr>
          <w:p w14:paraId="484278E3"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矸石仓</w:t>
            </w:r>
          </w:p>
        </w:tc>
        <w:tc>
          <w:tcPr>
            <w:tcW w:w="268" w:type="pct"/>
            <w:tcBorders>
              <w:top w:val="nil"/>
              <w:left w:val="single" w:sz="8" w:space="0" w:color="000000"/>
              <w:bottom w:val="single" w:sz="8" w:space="0" w:color="000000"/>
              <w:right w:val="single" w:sz="8" w:space="0" w:color="000000"/>
            </w:tcBorders>
            <w:vAlign w:val="center"/>
          </w:tcPr>
          <w:p w14:paraId="39247854" w14:textId="77777777" w:rsidR="00850CB2" w:rsidRPr="00871F4A" w:rsidRDefault="00026532">
            <w:pPr>
              <w:snapToGrid w:val="0"/>
              <w:jc w:val="center"/>
              <w:rPr>
                <w:color w:val="000000" w:themeColor="text1"/>
              </w:rPr>
            </w:pPr>
            <w:r w:rsidRPr="00871F4A">
              <w:rPr>
                <w:rFonts w:ascii="宋体" w:hAnsi="宋体" w:hint="eastAsia"/>
                <w:color w:val="000000" w:themeColor="text1"/>
              </w:rPr>
              <w:t>给料机</w:t>
            </w:r>
          </w:p>
        </w:tc>
        <w:tc>
          <w:tcPr>
            <w:tcW w:w="268" w:type="pct"/>
            <w:tcBorders>
              <w:top w:val="nil"/>
              <w:left w:val="single" w:sz="8" w:space="0" w:color="000000"/>
              <w:bottom w:val="single" w:sz="8" w:space="0" w:color="000000"/>
              <w:right w:val="single" w:sz="8" w:space="0" w:color="000000"/>
            </w:tcBorders>
            <w:vAlign w:val="center"/>
          </w:tcPr>
          <w:p w14:paraId="4728FC84" w14:textId="77777777" w:rsidR="00850CB2" w:rsidRPr="00871F4A" w:rsidRDefault="00026532">
            <w:pPr>
              <w:snapToGrid w:val="0"/>
              <w:jc w:val="center"/>
              <w:rPr>
                <w:color w:val="000000" w:themeColor="text1"/>
              </w:rPr>
            </w:pPr>
            <w:r w:rsidRPr="00871F4A">
              <w:rPr>
                <w:color w:val="000000" w:themeColor="text1"/>
              </w:rPr>
              <w:t>1</w:t>
            </w:r>
          </w:p>
        </w:tc>
        <w:tc>
          <w:tcPr>
            <w:tcW w:w="358" w:type="pct"/>
            <w:tcBorders>
              <w:top w:val="nil"/>
              <w:left w:val="single" w:sz="8" w:space="0" w:color="000000"/>
              <w:bottom w:val="single" w:sz="8" w:space="0" w:color="000000"/>
              <w:right w:val="single" w:sz="8" w:space="0" w:color="000000"/>
            </w:tcBorders>
            <w:vAlign w:val="center"/>
          </w:tcPr>
          <w:p w14:paraId="0A6C312B" w14:textId="77777777" w:rsidR="00850CB2" w:rsidRPr="00871F4A" w:rsidRDefault="00026532">
            <w:pPr>
              <w:spacing w:line="300" w:lineRule="exact"/>
              <w:jc w:val="center"/>
              <w:rPr>
                <w:color w:val="000000" w:themeColor="text1"/>
                <w:spacing w:val="7"/>
              </w:rPr>
            </w:pPr>
            <w:r w:rsidRPr="00871F4A">
              <w:rPr>
                <w:rFonts w:hint="eastAsia"/>
                <w:color w:val="000000" w:themeColor="text1"/>
                <w:spacing w:val="7"/>
              </w:rPr>
              <w:t>9</w:t>
            </w:r>
            <w:r w:rsidRPr="00871F4A">
              <w:rPr>
                <w:color w:val="000000" w:themeColor="text1"/>
                <w:spacing w:val="7"/>
              </w:rPr>
              <w:t>0</w:t>
            </w:r>
          </w:p>
        </w:tc>
        <w:tc>
          <w:tcPr>
            <w:tcW w:w="417" w:type="pct"/>
            <w:tcBorders>
              <w:top w:val="nil"/>
              <w:left w:val="single" w:sz="8" w:space="0" w:color="000000"/>
              <w:bottom w:val="single" w:sz="8" w:space="0" w:color="000000"/>
              <w:right w:val="single" w:sz="8" w:space="0" w:color="000000"/>
            </w:tcBorders>
            <w:vAlign w:val="center"/>
          </w:tcPr>
          <w:p w14:paraId="73A6F098" w14:textId="77777777" w:rsidR="00850CB2" w:rsidRPr="00871F4A" w:rsidRDefault="00026532">
            <w:pPr>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nil"/>
              <w:left w:val="single" w:sz="8" w:space="0" w:color="000000"/>
              <w:bottom w:val="single" w:sz="8" w:space="0" w:color="000000"/>
              <w:right w:val="single" w:sz="8" w:space="0" w:color="000000"/>
            </w:tcBorders>
            <w:vAlign w:val="center"/>
          </w:tcPr>
          <w:p w14:paraId="6668FD57" w14:textId="77777777" w:rsidR="00850CB2" w:rsidRPr="00871F4A" w:rsidRDefault="00026532">
            <w:pPr>
              <w:jc w:val="center"/>
              <w:rPr>
                <w:color w:val="000000" w:themeColor="text1"/>
              </w:rPr>
            </w:pPr>
            <w:r w:rsidRPr="00871F4A">
              <w:rPr>
                <w:color w:val="000000" w:themeColor="text1"/>
              </w:rPr>
              <w:t>0</w:t>
            </w:r>
          </w:p>
        </w:tc>
        <w:tc>
          <w:tcPr>
            <w:tcW w:w="214" w:type="pct"/>
            <w:tcBorders>
              <w:top w:val="nil"/>
              <w:left w:val="single" w:sz="8" w:space="0" w:color="000000"/>
              <w:bottom w:val="single" w:sz="8" w:space="0" w:color="000000"/>
              <w:right w:val="single" w:sz="8" w:space="0" w:color="000000"/>
            </w:tcBorders>
            <w:vAlign w:val="center"/>
          </w:tcPr>
          <w:p w14:paraId="64CBD1D6" w14:textId="77777777" w:rsidR="00850CB2" w:rsidRPr="00871F4A" w:rsidRDefault="00026532">
            <w:pPr>
              <w:jc w:val="center"/>
              <w:rPr>
                <w:color w:val="000000" w:themeColor="text1"/>
              </w:rPr>
            </w:pPr>
            <w:r w:rsidRPr="00871F4A">
              <w:rPr>
                <w:color w:val="000000" w:themeColor="text1"/>
              </w:rPr>
              <w:t>-152</w:t>
            </w:r>
          </w:p>
        </w:tc>
        <w:tc>
          <w:tcPr>
            <w:tcW w:w="283" w:type="pct"/>
            <w:tcBorders>
              <w:top w:val="nil"/>
              <w:left w:val="single" w:sz="8" w:space="0" w:color="000000"/>
              <w:bottom w:val="single" w:sz="8" w:space="0" w:color="000000"/>
              <w:right w:val="single" w:sz="8" w:space="0" w:color="000000"/>
            </w:tcBorders>
            <w:vAlign w:val="center"/>
          </w:tcPr>
          <w:p w14:paraId="7A3DF9C5" w14:textId="77777777" w:rsidR="00850CB2" w:rsidRPr="00871F4A" w:rsidRDefault="00026532">
            <w:pPr>
              <w:jc w:val="center"/>
              <w:rPr>
                <w:color w:val="000000" w:themeColor="text1"/>
              </w:rPr>
            </w:pPr>
            <w:r w:rsidRPr="00871F4A">
              <w:rPr>
                <w:color w:val="000000" w:themeColor="text1"/>
              </w:rPr>
              <w:t>1.5</w:t>
            </w:r>
          </w:p>
        </w:tc>
        <w:tc>
          <w:tcPr>
            <w:tcW w:w="310" w:type="pct"/>
            <w:tcBorders>
              <w:top w:val="single" w:sz="8" w:space="0" w:color="000000"/>
              <w:left w:val="single" w:sz="8" w:space="0" w:color="000000"/>
              <w:bottom w:val="single" w:sz="8" w:space="0" w:color="000000"/>
              <w:right w:val="single" w:sz="8" w:space="0" w:color="000000"/>
            </w:tcBorders>
            <w:vAlign w:val="center"/>
          </w:tcPr>
          <w:p w14:paraId="36A40483" w14:textId="77777777" w:rsidR="00850CB2" w:rsidRPr="00871F4A" w:rsidRDefault="00026532">
            <w:pPr>
              <w:jc w:val="center"/>
              <w:rPr>
                <w:color w:val="000000" w:themeColor="text1"/>
              </w:rPr>
            </w:pPr>
            <w:r w:rsidRPr="00871F4A">
              <w:rPr>
                <w:color w:val="000000" w:themeColor="text1"/>
              </w:rPr>
              <w:t xml:space="preserve">18.75 </w:t>
            </w:r>
          </w:p>
        </w:tc>
        <w:tc>
          <w:tcPr>
            <w:tcW w:w="340" w:type="pct"/>
            <w:tcBorders>
              <w:top w:val="single" w:sz="8" w:space="0" w:color="000000"/>
              <w:left w:val="single" w:sz="8" w:space="0" w:color="000000"/>
              <w:bottom w:val="single" w:sz="8" w:space="0" w:color="000000"/>
              <w:right w:val="single" w:sz="8" w:space="0" w:color="000000"/>
            </w:tcBorders>
            <w:vAlign w:val="center"/>
          </w:tcPr>
          <w:p w14:paraId="4D4DD880" w14:textId="77777777" w:rsidR="00850CB2" w:rsidRPr="00871F4A" w:rsidRDefault="00026532">
            <w:pPr>
              <w:jc w:val="center"/>
              <w:rPr>
                <w:color w:val="000000" w:themeColor="text1"/>
              </w:rPr>
            </w:pPr>
            <w:r w:rsidRPr="00871F4A">
              <w:rPr>
                <w:color w:val="000000" w:themeColor="text1"/>
              </w:rPr>
              <w:t>68.22</w:t>
            </w:r>
          </w:p>
        </w:tc>
        <w:tc>
          <w:tcPr>
            <w:tcW w:w="329" w:type="pct"/>
            <w:tcBorders>
              <w:top w:val="single" w:sz="8" w:space="0" w:color="000000"/>
              <w:left w:val="single" w:sz="8" w:space="0" w:color="000000"/>
              <w:bottom w:val="single" w:sz="8" w:space="0" w:color="000000"/>
              <w:right w:val="single" w:sz="8" w:space="0" w:color="000000"/>
            </w:tcBorders>
            <w:vAlign w:val="center"/>
          </w:tcPr>
          <w:p w14:paraId="3E778835" w14:textId="77777777" w:rsidR="00850CB2" w:rsidRPr="00871F4A" w:rsidRDefault="00026532">
            <w:pPr>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000000"/>
              <w:left w:val="single" w:sz="8" w:space="0" w:color="000000"/>
              <w:bottom w:val="single" w:sz="8" w:space="0" w:color="000000"/>
              <w:right w:val="single" w:sz="8" w:space="0" w:color="000000"/>
            </w:tcBorders>
            <w:vAlign w:val="center"/>
          </w:tcPr>
          <w:p w14:paraId="0AB12DB4" w14:textId="77777777" w:rsidR="00850CB2" w:rsidRPr="00871F4A" w:rsidRDefault="00026532">
            <w:pPr>
              <w:jc w:val="center"/>
              <w:rPr>
                <w:color w:val="000000" w:themeColor="text1"/>
              </w:rPr>
            </w:pPr>
            <w:r w:rsidRPr="00871F4A">
              <w:rPr>
                <w:color w:val="000000" w:themeColor="text1"/>
              </w:rPr>
              <w:t>20</w:t>
            </w:r>
          </w:p>
        </w:tc>
        <w:tc>
          <w:tcPr>
            <w:tcW w:w="340" w:type="pct"/>
            <w:tcBorders>
              <w:top w:val="single" w:sz="8" w:space="0" w:color="000000"/>
              <w:left w:val="single" w:sz="8" w:space="0" w:color="000000"/>
              <w:bottom w:val="single" w:sz="8" w:space="0" w:color="000000"/>
              <w:right w:val="single" w:sz="8" w:space="0" w:color="000000"/>
            </w:tcBorders>
            <w:vAlign w:val="center"/>
          </w:tcPr>
          <w:p w14:paraId="4A32FAB4" w14:textId="77777777" w:rsidR="00850CB2" w:rsidRPr="00871F4A" w:rsidRDefault="00026532">
            <w:pPr>
              <w:jc w:val="center"/>
              <w:rPr>
                <w:color w:val="000000" w:themeColor="text1"/>
              </w:rPr>
            </w:pPr>
            <w:r w:rsidRPr="00871F4A">
              <w:rPr>
                <w:color w:val="000000" w:themeColor="text1"/>
              </w:rPr>
              <w:t>42.22</w:t>
            </w:r>
          </w:p>
        </w:tc>
        <w:tc>
          <w:tcPr>
            <w:tcW w:w="384" w:type="pct"/>
            <w:tcBorders>
              <w:top w:val="single" w:sz="8" w:space="0" w:color="000000"/>
              <w:left w:val="single" w:sz="8" w:space="0" w:color="000000"/>
              <w:bottom w:val="single" w:sz="8" w:space="0" w:color="000000"/>
              <w:right w:val="single" w:sz="8" w:space="0" w:color="000000"/>
            </w:tcBorders>
            <w:vAlign w:val="center"/>
          </w:tcPr>
          <w:p w14:paraId="20C89A98" w14:textId="77777777" w:rsidR="00850CB2" w:rsidRPr="00871F4A" w:rsidRDefault="00026532">
            <w:pPr>
              <w:jc w:val="center"/>
              <w:rPr>
                <w:color w:val="000000" w:themeColor="text1"/>
              </w:rPr>
            </w:pPr>
            <w:r w:rsidRPr="00871F4A">
              <w:rPr>
                <w:color w:val="000000" w:themeColor="text1"/>
              </w:rPr>
              <w:t>1</w:t>
            </w:r>
          </w:p>
        </w:tc>
        <w:tc>
          <w:tcPr>
            <w:tcW w:w="384" w:type="pct"/>
            <w:tcBorders>
              <w:top w:val="single" w:sz="8" w:space="0" w:color="000000"/>
              <w:left w:val="single" w:sz="8" w:space="0" w:color="000000"/>
              <w:bottom w:val="single" w:sz="8" w:space="0" w:color="000000"/>
              <w:right w:val="single" w:sz="8" w:space="0" w:color="000000"/>
            </w:tcBorders>
            <w:vAlign w:val="center"/>
          </w:tcPr>
          <w:p w14:paraId="4ADF6C78" w14:textId="77777777" w:rsidR="00850CB2" w:rsidRPr="00871F4A" w:rsidRDefault="00026532">
            <w:pPr>
              <w:jc w:val="center"/>
              <w:rPr>
                <w:color w:val="000000" w:themeColor="text1"/>
              </w:rPr>
            </w:pPr>
            <w:r w:rsidRPr="00871F4A">
              <w:rPr>
                <w:rFonts w:hint="eastAsia"/>
                <w:color w:val="000000" w:themeColor="text1"/>
              </w:rPr>
              <w:t>利用现有</w:t>
            </w:r>
          </w:p>
        </w:tc>
      </w:tr>
      <w:tr w:rsidR="008C0A93" w:rsidRPr="00871F4A" w14:paraId="1722A314" w14:textId="77777777">
        <w:trPr>
          <w:trHeight w:val="295"/>
          <w:jc w:val="center"/>
        </w:trPr>
        <w:tc>
          <w:tcPr>
            <w:tcW w:w="189" w:type="pct"/>
            <w:vMerge/>
            <w:tcBorders>
              <w:left w:val="single" w:sz="8" w:space="0" w:color="000000"/>
              <w:right w:val="single" w:sz="8" w:space="0" w:color="000000"/>
            </w:tcBorders>
            <w:vAlign w:val="center"/>
          </w:tcPr>
          <w:p w14:paraId="5A7B10F5" w14:textId="77777777" w:rsidR="00850CB2" w:rsidRPr="00871F4A" w:rsidRDefault="00850CB2">
            <w:pPr>
              <w:spacing w:line="280" w:lineRule="exact"/>
              <w:jc w:val="center"/>
              <w:rPr>
                <w:rFonts w:ascii="宋体" w:hAnsi="宋体"/>
                <w:color w:val="000000" w:themeColor="text1"/>
              </w:rPr>
            </w:pPr>
          </w:p>
        </w:tc>
        <w:tc>
          <w:tcPr>
            <w:tcW w:w="350" w:type="pct"/>
            <w:tcBorders>
              <w:top w:val="nil"/>
              <w:left w:val="single" w:sz="8" w:space="0" w:color="000000"/>
              <w:bottom w:val="single" w:sz="8" w:space="0" w:color="000000"/>
              <w:right w:val="single" w:sz="8" w:space="0" w:color="000000"/>
            </w:tcBorders>
            <w:vAlign w:val="center"/>
          </w:tcPr>
          <w:p w14:paraId="3E467A9E"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矸石仓</w:t>
            </w:r>
          </w:p>
        </w:tc>
        <w:tc>
          <w:tcPr>
            <w:tcW w:w="268" w:type="pct"/>
            <w:tcBorders>
              <w:top w:val="nil"/>
              <w:left w:val="single" w:sz="8" w:space="0" w:color="000000"/>
              <w:bottom w:val="single" w:sz="8" w:space="0" w:color="000000"/>
              <w:right w:val="single" w:sz="8" w:space="0" w:color="000000"/>
            </w:tcBorders>
            <w:vAlign w:val="center"/>
          </w:tcPr>
          <w:p w14:paraId="30DAE3A7" w14:textId="77777777" w:rsidR="00850CB2" w:rsidRPr="00871F4A" w:rsidRDefault="00026532">
            <w:pPr>
              <w:widowControl/>
              <w:jc w:val="center"/>
              <w:rPr>
                <w:color w:val="000000" w:themeColor="text1"/>
                <w:kern w:val="0"/>
              </w:rPr>
            </w:pPr>
            <w:r w:rsidRPr="00871F4A">
              <w:rPr>
                <w:rFonts w:ascii="宋体" w:hAnsi="宋体" w:hint="eastAsia"/>
                <w:color w:val="000000" w:themeColor="text1"/>
                <w:kern w:val="0"/>
              </w:rPr>
              <w:t>带上输送机</w:t>
            </w:r>
          </w:p>
        </w:tc>
        <w:tc>
          <w:tcPr>
            <w:tcW w:w="268" w:type="pct"/>
            <w:tcBorders>
              <w:top w:val="nil"/>
              <w:left w:val="single" w:sz="8" w:space="0" w:color="000000"/>
              <w:bottom w:val="single" w:sz="8" w:space="0" w:color="000000"/>
              <w:right w:val="single" w:sz="8" w:space="0" w:color="000000"/>
            </w:tcBorders>
            <w:vAlign w:val="center"/>
          </w:tcPr>
          <w:p w14:paraId="585C58DB" w14:textId="77777777" w:rsidR="00850CB2" w:rsidRPr="00871F4A" w:rsidRDefault="00026532">
            <w:pPr>
              <w:widowControl/>
              <w:jc w:val="center"/>
              <w:rPr>
                <w:color w:val="000000" w:themeColor="text1"/>
                <w:kern w:val="0"/>
              </w:rPr>
            </w:pPr>
            <w:r w:rsidRPr="00871F4A">
              <w:rPr>
                <w:color w:val="000000" w:themeColor="text1"/>
                <w:kern w:val="0"/>
              </w:rPr>
              <w:t>1</w:t>
            </w:r>
          </w:p>
        </w:tc>
        <w:tc>
          <w:tcPr>
            <w:tcW w:w="358" w:type="pct"/>
            <w:tcBorders>
              <w:top w:val="nil"/>
              <w:left w:val="single" w:sz="8" w:space="0" w:color="000000"/>
              <w:bottom w:val="single" w:sz="8" w:space="0" w:color="000000"/>
              <w:right w:val="single" w:sz="8" w:space="0" w:color="000000"/>
            </w:tcBorders>
            <w:vAlign w:val="center"/>
          </w:tcPr>
          <w:p w14:paraId="69C9A591" w14:textId="77777777" w:rsidR="00850CB2" w:rsidRPr="00871F4A" w:rsidRDefault="00026532">
            <w:pPr>
              <w:spacing w:line="300" w:lineRule="exact"/>
              <w:jc w:val="center"/>
              <w:rPr>
                <w:color w:val="000000" w:themeColor="text1"/>
                <w:spacing w:val="6"/>
              </w:rPr>
            </w:pPr>
            <w:r w:rsidRPr="00871F4A">
              <w:rPr>
                <w:color w:val="000000" w:themeColor="text1"/>
                <w:spacing w:val="6"/>
              </w:rPr>
              <w:t>85</w:t>
            </w:r>
          </w:p>
        </w:tc>
        <w:tc>
          <w:tcPr>
            <w:tcW w:w="417" w:type="pct"/>
            <w:tcBorders>
              <w:top w:val="nil"/>
              <w:left w:val="single" w:sz="8" w:space="0" w:color="000000"/>
              <w:bottom w:val="single" w:sz="8" w:space="0" w:color="000000"/>
              <w:right w:val="single" w:sz="8" w:space="0" w:color="000000"/>
            </w:tcBorders>
            <w:vAlign w:val="center"/>
          </w:tcPr>
          <w:p w14:paraId="77E1ADF9" w14:textId="77777777" w:rsidR="00850CB2" w:rsidRPr="00871F4A" w:rsidRDefault="00026532">
            <w:pPr>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nil"/>
              <w:left w:val="single" w:sz="8" w:space="0" w:color="000000"/>
              <w:bottom w:val="single" w:sz="8" w:space="0" w:color="000000"/>
              <w:right w:val="single" w:sz="8" w:space="0" w:color="000000"/>
            </w:tcBorders>
            <w:vAlign w:val="center"/>
          </w:tcPr>
          <w:p w14:paraId="27DC24CA" w14:textId="77777777" w:rsidR="00850CB2" w:rsidRPr="00871F4A" w:rsidRDefault="00026532">
            <w:pPr>
              <w:jc w:val="center"/>
              <w:rPr>
                <w:color w:val="000000" w:themeColor="text1"/>
              </w:rPr>
            </w:pPr>
            <w:r w:rsidRPr="00871F4A">
              <w:rPr>
                <w:color w:val="000000" w:themeColor="text1"/>
              </w:rPr>
              <w:t>0</w:t>
            </w:r>
          </w:p>
        </w:tc>
        <w:tc>
          <w:tcPr>
            <w:tcW w:w="214" w:type="pct"/>
            <w:tcBorders>
              <w:top w:val="nil"/>
              <w:left w:val="single" w:sz="8" w:space="0" w:color="000000"/>
              <w:bottom w:val="single" w:sz="8" w:space="0" w:color="000000"/>
              <w:right w:val="single" w:sz="8" w:space="0" w:color="000000"/>
            </w:tcBorders>
            <w:vAlign w:val="center"/>
          </w:tcPr>
          <w:p w14:paraId="437C329F" w14:textId="77777777" w:rsidR="00850CB2" w:rsidRPr="00871F4A" w:rsidRDefault="00026532">
            <w:pPr>
              <w:jc w:val="center"/>
              <w:rPr>
                <w:color w:val="000000" w:themeColor="text1"/>
              </w:rPr>
            </w:pPr>
            <w:r w:rsidRPr="00871F4A">
              <w:rPr>
                <w:color w:val="000000" w:themeColor="text1"/>
              </w:rPr>
              <w:t>140</w:t>
            </w:r>
          </w:p>
        </w:tc>
        <w:tc>
          <w:tcPr>
            <w:tcW w:w="283" w:type="pct"/>
            <w:tcBorders>
              <w:top w:val="nil"/>
              <w:left w:val="single" w:sz="8" w:space="0" w:color="000000"/>
              <w:bottom w:val="single" w:sz="8" w:space="0" w:color="000000"/>
              <w:right w:val="single" w:sz="8" w:space="0" w:color="000000"/>
            </w:tcBorders>
            <w:vAlign w:val="center"/>
          </w:tcPr>
          <w:p w14:paraId="0EAEE46B" w14:textId="77777777" w:rsidR="00850CB2" w:rsidRPr="00871F4A" w:rsidRDefault="00026532">
            <w:pPr>
              <w:jc w:val="center"/>
              <w:rPr>
                <w:color w:val="000000" w:themeColor="text1"/>
              </w:rPr>
            </w:pPr>
            <w:r w:rsidRPr="00871F4A">
              <w:rPr>
                <w:color w:val="000000" w:themeColor="text1"/>
              </w:rPr>
              <w:t>1.8</w:t>
            </w:r>
          </w:p>
        </w:tc>
        <w:tc>
          <w:tcPr>
            <w:tcW w:w="310" w:type="pct"/>
            <w:tcBorders>
              <w:top w:val="single" w:sz="8" w:space="0" w:color="000000"/>
              <w:left w:val="single" w:sz="8" w:space="0" w:color="000000"/>
              <w:bottom w:val="single" w:sz="8" w:space="0" w:color="000000"/>
              <w:right w:val="single" w:sz="8" w:space="0" w:color="000000"/>
            </w:tcBorders>
            <w:vAlign w:val="center"/>
          </w:tcPr>
          <w:p w14:paraId="667D8A80" w14:textId="77777777" w:rsidR="00850CB2" w:rsidRPr="00871F4A" w:rsidRDefault="00026532">
            <w:pPr>
              <w:jc w:val="center"/>
              <w:rPr>
                <w:color w:val="000000" w:themeColor="text1"/>
              </w:rPr>
            </w:pPr>
            <w:r w:rsidRPr="00871F4A">
              <w:rPr>
                <w:color w:val="000000" w:themeColor="text1"/>
              </w:rPr>
              <w:t xml:space="preserve">7.86 </w:t>
            </w:r>
          </w:p>
        </w:tc>
        <w:tc>
          <w:tcPr>
            <w:tcW w:w="340" w:type="pct"/>
            <w:tcBorders>
              <w:top w:val="single" w:sz="8" w:space="0" w:color="000000"/>
              <w:left w:val="single" w:sz="8" w:space="0" w:color="000000"/>
              <w:bottom w:val="single" w:sz="8" w:space="0" w:color="000000"/>
              <w:right w:val="single" w:sz="8" w:space="0" w:color="000000"/>
            </w:tcBorders>
            <w:vAlign w:val="center"/>
          </w:tcPr>
          <w:p w14:paraId="79374217" w14:textId="77777777" w:rsidR="00850CB2" w:rsidRPr="00871F4A" w:rsidRDefault="00026532">
            <w:pPr>
              <w:jc w:val="center"/>
              <w:rPr>
                <w:color w:val="000000" w:themeColor="text1"/>
              </w:rPr>
            </w:pPr>
            <w:r w:rsidRPr="00871F4A">
              <w:rPr>
                <w:color w:val="000000" w:themeColor="text1"/>
              </w:rPr>
              <w:t>82.14</w:t>
            </w:r>
          </w:p>
        </w:tc>
        <w:tc>
          <w:tcPr>
            <w:tcW w:w="329" w:type="pct"/>
            <w:tcBorders>
              <w:top w:val="single" w:sz="8" w:space="0" w:color="000000"/>
              <w:left w:val="single" w:sz="8" w:space="0" w:color="000000"/>
              <w:bottom w:val="single" w:sz="8" w:space="0" w:color="000000"/>
              <w:right w:val="single" w:sz="8" w:space="0" w:color="000000"/>
            </w:tcBorders>
            <w:vAlign w:val="center"/>
          </w:tcPr>
          <w:p w14:paraId="57EF5448" w14:textId="77777777" w:rsidR="00850CB2" w:rsidRPr="00871F4A" w:rsidRDefault="00026532">
            <w:pPr>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000000"/>
              <w:left w:val="single" w:sz="8" w:space="0" w:color="000000"/>
              <w:bottom w:val="single" w:sz="8" w:space="0" w:color="000000"/>
              <w:right w:val="single" w:sz="8" w:space="0" w:color="000000"/>
            </w:tcBorders>
            <w:vAlign w:val="center"/>
          </w:tcPr>
          <w:p w14:paraId="1381259A" w14:textId="77777777" w:rsidR="00850CB2" w:rsidRPr="00871F4A" w:rsidRDefault="00026532">
            <w:pPr>
              <w:jc w:val="center"/>
              <w:rPr>
                <w:color w:val="000000" w:themeColor="text1"/>
              </w:rPr>
            </w:pPr>
            <w:r w:rsidRPr="00871F4A">
              <w:rPr>
                <w:color w:val="000000" w:themeColor="text1"/>
              </w:rPr>
              <w:t>20</w:t>
            </w:r>
          </w:p>
        </w:tc>
        <w:tc>
          <w:tcPr>
            <w:tcW w:w="340" w:type="pct"/>
            <w:tcBorders>
              <w:top w:val="single" w:sz="8" w:space="0" w:color="000000"/>
              <w:left w:val="single" w:sz="8" w:space="0" w:color="000000"/>
              <w:bottom w:val="single" w:sz="8" w:space="0" w:color="000000"/>
              <w:right w:val="single" w:sz="8" w:space="0" w:color="000000"/>
            </w:tcBorders>
            <w:vAlign w:val="center"/>
          </w:tcPr>
          <w:p w14:paraId="5C8C3772" w14:textId="77777777" w:rsidR="00850CB2" w:rsidRPr="00871F4A" w:rsidRDefault="00026532">
            <w:pPr>
              <w:jc w:val="center"/>
              <w:rPr>
                <w:color w:val="000000" w:themeColor="text1"/>
              </w:rPr>
            </w:pPr>
            <w:r w:rsidRPr="00871F4A">
              <w:rPr>
                <w:color w:val="000000" w:themeColor="text1"/>
              </w:rPr>
              <w:t>56.14</w:t>
            </w:r>
          </w:p>
        </w:tc>
        <w:tc>
          <w:tcPr>
            <w:tcW w:w="384" w:type="pct"/>
            <w:tcBorders>
              <w:top w:val="single" w:sz="8" w:space="0" w:color="000000"/>
              <w:left w:val="single" w:sz="8" w:space="0" w:color="000000"/>
              <w:bottom w:val="single" w:sz="8" w:space="0" w:color="000000"/>
              <w:right w:val="single" w:sz="8" w:space="0" w:color="000000"/>
            </w:tcBorders>
            <w:vAlign w:val="center"/>
          </w:tcPr>
          <w:p w14:paraId="0A37FA97" w14:textId="77777777" w:rsidR="00850CB2" w:rsidRPr="00871F4A" w:rsidRDefault="00026532">
            <w:pPr>
              <w:jc w:val="center"/>
              <w:rPr>
                <w:color w:val="000000" w:themeColor="text1"/>
              </w:rPr>
            </w:pPr>
            <w:r w:rsidRPr="00871F4A">
              <w:rPr>
                <w:color w:val="000000" w:themeColor="text1"/>
              </w:rPr>
              <w:t>1</w:t>
            </w:r>
          </w:p>
        </w:tc>
        <w:tc>
          <w:tcPr>
            <w:tcW w:w="384" w:type="pct"/>
            <w:tcBorders>
              <w:top w:val="single" w:sz="8" w:space="0" w:color="000000"/>
              <w:left w:val="single" w:sz="8" w:space="0" w:color="000000"/>
              <w:bottom w:val="single" w:sz="8" w:space="0" w:color="000000"/>
              <w:right w:val="single" w:sz="8" w:space="0" w:color="000000"/>
            </w:tcBorders>
            <w:vAlign w:val="center"/>
          </w:tcPr>
          <w:p w14:paraId="20953518" w14:textId="77777777" w:rsidR="00850CB2" w:rsidRPr="00871F4A" w:rsidRDefault="00026532">
            <w:pPr>
              <w:jc w:val="center"/>
              <w:rPr>
                <w:color w:val="000000" w:themeColor="text1"/>
              </w:rPr>
            </w:pPr>
            <w:r w:rsidRPr="00871F4A">
              <w:rPr>
                <w:rFonts w:hint="eastAsia"/>
                <w:color w:val="000000" w:themeColor="text1"/>
              </w:rPr>
              <w:t>利用现有</w:t>
            </w:r>
          </w:p>
        </w:tc>
      </w:tr>
      <w:tr w:rsidR="008C0A93" w:rsidRPr="00871F4A" w14:paraId="10F7952D" w14:textId="77777777">
        <w:trPr>
          <w:trHeight w:val="295"/>
          <w:jc w:val="center"/>
        </w:trPr>
        <w:tc>
          <w:tcPr>
            <w:tcW w:w="189" w:type="pct"/>
            <w:vMerge/>
            <w:tcBorders>
              <w:left w:val="single" w:sz="8" w:space="0" w:color="000000"/>
              <w:right w:val="single" w:sz="8" w:space="0" w:color="000000"/>
            </w:tcBorders>
            <w:vAlign w:val="center"/>
          </w:tcPr>
          <w:p w14:paraId="26D6E313" w14:textId="77777777" w:rsidR="00850CB2" w:rsidRPr="00871F4A" w:rsidRDefault="00850CB2">
            <w:pPr>
              <w:spacing w:line="280" w:lineRule="exact"/>
              <w:jc w:val="center"/>
              <w:rPr>
                <w:rFonts w:ascii="宋体" w:hAnsi="宋体"/>
                <w:color w:val="000000" w:themeColor="text1"/>
              </w:rPr>
            </w:pPr>
          </w:p>
        </w:tc>
        <w:tc>
          <w:tcPr>
            <w:tcW w:w="350" w:type="pct"/>
            <w:tcBorders>
              <w:top w:val="nil"/>
              <w:left w:val="single" w:sz="8" w:space="0" w:color="000000"/>
              <w:bottom w:val="single" w:sz="8" w:space="0" w:color="000000"/>
              <w:right w:val="single" w:sz="8" w:space="0" w:color="000000"/>
            </w:tcBorders>
            <w:vAlign w:val="center"/>
          </w:tcPr>
          <w:p w14:paraId="1CD21B35" w14:textId="77777777" w:rsidR="00850CB2" w:rsidRPr="00871F4A" w:rsidRDefault="00026532">
            <w:pPr>
              <w:jc w:val="center"/>
              <w:rPr>
                <w:rFonts w:ascii="宋体" w:hAnsi="宋体"/>
                <w:color w:val="000000" w:themeColor="text1"/>
              </w:rPr>
            </w:pPr>
            <w:r w:rsidRPr="00871F4A">
              <w:rPr>
                <w:rFonts w:ascii="宋体" w:hAnsi="宋体"/>
                <w:color w:val="000000" w:themeColor="text1"/>
              </w:rPr>
              <w:t>生产车间</w:t>
            </w:r>
          </w:p>
        </w:tc>
        <w:tc>
          <w:tcPr>
            <w:tcW w:w="268" w:type="pct"/>
            <w:tcBorders>
              <w:top w:val="nil"/>
              <w:left w:val="single" w:sz="8" w:space="0" w:color="000000"/>
              <w:bottom w:val="single" w:sz="8" w:space="0" w:color="000000"/>
              <w:right w:val="single" w:sz="8" w:space="0" w:color="000000"/>
            </w:tcBorders>
            <w:vAlign w:val="center"/>
          </w:tcPr>
          <w:p w14:paraId="436A88C9" w14:textId="77777777" w:rsidR="00850CB2" w:rsidRPr="00871F4A" w:rsidRDefault="00026532">
            <w:pPr>
              <w:widowControl/>
              <w:jc w:val="center"/>
              <w:rPr>
                <w:color w:val="000000" w:themeColor="text1"/>
                <w:kern w:val="0"/>
              </w:rPr>
            </w:pPr>
            <w:r w:rsidRPr="00871F4A">
              <w:rPr>
                <w:rFonts w:hint="eastAsia"/>
                <w:color w:val="000000" w:themeColor="text1"/>
                <w:szCs w:val="21"/>
              </w:rPr>
              <w:t>细颚式破碎机</w:t>
            </w:r>
          </w:p>
        </w:tc>
        <w:tc>
          <w:tcPr>
            <w:tcW w:w="268" w:type="pct"/>
            <w:tcBorders>
              <w:top w:val="nil"/>
              <w:left w:val="single" w:sz="8" w:space="0" w:color="000000"/>
              <w:bottom w:val="single" w:sz="8" w:space="0" w:color="000000"/>
              <w:right w:val="single" w:sz="8" w:space="0" w:color="000000"/>
            </w:tcBorders>
            <w:vAlign w:val="center"/>
          </w:tcPr>
          <w:p w14:paraId="690E5A43" w14:textId="77777777" w:rsidR="00850CB2" w:rsidRPr="00871F4A" w:rsidRDefault="00026532">
            <w:pPr>
              <w:widowControl/>
              <w:jc w:val="center"/>
              <w:rPr>
                <w:color w:val="000000" w:themeColor="text1"/>
                <w:kern w:val="0"/>
              </w:rPr>
            </w:pPr>
            <w:r w:rsidRPr="00871F4A">
              <w:rPr>
                <w:color w:val="000000" w:themeColor="text1"/>
                <w:kern w:val="0"/>
              </w:rPr>
              <w:t>1</w:t>
            </w:r>
          </w:p>
        </w:tc>
        <w:tc>
          <w:tcPr>
            <w:tcW w:w="358" w:type="pct"/>
            <w:tcBorders>
              <w:top w:val="nil"/>
              <w:left w:val="single" w:sz="8" w:space="0" w:color="000000"/>
              <w:bottom w:val="single" w:sz="8" w:space="0" w:color="000000"/>
              <w:right w:val="single" w:sz="8" w:space="0" w:color="000000"/>
            </w:tcBorders>
            <w:vAlign w:val="center"/>
          </w:tcPr>
          <w:p w14:paraId="66A9B4F9" w14:textId="77777777" w:rsidR="00850CB2" w:rsidRPr="00871F4A" w:rsidRDefault="00026532">
            <w:pPr>
              <w:spacing w:line="300" w:lineRule="exact"/>
              <w:jc w:val="center"/>
              <w:rPr>
                <w:color w:val="000000" w:themeColor="text1"/>
                <w:spacing w:val="11"/>
              </w:rPr>
            </w:pPr>
            <w:r w:rsidRPr="00871F4A">
              <w:rPr>
                <w:color w:val="000000" w:themeColor="text1"/>
                <w:spacing w:val="6"/>
              </w:rPr>
              <w:t>95</w:t>
            </w:r>
          </w:p>
        </w:tc>
        <w:tc>
          <w:tcPr>
            <w:tcW w:w="417" w:type="pct"/>
            <w:tcBorders>
              <w:top w:val="nil"/>
              <w:left w:val="single" w:sz="8" w:space="0" w:color="000000"/>
              <w:bottom w:val="single" w:sz="8" w:space="0" w:color="000000"/>
              <w:right w:val="single" w:sz="8" w:space="0" w:color="000000"/>
            </w:tcBorders>
            <w:vAlign w:val="center"/>
          </w:tcPr>
          <w:p w14:paraId="17909F3C"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nil"/>
              <w:left w:val="single" w:sz="8" w:space="0" w:color="000000"/>
              <w:bottom w:val="single" w:sz="8" w:space="0" w:color="000000"/>
              <w:right w:val="single" w:sz="8" w:space="0" w:color="000000"/>
            </w:tcBorders>
            <w:vAlign w:val="center"/>
          </w:tcPr>
          <w:p w14:paraId="22396E0E" w14:textId="77777777" w:rsidR="00850CB2" w:rsidRPr="00871F4A" w:rsidRDefault="00026532">
            <w:pPr>
              <w:jc w:val="center"/>
              <w:rPr>
                <w:color w:val="000000" w:themeColor="text1"/>
              </w:rPr>
            </w:pPr>
            <w:r w:rsidRPr="00871F4A">
              <w:rPr>
                <w:color w:val="000000" w:themeColor="text1"/>
              </w:rPr>
              <w:t>-30</w:t>
            </w:r>
          </w:p>
        </w:tc>
        <w:tc>
          <w:tcPr>
            <w:tcW w:w="214" w:type="pct"/>
            <w:tcBorders>
              <w:top w:val="nil"/>
              <w:left w:val="single" w:sz="8" w:space="0" w:color="000000"/>
              <w:bottom w:val="single" w:sz="8" w:space="0" w:color="000000"/>
              <w:right w:val="single" w:sz="8" w:space="0" w:color="000000"/>
            </w:tcBorders>
            <w:vAlign w:val="center"/>
          </w:tcPr>
          <w:p w14:paraId="103FDDD7" w14:textId="77777777" w:rsidR="00850CB2" w:rsidRPr="00871F4A" w:rsidRDefault="00026532">
            <w:pPr>
              <w:jc w:val="center"/>
              <w:rPr>
                <w:color w:val="000000" w:themeColor="text1"/>
              </w:rPr>
            </w:pPr>
            <w:r w:rsidRPr="00871F4A">
              <w:rPr>
                <w:color w:val="000000" w:themeColor="text1"/>
              </w:rPr>
              <w:t>10</w:t>
            </w:r>
          </w:p>
        </w:tc>
        <w:tc>
          <w:tcPr>
            <w:tcW w:w="283" w:type="pct"/>
            <w:tcBorders>
              <w:top w:val="nil"/>
              <w:left w:val="single" w:sz="8" w:space="0" w:color="000000"/>
              <w:bottom w:val="single" w:sz="8" w:space="0" w:color="000000"/>
              <w:right w:val="single" w:sz="8" w:space="0" w:color="000000"/>
            </w:tcBorders>
            <w:vAlign w:val="center"/>
          </w:tcPr>
          <w:p w14:paraId="7D2E30E8" w14:textId="77777777" w:rsidR="00850CB2" w:rsidRPr="00871F4A" w:rsidRDefault="00026532">
            <w:pPr>
              <w:jc w:val="center"/>
              <w:rPr>
                <w:color w:val="000000" w:themeColor="text1"/>
              </w:rPr>
            </w:pPr>
            <w:r w:rsidRPr="00871F4A">
              <w:rPr>
                <w:rFonts w:hint="eastAsia"/>
                <w:color w:val="000000" w:themeColor="text1"/>
              </w:rPr>
              <w:t>2</w:t>
            </w:r>
            <w:r w:rsidRPr="00871F4A">
              <w:rPr>
                <w:color w:val="000000" w:themeColor="text1"/>
              </w:rPr>
              <w:t>.5</w:t>
            </w:r>
          </w:p>
        </w:tc>
        <w:tc>
          <w:tcPr>
            <w:tcW w:w="310" w:type="pct"/>
            <w:tcBorders>
              <w:top w:val="single" w:sz="8" w:space="0" w:color="000000"/>
              <w:left w:val="single" w:sz="8" w:space="0" w:color="000000"/>
              <w:bottom w:val="single" w:sz="8" w:space="0" w:color="000000"/>
              <w:right w:val="single" w:sz="8" w:space="0" w:color="000000"/>
            </w:tcBorders>
            <w:vAlign w:val="center"/>
          </w:tcPr>
          <w:p w14:paraId="70173023" w14:textId="77777777" w:rsidR="00850CB2" w:rsidRPr="00871F4A" w:rsidRDefault="00026532">
            <w:pPr>
              <w:jc w:val="center"/>
              <w:rPr>
                <w:color w:val="000000" w:themeColor="text1"/>
              </w:rPr>
            </w:pPr>
            <w:r w:rsidRPr="00871F4A">
              <w:rPr>
                <w:color w:val="000000" w:themeColor="text1"/>
              </w:rPr>
              <w:t>48</w:t>
            </w:r>
          </w:p>
        </w:tc>
        <w:tc>
          <w:tcPr>
            <w:tcW w:w="340" w:type="pct"/>
            <w:tcBorders>
              <w:top w:val="single" w:sz="8" w:space="0" w:color="000000"/>
              <w:left w:val="single" w:sz="8" w:space="0" w:color="000000"/>
              <w:bottom w:val="single" w:sz="8" w:space="0" w:color="000000"/>
              <w:right w:val="single" w:sz="8" w:space="0" w:color="000000"/>
            </w:tcBorders>
            <w:vAlign w:val="center"/>
          </w:tcPr>
          <w:p w14:paraId="449E924B" w14:textId="77777777" w:rsidR="00850CB2" w:rsidRPr="00871F4A" w:rsidRDefault="00026532">
            <w:pPr>
              <w:jc w:val="center"/>
              <w:rPr>
                <w:color w:val="000000" w:themeColor="text1"/>
              </w:rPr>
            </w:pPr>
            <w:r w:rsidRPr="00871F4A">
              <w:rPr>
                <w:color w:val="000000" w:themeColor="text1"/>
              </w:rPr>
              <w:t>84.92</w:t>
            </w:r>
          </w:p>
        </w:tc>
        <w:tc>
          <w:tcPr>
            <w:tcW w:w="329" w:type="pct"/>
            <w:tcBorders>
              <w:top w:val="single" w:sz="8" w:space="0" w:color="000000"/>
              <w:left w:val="single" w:sz="8" w:space="0" w:color="000000"/>
              <w:bottom w:val="single" w:sz="8" w:space="0" w:color="000000"/>
              <w:right w:val="single" w:sz="8" w:space="0" w:color="000000"/>
            </w:tcBorders>
            <w:vAlign w:val="center"/>
          </w:tcPr>
          <w:p w14:paraId="125F3086" w14:textId="77777777" w:rsidR="00850CB2" w:rsidRPr="00871F4A" w:rsidRDefault="00026532">
            <w:pPr>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000000"/>
              <w:left w:val="single" w:sz="8" w:space="0" w:color="000000"/>
              <w:bottom w:val="single" w:sz="8" w:space="0" w:color="000000"/>
              <w:right w:val="single" w:sz="8" w:space="0" w:color="000000"/>
            </w:tcBorders>
            <w:vAlign w:val="center"/>
          </w:tcPr>
          <w:p w14:paraId="68D54005" w14:textId="77777777" w:rsidR="00850CB2" w:rsidRPr="00871F4A" w:rsidRDefault="00026532">
            <w:pPr>
              <w:jc w:val="center"/>
              <w:rPr>
                <w:color w:val="000000" w:themeColor="text1"/>
              </w:rPr>
            </w:pPr>
            <w:r w:rsidRPr="00871F4A">
              <w:rPr>
                <w:color w:val="000000" w:themeColor="text1"/>
              </w:rPr>
              <w:t>20</w:t>
            </w:r>
          </w:p>
        </w:tc>
        <w:tc>
          <w:tcPr>
            <w:tcW w:w="340" w:type="pct"/>
            <w:tcBorders>
              <w:top w:val="single" w:sz="8" w:space="0" w:color="000000"/>
              <w:left w:val="single" w:sz="8" w:space="0" w:color="000000"/>
              <w:bottom w:val="single" w:sz="8" w:space="0" w:color="000000"/>
              <w:right w:val="single" w:sz="8" w:space="0" w:color="000000"/>
            </w:tcBorders>
            <w:vAlign w:val="center"/>
          </w:tcPr>
          <w:p w14:paraId="5805FA9F" w14:textId="77777777" w:rsidR="00850CB2" w:rsidRPr="00871F4A" w:rsidRDefault="00026532">
            <w:pPr>
              <w:jc w:val="center"/>
              <w:rPr>
                <w:color w:val="000000" w:themeColor="text1"/>
              </w:rPr>
            </w:pPr>
            <w:r w:rsidRPr="00871F4A">
              <w:rPr>
                <w:color w:val="000000" w:themeColor="text1"/>
              </w:rPr>
              <w:t>64.92</w:t>
            </w:r>
          </w:p>
        </w:tc>
        <w:tc>
          <w:tcPr>
            <w:tcW w:w="384" w:type="pct"/>
            <w:tcBorders>
              <w:top w:val="single" w:sz="8" w:space="0" w:color="000000"/>
              <w:left w:val="single" w:sz="8" w:space="0" w:color="000000"/>
              <w:bottom w:val="single" w:sz="8" w:space="0" w:color="000000"/>
              <w:right w:val="single" w:sz="8" w:space="0" w:color="000000"/>
            </w:tcBorders>
            <w:vAlign w:val="center"/>
          </w:tcPr>
          <w:p w14:paraId="786C9ACC" w14:textId="77777777" w:rsidR="00850CB2" w:rsidRPr="00871F4A" w:rsidRDefault="00026532">
            <w:pPr>
              <w:jc w:val="center"/>
              <w:rPr>
                <w:color w:val="000000" w:themeColor="text1"/>
              </w:rPr>
            </w:pPr>
            <w:r w:rsidRPr="00871F4A">
              <w:rPr>
                <w:color w:val="000000" w:themeColor="text1"/>
              </w:rPr>
              <w:t>1</w:t>
            </w:r>
          </w:p>
        </w:tc>
        <w:tc>
          <w:tcPr>
            <w:tcW w:w="384" w:type="pct"/>
            <w:tcBorders>
              <w:top w:val="single" w:sz="8" w:space="0" w:color="000000"/>
              <w:left w:val="single" w:sz="8" w:space="0" w:color="000000"/>
              <w:bottom w:val="single" w:sz="8" w:space="0" w:color="000000"/>
              <w:right w:val="single" w:sz="8" w:space="0" w:color="000000"/>
            </w:tcBorders>
            <w:vAlign w:val="center"/>
          </w:tcPr>
          <w:p w14:paraId="797B79AB" w14:textId="77777777" w:rsidR="00850CB2" w:rsidRPr="00871F4A" w:rsidRDefault="00026532">
            <w:pPr>
              <w:jc w:val="center"/>
              <w:rPr>
                <w:color w:val="000000" w:themeColor="text1"/>
              </w:rPr>
            </w:pPr>
            <w:r w:rsidRPr="00871F4A">
              <w:rPr>
                <w:rFonts w:hint="eastAsia"/>
                <w:color w:val="000000" w:themeColor="text1"/>
              </w:rPr>
              <w:t>利用现有</w:t>
            </w:r>
          </w:p>
        </w:tc>
      </w:tr>
      <w:tr w:rsidR="008C0A93" w:rsidRPr="00871F4A" w14:paraId="5A066B66" w14:textId="77777777">
        <w:trPr>
          <w:trHeight w:val="295"/>
          <w:jc w:val="center"/>
        </w:trPr>
        <w:tc>
          <w:tcPr>
            <w:tcW w:w="189" w:type="pct"/>
            <w:vMerge/>
            <w:tcBorders>
              <w:left w:val="single" w:sz="8" w:space="0" w:color="000000"/>
              <w:right w:val="single" w:sz="8" w:space="0" w:color="000000"/>
            </w:tcBorders>
            <w:vAlign w:val="center"/>
          </w:tcPr>
          <w:p w14:paraId="0522A329" w14:textId="77777777" w:rsidR="00850CB2" w:rsidRPr="00871F4A" w:rsidRDefault="00850CB2">
            <w:pPr>
              <w:spacing w:line="280" w:lineRule="exact"/>
              <w:jc w:val="center"/>
              <w:rPr>
                <w:rFonts w:ascii="宋体" w:hAnsi="宋体"/>
                <w:color w:val="000000" w:themeColor="text1"/>
              </w:rPr>
            </w:pPr>
          </w:p>
        </w:tc>
        <w:tc>
          <w:tcPr>
            <w:tcW w:w="350" w:type="pct"/>
            <w:tcBorders>
              <w:top w:val="nil"/>
              <w:left w:val="single" w:sz="8" w:space="0" w:color="000000"/>
              <w:bottom w:val="single" w:sz="8" w:space="0" w:color="000000"/>
              <w:right w:val="single" w:sz="8" w:space="0" w:color="000000"/>
            </w:tcBorders>
            <w:vAlign w:val="center"/>
          </w:tcPr>
          <w:p w14:paraId="1CDA1E22" w14:textId="77777777" w:rsidR="00850CB2" w:rsidRPr="00871F4A" w:rsidRDefault="00026532">
            <w:pPr>
              <w:jc w:val="center"/>
              <w:rPr>
                <w:rFonts w:ascii="宋体" w:hAnsi="宋体"/>
                <w:color w:val="000000" w:themeColor="text1"/>
              </w:rPr>
            </w:pPr>
            <w:r w:rsidRPr="00871F4A">
              <w:rPr>
                <w:rFonts w:ascii="宋体" w:hAnsi="宋体"/>
                <w:color w:val="000000" w:themeColor="text1"/>
              </w:rPr>
              <w:t>生产车间</w:t>
            </w:r>
          </w:p>
        </w:tc>
        <w:tc>
          <w:tcPr>
            <w:tcW w:w="268" w:type="pct"/>
            <w:tcBorders>
              <w:top w:val="nil"/>
              <w:left w:val="single" w:sz="8" w:space="0" w:color="000000"/>
              <w:bottom w:val="single" w:sz="8" w:space="0" w:color="000000"/>
              <w:right w:val="single" w:sz="8" w:space="0" w:color="000000"/>
            </w:tcBorders>
            <w:vAlign w:val="center"/>
          </w:tcPr>
          <w:p w14:paraId="76C2C7B4" w14:textId="77777777" w:rsidR="00850CB2" w:rsidRPr="00871F4A" w:rsidRDefault="00026532">
            <w:pPr>
              <w:widowControl/>
              <w:jc w:val="center"/>
              <w:rPr>
                <w:color w:val="000000" w:themeColor="text1"/>
                <w:kern w:val="0"/>
              </w:rPr>
            </w:pPr>
            <w:r w:rsidRPr="00871F4A">
              <w:rPr>
                <w:rFonts w:hint="eastAsia"/>
                <w:color w:val="000000" w:themeColor="text1"/>
                <w:szCs w:val="21"/>
              </w:rPr>
              <w:t>对</w:t>
            </w:r>
            <w:proofErr w:type="gramStart"/>
            <w:r w:rsidRPr="00871F4A">
              <w:rPr>
                <w:rFonts w:hint="eastAsia"/>
                <w:color w:val="000000" w:themeColor="text1"/>
                <w:szCs w:val="21"/>
              </w:rPr>
              <w:t>辊制砂</w:t>
            </w:r>
            <w:proofErr w:type="gramEnd"/>
            <w:r w:rsidRPr="00871F4A">
              <w:rPr>
                <w:rFonts w:hint="eastAsia"/>
                <w:color w:val="000000" w:themeColor="text1"/>
                <w:szCs w:val="21"/>
              </w:rPr>
              <w:t>机</w:t>
            </w:r>
          </w:p>
        </w:tc>
        <w:tc>
          <w:tcPr>
            <w:tcW w:w="268" w:type="pct"/>
            <w:tcBorders>
              <w:top w:val="nil"/>
              <w:left w:val="single" w:sz="8" w:space="0" w:color="000000"/>
              <w:bottom w:val="single" w:sz="8" w:space="0" w:color="000000"/>
              <w:right w:val="single" w:sz="8" w:space="0" w:color="000000"/>
            </w:tcBorders>
            <w:vAlign w:val="center"/>
          </w:tcPr>
          <w:p w14:paraId="29743DED" w14:textId="77777777" w:rsidR="00850CB2" w:rsidRPr="00871F4A" w:rsidRDefault="00026532">
            <w:pPr>
              <w:widowControl/>
              <w:jc w:val="center"/>
              <w:rPr>
                <w:color w:val="000000" w:themeColor="text1"/>
                <w:kern w:val="0"/>
              </w:rPr>
            </w:pPr>
            <w:r w:rsidRPr="00871F4A">
              <w:rPr>
                <w:color w:val="000000" w:themeColor="text1"/>
                <w:kern w:val="0"/>
              </w:rPr>
              <w:t>1</w:t>
            </w:r>
          </w:p>
        </w:tc>
        <w:tc>
          <w:tcPr>
            <w:tcW w:w="358" w:type="pct"/>
            <w:tcBorders>
              <w:top w:val="nil"/>
              <w:left w:val="single" w:sz="8" w:space="0" w:color="000000"/>
              <w:bottom w:val="single" w:sz="8" w:space="0" w:color="000000"/>
              <w:right w:val="single" w:sz="8" w:space="0" w:color="000000"/>
            </w:tcBorders>
            <w:vAlign w:val="center"/>
          </w:tcPr>
          <w:p w14:paraId="6B78788C" w14:textId="77777777" w:rsidR="00850CB2" w:rsidRPr="00871F4A" w:rsidRDefault="00026532">
            <w:pPr>
              <w:spacing w:line="300" w:lineRule="exact"/>
              <w:jc w:val="center"/>
              <w:rPr>
                <w:color w:val="000000" w:themeColor="text1"/>
                <w:spacing w:val="11"/>
              </w:rPr>
            </w:pPr>
            <w:r w:rsidRPr="00871F4A">
              <w:rPr>
                <w:color w:val="000000" w:themeColor="text1"/>
                <w:spacing w:val="6"/>
              </w:rPr>
              <w:t>95</w:t>
            </w:r>
          </w:p>
        </w:tc>
        <w:tc>
          <w:tcPr>
            <w:tcW w:w="417" w:type="pct"/>
            <w:tcBorders>
              <w:top w:val="nil"/>
              <w:left w:val="single" w:sz="8" w:space="0" w:color="000000"/>
              <w:bottom w:val="single" w:sz="8" w:space="0" w:color="000000"/>
              <w:right w:val="single" w:sz="8" w:space="0" w:color="000000"/>
            </w:tcBorders>
            <w:vAlign w:val="center"/>
          </w:tcPr>
          <w:p w14:paraId="07B58FB2" w14:textId="77777777" w:rsidR="00850CB2" w:rsidRPr="00871F4A" w:rsidRDefault="00026532">
            <w:pPr>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nil"/>
              <w:left w:val="single" w:sz="8" w:space="0" w:color="000000"/>
              <w:bottom w:val="single" w:sz="8" w:space="0" w:color="000000"/>
              <w:right w:val="single" w:sz="8" w:space="0" w:color="000000"/>
            </w:tcBorders>
            <w:vAlign w:val="center"/>
          </w:tcPr>
          <w:p w14:paraId="5B564474" w14:textId="77777777" w:rsidR="00850CB2" w:rsidRPr="00871F4A" w:rsidRDefault="00026532">
            <w:pPr>
              <w:jc w:val="center"/>
              <w:rPr>
                <w:color w:val="000000" w:themeColor="text1"/>
              </w:rPr>
            </w:pPr>
            <w:r w:rsidRPr="00871F4A">
              <w:rPr>
                <w:color w:val="000000" w:themeColor="text1"/>
              </w:rPr>
              <w:t>30</w:t>
            </w:r>
          </w:p>
        </w:tc>
        <w:tc>
          <w:tcPr>
            <w:tcW w:w="214" w:type="pct"/>
            <w:tcBorders>
              <w:top w:val="nil"/>
              <w:left w:val="single" w:sz="8" w:space="0" w:color="000000"/>
              <w:bottom w:val="single" w:sz="8" w:space="0" w:color="000000"/>
              <w:right w:val="single" w:sz="8" w:space="0" w:color="000000"/>
            </w:tcBorders>
            <w:vAlign w:val="center"/>
          </w:tcPr>
          <w:p w14:paraId="178CF71A" w14:textId="77777777" w:rsidR="00850CB2" w:rsidRPr="00871F4A" w:rsidRDefault="00026532">
            <w:pPr>
              <w:jc w:val="center"/>
              <w:rPr>
                <w:color w:val="000000" w:themeColor="text1"/>
              </w:rPr>
            </w:pPr>
            <w:r w:rsidRPr="00871F4A">
              <w:rPr>
                <w:color w:val="000000" w:themeColor="text1"/>
              </w:rPr>
              <w:t>10</w:t>
            </w:r>
          </w:p>
        </w:tc>
        <w:tc>
          <w:tcPr>
            <w:tcW w:w="283" w:type="pct"/>
            <w:tcBorders>
              <w:top w:val="nil"/>
              <w:left w:val="single" w:sz="8" w:space="0" w:color="000000"/>
              <w:bottom w:val="single" w:sz="8" w:space="0" w:color="000000"/>
              <w:right w:val="single" w:sz="8" w:space="0" w:color="000000"/>
            </w:tcBorders>
            <w:vAlign w:val="center"/>
          </w:tcPr>
          <w:p w14:paraId="15F05593" w14:textId="77777777" w:rsidR="00850CB2" w:rsidRPr="00871F4A" w:rsidRDefault="00026532">
            <w:pPr>
              <w:jc w:val="center"/>
              <w:rPr>
                <w:color w:val="000000" w:themeColor="text1"/>
              </w:rPr>
            </w:pPr>
            <w:r w:rsidRPr="00871F4A">
              <w:rPr>
                <w:color w:val="000000" w:themeColor="text1"/>
              </w:rPr>
              <w:t>2.5</w:t>
            </w:r>
          </w:p>
        </w:tc>
        <w:tc>
          <w:tcPr>
            <w:tcW w:w="310" w:type="pct"/>
            <w:tcBorders>
              <w:top w:val="single" w:sz="8" w:space="0" w:color="000000"/>
              <w:left w:val="single" w:sz="8" w:space="0" w:color="000000"/>
              <w:bottom w:val="single" w:sz="8" w:space="0" w:color="000000"/>
              <w:right w:val="single" w:sz="8" w:space="0" w:color="000000"/>
            </w:tcBorders>
            <w:vAlign w:val="center"/>
          </w:tcPr>
          <w:p w14:paraId="400F9390" w14:textId="77777777" w:rsidR="00850CB2" w:rsidRPr="00871F4A" w:rsidRDefault="00026532">
            <w:pPr>
              <w:jc w:val="center"/>
              <w:rPr>
                <w:color w:val="000000" w:themeColor="text1"/>
              </w:rPr>
            </w:pPr>
            <w:r w:rsidRPr="00871F4A">
              <w:rPr>
                <w:color w:val="000000" w:themeColor="text1"/>
              </w:rPr>
              <w:t>29</w:t>
            </w:r>
          </w:p>
        </w:tc>
        <w:tc>
          <w:tcPr>
            <w:tcW w:w="340" w:type="pct"/>
            <w:tcBorders>
              <w:top w:val="single" w:sz="8" w:space="0" w:color="000000"/>
              <w:left w:val="single" w:sz="8" w:space="0" w:color="000000"/>
              <w:bottom w:val="single" w:sz="8" w:space="0" w:color="000000"/>
              <w:right w:val="single" w:sz="8" w:space="0" w:color="000000"/>
            </w:tcBorders>
            <w:vAlign w:val="center"/>
          </w:tcPr>
          <w:p w14:paraId="309CC6C4" w14:textId="77777777" w:rsidR="00850CB2" w:rsidRPr="00871F4A" w:rsidRDefault="00026532">
            <w:pPr>
              <w:jc w:val="center"/>
              <w:rPr>
                <w:color w:val="000000" w:themeColor="text1"/>
              </w:rPr>
            </w:pPr>
            <w:r w:rsidRPr="00871F4A">
              <w:rPr>
                <w:color w:val="000000" w:themeColor="text1"/>
              </w:rPr>
              <w:t>84.92</w:t>
            </w:r>
          </w:p>
        </w:tc>
        <w:tc>
          <w:tcPr>
            <w:tcW w:w="329" w:type="pct"/>
            <w:tcBorders>
              <w:top w:val="single" w:sz="8" w:space="0" w:color="000000"/>
              <w:left w:val="single" w:sz="8" w:space="0" w:color="000000"/>
              <w:bottom w:val="single" w:sz="8" w:space="0" w:color="000000"/>
              <w:right w:val="single" w:sz="8" w:space="0" w:color="000000"/>
            </w:tcBorders>
            <w:vAlign w:val="center"/>
          </w:tcPr>
          <w:p w14:paraId="098223AD" w14:textId="77777777" w:rsidR="00850CB2" w:rsidRPr="00871F4A" w:rsidRDefault="00026532">
            <w:pPr>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000000"/>
              <w:left w:val="single" w:sz="8" w:space="0" w:color="000000"/>
              <w:bottom w:val="single" w:sz="8" w:space="0" w:color="000000"/>
              <w:right w:val="single" w:sz="8" w:space="0" w:color="000000"/>
            </w:tcBorders>
            <w:vAlign w:val="center"/>
          </w:tcPr>
          <w:p w14:paraId="609F487C" w14:textId="77777777" w:rsidR="00850CB2" w:rsidRPr="00871F4A" w:rsidRDefault="00026532">
            <w:pPr>
              <w:jc w:val="center"/>
              <w:rPr>
                <w:color w:val="000000" w:themeColor="text1"/>
              </w:rPr>
            </w:pPr>
            <w:r w:rsidRPr="00871F4A">
              <w:rPr>
                <w:color w:val="000000" w:themeColor="text1"/>
              </w:rPr>
              <w:t>20</w:t>
            </w:r>
          </w:p>
        </w:tc>
        <w:tc>
          <w:tcPr>
            <w:tcW w:w="340" w:type="pct"/>
            <w:tcBorders>
              <w:top w:val="single" w:sz="8" w:space="0" w:color="000000"/>
              <w:left w:val="single" w:sz="8" w:space="0" w:color="000000"/>
              <w:bottom w:val="single" w:sz="8" w:space="0" w:color="000000"/>
              <w:right w:val="single" w:sz="8" w:space="0" w:color="000000"/>
            </w:tcBorders>
            <w:vAlign w:val="center"/>
          </w:tcPr>
          <w:p w14:paraId="59ACB66E" w14:textId="77777777" w:rsidR="00850CB2" w:rsidRPr="00871F4A" w:rsidRDefault="00026532">
            <w:pPr>
              <w:jc w:val="center"/>
              <w:rPr>
                <w:color w:val="000000" w:themeColor="text1"/>
              </w:rPr>
            </w:pPr>
            <w:r w:rsidRPr="00871F4A">
              <w:rPr>
                <w:rFonts w:hint="eastAsia"/>
                <w:color w:val="000000" w:themeColor="text1"/>
              </w:rPr>
              <w:t>6</w:t>
            </w:r>
            <w:r w:rsidRPr="00871F4A">
              <w:rPr>
                <w:color w:val="000000" w:themeColor="text1"/>
              </w:rPr>
              <w:t>4.92</w:t>
            </w:r>
          </w:p>
        </w:tc>
        <w:tc>
          <w:tcPr>
            <w:tcW w:w="384" w:type="pct"/>
            <w:tcBorders>
              <w:top w:val="single" w:sz="8" w:space="0" w:color="000000"/>
              <w:left w:val="single" w:sz="8" w:space="0" w:color="000000"/>
              <w:bottom w:val="single" w:sz="8" w:space="0" w:color="000000"/>
              <w:right w:val="single" w:sz="8" w:space="0" w:color="000000"/>
            </w:tcBorders>
            <w:vAlign w:val="center"/>
          </w:tcPr>
          <w:p w14:paraId="51DF7DB1" w14:textId="77777777" w:rsidR="00850CB2" w:rsidRPr="00871F4A" w:rsidRDefault="00026532">
            <w:pPr>
              <w:jc w:val="center"/>
              <w:rPr>
                <w:color w:val="000000" w:themeColor="text1"/>
              </w:rPr>
            </w:pPr>
            <w:r w:rsidRPr="00871F4A">
              <w:rPr>
                <w:color w:val="000000" w:themeColor="text1"/>
              </w:rPr>
              <w:t>1</w:t>
            </w:r>
          </w:p>
        </w:tc>
        <w:tc>
          <w:tcPr>
            <w:tcW w:w="384" w:type="pct"/>
            <w:tcBorders>
              <w:top w:val="single" w:sz="8" w:space="0" w:color="000000"/>
              <w:left w:val="single" w:sz="8" w:space="0" w:color="000000"/>
              <w:bottom w:val="single" w:sz="8" w:space="0" w:color="000000"/>
              <w:right w:val="single" w:sz="8" w:space="0" w:color="000000"/>
            </w:tcBorders>
            <w:vAlign w:val="center"/>
          </w:tcPr>
          <w:p w14:paraId="05E5C014" w14:textId="77777777" w:rsidR="00850CB2" w:rsidRPr="00871F4A" w:rsidRDefault="00026532">
            <w:pPr>
              <w:jc w:val="center"/>
              <w:rPr>
                <w:color w:val="000000" w:themeColor="text1"/>
              </w:rPr>
            </w:pPr>
            <w:r w:rsidRPr="00871F4A">
              <w:rPr>
                <w:rFonts w:hint="eastAsia"/>
                <w:color w:val="000000" w:themeColor="text1"/>
              </w:rPr>
              <w:t>利用现有</w:t>
            </w:r>
          </w:p>
        </w:tc>
      </w:tr>
      <w:tr w:rsidR="008C0A93" w:rsidRPr="00871F4A" w14:paraId="7786AE1E" w14:textId="77777777">
        <w:trPr>
          <w:trHeight w:val="295"/>
          <w:jc w:val="center"/>
        </w:trPr>
        <w:tc>
          <w:tcPr>
            <w:tcW w:w="189" w:type="pct"/>
            <w:vMerge/>
            <w:tcBorders>
              <w:left w:val="single" w:sz="8" w:space="0" w:color="000000"/>
              <w:right w:val="single" w:sz="8" w:space="0" w:color="000000"/>
            </w:tcBorders>
            <w:vAlign w:val="center"/>
          </w:tcPr>
          <w:p w14:paraId="4353015F" w14:textId="77777777" w:rsidR="00850CB2" w:rsidRPr="00871F4A" w:rsidRDefault="00850CB2">
            <w:pPr>
              <w:spacing w:line="280" w:lineRule="exact"/>
              <w:jc w:val="center"/>
              <w:rPr>
                <w:rFonts w:ascii="宋体" w:hAnsi="宋体"/>
                <w:color w:val="000000" w:themeColor="text1"/>
              </w:rPr>
            </w:pPr>
          </w:p>
        </w:tc>
        <w:tc>
          <w:tcPr>
            <w:tcW w:w="350" w:type="pct"/>
            <w:tcBorders>
              <w:top w:val="nil"/>
              <w:left w:val="single" w:sz="8" w:space="0" w:color="000000"/>
              <w:bottom w:val="single" w:sz="8" w:space="0" w:color="000000"/>
              <w:right w:val="single" w:sz="8" w:space="0" w:color="000000"/>
            </w:tcBorders>
            <w:vAlign w:val="center"/>
          </w:tcPr>
          <w:p w14:paraId="626860C4" w14:textId="77777777" w:rsidR="00850CB2" w:rsidRPr="00871F4A" w:rsidRDefault="00026532">
            <w:pPr>
              <w:jc w:val="center"/>
              <w:rPr>
                <w:rFonts w:ascii="宋体" w:hAnsi="宋体"/>
                <w:color w:val="000000" w:themeColor="text1"/>
              </w:rPr>
            </w:pPr>
            <w:r w:rsidRPr="00871F4A">
              <w:rPr>
                <w:rFonts w:ascii="宋体" w:hAnsi="宋体"/>
                <w:color w:val="000000" w:themeColor="text1"/>
              </w:rPr>
              <w:t>生产车间</w:t>
            </w:r>
          </w:p>
        </w:tc>
        <w:tc>
          <w:tcPr>
            <w:tcW w:w="268" w:type="pct"/>
            <w:tcBorders>
              <w:top w:val="nil"/>
              <w:left w:val="single" w:sz="8" w:space="0" w:color="000000"/>
              <w:bottom w:val="single" w:sz="8" w:space="0" w:color="000000"/>
              <w:right w:val="single" w:sz="8" w:space="0" w:color="000000"/>
            </w:tcBorders>
            <w:vAlign w:val="center"/>
          </w:tcPr>
          <w:p w14:paraId="59553570" w14:textId="77777777" w:rsidR="00850CB2" w:rsidRPr="00871F4A" w:rsidRDefault="00026532">
            <w:pPr>
              <w:widowControl/>
              <w:jc w:val="center"/>
              <w:rPr>
                <w:color w:val="000000" w:themeColor="text1"/>
                <w:kern w:val="0"/>
              </w:rPr>
            </w:pPr>
            <w:r w:rsidRPr="00871F4A">
              <w:rPr>
                <w:rFonts w:hint="eastAsia"/>
                <w:color w:val="000000" w:themeColor="text1"/>
                <w:szCs w:val="21"/>
              </w:rPr>
              <w:t>带式输送机</w:t>
            </w:r>
          </w:p>
        </w:tc>
        <w:tc>
          <w:tcPr>
            <w:tcW w:w="268" w:type="pct"/>
            <w:tcBorders>
              <w:top w:val="nil"/>
              <w:left w:val="single" w:sz="8" w:space="0" w:color="000000"/>
              <w:bottom w:val="single" w:sz="8" w:space="0" w:color="000000"/>
              <w:right w:val="single" w:sz="8" w:space="0" w:color="000000"/>
            </w:tcBorders>
            <w:vAlign w:val="center"/>
          </w:tcPr>
          <w:p w14:paraId="34EFFBA8" w14:textId="77777777" w:rsidR="00850CB2" w:rsidRPr="00871F4A" w:rsidRDefault="00026532">
            <w:pPr>
              <w:widowControl/>
              <w:jc w:val="center"/>
              <w:rPr>
                <w:color w:val="000000" w:themeColor="text1"/>
                <w:kern w:val="0"/>
              </w:rPr>
            </w:pPr>
            <w:r w:rsidRPr="00871F4A">
              <w:rPr>
                <w:color w:val="000000" w:themeColor="text1"/>
                <w:kern w:val="0"/>
              </w:rPr>
              <w:t>2</w:t>
            </w:r>
          </w:p>
        </w:tc>
        <w:tc>
          <w:tcPr>
            <w:tcW w:w="358" w:type="pct"/>
            <w:tcBorders>
              <w:top w:val="nil"/>
              <w:left w:val="single" w:sz="8" w:space="0" w:color="000000"/>
              <w:bottom w:val="single" w:sz="8" w:space="0" w:color="000000"/>
              <w:right w:val="single" w:sz="8" w:space="0" w:color="000000"/>
            </w:tcBorders>
            <w:vAlign w:val="center"/>
          </w:tcPr>
          <w:p w14:paraId="75961A12" w14:textId="77777777" w:rsidR="00850CB2" w:rsidRPr="00871F4A" w:rsidRDefault="00026532">
            <w:pPr>
              <w:spacing w:line="300" w:lineRule="exact"/>
              <w:jc w:val="center"/>
              <w:rPr>
                <w:color w:val="000000" w:themeColor="text1"/>
                <w:spacing w:val="11"/>
              </w:rPr>
            </w:pPr>
            <w:r w:rsidRPr="00871F4A">
              <w:rPr>
                <w:color w:val="000000" w:themeColor="text1"/>
                <w:spacing w:val="11"/>
              </w:rPr>
              <w:t>90</w:t>
            </w:r>
          </w:p>
        </w:tc>
        <w:tc>
          <w:tcPr>
            <w:tcW w:w="417" w:type="pct"/>
            <w:tcBorders>
              <w:top w:val="nil"/>
              <w:left w:val="single" w:sz="8" w:space="0" w:color="000000"/>
              <w:bottom w:val="single" w:sz="8" w:space="0" w:color="000000"/>
              <w:right w:val="single" w:sz="8" w:space="0" w:color="000000"/>
            </w:tcBorders>
            <w:vAlign w:val="center"/>
          </w:tcPr>
          <w:p w14:paraId="1A730DAB" w14:textId="77777777" w:rsidR="00850CB2" w:rsidRPr="00871F4A" w:rsidRDefault="00026532">
            <w:pPr>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nil"/>
              <w:left w:val="single" w:sz="8" w:space="0" w:color="000000"/>
              <w:bottom w:val="single" w:sz="8" w:space="0" w:color="000000"/>
              <w:right w:val="single" w:sz="8" w:space="0" w:color="000000"/>
            </w:tcBorders>
            <w:vAlign w:val="center"/>
          </w:tcPr>
          <w:p w14:paraId="4AE0069A" w14:textId="77777777" w:rsidR="00850CB2" w:rsidRPr="00871F4A" w:rsidRDefault="00026532">
            <w:pPr>
              <w:jc w:val="center"/>
              <w:rPr>
                <w:color w:val="000000" w:themeColor="text1"/>
              </w:rPr>
            </w:pPr>
            <w:r w:rsidRPr="00871F4A">
              <w:rPr>
                <w:color w:val="000000" w:themeColor="text1"/>
              </w:rPr>
              <w:t>15</w:t>
            </w:r>
          </w:p>
        </w:tc>
        <w:tc>
          <w:tcPr>
            <w:tcW w:w="214" w:type="pct"/>
            <w:tcBorders>
              <w:top w:val="nil"/>
              <w:left w:val="single" w:sz="8" w:space="0" w:color="000000"/>
              <w:bottom w:val="single" w:sz="8" w:space="0" w:color="000000"/>
              <w:right w:val="single" w:sz="8" w:space="0" w:color="000000"/>
            </w:tcBorders>
            <w:vAlign w:val="center"/>
          </w:tcPr>
          <w:p w14:paraId="0F6A259A" w14:textId="77777777" w:rsidR="00850CB2" w:rsidRPr="00871F4A" w:rsidRDefault="00026532">
            <w:pPr>
              <w:jc w:val="center"/>
              <w:rPr>
                <w:color w:val="000000" w:themeColor="text1"/>
              </w:rPr>
            </w:pPr>
            <w:r w:rsidRPr="00871F4A">
              <w:rPr>
                <w:color w:val="000000" w:themeColor="text1"/>
              </w:rPr>
              <w:t>10</w:t>
            </w:r>
          </w:p>
        </w:tc>
        <w:tc>
          <w:tcPr>
            <w:tcW w:w="283" w:type="pct"/>
            <w:tcBorders>
              <w:top w:val="nil"/>
              <w:left w:val="single" w:sz="8" w:space="0" w:color="000000"/>
              <w:bottom w:val="single" w:sz="8" w:space="0" w:color="000000"/>
              <w:right w:val="single" w:sz="8" w:space="0" w:color="000000"/>
            </w:tcBorders>
            <w:vAlign w:val="center"/>
          </w:tcPr>
          <w:p w14:paraId="76314EBF" w14:textId="77777777" w:rsidR="00850CB2" w:rsidRPr="00871F4A" w:rsidRDefault="00026532">
            <w:pPr>
              <w:jc w:val="center"/>
              <w:rPr>
                <w:color w:val="000000" w:themeColor="text1"/>
              </w:rPr>
            </w:pPr>
            <w:r w:rsidRPr="00871F4A">
              <w:rPr>
                <w:color w:val="000000" w:themeColor="text1"/>
              </w:rPr>
              <w:t>2.5</w:t>
            </w:r>
          </w:p>
        </w:tc>
        <w:tc>
          <w:tcPr>
            <w:tcW w:w="310" w:type="pct"/>
            <w:tcBorders>
              <w:top w:val="single" w:sz="8" w:space="0" w:color="000000"/>
              <w:left w:val="single" w:sz="8" w:space="0" w:color="000000"/>
              <w:bottom w:val="single" w:sz="8" w:space="0" w:color="000000"/>
              <w:right w:val="single" w:sz="8" w:space="0" w:color="000000"/>
            </w:tcBorders>
            <w:vAlign w:val="center"/>
          </w:tcPr>
          <w:p w14:paraId="5CA6F25E" w14:textId="77777777" w:rsidR="00850CB2" w:rsidRPr="00871F4A" w:rsidRDefault="00026532">
            <w:pPr>
              <w:jc w:val="center"/>
              <w:rPr>
                <w:color w:val="000000" w:themeColor="text1"/>
              </w:rPr>
            </w:pPr>
            <w:r w:rsidRPr="00871F4A">
              <w:rPr>
                <w:color w:val="000000" w:themeColor="text1"/>
              </w:rPr>
              <w:t>35</w:t>
            </w:r>
          </w:p>
        </w:tc>
        <w:tc>
          <w:tcPr>
            <w:tcW w:w="340" w:type="pct"/>
            <w:tcBorders>
              <w:top w:val="single" w:sz="8" w:space="0" w:color="000000"/>
              <w:left w:val="single" w:sz="8" w:space="0" w:color="000000"/>
              <w:bottom w:val="single" w:sz="8" w:space="0" w:color="000000"/>
              <w:right w:val="single" w:sz="8" w:space="0" w:color="000000"/>
            </w:tcBorders>
            <w:vAlign w:val="center"/>
          </w:tcPr>
          <w:p w14:paraId="0BACD918" w14:textId="77777777" w:rsidR="00850CB2" w:rsidRPr="00871F4A" w:rsidRDefault="00026532">
            <w:pPr>
              <w:jc w:val="center"/>
              <w:rPr>
                <w:color w:val="000000" w:themeColor="text1"/>
              </w:rPr>
            </w:pPr>
            <w:r w:rsidRPr="00871F4A">
              <w:rPr>
                <w:color w:val="000000" w:themeColor="text1"/>
              </w:rPr>
              <w:t>42.14</w:t>
            </w:r>
          </w:p>
        </w:tc>
        <w:tc>
          <w:tcPr>
            <w:tcW w:w="329" w:type="pct"/>
            <w:tcBorders>
              <w:top w:val="single" w:sz="8" w:space="0" w:color="000000"/>
              <w:left w:val="single" w:sz="8" w:space="0" w:color="000000"/>
              <w:bottom w:val="single" w:sz="8" w:space="0" w:color="000000"/>
              <w:right w:val="single" w:sz="8" w:space="0" w:color="000000"/>
            </w:tcBorders>
            <w:vAlign w:val="center"/>
          </w:tcPr>
          <w:p w14:paraId="01111223" w14:textId="77777777" w:rsidR="00850CB2" w:rsidRPr="00871F4A" w:rsidRDefault="00026532">
            <w:pPr>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000000"/>
              <w:left w:val="single" w:sz="8" w:space="0" w:color="000000"/>
              <w:bottom w:val="single" w:sz="8" w:space="0" w:color="000000"/>
              <w:right w:val="single" w:sz="8" w:space="0" w:color="000000"/>
            </w:tcBorders>
            <w:vAlign w:val="center"/>
          </w:tcPr>
          <w:p w14:paraId="06F186D6" w14:textId="77777777" w:rsidR="00850CB2" w:rsidRPr="00871F4A" w:rsidRDefault="00026532">
            <w:pPr>
              <w:jc w:val="center"/>
              <w:rPr>
                <w:color w:val="000000" w:themeColor="text1"/>
              </w:rPr>
            </w:pPr>
            <w:r w:rsidRPr="00871F4A">
              <w:rPr>
                <w:color w:val="000000" w:themeColor="text1"/>
              </w:rPr>
              <w:t>20</w:t>
            </w:r>
          </w:p>
        </w:tc>
        <w:tc>
          <w:tcPr>
            <w:tcW w:w="340" w:type="pct"/>
            <w:tcBorders>
              <w:top w:val="single" w:sz="8" w:space="0" w:color="000000"/>
              <w:left w:val="single" w:sz="8" w:space="0" w:color="000000"/>
              <w:bottom w:val="single" w:sz="8" w:space="0" w:color="000000"/>
              <w:right w:val="single" w:sz="8" w:space="0" w:color="000000"/>
            </w:tcBorders>
            <w:vAlign w:val="center"/>
          </w:tcPr>
          <w:p w14:paraId="7ACE631B" w14:textId="77777777" w:rsidR="00850CB2" w:rsidRPr="00871F4A" w:rsidRDefault="00026532">
            <w:pPr>
              <w:jc w:val="center"/>
              <w:rPr>
                <w:color w:val="000000" w:themeColor="text1"/>
              </w:rPr>
            </w:pPr>
            <w:r w:rsidRPr="00871F4A">
              <w:rPr>
                <w:color w:val="000000" w:themeColor="text1"/>
              </w:rPr>
              <w:t>16.14</w:t>
            </w:r>
          </w:p>
        </w:tc>
        <w:tc>
          <w:tcPr>
            <w:tcW w:w="384" w:type="pct"/>
            <w:tcBorders>
              <w:top w:val="single" w:sz="8" w:space="0" w:color="000000"/>
              <w:left w:val="single" w:sz="8" w:space="0" w:color="000000"/>
              <w:bottom w:val="single" w:sz="8" w:space="0" w:color="000000"/>
              <w:right w:val="single" w:sz="8" w:space="0" w:color="000000"/>
            </w:tcBorders>
            <w:vAlign w:val="center"/>
          </w:tcPr>
          <w:p w14:paraId="5ABD0452" w14:textId="77777777" w:rsidR="00850CB2" w:rsidRPr="00871F4A" w:rsidRDefault="00026532">
            <w:pPr>
              <w:jc w:val="center"/>
              <w:rPr>
                <w:color w:val="000000" w:themeColor="text1"/>
              </w:rPr>
            </w:pPr>
            <w:r w:rsidRPr="00871F4A">
              <w:rPr>
                <w:color w:val="000000" w:themeColor="text1"/>
              </w:rPr>
              <w:t>1</w:t>
            </w:r>
          </w:p>
        </w:tc>
        <w:tc>
          <w:tcPr>
            <w:tcW w:w="384" w:type="pct"/>
            <w:tcBorders>
              <w:top w:val="single" w:sz="8" w:space="0" w:color="000000"/>
              <w:left w:val="single" w:sz="8" w:space="0" w:color="000000"/>
              <w:bottom w:val="single" w:sz="8" w:space="0" w:color="000000"/>
              <w:right w:val="single" w:sz="8" w:space="0" w:color="000000"/>
            </w:tcBorders>
            <w:vAlign w:val="center"/>
          </w:tcPr>
          <w:p w14:paraId="205BA99D" w14:textId="77777777" w:rsidR="00850CB2" w:rsidRPr="00871F4A" w:rsidRDefault="00026532">
            <w:pPr>
              <w:jc w:val="center"/>
              <w:rPr>
                <w:color w:val="000000" w:themeColor="text1"/>
              </w:rPr>
            </w:pPr>
            <w:r w:rsidRPr="00871F4A">
              <w:rPr>
                <w:rFonts w:hint="eastAsia"/>
                <w:color w:val="000000" w:themeColor="text1"/>
              </w:rPr>
              <w:t>利用现有</w:t>
            </w:r>
          </w:p>
        </w:tc>
      </w:tr>
      <w:tr w:rsidR="008C0A93" w:rsidRPr="00871F4A" w14:paraId="4547FBDE" w14:textId="77777777">
        <w:trPr>
          <w:trHeight w:val="295"/>
          <w:jc w:val="center"/>
        </w:trPr>
        <w:tc>
          <w:tcPr>
            <w:tcW w:w="189" w:type="pct"/>
            <w:vMerge/>
            <w:tcBorders>
              <w:left w:val="single" w:sz="8" w:space="0" w:color="000000"/>
              <w:right w:val="single" w:sz="8" w:space="0" w:color="000000"/>
            </w:tcBorders>
            <w:vAlign w:val="center"/>
          </w:tcPr>
          <w:p w14:paraId="04D2BD0C" w14:textId="77777777" w:rsidR="00850CB2" w:rsidRPr="00871F4A" w:rsidRDefault="00850CB2">
            <w:pPr>
              <w:spacing w:line="280" w:lineRule="exact"/>
              <w:jc w:val="center"/>
              <w:rPr>
                <w:rFonts w:ascii="宋体" w:hAnsi="宋体"/>
                <w:color w:val="000000" w:themeColor="text1"/>
              </w:rPr>
            </w:pPr>
          </w:p>
        </w:tc>
        <w:tc>
          <w:tcPr>
            <w:tcW w:w="350" w:type="pct"/>
            <w:tcBorders>
              <w:top w:val="nil"/>
              <w:left w:val="single" w:sz="8" w:space="0" w:color="000000"/>
              <w:bottom w:val="single" w:sz="8" w:space="0" w:color="000000"/>
              <w:right w:val="single" w:sz="8" w:space="0" w:color="000000"/>
            </w:tcBorders>
            <w:vAlign w:val="center"/>
          </w:tcPr>
          <w:p w14:paraId="23AB2A7C" w14:textId="77777777" w:rsidR="00850CB2" w:rsidRPr="00871F4A" w:rsidRDefault="00026532">
            <w:pPr>
              <w:jc w:val="center"/>
              <w:rPr>
                <w:rFonts w:ascii="宋体" w:hAnsi="宋体"/>
                <w:color w:val="000000" w:themeColor="text1"/>
              </w:rPr>
            </w:pPr>
            <w:r w:rsidRPr="00871F4A">
              <w:rPr>
                <w:rFonts w:ascii="宋体" w:hAnsi="宋体"/>
                <w:color w:val="000000" w:themeColor="text1"/>
              </w:rPr>
              <w:t>生产车间</w:t>
            </w:r>
          </w:p>
        </w:tc>
        <w:tc>
          <w:tcPr>
            <w:tcW w:w="268" w:type="pct"/>
            <w:tcBorders>
              <w:top w:val="nil"/>
              <w:left w:val="single" w:sz="8" w:space="0" w:color="000000"/>
              <w:bottom w:val="single" w:sz="8" w:space="0" w:color="000000"/>
              <w:right w:val="single" w:sz="8" w:space="0" w:color="000000"/>
            </w:tcBorders>
            <w:vAlign w:val="center"/>
          </w:tcPr>
          <w:p w14:paraId="7889A891" w14:textId="77777777" w:rsidR="00850CB2" w:rsidRPr="00871F4A" w:rsidRDefault="00026532">
            <w:pPr>
              <w:widowControl/>
              <w:jc w:val="center"/>
              <w:rPr>
                <w:color w:val="000000" w:themeColor="text1"/>
                <w:kern w:val="0"/>
              </w:rPr>
            </w:pPr>
            <w:r w:rsidRPr="00871F4A">
              <w:rPr>
                <w:rFonts w:hint="eastAsia"/>
                <w:color w:val="000000" w:themeColor="text1"/>
                <w:szCs w:val="21"/>
              </w:rPr>
              <w:t>湿式溢流球磨机</w:t>
            </w:r>
          </w:p>
        </w:tc>
        <w:tc>
          <w:tcPr>
            <w:tcW w:w="268" w:type="pct"/>
            <w:tcBorders>
              <w:top w:val="nil"/>
              <w:left w:val="single" w:sz="8" w:space="0" w:color="000000"/>
              <w:bottom w:val="single" w:sz="8" w:space="0" w:color="000000"/>
              <w:right w:val="single" w:sz="8" w:space="0" w:color="000000"/>
            </w:tcBorders>
            <w:vAlign w:val="center"/>
          </w:tcPr>
          <w:p w14:paraId="5414B47E" w14:textId="77777777" w:rsidR="00850CB2" w:rsidRPr="00871F4A" w:rsidRDefault="00026532">
            <w:pPr>
              <w:widowControl/>
              <w:jc w:val="center"/>
              <w:rPr>
                <w:color w:val="000000" w:themeColor="text1"/>
                <w:kern w:val="0"/>
              </w:rPr>
            </w:pPr>
            <w:r w:rsidRPr="00871F4A">
              <w:rPr>
                <w:color w:val="000000" w:themeColor="text1"/>
                <w:kern w:val="0"/>
              </w:rPr>
              <w:t>1</w:t>
            </w:r>
          </w:p>
        </w:tc>
        <w:tc>
          <w:tcPr>
            <w:tcW w:w="358" w:type="pct"/>
            <w:tcBorders>
              <w:top w:val="nil"/>
              <w:left w:val="single" w:sz="8" w:space="0" w:color="000000"/>
              <w:bottom w:val="single" w:sz="8" w:space="0" w:color="000000"/>
              <w:right w:val="single" w:sz="8" w:space="0" w:color="000000"/>
            </w:tcBorders>
            <w:vAlign w:val="center"/>
          </w:tcPr>
          <w:p w14:paraId="395D1C51" w14:textId="77777777" w:rsidR="00850CB2" w:rsidRPr="00871F4A" w:rsidRDefault="00026532">
            <w:pPr>
              <w:spacing w:line="300" w:lineRule="exact"/>
              <w:jc w:val="center"/>
              <w:rPr>
                <w:color w:val="000000" w:themeColor="text1"/>
                <w:spacing w:val="11"/>
              </w:rPr>
            </w:pPr>
            <w:r w:rsidRPr="00871F4A">
              <w:rPr>
                <w:color w:val="000000" w:themeColor="text1"/>
                <w:spacing w:val="11"/>
              </w:rPr>
              <w:t>90</w:t>
            </w:r>
          </w:p>
        </w:tc>
        <w:tc>
          <w:tcPr>
            <w:tcW w:w="417" w:type="pct"/>
            <w:tcBorders>
              <w:top w:val="nil"/>
              <w:left w:val="single" w:sz="8" w:space="0" w:color="000000"/>
              <w:bottom w:val="single" w:sz="8" w:space="0" w:color="000000"/>
              <w:right w:val="single" w:sz="8" w:space="0" w:color="000000"/>
            </w:tcBorders>
            <w:vAlign w:val="center"/>
          </w:tcPr>
          <w:p w14:paraId="44142166" w14:textId="77777777" w:rsidR="00850CB2" w:rsidRPr="00871F4A" w:rsidRDefault="00026532">
            <w:pPr>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nil"/>
              <w:left w:val="single" w:sz="8" w:space="0" w:color="000000"/>
              <w:bottom w:val="single" w:sz="8" w:space="0" w:color="000000"/>
              <w:right w:val="single" w:sz="8" w:space="0" w:color="000000"/>
            </w:tcBorders>
            <w:vAlign w:val="center"/>
          </w:tcPr>
          <w:p w14:paraId="535214F4" w14:textId="77777777" w:rsidR="00850CB2" w:rsidRPr="00871F4A" w:rsidRDefault="00026532">
            <w:pPr>
              <w:jc w:val="center"/>
              <w:rPr>
                <w:color w:val="000000" w:themeColor="text1"/>
              </w:rPr>
            </w:pPr>
            <w:r w:rsidRPr="00871F4A">
              <w:rPr>
                <w:color w:val="000000" w:themeColor="text1"/>
              </w:rPr>
              <w:t>32</w:t>
            </w:r>
          </w:p>
        </w:tc>
        <w:tc>
          <w:tcPr>
            <w:tcW w:w="214" w:type="pct"/>
            <w:tcBorders>
              <w:top w:val="nil"/>
              <w:left w:val="single" w:sz="8" w:space="0" w:color="000000"/>
              <w:bottom w:val="single" w:sz="8" w:space="0" w:color="000000"/>
              <w:right w:val="single" w:sz="8" w:space="0" w:color="000000"/>
            </w:tcBorders>
            <w:vAlign w:val="center"/>
          </w:tcPr>
          <w:p w14:paraId="0EFAB8C0" w14:textId="77777777" w:rsidR="00850CB2" w:rsidRPr="00871F4A" w:rsidRDefault="00026532">
            <w:pPr>
              <w:jc w:val="center"/>
              <w:rPr>
                <w:color w:val="000000" w:themeColor="text1"/>
              </w:rPr>
            </w:pPr>
            <w:r w:rsidRPr="00871F4A">
              <w:rPr>
                <w:color w:val="000000" w:themeColor="text1"/>
              </w:rPr>
              <w:t>12</w:t>
            </w:r>
          </w:p>
        </w:tc>
        <w:tc>
          <w:tcPr>
            <w:tcW w:w="283" w:type="pct"/>
            <w:tcBorders>
              <w:top w:val="nil"/>
              <w:left w:val="single" w:sz="8" w:space="0" w:color="000000"/>
              <w:bottom w:val="single" w:sz="8" w:space="0" w:color="000000"/>
              <w:right w:val="single" w:sz="8" w:space="0" w:color="000000"/>
            </w:tcBorders>
            <w:vAlign w:val="center"/>
          </w:tcPr>
          <w:p w14:paraId="438E44A3" w14:textId="77777777" w:rsidR="00850CB2" w:rsidRPr="00871F4A" w:rsidRDefault="00026532">
            <w:pPr>
              <w:jc w:val="center"/>
              <w:rPr>
                <w:color w:val="000000" w:themeColor="text1"/>
              </w:rPr>
            </w:pPr>
            <w:r w:rsidRPr="00871F4A">
              <w:rPr>
                <w:color w:val="000000" w:themeColor="text1"/>
              </w:rPr>
              <w:t>0.8</w:t>
            </w:r>
          </w:p>
        </w:tc>
        <w:tc>
          <w:tcPr>
            <w:tcW w:w="310" w:type="pct"/>
            <w:tcBorders>
              <w:top w:val="single" w:sz="8" w:space="0" w:color="000000"/>
              <w:left w:val="single" w:sz="8" w:space="0" w:color="000000"/>
              <w:bottom w:val="single" w:sz="8" w:space="0" w:color="000000"/>
              <w:right w:val="single" w:sz="8" w:space="0" w:color="000000"/>
            </w:tcBorders>
            <w:vAlign w:val="center"/>
          </w:tcPr>
          <w:p w14:paraId="43EC0578" w14:textId="77777777" w:rsidR="00850CB2" w:rsidRPr="00871F4A" w:rsidRDefault="00026532">
            <w:pPr>
              <w:jc w:val="center"/>
              <w:rPr>
                <w:color w:val="000000" w:themeColor="text1"/>
              </w:rPr>
            </w:pPr>
            <w:r w:rsidRPr="00871F4A">
              <w:rPr>
                <w:color w:val="000000" w:themeColor="text1"/>
              </w:rPr>
              <w:t>25</w:t>
            </w:r>
          </w:p>
        </w:tc>
        <w:tc>
          <w:tcPr>
            <w:tcW w:w="340" w:type="pct"/>
            <w:tcBorders>
              <w:top w:val="single" w:sz="8" w:space="0" w:color="000000"/>
              <w:left w:val="single" w:sz="8" w:space="0" w:color="000000"/>
              <w:bottom w:val="single" w:sz="8" w:space="0" w:color="000000"/>
              <w:right w:val="single" w:sz="8" w:space="0" w:color="000000"/>
            </w:tcBorders>
            <w:vAlign w:val="center"/>
          </w:tcPr>
          <w:p w14:paraId="509AA7C8" w14:textId="77777777" w:rsidR="00850CB2" w:rsidRPr="00871F4A" w:rsidRDefault="00026532">
            <w:pPr>
              <w:jc w:val="center"/>
              <w:rPr>
                <w:color w:val="000000" w:themeColor="text1"/>
              </w:rPr>
            </w:pPr>
            <w:r w:rsidRPr="00871F4A">
              <w:rPr>
                <w:color w:val="000000" w:themeColor="text1"/>
              </w:rPr>
              <w:t>77.13</w:t>
            </w:r>
          </w:p>
        </w:tc>
        <w:tc>
          <w:tcPr>
            <w:tcW w:w="329" w:type="pct"/>
            <w:tcBorders>
              <w:top w:val="single" w:sz="8" w:space="0" w:color="000000"/>
              <w:left w:val="single" w:sz="8" w:space="0" w:color="000000"/>
              <w:bottom w:val="single" w:sz="8" w:space="0" w:color="000000"/>
              <w:right w:val="single" w:sz="8" w:space="0" w:color="000000"/>
            </w:tcBorders>
            <w:vAlign w:val="center"/>
          </w:tcPr>
          <w:p w14:paraId="58237FAB" w14:textId="77777777" w:rsidR="00850CB2" w:rsidRPr="00871F4A" w:rsidRDefault="00026532">
            <w:pPr>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000000"/>
              <w:left w:val="single" w:sz="8" w:space="0" w:color="000000"/>
              <w:bottom w:val="single" w:sz="8" w:space="0" w:color="000000"/>
              <w:right w:val="single" w:sz="8" w:space="0" w:color="000000"/>
            </w:tcBorders>
            <w:vAlign w:val="center"/>
          </w:tcPr>
          <w:p w14:paraId="64E59F0E" w14:textId="77777777" w:rsidR="00850CB2" w:rsidRPr="00871F4A" w:rsidRDefault="00026532">
            <w:pPr>
              <w:jc w:val="center"/>
              <w:rPr>
                <w:color w:val="000000" w:themeColor="text1"/>
              </w:rPr>
            </w:pPr>
            <w:r w:rsidRPr="00871F4A">
              <w:rPr>
                <w:color w:val="000000" w:themeColor="text1"/>
              </w:rPr>
              <w:t>20</w:t>
            </w:r>
          </w:p>
        </w:tc>
        <w:tc>
          <w:tcPr>
            <w:tcW w:w="340" w:type="pct"/>
            <w:tcBorders>
              <w:top w:val="single" w:sz="8" w:space="0" w:color="000000"/>
              <w:left w:val="single" w:sz="8" w:space="0" w:color="000000"/>
              <w:bottom w:val="single" w:sz="8" w:space="0" w:color="000000"/>
              <w:right w:val="single" w:sz="8" w:space="0" w:color="000000"/>
            </w:tcBorders>
            <w:vAlign w:val="center"/>
          </w:tcPr>
          <w:p w14:paraId="5813D76B" w14:textId="77777777" w:rsidR="00850CB2" w:rsidRPr="00871F4A" w:rsidRDefault="00026532">
            <w:pPr>
              <w:jc w:val="center"/>
              <w:rPr>
                <w:color w:val="000000" w:themeColor="text1"/>
              </w:rPr>
            </w:pPr>
            <w:r w:rsidRPr="00871F4A">
              <w:rPr>
                <w:color w:val="000000" w:themeColor="text1"/>
              </w:rPr>
              <w:t>57.13</w:t>
            </w:r>
          </w:p>
        </w:tc>
        <w:tc>
          <w:tcPr>
            <w:tcW w:w="384" w:type="pct"/>
            <w:tcBorders>
              <w:top w:val="single" w:sz="8" w:space="0" w:color="000000"/>
              <w:left w:val="single" w:sz="8" w:space="0" w:color="000000"/>
              <w:bottom w:val="single" w:sz="8" w:space="0" w:color="000000"/>
              <w:right w:val="single" w:sz="8" w:space="0" w:color="000000"/>
            </w:tcBorders>
            <w:vAlign w:val="center"/>
          </w:tcPr>
          <w:p w14:paraId="0C3BFCF7" w14:textId="77777777" w:rsidR="00850CB2" w:rsidRPr="00871F4A" w:rsidRDefault="00026532">
            <w:pPr>
              <w:jc w:val="center"/>
              <w:rPr>
                <w:color w:val="000000" w:themeColor="text1"/>
              </w:rPr>
            </w:pPr>
            <w:r w:rsidRPr="00871F4A">
              <w:rPr>
                <w:color w:val="000000" w:themeColor="text1"/>
              </w:rPr>
              <w:t>1</w:t>
            </w:r>
          </w:p>
        </w:tc>
        <w:tc>
          <w:tcPr>
            <w:tcW w:w="384" w:type="pct"/>
            <w:tcBorders>
              <w:top w:val="single" w:sz="8" w:space="0" w:color="000000"/>
              <w:left w:val="single" w:sz="8" w:space="0" w:color="000000"/>
              <w:bottom w:val="single" w:sz="8" w:space="0" w:color="000000"/>
              <w:right w:val="single" w:sz="8" w:space="0" w:color="000000"/>
            </w:tcBorders>
            <w:vAlign w:val="center"/>
          </w:tcPr>
          <w:p w14:paraId="74644214" w14:textId="77777777" w:rsidR="00850CB2" w:rsidRPr="00871F4A" w:rsidRDefault="00026532">
            <w:pPr>
              <w:jc w:val="center"/>
              <w:rPr>
                <w:color w:val="000000" w:themeColor="text1"/>
              </w:rPr>
            </w:pPr>
            <w:r w:rsidRPr="00871F4A">
              <w:rPr>
                <w:rFonts w:hint="eastAsia"/>
                <w:color w:val="000000" w:themeColor="text1"/>
              </w:rPr>
              <w:t>利用现有</w:t>
            </w:r>
          </w:p>
        </w:tc>
      </w:tr>
      <w:tr w:rsidR="008C0A93" w:rsidRPr="00871F4A" w14:paraId="3853CB74" w14:textId="77777777">
        <w:trPr>
          <w:trHeight w:val="295"/>
          <w:jc w:val="center"/>
        </w:trPr>
        <w:tc>
          <w:tcPr>
            <w:tcW w:w="189" w:type="pct"/>
            <w:vMerge/>
            <w:tcBorders>
              <w:left w:val="single" w:sz="8" w:space="0" w:color="000000"/>
              <w:right w:val="single" w:sz="8" w:space="0" w:color="000000"/>
            </w:tcBorders>
            <w:vAlign w:val="center"/>
          </w:tcPr>
          <w:p w14:paraId="75963E33" w14:textId="77777777" w:rsidR="00850CB2" w:rsidRPr="00871F4A" w:rsidRDefault="00850CB2">
            <w:pPr>
              <w:spacing w:line="280" w:lineRule="exact"/>
              <w:jc w:val="center"/>
              <w:rPr>
                <w:rFonts w:ascii="宋体" w:hAnsi="宋体"/>
                <w:color w:val="000000" w:themeColor="text1"/>
              </w:rPr>
            </w:pPr>
          </w:p>
        </w:tc>
        <w:tc>
          <w:tcPr>
            <w:tcW w:w="350" w:type="pct"/>
            <w:tcBorders>
              <w:top w:val="nil"/>
              <w:left w:val="single" w:sz="8" w:space="0" w:color="000000"/>
              <w:bottom w:val="single" w:sz="8" w:space="0" w:color="000000"/>
              <w:right w:val="single" w:sz="8" w:space="0" w:color="000000"/>
            </w:tcBorders>
            <w:vAlign w:val="center"/>
          </w:tcPr>
          <w:p w14:paraId="1FDD2077" w14:textId="77777777" w:rsidR="00850CB2" w:rsidRPr="00871F4A" w:rsidRDefault="00026532">
            <w:pPr>
              <w:jc w:val="center"/>
              <w:rPr>
                <w:rFonts w:ascii="宋体" w:hAnsi="宋体"/>
                <w:color w:val="000000" w:themeColor="text1"/>
              </w:rPr>
            </w:pPr>
            <w:r w:rsidRPr="00871F4A">
              <w:rPr>
                <w:rFonts w:ascii="宋体" w:hAnsi="宋体"/>
                <w:color w:val="000000" w:themeColor="text1"/>
              </w:rPr>
              <w:t>生产车间</w:t>
            </w:r>
          </w:p>
        </w:tc>
        <w:tc>
          <w:tcPr>
            <w:tcW w:w="268" w:type="pct"/>
            <w:tcBorders>
              <w:top w:val="nil"/>
              <w:left w:val="single" w:sz="8" w:space="0" w:color="000000"/>
              <w:bottom w:val="single" w:sz="8" w:space="0" w:color="000000"/>
              <w:right w:val="single" w:sz="8" w:space="0" w:color="000000"/>
            </w:tcBorders>
            <w:vAlign w:val="center"/>
          </w:tcPr>
          <w:p w14:paraId="01334B7A" w14:textId="77777777" w:rsidR="00850CB2" w:rsidRPr="00871F4A" w:rsidRDefault="00026532">
            <w:pPr>
              <w:widowControl/>
              <w:jc w:val="center"/>
              <w:rPr>
                <w:color w:val="000000" w:themeColor="text1"/>
                <w:kern w:val="0"/>
              </w:rPr>
            </w:pPr>
            <w:r w:rsidRPr="00871F4A">
              <w:rPr>
                <w:rFonts w:hint="eastAsia"/>
                <w:color w:val="000000" w:themeColor="text1"/>
                <w:szCs w:val="21"/>
              </w:rPr>
              <w:t>振动筛</w:t>
            </w:r>
          </w:p>
        </w:tc>
        <w:tc>
          <w:tcPr>
            <w:tcW w:w="268" w:type="pct"/>
            <w:tcBorders>
              <w:top w:val="nil"/>
              <w:left w:val="single" w:sz="8" w:space="0" w:color="000000"/>
              <w:bottom w:val="single" w:sz="8" w:space="0" w:color="000000"/>
              <w:right w:val="single" w:sz="8" w:space="0" w:color="000000"/>
            </w:tcBorders>
            <w:vAlign w:val="center"/>
          </w:tcPr>
          <w:p w14:paraId="27E33D6C" w14:textId="77777777" w:rsidR="00850CB2" w:rsidRPr="00871F4A" w:rsidRDefault="00026532">
            <w:pPr>
              <w:widowControl/>
              <w:jc w:val="center"/>
              <w:rPr>
                <w:color w:val="000000" w:themeColor="text1"/>
                <w:kern w:val="0"/>
              </w:rPr>
            </w:pPr>
            <w:r w:rsidRPr="00871F4A">
              <w:rPr>
                <w:color w:val="000000" w:themeColor="text1"/>
                <w:kern w:val="0"/>
              </w:rPr>
              <w:t>1</w:t>
            </w:r>
          </w:p>
        </w:tc>
        <w:tc>
          <w:tcPr>
            <w:tcW w:w="358" w:type="pct"/>
            <w:tcBorders>
              <w:top w:val="nil"/>
              <w:left w:val="single" w:sz="8" w:space="0" w:color="000000"/>
              <w:bottom w:val="single" w:sz="8" w:space="0" w:color="000000"/>
              <w:right w:val="single" w:sz="8" w:space="0" w:color="000000"/>
            </w:tcBorders>
            <w:vAlign w:val="center"/>
          </w:tcPr>
          <w:p w14:paraId="53B81141" w14:textId="77777777" w:rsidR="00850CB2" w:rsidRPr="00871F4A" w:rsidRDefault="00026532">
            <w:pPr>
              <w:spacing w:line="300" w:lineRule="exact"/>
              <w:jc w:val="center"/>
              <w:rPr>
                <w:color w:val="000000" w:themeColor="text1"/>
                <w:spacing w:val="11"/>
              </w:rPr>
            </w:pPr>
            <w:r w:rsidRPr="00871F4A">
              <w:rPr>
                <w:color w:val="000000" w:themeColor="text1"/>
                <w:spacing w:val="11"/>
              </w:rPr>
              <w:t>90</w:t>
            </w:r>
          </w:p>
        </w:tc>
        <w:tc>
          <w:tcPr>
            <w:tcW w:w="417" w:type="pct"/>
            <w:tcBorders>
              <w:top w:val="nil"/>
              <w:left w:val="single" w:sz="8" w:space="0" w:color="000000"/>
              <w:bottom w:val="single" w:sz="8" w:space="0" w:color="000000"/>
              <w:right w:val="single" w:sz="8" w:space="0" w:color="000000"/>
            </w:tcBorders>
            <w:vAlign w:val="center"/>
          </w:tcPr>
          <w:p w14:paraId="577AD8B8" w14:textId="77777777" w:rsidR="00850CB2" w:rsidRPr="00871F4A" w:rsidRDefault="00026532">
            <w:pPr>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nil"/>
              <w:left w:val="single" w:sz="8" w:space="0" w:color="000000"/>
              <w:bottom w:val="single" w:sz="8" w:space="0" w:color="000000"/>
              <w:right w:val="single" w:sz="8" w:space="0" w:color="000000"/>
            </w:tcBorders>
            <w:vAlign w:val="center"/>
          </w:tcPr>
          <w:p w14:paraId="1ED8F4CB" w14:textId="77777777" w:rsidR="00850CB2" w:rsidRPr="00871F4A" w:rsidRDefault="00026532">
            <w:pPr>
              <w:jc w:val="center"/>
              <w:rPr>
                <w:color w:val="000000" w:themeColor="text1"/>
              </w:rPr>
            </w:pPr>
            <w:r w:rsidRPr="00871F4A">
              <w:rPr>
                <w:rFonts w:cs="Arial"/>
                <w:color w:val="000000" w:themeColor="text1"/>
              </w:rPr>
              <w:t>36</w:t>
            </w:r>
          </w:p>
        </w:tc>
        <w:tc>
          <w:tcPr>
            <w:tcW w:w="214" w:type="pct"/>
            <w:tcBorders>
              <w:top w:val="nil"/>
              <w:left w:val="single" w:sz="8" w:space="0" w:color="000000"/>
              <w:bottom w:val="single" w:sz="8" w:space="0" w:color="000000"/>
              <w:right w:val="single" w:sz="8" w:space="0" w:color="000000"/>
            </w:tcBorders>
            <w:vAlign w:val="center"/>
          </w:tcPr>
          <w:p w14:paraId="0433E372" w14:textId="77777777" w:rsidR="00850CB2" w:rsidRPr="00871F4A" w:rsidRDefault="00026532">
            <w:pPr>
              <w:jc w:val="center"/>
              <w:rPr>
                <w:color w:val="000000" w:themeColor="text1"/>
              </w:rPr>
            </w:pPr>
            <w:r w:rsidRPr="00871F4A">
              <w:rPr>
                <w:rFonts w:cs="Arial"/>
                <w:color w:val="000000" w:themeColor="text1"/>
              </w:rPr>
              <w:t>18</w:t>
            </w:r>
          </w:p>
        </w:tc>
        <w:tc>
          <w:tcPr>
            <w:tcW w:w="283" w:type="pct"/>
            <w:tcBorders>
              <w:top w:val="nil"/>
              <w:left w:val="single" w:sz="8" w:space="0" w:color="000000"/>
              <w:bottom w:val="single" w:sz="8" w:space="0" w:color="000000"/>
              <w:right w:val="single" w:sz="8" w:space="0" w:color="000000"/>
            </w:tcBorders>
            <w:vAlign w:val="center"/>
          </w:tcPr>
          <w:p w14:paraId="55A93BC5" w14:textId="77777777" w:rsidR="00850CB2" w:rsidRPr="00871F4A" w:rsidRDefault="00026532">
            <w:pPr>
              <w:jc w:val="center"/>
              <w:rPr>
                <w:color w:val="000000" w:themeColor="text1"/>
              </w:rPr>
            </w:pPr>
            <w:r w:rsidRPr="00871F4A">
              <w:rPr>
                <w:rFonts w:cs="Arial"/>
                <w:color w:val="000000" w:themeColor="text1"/>
              </w:rPr>
              <w:t>0.5</w:t>
            </w:r>
          </w:p>
        </w:tc>
        <w:tc>
          <w:tcPr>
            <w:tcW w:w="310" w:type="pct"/>
            <w:tcBorders>
              <w:top w:val="single" w:sz="8" w:space="0" w:color="000000"/>
              <w:left w:val="single" w:sz="8" w:space="0" w:color="000000"/>
              <w:bottom w:val="single" w:sz="8" w:space="0" w:color="000000"/>
              <w:right w:val="single" w:sz="8" w:space="0" w:color="000000"/>
            </w:tcBorders>
            <w:vAlign w:val="center"/>
          </w:tcPr>
          <w:p w14:paraId="5866C69D" w14:textId="77777777" w:rsidR="00850CB2" w:rsidRPr="00871F4A" w:rsidRDefault="00026532">
            <w:pPr>
              <w:jc w:val="center"/>
              <w:rPr>
                <w:color w:val="000000" w:themeColor="text1"/>
              </w:rPr>
            </w:pPr>
            <w:r w:rsidRPr="00871F4A">
              <w:rPr>
                <w:color w:val="000000" w:themeColor="text1"/>
              </w:rPr>
              <w:t>23</w:t>
            </w:r>
          </w:p>
        </w:tc>
        <w:tc>
          <w:tcPr>
            <w:tcW w:w="340" w:type="pct"/>
            <w:tcBorders>
              <w:top w:val="single" w:sz="8" w:space="0" w:color="000000"/>
              <w:left w:val="single" w:sz="8" w:space="0" w:color="000000"/>
              <w:bottom w:val="single" w:sz="8" w:space="0" w:color="000000"/>
              <w:right w:val="single" w:sz="8" w:space="0" w:color="000000"/>
            </w:tcBorders>
            <w:vAlign w:val="center"/>
          </w:tcPr>
          <w:p w14:paraId="79DE4AE6" w14:textId="77777777" w:rsidR="00850CB2" w:rsidRPr="00871F4A" w:rsidRDefault="00026532">
            <w:pPr>
              <w:jc w:val="center"/>
              <w:rPr>
                <w:color w:val="000000" w:themeColor="text1"/>
              </w:rPr>
            </w:pPr>
            <w:r w:rsidRPr="00871F4A">
              <w:rPr>
                <w:color w:val="000000" w:themeColor="text1"/>
              </w:rPr>
              <w:t>79.14</w:t>
            </w:r>
          </w:p>
        </w:tc>
        <w:tc>
          <w:tcPr>
            <w:tcW w:w="329" w:type="pct"/>
            <w:tcBorders>
              <w:top w:val="single" w:sz="8" w:space="0" w:color="000000"/>
              <w:left w:val="single" w:sz="8" w:space="0" w:color="000000"/>
              <w:bottom w:val="single" w:sz="8" w:space="0" w:color="000000"/>
              <w:right w:val="single" w:sz="8" w:space="0" w:color="000000"/>
            </w:tcBorders>
            <w:vAlign w:val="center"/>
          </w:tcPr>
          <w:p w14:paraId="5FEC5FE6" w14:textId="77777777" w:rsidR="00850CB2" w:rsidRPr="00871F4A" w:rsidRDefault="00026532">
            <w:pPr>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000000"/>
              <w:left w:val="single" w:sz="8" w:space="0" w:color="000000"/>
              <w:bottom w:val="single" w:sz="8" w:space="0" w:color="000000"/>
              <w:right w:val="single" w:sz="8" w:space="0" w:color="000000"/>
            </w:tcBorders>
            <w:vAlign w:val="center"/>
          </w:tcPr>
          <w:p w14:paraId="0A27EE9F" w14:textId="77777777" w:rsidR="00850CB2" w:rsidRPr="00871F4A" w:rsidRDefault="00026532">
            <w:pPr>
              <w:jc w:val="center"/>
              <w:rPr>
                <w:color w:val="000000" w:themeColor="text1"/>
              </w:rPr>
            </w:pPr>
            <w:r w:rsidRPr="00871F4A">
              <w:rPr>
                <w:color w:val="000000" w:themeColor="text1"/>
              </w:rPr>
              <w:t>20</w:t>
            </w:r>
          </w:p>
        </w:tc>
        <w:tc>
          <w:tcPr>
            <w:tcW w:w="340" w:type="pct"/>
            <w:tcBorders>
              <w:top w:val="single" w:sz="8" w:space="0" w:color="000000"/>
              <w:left w:val="single" w:sz="8" w:space="0" w:color="000000"/>
              <w:bottom w:val="single" w:sz="8" w:space="0" w:color="000000"/>
              <w:right w:val="single" w:sz="8" w:space="0" w:color="000000"/>
            </w:tcBorders>
            <w:vAlign w:val="center"/>
          </w:tcPr>
          <w:p w14:paraId="38FA0B1A" w14:textId="77777777" w:rsidR="00850CB2" w:rsidRPr="00871F4A" w:rsidRDefault="00026532">
            <w:pPr>
              <w:jc w:val="center"/>
              <w:rPr>
                <w:color w:val="000000" w:themeColor="text1"/>
              </w:rPr>
            </w:pPr>
            <w:r w:rsidRPr="00871F4A">
              <w:rPr>
                <w:color w:val="000000" w:themeColor="text1"/>
              </w:rPr>
              <w:t>59.14</w:t>
            </w:r>
          </w:p>
        </w:tc>
        <w:tc>
          <w:tcPr>
            <w:tcW w:w="384" w:type="pct"/>
            <w:tcBorders>
              <w:top w:val="single" w:sz="8" w:space="0" w:color="000000"/>
              <w:left w:val="single" w:sz="8" w:space="0" w:color="000000"/>
              <w:bottom w:val="single" w:sz="8" w:space="0" w:color="000000"/>
              <w:right w:val="single" w:sz="8" w:space="0" w:color="000000"/>
            </w:tcBorders>
            <w:vAlign w:val="center"/>
          </w:tcPr>
          <w:p w14:paraId="6B88A6E8" w14:textId="77777777" w:rsidR="00850CB2" w:rsidRPr="00871F4A" w:rsidRDefault="00026532">
            <w:pPr>
              <w:jc w:val="center"/>
              <w:rPr>
                <w:color w:val="000000" w:themeColor="text1"/>
              </w:rPr>
            </w:pPr>
            <w:r w:rsidRPr="00871F4A">
              <w:rPr>
                <w:color w:val="000000" w:themeColor="text1"/>
              </w:rPr>
              <w:t>1</w:t>
            </w:r>
          </w:p>
        </w:tc>
        <w:tc>
          <w:tcPr>
            <w:tcW w:w="384" w:type="pct"/>
            <w:tcBorders>
              <w:top w:val="single" w:sz="8" w:space="0" w:color="000000"/>
              <w:left w:val="single" w:sz="8" w:space="0" w:color="000000"/>
              <w:bottom w:val="single" w:sz="8" w:space="0" w:color="000000"/>
              <w:right w:val="single" w:sz="8" w:space="0" w:color="000000"/>
            </w:tcBorders>
            <w:vAlign w:val="center"/>
          </w:tcPr>
          <w:p w14:paraId="7477F08A" w14:textId="77777777" w:rsidR="00850CB2" w:rsidRPr="00871F4A" w:rsidRDefault="00026532">
            <w:pPr>
              <w:jc w:val="center"/>
              <w:rPr>
                <w:color w:val="000000" w:themeColor="text1"/>
              </w:rPr>
            </w:pPr>
            <w:r w:rsidRPr="00871F4A">
              <w:rPr>
                <w:rFonts w:hint="eastAsia"/>
                <w:color w:val="000000" w:themeColor="text1"/>
              </w:rPr>
              <w:t>利用现有</w:t>
            </w:r>
          </w:p>
        </w:tc>
      </w:tr>
      <w:tr w:rsidR="008C0A93" w:rsidRPr="00871F4A" w14:paraId="572555C9" w14:textId="77777777">
        <w:trPr>
          <w:trHeight w:val="295"/>
          <w:jc w:val="center"/>
        </w:trPr>
        <w:tc>
          <w:tcPr>
            <w:tcW w:w="189" w:type="pct"/>
            <w:vMerge/>
            <w:tcBorders>
              <w:left w:val="single" w:sz="8" w:space="0" w:color="000000"/>
              <w:right w:val="single" w:sz="8" w:space="0" w:color="000000"/>
            </w:tcBorders>
            <w:vAlign w:val="center"/>
          </w:tcPr>
          <w:p w14:paraId="01B0FB95" w14:textId="77777777" w:rsidR="00850CB2" w:rsidRPr="00871F4A" w:rsidRDefault="00850CB2">
            <w:pPr>
              <w:spacing w:line="280" w:lineRule="exact"/>
              <w:jc w:val="center"/>
              <w:rPr>
                <w:color w:val="000000" w:themeColor="text1"/>
              </w:rPr>
            </w:pPr>
          </w:p>
        </w:tc>
        <w:tc>
          <w:tcPr>
            <w:tcW w:w="350" w:type="pct"/>
            <w:tcBorders>
              <w:top w:val="nil"/>
              <w:left w:val="single" w:sz="8" w:space="0" w:color="000000"/>
              <w:bottom w:val="single" w:sz="8" w:space="0" w:color="000000"/>
              <w:right w:val="single" w:sz="8" w:space="0" w:color="000000"/>
            </w:tcBorders>
            <w:vAlign w:val="center"/>
          </w:tcPr>
          <w:p w14:paraId="7DB03FD1" w14:textId="77777777" w:rsidR="00850CB2" w:rsidRPr="00871F4A" w:rsidRDefault="00026532">
            <w:pPr>
              <w:jc w:val="center"/>
              <w:rPr>
                <w:color w:val="000000" w:themeColor="text1"/>
              </w:rPr>
            </w:pPr>
            <w:r w:rsidRPr="00871F4A">
              <w:rPr>
                <w:rFonts w:ascii="宋体" w:hAnsi="宋体"/>
                <w:color w:val="000000" w:themeColor="text1"/>
              </w:rPr>
              <w:t>生产车间</w:t>
            </w:r>
          </w:p>
        </w:tc>
        <w:tc>
          <w:tcPr>
            <w:tcW w:w="268" w:type="pct"/>
            <w:tcBorders>
              <w:top w:val="nil"/>
              <w:left w:val="single" w:sz="8" w:space="0" w:color="000000"/>
              <w:bottom w:val="single" w:sz="8" w:space="0" w:color="000000"/>
              <w:right w:val="single" w:sz="8" w:space="0" w:color="000000"/>
            </w:tcBorders>
            <w:vAlign w:val="center"/>
          </w:tcPr>
          <w:p w14:paraId="6D8D3A13" w14:textId="77777777" w:rsidR="00850CB2" w:rsidRPr="00871F4A" w:rsidRDefault="00026532">
            <w:pPr>
              <w:widowControl/>
              <w:jc w:val="center"/>
              <w:rPr>
                <w:color w:val="000000" w:themeColor="text1"/>
                <w:kern w:val="0"/>
              </w:rPr>
            </w:pPr>
            <w:r w:rsidRPr="00871F4A">
              <w:rPr>
                <w:rFonts w:hint="eastAsia"/>
                <w:color w:val="000000" w:themeColor="text1"/>
                <w:szCs w:val="21"/>
              </w:rPr>
              <w:t>搅拌机</w:t>
            </w:r>
          </w:p>
        </w:tc>
        <w:tc>
          <w:tcPr>
            <w:tcW w:w="268" w:type="pct"/>
            <w:tcBorders>
              <w:top w:val="nil"/>
              <w:left w:val="single" w:sz="8" w:space="0" w:color="000000"/>
              <w:bottom w:val="single" w:sz="8" w:space="0" w:color="000000"/>
              <w:right w:val="single" w:sz="8" w:space="0" w:color="000000"/>
            </w:tcBorders>
            <w:vAlign w:val="center"/>
          </w:tcPr>
          <w:p w14:paraId="5DF9D320" w14:textId="77777777" w:rsidR="00850CB2" w:rsidRPr="00871F4A" w:rsidRDefault="00026532">
            <w:pPr>
              <w:widowControl/>
              <w:jc w:val="center"/>
              <w:rPr>
                <w:color w:val="000000" w:themeColor="text1"/>
                <w:kern w:val="0"/>
              </w:rPr>
            </w:pPr>
            <w:r w:rsidRPr="00871F4A">
              <w:rPr>
                <w:color w:val="000000" w:themeColor="text1"/>
                <w:kern w:val="0"/>
              </w:rPr>
              <w:t>3</w:t>
            </w:r>
          </w:p>
        </w:tc>
        <w:tc>
          <w:tcPr>
            <w:tcW w:w="358" w:type="pct"/>
            <w:tcBorders>
              <w:top w:val="nil"/>
              <w:left w:val="single" w:sz="8" w:space="0" w:color="000000"/>
              <w:bottom w:val="single" w:sz="8" w:space="0" w:color="000000"/>
              <w:right w:val="single" w:sz="8" w:space="0" w:color="000000"/>
            </w:tcBorders>
            <w:vAlign w:val="center"/>
          </w:tcPr>
          <w:p w14:paraId="542565F0" w14:textId="77777777" w:rsidR="00850CB2" w:rsidRPr="00871F4A" w:rsidRDefault="00026532">
            <w:pPr>
              <w:spacing w:line="300" w:lineRule="exact"/>
              <w:jc w:val="center"/>
              <w:rPr>
                <w:color w:val="000000" w:themeColor="text1"/>
                <w:spacing w:val="11"/>
              </w:rPr>
            </w:pPr>
            <w:r w:rsidRPr="00871F4A">
              <w:rPr>
                <w:rFonts w:hint="eastAsia"/>
                <w:color w:val="000000" w:themeColor="text1"/>
                <w:spacing w:val="11"/>
              </w:rPr>
              <w:t>9</w:t>
            </w:r>
            <w:r w:rsidRPr="00871F4A">
              <w:rPr>
                <w:color w:val="000000" w:themeColor="text1"/>
                <w:spacing w:val="11"/>
              </w:rPr>
              <w:t>0</w:t>
            </w:r>
          </w:p>
        </w:tc>
        <w:tc>
          <w:tcPr>
            <w:tcW w:w="417" w:type="pct"/>
            <w:tcBorders>
              <w:top w:val="nil"/>
              <w:left w:val="single" w:sz="8" w:space="0" w:color="000000"/>
              <w:bottom w:val="single" w:sz="8" w:space="0" w:color="000000"/>
              <w:right w:val="single" w:sz="8" w:space="0" w:color="000000"/>
            </w:tcBorders>
            <w:vAlign w:val="center"/>
          </w:tcPr>
          <w:p w14:paraId="39C496EF" w14:textId="77777777" w:rsidR="00850CB2" w:rsidRPr="00871F4A" w:rsidRDefault="00026532">
            <w:pPr>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nil"/>
              <w:left w:val="single" w:sz="8" w:space="0" w:color="000000"/>
              <w:bottom w:val="single" w:sz="8" w:space="0" w:color="000000"/>
              <w:right w:val="single" w:sz="8" w:space="0" w:color="000000"/>
            </w:tcBorders>
            <w:vAlign w:val="center"/>
          </w:tcPr>
          <w:p w14:paraId="45DF1422" w14:textId="77777777" w:rsidR="00850CB2" w:rsidRPr="00871F4A" w:rsidRDefault="00026532">
            <w:pPr>
              <w:jc w:val="center"/>
              <w:rPr>
                <w:color w:val="000000" w:themeColor="text1"/>
              </w:rPr>
            </w:pPr>
            <w:r w:rsidRPr="00871F4A">
              <w:rPr>
                <w:rFonts w:cs="Arial"/>
                <w:color w:val="000000" w:themeColor="text1"/>
              </w:rPr>
              <w:t>36</w:t>
            </w:r>
          </w:p>
        </w:tc>
        <w:tc>
          <w:tcPr>
            <w:tcW w:w="214" w:type="pct"/>
            <w:tcBorders>
              <w:top w:val="nil"/>
              <w:left w:val="single" w:sz="8" w:space="0" w:color="000000"/>
              <w:bottom w:val="single" w:sz="8" w:space="0" w:color="000000"/>
              <w:right w:val="single" w:sz="8" w:space="0" w:color="000000"/>
            </w:tcBorders>
            <w:vAlign w:val="center"/>
          </w:tcPr>
          <w:p w14:paraId="1A1436DE" w14:textId="77777777" w:rsidR="00850CB2" w:rsidRPr="00871F4A" w:rsidRDefault="00026532">
            <w:pPr>
              <w:jc w:val="center"/>
              <w:rPr>
                <w:color w:val="000000" w:themeColor="text1"/>
              </w:rPr>
            </w:pPr>
            <w:r w:rsidRPr="00871F4A">
              <w:rPr>
                <w:rFonts w:cs="Arial"/>
                <w:color w:val="000000" w:themeColor="text1"/>
              </w:rPr>
              <w:t>25</w:t>
            </w:r>
          </w:p>
        </w:tc>
        <w:tc>
          <w:tcPr>
            <w:tcW w:w="283" w:type="pct"/>
            <w:tcBorders>
              <w:top w:val="nil"/>
              <w:left w:val="single" w:sz="8" w:space="0" w:color="000000"/>
              <w:bottom w:val="single" w:sz="8" w:space="0" w:color="000000"/>
              <w:right w:val="single" w:sz="8" w:space="0" w:color="000000"/>
            </w:tcBorders>
            <w:vAlign w:val="center"/>
          </w:tcPr>
          <w:p w14:paraId="1489A650" w14:textId="77777777" w:rsidR="00850CB2" w:rsidRPr="00871F4A" w:rsidRDefault="00026532">
            <w:pPr>
              <w:jc w:val="center"/>
              <w:rPr>
                <w:color w:val="000000" w:themeColor="text1"/>
              </w:rPr>
            </w:pPr>
            <w:r w:rsidRPr="00871F4A">
              <w:rPr>
                <w:rFonts w:cs="Arial"/>
                <w:color w:val="000000" w:themeColor="text1"/>
              </w:rPr>
              <w:t>-2.5</w:t>
            </w:r>
          </w:p>
        </w:tc>
        <w:tc>
          <w:tcPr>
            <w:tcW w:w="310" w:type="pct"/>
            <w:tcBorders>
              <w:top w:val="single" w:sz="8" w:space="0" w:color="000000"/>
              <w:left w:val="single" w:sz="8" w:space="0" w:color="000000"/>
              <w:bottom w:val="single" w:sz="8" w:space="0" w:color="000000"/>
              <w:right w:val="single" w:sz="8" w:space="0" w:color="000000"/>
            </w:tcBorders>
            <w:vAlign w:val="center"/>
          </w:tcPr>
          <w:p w14:paraId="7FBDFF5C" w14:textId="77777777" w:rsidR="00850CB2" w:rsidRPr="00871F4A" w:rsidRDefault="00026532">
            <w:pPr>
              <w:jc w:val="center"/>
              <w:rPr>
                <w:color w:val="000000" w:themeColor="text1"/>
              </w:rPr>
            </w:pPr>
            <w:r w:rsidRPr="00871F4A">
              <w:rPr>
                <w:color w:val="000000" w:themeColor="text1"/>
              </w:rPr>
              <w:t>18</w:t>
            </w:r>
          </w:p>
        </w:tc>
        <w:tc>
          <w:tcPr>
            <w:tcW w:w="340" w:type="pct"/>
            <w:tcBorders>
              <w:top w:val="single" w:sz="8" w:space="0" w:color="000000"/>
              <w:left w:val="single" w:sz="8" w:space="0" w:color="000000"/>
              <w:bottom w:val="single" w:sz="8" w:space="0" w:color="000000"/>
              <w:right w:val="single" w:sz="8" w:space="0" w:color="000000"/>
            </w:tcBorders>
            <w:vAlign w:val="center"/>
          </w:tcPr>
          <w:p w14:paraId="36FA6462" w14:textId="77777777" w:rsidR="00850CB2" w:rsidRPr="00871F4A" w:rsidRDefault="00026532">
            <w:pPr>
              <w:jc w:val="center"/>
              <w:rPr>
                <w:color w:val="000000" w:themeColor="text1"/>
              </w:rPr>
            </w:pPr>
            <w:r w:rsidRPr="00871F4A">
              <w:rPr>
                <w:color w:val="000000" w:themeColor="text1"/>
              </w:rPr>
              <w:t>87.14</w:t>
            </w:r>
          </w:p>
        </w:tc>
        <w:tc>
          <w:tcPr>
            <w:tcW w:w="329" w:type="pct"/>
            <w:tcBorders>
              <w:top w:val="single" w:sz="8" w:space="0" w:color="000000"/>
              <w:left w:val="single" w:sz="8" w:space="0" w:color="000000"/>
              <w:bottom w:val="single" w:sz="8" w:space="0" w:color="000000"/>
              <w:right w:val="single" w:sz="8" w:space="0" w:color="000000"/>
            </w:tcBorders>
            <w:vAlign w:val="center"/>
          </w:tcPr>
          <w:p w14:paraId="3EE9D619" w14:textId="77777777" w:rsidR="00850CB2" w:rsidRPr="00871F4A" w:rsidRDefault="00026532">
            <w:pPr>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000000"/>
              <w:left w:val="single" w:sz="8" w:space="0" w:color="000000"/>
              <w:bottom w:val="single" w:sz="8" w:space="0" w:color="000000"/>
              <w:right w:val="single" w:sz="8" w:space="0" w:color="000000"/>
            </w:tcBorders>
            <w:vAlign w:val="center"/>
          </w:tcPr>
          <w:p w14:paraId="2BC75666" w14:textId="77777777" w:rsidR="00850CB2" w:rsidRPr="00871F4A" w:rsidRDefault="00026532">
            <w:pPr>
              <w:jc w:val="center"/>
              <w:rPr>
                <w:color w:val="000000" w:themeColor="text1"/>
              </w:rPr>
            </w:pPr>
            <w:r w:rsidRPr="00871F4A">
              <w:rPr>
                <w:color w:val="000000" w:themeColor="text1"/>
              </w:rPr>
              <w:t>20</w:t>
            </w:r>
          </w:p>
        </w:tc>
        <w:tc>
          <w:tcPr>
            <w:tcW w:w="340" w:type="pct"/>
            <w:tcBorders>
              <w:top w:val="single" w:sz="8" w:space="0" w:color="000000"/>
              <w:left w:val="single" w:sz="8" w:space="0" w:color="000000"/>
              <w:bottom w:val="single" w:sz="8" w:space="0" w:color="000000"/>
              <w:right w:val="single" w:sz="8" w:space="0" w:color="000000"/>
            </w:tcBorders>
            <w:vAlign w:val="center"/>
          </w:tcPr>
          <w:p w14:paraId="194A4E50" w14:textId="77777777" w:rsidR="00850CB2" w:rsidRPr="00871F4A" w:rsidRDefault="00026532">
            <w:pPr>
              <w:jc w:val="center"/>
              <w:rPr>
                <w:color w:val="000000" w:themeColor="text1"/>
              </w:rPr>
            </w:pPr>
            <w:r w:rsidRPr="00871F4A">
              <w:rPr>
                <w:color w:val="000000" w:themeColor="text1"/>
              </w:rPr>
              <w:t>61.14</w:t>
            </w:r>
          </w:p>
        </w:tc>
        <w:tc>
          <w:tcPr>
            <w:tcW w:w="384" w:type="pct"/>
            <w:tcBorders>
              <w:top w:val="single" w:sz="8" w:space="0" w:color="000000"/>
              <w:left w:val="single" w:sz="8" w:space="0" w:color="000000"/>
              <w:bottom w:val="single" w:sz="8" w:space="0" w:color="000000"/>
              <w:right w:val="single" w:sz="8" w:space="0" w:color="000000"/>
            </w:tcBorders>
            <w:vAlign w:val="center"/>
          </w:tcPr>
          <w:p w14:paraId="52AB22EF" w14:textId="77777777" w:rsidR="00850CB2" w:rsidRPr="00871F4A" w:rsidRDefault="00026532">
            <w:pPr>
              <w:jc w:val="center"/>
              <w:rPr>
                <w:color w:val="000000" w:themeColor="text1"/>
              </w:rPr>
            </w:pPr>
            <w:r w:rsidRPr="00871F4A">
              <w:rPr>
                <w:color w:val="000000" w:themeColor="text1"/>
              </w:rPr>
              <w:t>1</w:t>
            </w:r>
          </w:p>
        </w:tc>
        <w:tc>
          <w:tcPr>
            <w:tcW w:w="384" w:type="pct"/>
            <w:tcBorders>
              <w:top w:val="single" w:sz="8" w:space="0" w:color="000000"/>
              <w:left w:val="single" w:sz="8" w:space="0" w:color="000000"/>
              <w:bottom w:val="single" w:sz="8" w:space="0" w:color="000000"/>
              <w:right w:val="single" w:sz="8" w:space="0" w:color="000000"/>
            </w:tcBorders>
            <w:vAlign w:val="center"/>
          </w:tcPr>
          <w:p w14:paraId="0A681CCB" w14:textId="77777777" w:rsidR="00850CB2" w:rsidRPr="00871F4A" w:rsidRDefault="00026532">
            <w:pPr>
              <w:jc w:val="center"/>
              <w:rPr>
                <w:color w:val="000000" w:themeColor="text1"/>
              </w:rPr>
            </w:pPr>
            <w:r w:rsidRPr="00871F4A">
              <w:rPr>
                <w:rFonts w:hint="eastAsia"/>
                <w:color w:val="000000" w:themeColor="text1"/>
              </w:rPr>
              <w:t>利用现有</w:t>
            </w:r>
          </w:p>
        </w:tc>
      </w:tr>
      <w:tr w:rsidR="008C0A93" w:rsidRPr="00871F4A" w14:paraId="665555AB" w14:textId="77777777">
        <w:trPr>
          <w:trHeight w:val="295"/>
          <w:jc w:val="center"/>
        </w:trPr>
        <w:tc>
          <w:tcPr>
            <w:tcW w:w="189" w:type="pct"/>
            <w:vMerge/>
            <w:tcBorders>
              <w:left w:val="single" w:sz="8" w:space="0" w:color="000000"/>
              <w:right w:val="single" w:sz="8" w:space="0" w:color="000000"/>
            </w:tcBorders>
            <w:vAlign w:val="center"/>
          </w:tcPr>
          <w:p w14:paraId="4E58E925" w14:textId="77777777" w:rsidR="00850CB2" w:rsidRPr="00871F4A" w:rsidRDefault="00850CB2">
            <w:pPr>
              <w:spacing w:line="280" w:lineRule="exact"/>
              <w:jc w:val="center"/>
              <w:rPr>
                <w:color w:val="000000" w:themeColor="text1"/>
              </w:rPr>
            </w:pPr>
          </w:p>
        </w:tc>
        <w:tc>
          <w:tcPr>
            <w:tcW w:w="350" w:type="pct"/>
            <w:tcBorders>
              <w:top w:val="nil"/>
              <w:left w:val="single" w:sz="8" w:space="0" w:color="000000"/>
              <w:bottom w:val="single" w:sz="8" w:space="0" w:color="000000"/>
              <w:right w:val="single" w:sz="8" w:space="0" w:color="000000"/>
            </w:tcBorders>
            <w:vAlign w:val="center"/>
          </w:tcPr>
          <w:p w14:paraId="43F50436" w14:textId="77777777" w:rsidR="00850CB2" w:rsidRPr="00871F4A" w:rsidRDefault="00026532">
            <w:pPr>
              <w:jc w:val="center"/>
              <w:rPr>
                <w:color w:val="000000" w:themeColor="text1"/>
              </w:rPr>
            </w:pPr>
            <w:r w:rsidRPr="00871F4A">
              <w:rPr>
                <w:rFonts w:ascii="宋体" w:hAnsi="宋体"/>
                <w:color w:val="000000" w:themeColor="text1"/>
              </w:rPr>
              <w:t>生产车间</w:t>
            </w:r>
          </w:p>
        </w:tc>
        <w:tc>
          <w:tcPr>
            <w:tcW w:w="268" w:type="pct"/>
            <w:tcBorders>
              <w:top w:val="nil"/>
              <w:left w:val="single" w:sz="8" w:space="0" w:color="000000"/>
              <w:bottom w:val="single" w:sz="8" w:space="0" w:color="000000"/>
              <w:right w:val="single" w:sz="8" w:space="0" w:color="000000"/>
            </w:tcBorders>
            <w:vAlign w:val="center"/>
          </w:tcPr>
          <w:p w14:paraId="29AF684E" w14:textId="77777777" w:rsidR="00850CB2" w:rsidRPr="00871F4A" w:rsidRDefault="00026532">
            <w:pPr>
              <w:widowControl/>
              <w:jc w:val="center"/>
              <w:rPr>
                <w:color w:val="000000" w:themeColor="text1"/>
                <w:kern w:val="0"/>
              </w:rPr>
            </w:pPr>
            <w:r w:rsidRPr="00871F4A">
              <w:rPr>
                <w:rFonts w:hint="eastAsia"/>
                <w:color w:val="000000" w:themeColor="text1"/>
                <w:szCs w:val="21"/>
              </w:rPr>
              <w:t>注浆泵</w:t>
            </w:r>
          </w:p>
        </w:tc>
        <w:tc>
          <w:tcPr>
            <w:tcW w:w="268" w:type="pct"/>
            <w:tcBorders>
              <w:top w:val="nil"/>
              <w:left w:val="single" w:sz="8" w:space="0" w:color="000000"/>
              <w:bottom w:val="single" w:sz="8" w:space="0" w:color="000000"/>
              <w:right w:val="single" w:sz="8" w:space="0" w:color="000000"/>
            </w:tcBorders>
            <w:vAlign w:val="center"/>
          </w:tcPr>
          <w:p w14:paraId="49414643" w14:textId="77777777" w:rsidR="00850CB2" w:rsidRPr="00871F4A" w:rsidRDefault="00026532">
            <w:pPr>
              <w:widowControl/>
              <w:jc w:val="center"/>
              <w:rPr>
                <w:color w:val="000000" w:themeColor="text1"/>
                <w:kern w:val="0"/>
              </w:rPr>
            </w:pPr>
            <w:r w:rsidRPr="00871F4A">
              <w:rPr>
                <w:color w:val="000000" w:themeColor="text1"/>
                <w:kern w:val="0"/>
              </w:rPr>
              <w:t>4</w:t>
            </w:r>
          </w:p>
        </w:tc>
        <w:tc>
          <w:tcPr>
            <w:tcW w:w="358" w:type="pct"/>
            <w:tcBorders>
              <w:top w:val="nil"/>
              <w:left w:val="single" w:sz="8" w:space="0" w:color="000000"/>
              <w:bottom w:val="single" w:sz="8" w:space="0" w:color="000000"/>
              <w:right w:val="single" w:sz="8" w:space="0" w:color="000000"/>
            </w:tcBorders>
            <w:vAlign w:val="center"/>
          </w:tcPr>
          <w:p w14:paraId="68314E95" w14:textId="77777777" w:rsidR="00850CB2" w:rsidRPr="00871F4A" w:rsidRDefault="00026532">
            <w:pPr>
              <w:spacing w:line="300" w:lineRule="exact"/>
              <w:jc w:val="center"/>
              <w:rPr>
                <w:color w:val="000000" w:themeColor="text1"/>
                <w:spacing w:val="11"/>
              </w:rPr>
            </w:pPr>
            <w:r w:rsidRPr="00871F4A">
              <w:rPr>
                <w:rFonts w:hint="eastAsia"/>
                <w:color w:val="000000" w:themeColor="text1"/>
                <w:spacing w:val="11"/>
              </w:rPr>
              <w:t>9</w:t>
            </w:r>
            <w:r w:rsidRPr="00871F4A">
              <w:rPr>
                <w:color w:val="000000" w:themeColor="text1"/>
                <w:spacing w:val="11"/>
              </w:rPr>
              <w:t>0</w:t>
            </w:r>
          </w:p>
        </w:tc>
        <w:tc>
          <w:tcPr>
            <w:tcW w:w="417" w:type="pct"/>
            <w:tcBorders>
              <w:top w:val="nil"/>
              <w:left w:val="single" w:sz="8" w:space="0" w:color="000000"/>
              <w:bottom w:val="single" w:sz="8" w:space="0" w:color="000000"/>
              <w:right w:val="single" w:sz="8" w:space="0" w:color="000000"/>
            </w:tcBorders>
            <w:vAlign w:val="center"/>
          </w:tcPr>
          <w:p w14:paraId="46A08697" w14:textId="77777777" w:rsidR="00850CB2" w:rsidRPr="00871F4A" w:rsidRDefault="00026532">
            <w:pPr>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nil"/>
              <w:left w:val="single" w:sz="8" w:space="0" w:color="000000"/>
              <w:bottom w:val="single" w:sz="8" w:space="0" w:color="000000"/>
              <w:right w:val="single" w:sz="8" w:space="0" w:color="000000"/>
            </w:tcBorders>
            <w:vAlign w:val="center"/>
          </w:tcPr>
          <w:p w14:paraId="17582E3E" w14:textId="77777777" w:rsidR="00850CB2" w:rsidRPr="00871F4A" w:rsidRDefault="00026532">
            <w:pPr>
              <w:jc w:val="center"/>
              <w:rPr>
                <w:color w:val="000000" w:themeColor="text1"/>
              </w:rPr>
            </w:pPr>
            <w:r w:rsidRPr="00871F4A">
              <w:rPr>
                <w:rFonts w:cs="Arial"/>
                <w:color w:val="000000" w:themeColor="text1"/>
              </w:rPr>
              <w:t>36</w:t>
            </w:r>
          </w:p>
        </w:tc>
        <w:tc>
          <w:tcPr>
            <w:tcW w:w="214" w:type="pct"/>
            <w:tcBorders>
              <w:top w:val="nil"/>
              <w:left w:val="single" w:sz="8" w:space="0" w:color="000000"/>
              <w:bottom w:val="single" w:sz="8" w:space="0" w:color="000000"/>
              <w:right w:val="single" w:sz="8" w:space="0" w:color="000000"/>
            </w:tcBorders>
            <w:vAlign w:val="center"/>
          </w:tcPr>
          <w:p w14:paraId="2CF2BCC4" w14:textId="77777777" w:rsidR="00850CB2" w:rsidRPr="00871F4A" w:rsidRDefault="00026532">
            <w:pPr>
              <w:jc w:val="center"/>
              <w:rPr>
                <w:color w:val="000000" w:themeColor="text1"/>
              </w:rPr>
            </w:pPr>
            <w:r w:rsidRPr="00871F4A">
              <w:rPr>
                <w:rFonts w:cs="Arial"/>
                <w:color w:val="000000" w:themeColor="text1"/>
              </w:rPr>
              <w:t>15</w:t>
            </w:r>
          </w:p>
        </w:tc>
        <w:tc>
          <w:tcPr>
            <w:tcW w:w="283" w:type="pct"/>
            <w:tcBorders>
              <w:top w:val="nil"/>
              <w:left w:val="single" w:sz="8" w:space="0" w:color="000000"/>
              <w:bottom w:val="single" w:sz="8" w:space="0" w:color="000000"/>
              <w:right w:val="single" w:sz="8" w:space="0" w:color="000000"/>
            </w:tcBorders>
            <w:vAlign w:val="center"/>
          </w:tcPr>
          <w:p w14:paraId="7740868A" w14:textId="77777777" w:rsidR="00850CB2" w:rsidRPr="00871F4A" w:rsidRDefault="00026532">
            <w:pPr>
              <w:jc w:val="center"/>
              <w:rPr>
                <w:color w:val="000000" w:themeColor="text1"/>
              </w:rPr>
            </w:pPr>
            <w:r w:rsidRPr="00871F4A">
              <w:rPr>
                <w:rFonts w:cs="Arial"/>
                <w:color w:val="000000" w:themeColor="text1"/>
              </w:rPr>
              <w:t>0.2</w:t>
            </w:r>
          </w:p>
        </w:tc>
        <w:tc>
          <w:tcPr>
            <w:tcW w:w="310" w:type="pct"/>
            <w:tcBorders>
              <w:top w:val="single" w:sz="8" w:space="0" w:color="000000"/>
              <w:left w:val="single" w:sz="8" w:space="0" w:color="000000"/>
              <w:bottom w:val="single" w:sz="8" w:space="0" w:color="000000"/>
              <w:right w:val="single" w:sz="8" w:space="0" w:color="000000"/>
            </w:tcBorders>
            <w:vAlign w:val="center"/>
          </w:tcPr>
          <w:p w14:paraId="01764616" w14:textId="77777777" w:rsidR="00850CB2" w:rsidRPr="00871F4A" w:rsidRDefault="00026532">
            <w:pPr>
              <w:jc w:val="center"/>
              <w:rPr>
                <w:color w:val="000000" w:themeColor="text1"/>
              </w:rPr>
            </w:pPr>
            <w:r w:rsidRPr="00871F4A">
              <w:rPr>
                <w:rFonts w:hint="eastAsia"/>
                <w:color w:val="000000" w:themeColor="text1"/>
              </w:rPr>
              <w:t>1</w:t>
            </w:r>
            <w:r w:rsidRPr="00871F4A">
              <w:rPr>
                <w:color w:val="000000" w:themeColor="text1"/>
              </w:rPr>
              <w:t>8</w:t>
            </w:r>
          </w:p>
        </w:tc>
        <w:tc>
          <w:tcPr>
            <w:tcW w:w="340" w:type="pct"/>
            <w:tcBorders>
              <w:top w:val="single" w:sz="8" w:space="0" w:color="000000"/>
              <w:left w:val="single" w:sz="8" w:space="0" w:color="000000"/>
              <w:bottom w:val="single" w:sz="8" w:space="0" w:color="000000"/>
              <w:right w:val="single" w:sz="8" w:space="0" w:color="000000"/>
            </w:tcBorders>
            <w:vAlign w:val="center"/>
          </w:tcPr>
          <w:p w14:paraId="316B677A" w14:textId="77777777" w:rsidR="00850CB2" w:rsidRPr="00871F4A" w:rsidRDefault="00026532">
            <w:pPr>
              <w:jc w:val="center"/>
              <w:rPr>
                <w:color w:val="000000" w:themeColor="text1"/>
              </w:rPr>
            </w:pPr>
            <w:r w:rsidRPr="00871F4A">
              <w:rPr>
                <w:color w:val="000000" w:themeColor="text1"/>
              </w:rPr>
              <w:t>87.13</w:t>
            </w:r>
          </w:p>
        </w:tc>
        <w:tc>
          <w:tcPr>
            <w:tcW w:w="329" w:type="pct"/>
            <w:tcBorders>
              <w:top w:val="single" w:sz="8" w:space="0" w:color="000000"/>
              <w:left w:val="single" w:sz="8" w:space="0" w:color="000000"/>
              <w:bottom w:val="single" w:sz="8" w:space="0" w:color="000000"/>
              <w:right w:val="single" w:sz="8" w:space="0" w:color="000000"/>
            </w:tcBorders>
            <w:vAlign w:val="center"/>
          </w:tcPr>
          <w:p w14:paraId="006D709E" w14:textId="77777777" w:rsidR="00850CB2" w:rsidRPr="00871F4A" w:rsidRDefault="00026532">
            <w:pPr>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000000"/>
              <w:left w:val="single" w:sz="8" w:space="0" w:color="000000"/>
              <w:bottom w:val="single" w:sz="8" w:space="0" w:color="000000"/>
              <w:right w:val="single" w:sz="8" w:space="0" w:color="000000"/>
            </w:tcBorders>
            <w:vAlign w:val="center"/>
          </w:tcPr>
          <w:p w14:paraId="01860C58" w14:textId="77777777" w:rsidR="00850CB2" w:rsidRPr="00871F4A" w:rsidRDefault="00026532">
            <w:pPr>
              <w:jc w:val="center"/>
              <w:rPr>
                <w:color w:val="000000" w:themeColor="text1"/>
              </w:rPr>
            </w:pPr>
            <w:r w:rsidRPr="00871F4A">
              <w:rPr>
                <w:color w:val="000000" w:themeColor="text1"/>
              </w:rPr>
              <w:t>20</w:t>
            </w:r>
          </w:p>
        </w:tc>
        <w:tc>
          <w:tcPr>
            <w:tcW w:w="340" w:type="pct"/>
            <w:tcBorders>
              <w:top w:val="single" w:sz="8" w:space="0" w:color="000000"/>
              <w:left w:val="single" w:sz="8" w:space="0" w:color="000000"/>
              <w:bottom w:val="single" w:sz="8" w:space="0" w:color="000000"/>
              <w:right w:val="single" w:sz="8" w:space="0" w:color="000000"/>
            </w:tcBorders>
            <w:vAlign w:val="center"/>
          </w:tcPr>
          <w:p w14:paraId="0E944AE0" w14:textId="77777777" w:rsidR="00850CB2" w:rsidRPr="00871F4A" w:rsidRDefault="00026532">
            <w:pPr>
              <w:jc w:val="center"/>
              <w:rPr>
                <w:color w:val="000000" w:themeColor="text1"/>
              </w:rPr>
            </w:pPr>
            <w:r w:rsidRPr="00871F4A">
              <w:rPr>
                <w:color w:val="000000" w:themeColor="text1"/>
              </w:rPr>
              <w:t>61.13</w:t>
            </w:r>
          </w:p>
        </w:tc>
        <w:tc>
          <w:tcPr>
            <w:tcW w:w="384" w:type="pct"/>
            <w:tcBorders>
              <w:top w:val="single" w:sz="8" w:space="0" w:color="000000"/>
              <w:left w:val="single" w:sz="8" w:space="0" w:color="000000"/>
              <w:bottom w:val="single" w:sz="8" w:space="0" w:color="000000"/>
              <w:right w:val="single" w:sz="8" w:space="0" w:color="000000"/>
            </w:tcBorders>
            <w:vAlign w:val="center"/>
          </w:tcPr>
          <w:p w14:paraId="6A0931DC" w14:textId="77777777" w:rsidR="00850CB2" w:rsidRPr="00871F4A" w:rsidRDefault="00026532">
            <w:pPr>
              <w:jc w:val="center"/>
              <w:rPr>
                <w:color w:val="000000" w:themeColor="text1"/>
              </w:rPr>
            </w:pPr>
            <w:r w:rsidRPr="00871F4A">
              <w:rPr>
                <w:color w:val="000000" w:themeColor="text1"/>
              </w:rPr>
              <w:t>1</w:t>
            </w:r>
          </w:p>
        </w:tc>
        <w:tc>
          <w:tcPr>
            <w:tcW w:w="384" w:type="pct"/>
            <w:tcBorders>
              <w:top w:val="single" w:sz="8" w:space="0" w:color="000000"/>
              <w:left w:val="single" w:sz="8" w:space="0" w:color="000000"/>
              <w:bottom w:val="single" w:sz="8" w:space="0" w:color="000000"/>
              <w:right w:val="single" w:sz="8" w:space="0" w:color="000000"/>
            </w:tcBorders>
            <w:vAlign w:val="center"/>
          </w:tcPr>
          <w:p w14:paraId="7DCAC0DA" w14:textId="77777777" w:rsidR="00850CB2" w:rsidRPr="00871F4A" w:rsidRDefault="00026532">
            <w:pPr>
              <w:jc w:val="center"/>
              <w:rPr>
                <w:color w:val="000000" w:themeColor="text1"/>
              </w:rPr>
            </w:pPr>
            <w:r w:rsidRPr="00871F4A">
              <w:rPr>
                <w:rFonts w:hint="eastAsia"/>
                <w:color w:val="000000" w:themeColor="text1"/>
              </w:rPr>
              <w:t>利用现有</w:t>
            </w:r>
          </w:p>
        </w:tc>
      </w:tr>
      <w:tr w:rsidR="008C0A93" w:rsidRPr="00871F4A" w14:paraId="4B80410F" w14:textId="77777777">
        <w:trPr>
          <w:trHeight w:val="295"/>
          <w:jc w:val="center"/>
        </w:trPr>
        <w:tc>
          <w:tcPr>
            <w:tcW w:w="189" w:type="pct"/>
            <w:vMerge/>
            <w:tcBorders>
              <w:left w:val="single" w:sz="8" w:space="0" w:color="000000"/>
              <w:right w:val="single" w:sz="8" w:space="0" w:color="000000"/>
            </w:tcBorders>
            <w:vAlign w:val="center"/>
          </w:tcPr>
          <w:p w14:paraId="72C45F4E" w14:textId="77777777" w:rsidR="00850CB2" w:rsidRPr="00871F4A" w:rsidRDefault="00850CB2">
            <w:pPr>
              <w:spacing w:line="280" w:lineRule="exact"/>
              <w:jc w:val="center"/>
              <w:rPr>
                <w:color w:val="000000" w:themeColor="text1"/>
              </w:rPr>
            </w:pPr>
          </w:p>
        </w:tc>
        <w:tc>
          <w:tcPr>
            <w:tcW w:w="350" w:type="pct"/>
            <w:tcBorders>
              <w:top w:val="single" w:sz="8" w:space="0" w:color="auto"/>
              <w:left w:val="single" w:sz="8" w:space="0" w:color="000000"/>
              <w:right w:val="single" w:sz="8" w:space="0" w:color="auto"/>
            </w:tcBorders>
            <w:vAlign w:val="center"/>
          </w:tcPr>
          <w:p w14:paraId="72891989" w14:textId="77777777" w:rsidR="00850CB2" w:rsidRPr="00871F4A" w:rsidRDefault="00026532">
            <w:pPr>
              <w:spacing w:line="280" w:lineRule="exact"/>
              <w:jc w:val="center"/>
              <w:rPr>
                <w:color w:val="000000" w:themeColor="text1"/>
              </w:rPr>
            </w:pPr>
            <w:r w:rsidRPr="00871F4A">
              <w:rPr>
                <w:rFonts w:hint="eastAsia"/>
                <w:color w:val="000000" w:themeColor="text1"/>
              </w:rPr>
              <w:t>生产车间</w:t>
            </w:r>
          </w:p>
        </w:tc>
        <w:tc>
          <w:tcPr>
            <w:tcW w:w="268" w:type="pct"/>
            <w:tcBorders>
              <w:top w:val="single" w:sz="8" w:space="0" w:color="auto"/>
              <w:left w:val="single" w:sz="8" w:space="0" w:color="auto"/>
              <w:right w:val="single" w:sz="8" w:space="0" w:color="auto"/>
            </w:tcBorders>
            <w:vAlign w:val="center"/>
          </w:tcPr>
          <w:p w14:paraId="10A593AF" w14:textId="77777777" w:rsidR="00850CB2" w:rsidRPr="00871F4A" w:rsidRDefault="00026532">
            <w:pPr>
              <w:spacing w:line="280" w:lineRule="exact"/>
              <w:jc w:val="center"/>
              <w:rPr>
                <w:color w:val="000000" w:themeColor="text1"/>
              </w:rPr>
            </w:pPr>
            <w:r w:rsidRPr="00871F4A">
              <w:rPr>
                <w:rFonts w:hint="eastAsia"/>
                <w:color w:val="000000" w:themeColor="text1"/>
              </w:rPr>
              <w:t>水泵</w:t>
            </w:r>
          </w:p>
        </w:tc>
        <w:tc>
          <w:tcPr>
            <w:tcW w:w="268" w:type="pct"/>
            <w:tcBorders>
              <w:top w:val="single" w:sz="8" w:space="0" w:color="auto"/>
              <w:left w:val="single" w:sz="8" w:space="0" w:color="auto"/>
              <w:right w:val="single" w:sz="8" w:space="0" w:color="auto"/>
            </w:tcBorders>
            <w:vAlign w:val="center"/>
          </w:tcPr>
          <w:p w14:paraId="3B1F5E3E" w14:textId="77777777" w:rsidR="00850CB2" w:rsidRPr="00871F4A" w:rsidRDefault="00026532">
            <w:pPr>
              <w:spacing w:line="280" w:lineRule="exact"/>
              <w:jc w:val="center"/>
              <w:rPr>
                <w:color w:val="000000" w:themeColor="text1"/>
              </w:rPr>
            </w:pPr>
            <w:r w:rsidRPr="00871F4A">
              <w:rPr>
                <w:rFonts w:hint="eastAsia"/>
                <w:color w:val="000000" w:themeColor="text1"/>
              </w:rPr>
              <w:t>4</w:t>
            </w:r>
          </w:p>
        </w:tc>
        <w:tc>
          <w:tcPr>
            <w:tcW w:w="358" w:type="pct"/>
            <w:tcBorders>
              <w:top w:val="single" w:sz="8" w:space="0" w:color="auto"/>
              <w:left w:val="single" w:sz="8" w:space="0" w:color="auto"/>
              <w:right w:val="single" w:sz="8" w:space="0" w:color="auto"/>
            </w:tcBorders>
            <w:vAlign w:val="center"/>
          </w:tcPr>
          <w:p w14:paraId="3D6F36CF" w14:textId="77777777" w:rsidR="00850CB2" w:rsidRPr="00871F4A" w:rsidRDefault="00026532">
            <w:pPr>
              <w:spacing w:line="280" w:lineRule="exact"/>
              <w:jc w:val="center"/>
              <w:rPr>
                <w:color w:val="000000" w:themeColor="text1"/>
              </w:rPr>
            </w:pPr>
            <w:r w:rsidRPr="00871F4A">
              <w:rPr>
                <w:color w:val="000000" w:themeColor="text1"/>
              </w:rPr>
              <w:t>90</w:t>
            </w:r>
          </w:p>
        </w:tc>
        <w:tc>
          <w:tcPr>
            <w:tcW w:w="417" w:type="pct"/>
            <w:tcBorders>
              <w:top w:val="single" w:sz="8" w:space="0" w:color="auto"/>
              <w:left w:val="single" w:sz="8" w:space="0" w:color="auto"/>
              <w:right w:val="single" w:sz="8" w:space="0" w:color="auto"/>
            </w:tcBorders>
            <w:vAlign w:val="center"/>
          </w:tcPr>
          <w:p w14:paraId="6E966535" w14:textId="77777777" w:rsidR="00850CB2" w:rsidRPr="00871F4A" w:rsidRDefault="00026532">
            <w:pPr>
              <w:spacing w:line="280" w:lineRule="exact"/>
              <w:jc w:val="center"/>
              <w:rPr>
                <w:color w:val="000000" w:themeColor="text1"/>
              </w:rPr>
            </w:pPr>
            <w:r w:rsidRPr="00871F4A">
              <w:rPr>
                <w:rFonts w:hint="eastAsia"/>
                <w:color w:val="000000" w:themeColor="text1"/>
              </w:rPr>
              <w:t>选用低噪声</w:t>
            </w:r>
            <w:r w:rsidRPr="00871F4A">
              <w:rPr>
                <w:rFonts w:hint="eastAsia"/>
                <w:color w:val="000000" w:themeColor="text1"/>
              </w:rPr>
              <w:lastRenderedPageBreak/>
              <w:t>设备、</w:t>
            </w:r>
            <w:r w:rsidRPr="00871F4A">
              <w:rPr>
                <w:color w:val="000000" w:themeColor="text1"/>
              </w:rPr>
              <w:t>厂房隔声、基础减振</w:t>
            </w:r>
          </w:p>
        </w:tc>
        <w:tc>
          <w:tcPr>
            <w:tcW w:w="220" w:type="pct"/>
            <w:tcBorders>
              <w:top w:val="single" w:sz="8" w:space="0" w:color="auto"/>
              <w:left w:val="single" w:sz="8" w:space="0" w:color="auto"/>
              <w:right w:val="single" w:sz="8" w:space="0" w:color="auto"/>
            </w:tcBorders>
            <w:vAlign w:val="center"/>
          </w:tcPr>
          <w:p w14:paraId="1AB5A36F" w14:textId="77777777" w:rsidR="00850CB2" w:rsidRPr="00871F4A" w:rsidRDefault="00026532">
            <w:pPr>
              <w:spacing w:line="280" w:lineRule="exact"/>
              <w:jc w:val="center"/>
              <w:rPr>
                <w:color w:val="000000" w:themeColor="text1"/>
              </w:rPr>
            </w:pPr>
            <w:r w:rsidRPr="00871F4A">
              <w:rPr>
                <w:color w:val="000000" w:themeColor="text1"/>
              </w:rPr>
              <w:lastRenderedPageBreak/>
              <w:t>-37</w:t>
            </w:r>
          </w:p>
        </w:tc>
        <w:tc>
          <w:tcPr>
            <w:tcW w:w="214" w:type="pct"/>
            <w:tcBorders>
              <w:top w:val="single" w:sz="8" w:space="0" w:color="auto"/>
              <w:left w:val="single" w:sz="8" w:space="0" w:color="auto"/>
              <w:right w:val="single" w:sz="8" w:space="0" w:color="auto"/>
            </w:tcBorders>
            <w:vAlign w:val="center"/>
          </w:tcPr>
          <w:p w14:paraId="454B927F" w14:textId="77777777" w:rsidR="00850CB2" w:rsidRPr="00871F4A" w:rsidRDefault="00026532">
            <w:pPr>
              <w:spacing w:line="280" w:lineRule="exact"/>
              <w:jc w:val="center"/>
              <w:rPr>
                <w:color w:val="000000" w:themeColor="text1"/>
              </w:rPr>
            </w:pPr>
            <w:r w:rsidRPr="00871F4A">
              <w:rPr>
                <w:color w:val="000000" w:themeColor="text1"/>
              </w:rPr>
              <w:t>-</w:t>
            </w:r>
            <w:r w:rsidRPr="00871F4A">
              <w:rPr>
                <w:rFonts w:hint="eastAsia"/>
                <w:color w:val="000000" w:themeColor="text1"/>
              </w:rPr>
              <w:t>8</w:t>
            </w:r>
          </w:p>
        </w:tc>
        <w:tc>
          <w:tcPr>
            <w:tcW w:w="283" w:type="pct"/>
            <w:tcBorders>
              <w:top w:val="single" w:sz="8" w:space="0" w:color="auto"/>
              <w:left w:val="single" w:sz="8" w:space="0" w:color="auto"/>
              <w:right w:val="single" w:sz="8" w:space="0" w:color="auto"/>
            </w:tcBorders>
            <w:vAlign w:val="center"/>
          </w:tcPr>
          <w:p w14:paraId="7F3FDC50" w14:textId="77777777" w:rsidR="00850CB2" w:rsidRPr="00871F4A" w:rsidRDefault="00026532">
            <w:pPr>
              <w:spacing w:line="280" w:lineRule="exact"/>
              <w:jc w:val="center"/>
              <w:rPr>
                <w:color w:val="000000" w:themeColor="text1"/>
              </w:rPr>
            </w:pPr>
            <w:r w:rsidRPr="00871F4A">
              <w:rPr>
                <w:rFonts w:hint="eastAsia"/>
                <w:color w:val="000000" w:themeColor="text1"/>
              </w:rPr>
              <w:t>-</w:t>
            </w:r>
            <w:r w:rsidRPr="00871F4A">
              <w:rPr>
                <w:color w:val="000000" w:themeColor="text1"/>
              </w:rPr>
              <w:t>2.5</w:t>
            </w:r>
          </w:p>
        </w:tc>
        <w:tc>
          <w:tcPr>
            <w:tcW w:w="310" w:type="pct"/>
            <w:tcBorders>
              <w:top w:val="single" w:sz="8" w:space="0" w:color="auto"/>
              <w:left w:val="single" w:sz="8" w:space="0" w:color="auto"/>
              <w:bottom w:val="single" w:sz="8" w:space="0" w:color="auto"/>
              <w:right w:val="single" w:sz="8" w:space="0" w:color="auto"/>
            </w:tcBorders>
            <w:vAlign w:val="center"/>
          </w:tcPr>
          <w:p w14:paraId="4FF3E285" w14:textId="77777777" w:rsidR="00850CB2" w:rsidRPr="00871F4A" w:rsidRDefault="00026532">
            <w:pPr>
              <w:spacing w:line="280" w:lineRule="exact"/>
              <w:jc w:val="center"/>
              <w:rPr>
                <w:color w:val="000000" w:themeColor="text1"/>
              </w:rPr>
            </w:pPr>
            <w:r w:rsidRPr="00871F4A">
              <w:rPr>
                <w:color w:val="000000" w:themeColor="text1"/>
              </w:rPr>
              <w:t>14</w:t>
            </w:r>
          </w:p>
        </w:tc>
        <w:tc>
          <w:tcPr>
            <w:tcW w:w="340" w:type="pct"/>
            <w:tcBorders>
              <w:top w:val="single" w:sz="8" w:space="0" w:color="auto"/>
              <w:left w:val="single" w:sz="8" w:space="0" w:color="auto"/>
              <w:bottom w:val="single" w:sz="8" w:space="0" w:color="auto"/>
              <w:right w:val="single" w:sz="8" w:space="0" w:color="auto"/>
            </w:tcBorders>
            <w:vAlign w:val="center"/>
          </w:tcPr>
          <w:p w14:paraId="5A45F317" w14:textId="77777777" w:rsidR="00850CB2" w:rsidRPr="00871F4A" w:rsidRDefault="00026532">
            <w:pPr>
              <w:spacing w:line="280" w:lineRule="exact"/>
              <w:jc w:val="center"/>
              <w:rPr>
                <w:color w:val="000000" w:themeColor="text1"/>
              </w:rPr>
            </w:pPr>
            <w:r w:rsidRPr="00871F4A">
              <w:rPr>
                <w:color w:val="000000" w:themeColor="text1"/>
              </w:rPr>
              <w:t>42.13</w:t>
            </w:r>
          </w:p>
        </w:tc>
        <w:tc>
          <w:tcPr>
            <w:tcW w:w="329" w:type="pct"/>
            <w:tcBorders>
              <w:top w:val="single" w:sz="8" w:space="0" w:color="auto"/>
              <w:left w:val="single" w:sz="8" w:space="0" w:color="auto"/>
              <w:bottom w:val="single" w:sz="8" w:space="0" w:color="auto"/>
              <w:right w:val="single" w:sz="8" w:space="0" w:color="auto"/>
            </w:tcBorders>
            <w:vAlign w:val="center"/>
          </w:tcPr>
          <w:p w14:paraId="488B8CFA" w14:textId="77777777" w:rsidR="00850CB2" w:rsidRPr="00871F4A" w:rsidRDefault="00026532">
            <w:pPr>
              <w:spacing w:line="280" w:lineRule="exact"/>
              <w:jc w:val="center"/>
              <w:rPr>
                <w:color w:val="000000" w:themeColor="text1"/>
              </w:rPr>
            </w:pPr>
            <w:r w:rsidRPr="00871F4A">
              <w:rPr>
                <w:color w:val="000000" w:themeColor="text1"/>
              </w:rPr>
              <w:t>昼</w:t>
            </w:r>
            <w:r w:rsidRPr="00871F4A">
              <w:rPr>
                <w:rFonts w:hint="eastAsia"/>
                <w:color w:val="000000" w:themeColor="text1"/>
              </w:rPr>
              <w:t>夜</w:t>
            </w:r>
          </w:p>
        </w:tc>
        <w:tc>
          <w:tcPr>
            <w:tcW w:w="346" w:type="pct"/>
            <w:tcBorders>
              <w:top w:val="single" w:sz="8" w:space="0" w:color="auto"/>
              <w:left w:val="single" w:sz="8" w:space="0" w:color="auto"/>
              <w:bottom w:val="single" w:sz="8" w:space="0" w:color="auto"/>
              <w:right w:val="single" w:sz="8" w:space="0" w:color="auto"/>
            </w:tcBorders>
            <w:vAlign w:val="center"/>
          </w:tcPr>
          <w:p w14:paraId="2CAC2192" w14:textId="77777777" w:rsidR="00850CB2" w:rsidRPr="00871F4A" w:rsidRDefault="00026532">
            <w:pPr>
              <w:spacing w:line="280" w:lineRule="exact"/>
              <w:jc w:val="center"/>
              <w:rPr>
                <w:color w:val="000000" w:themeColor="text1"/>
              </w:rPr>
            </w:pPr>
            <w:r w:rsidRPr="00871F4A">
              <w:rPr>
                <w:color w:val="000000" w:themeColor="text1"/>
              </w:rPr>
              <w:t>20</w:t>
            </w:r>
          </w:p>
        </w:tc>
        <w:tc>
          <w:tcPr>
            <w:tcW w:w="340" w:type="pct"/>
            <w:tcBorders>
              <w:top w:val="single" w:sz="8" w:space="0" w:color="auto"/>
              <w:left w:val="single" w:sz="8" w:space="0" w:color="auto"/>
              <w:bottom w:val="single" w:sz="8" w:space="0" w:color="auto"/>
              <w:right w:val="single" w:sz="8" w:space="0" w:color="auto"/>
            </w:tcBorders>
            <w:vAlign w:val="center"/>
          </w:tcPr>
          <w:p w14:paraId="6290B434" w14:textId="77777777" w:rsidR="00850CB2" w:rsidRPr="00871F4A" w:rsidRDefault="00026532">
            <w:pPr>
              <w:spacing w:line="280" w:lineRule="exact"/>
              <w:jc w:val="center"/>
              <w:rPr>
                <w:color w:val="000000" w:themeColor="text1"/>
              </w:rPr>
            </w:pPr>
            <w:r w:rsidRPr="00871F4A">
              <w:rPr>
                <w:color w:val="000000" w:themeColor="text1"/>
              </w:rPr>
              <w:t>16.13</w:t>
            </w:r>
          </w:p>
        </w:tc>
        <w:tc>
          <w:tcPr>
            <w:tcW w:w="384" w:type="pct"/>
            <w:tcBorders>
              <w:top w:val="single" w:sz="8" w:space="0" w:color="auto"/>
              <w:left w:val="single" w:sz="8" w:space="0" w:color="auto"/>
              <w:bottom w:val="single" w:sz="8" w:space="0" w:color="auto"/>
              <w:right w:val="single" w:sz="8" w:space="0" w:color="auto"/>
            </w:tcBorders>
            <w:vAlign w:val="center"/>
          </w:tcPr>
          <w:p w14:paraId="645E2ABF" w14:textId="77777777" w:rsidR="00850CB2" w:rsidRPr="00871F4A" w:rsidRDefault="00026532">
            <w:pPr>
              <w:spacing w:line="280" w:lineRule="exact"/>
              <w:jc w:val="center"/>
              <w:rPr>
                <w:color w:val="000000" w:themeColor="text1"/>
              </w:rPr>
            </w:pPr>
            <w:r w:rsidRPr="00871F4A">
              <w:rPr>
                <w:color w:val="000000" w:themeColor="text1"/>
              </w:rPr>
              <w:t>1</w:t>
            </w:r>
          </w:p>
        </w:tc>
        <w:tc>
          <w:tcPr>
            <w:tcW w:w="384" w:type="pct"/>
            <w:tcBorders>
              <w:top w:val="single" w:sz="8" w:space="0" w:color="auto"/>
              <w:left w:val="single" w:sz="8" w:space="0" w:color="auto"/>
              <w:bottom w:val="single" w:sz="8" w:space="0" w:color="auto"/>
              <w:right w:val="single" w:sz="8" w:space="0" w:color="auto"/>
            </w:tcBorders>
            <w:vAlign w:val="center"/>
          </w:tcPr>
          <w:p w14:paraId="0B9AC4E5" w14:textId="77777777" w:rsidR="00850CB2" w:rsidRPr="00871F4A" w:rsidRDefault="00026532">
            <w:pPr>
              <w:spacing w:line="280" w:lineRule="exact"/>
              <w:jc w:val="center"/>
              <w:rPr>
                <w:color w:val="000000" w:themeColor="text1"/>
              </w:rPr>
            </w:pPr>
            <w:r w:rsidRPr="00871F4A">
              <w:rPr>
                <w:rFonts w:hint="eastAsia"/>
                <w:color w:val="000000" w:themeColor="text1"/>
              </w:rPr>
              <w:t>利用现有</w:t>
            </w:r>
          </w:p>
        </w:tc>
      </w:tr>
      <w:tr w:rsidR="008C0A93" w:rsidRPr="00871F4A" w14:paraId="6988024D" w14:textId="77777777">
        <w:trPr>
          <w:trHeight w:val="295"/>
          <w:jc w:val="center"/>
        </w:trPr>
        <w:tc>
          <w:tcPr>
            <w:tcW w:w="189" w:type="pct"/>
            <w:vMerge/>
            <w:tcBorders>
              <w:left w:val="single" w:sz="8" w:space="0" w:color="000000"/>
              <w:bottom w:val="single" w:sz="8" w:space="0" w:color="auto"/>
              <w:right w:val="single" w:sz="8" w:space="0" w:color="000000"/>
            </w:tcBorders>
            <w:vAlign w:val="center"/>
          </w:tcPr>
          <w:p w14:paraId="124CBB50" w14:textId="77777777" w:rsidR="00850CB2" w:rsidRPr="00871F4A" w:rsidRDefault="00850CB2">
            <w:pPr>
              <w:spacing w:line="280" w:lineRule="exact"/>
              <w:jc w:val="center"/>
              <w:rPr>
                <w:color w:val="000000" w:themeColor="text1"/>
              </w:rPr>
            </w:pPr>
          </w:p>
        </w:tc>
        <w:tc>
          <w:tcPr>
            <w:tcW w:w="350" w:type="pct"/>
            <w:tcBorders>
              <w:top w:val="single" w:sz="8" w:space="0" w:color="auto"/>
              <w:left w:val="single" w:sz="8" w:space="0" w:color="000000"/>
              <w:bottom w:val="single" w:sz="8" w:space="0" w:color="auto"/>
              <w:right w:val="single" w:sz="8" w:space="0" w:color="auto"/>
            </w:tcBorders>
            <w:vAlign w:val="center"/>
          </w:tcPr>
          <w:p w14:paraId="24BA9DE4" w14:textId="77777777" w:rsidR="00850CB2" w:rsidRPr="00871F4A" w:rsidRDefault="00026532">
            <w:pPr>
              <w:spacing w:line="280" w:lineRule="exact"/>
              <w:jc w:val="center"/>
              <w:rPr>
                <w:color w:val="000000" w:themeColor="text1"/>
              </w:rPr>
            </w:pPr>
            <w:r w:rsidRPr="00871F4A">
              <w:rPr>
                <w:color w:val="000000" w:themeColor="text1"/>
              </w:rPr>
              <w:t>生产车间</w:t>
            </w:r>
          </w:p>
        </w:tc>
        <w:tc>
          <w:tcPr>
            <w:tcW w:w="268" w:type="pct"/>
            <w:tcBorders>
              <w:top w:val="single" w:sz="8" w:space="0" w:color="auto"/>
              <w:left w:val="single" w:sz="8" w:space="0" w:color="auto"/>
              <w:bottom w:val="single" w:sz="8" w:space="0" w:color="auto"/>
              <w:right w:val="single" w:sz="8" w:space="0" w:color="auto"/>
            </w:tcBorders>
            <w:vAlign w:val="center"/>
          </w:tcPr>
          <w:p w14:paraId="264805A7" w14:textId="77777777" w:rsidR="00850CB2" w:rsidRPr="00871F4A" w:rsidRDefault="00026532">
            <w:pPr>
              <w:spacing w:line="280" w:lineRule="exact"/>
              <w:jc w:val="center"/>
              <w:rPr>
                <w:color w:val="000000" w:themeColor="text1"/>
              </w:rPr>
            </w:pPr>
            <w:r w:rsidRPr="00871F4A">
              <w:rPr>
                <w:rFonts w:hint="eastAsia"/>
                <w:color w:val="000000" w:themeColor="text1"/>
              </w:rPr>
              <w:t>除尘器风机</w:t>
            </w:r>
          </w:p>
        </w:tc>
        <w:tc>
          <w:tcPr>
            <w:tcW w:w="268" w:type="pct"/>
            <w:tcBorders>
              <w:top w:val="single" w:sz="8" w:space="0" w:color="auto"/>
              <w:left w:val="single" w:sz="8" w:space="0" w:color="auto"/>
              <w:bottom w:val="single" w:sz="8" w:space="0" w:color="auto"/>
              <w:right w:val="single" w:sz="8" w:space="0" w:color="auto"/>
            </w:tcBorders>
            <w:vAlign w:val="center"/>
          </w:tcPr>
          <w:p w14:paraId="340D98A2" w14:textId="77777777" w:rsidR="00850CB2" w:rsidRPr="00871F4A" w:rsidRDefault="00026532">
            <w:pPr>
              <w:spacing w:line="280" w:lineRule="exact"/>
              <w:jc w:val="center"/>
              <w:rPr>
                <w:color w:val="000000" w:themeColor="text1"/>
              </w:rPr>
            </w:pPr>
            <w:r w:rsidRPr="00871F4A">
              <w:rPr>
                <w:rFonts w:hint="eastAsia"/>
                <w:color w:val="000000" w:themeColor="text1"/>
              </w:rPr>
              <w:t>1</w:t>
            </w:r>
          </w:p>
        </w:tc>
        <w:tc>
          <w:tcPr>
            <w:tcW w:w="358" w:type="pct"/>
            <w:tcBorders>
              <w:top w:val="single" w:sz="8" w:space="0" w:color="auto"/>
              <w:left w:val="single" w:sz="8" w:space="0" w:color="auto"/>
              <w:bottom w:val="single" w:sz="8" w:space="0" w:color="auto"/>
              <w:right w:val="single" w:sz="8" w:space="0" w:color="auto"/>
            </w:tcBorders>
            <w:vAlign w:val="center"/>
          </w:tcPr>
          <w:p w14:paraId="08A544D7" w14:textId="77777777" w:rsidR="00850CB2" w:rsidRPr="00871F4A" w:rsidRDefault="00026532">
            <w:pPr>
              <w:spacing w:line="280" w:lineRule="exact"/>
              <w:jc w:val="center"/>
              <w:rPr>
                <w:color w:val="000000" w:themeColor="text1"/>
              </w:rPr>
            </w:pPr>
            <w:r w:rsidRPr="00871F4A">
              <w:rPr>
                <w:color w:val="000000" w:themeColor="text1"/>
              </w:rPr>
              <w:t>95</w:t>
            </w:r>
          </w:p>
        </w:tc>
        <w:tc>
          <w:tcPr>
            <w:tcW w:w="417" w:type="pct"/>
            <w:tcBorders>
              <w:top w:val="single" w:sz="8" w:space="0" w:color="auto"/>
              <w:left w:val="single" w:sz="8" w:space="0" w:color="auto"/>
              <w:bottom w:val="single" w:sz="8" w:space="0" w:color="auto"/>
              <w:right w:val="single" w:sz="8" w:space="0" w:color="auto"/>
            </w:tcBorders>
            <w:vAlign w:val="center"/>
          </w:tcPr>
          <w:p w14:paraId="474E923E" w14:textId="77777777" w:rsidR="00850CB2" w:rsidRPr="00871F4A" w:rsidRDefault="00026532">
            <w:pPr>
              <w:spacing w:line="280" w:lineRule="exact"/>
              <w:jc w:val="center"/>
              <w:rPr>
                <w:color w:val="000000" w:themeColor="text1"/>
              </w:rPr>
            </w:pPr>
            <w:r w:rsidRPr="00871F4A">
              <w:rPr>
                <w:rFonts w:hint="eastAsia"/>
                <w:color w:val="000000" w:themeColor="text1"/>
              </w:rPr>
              <w:t>选用低噪声设备、</w:t>
            </w:r>
            <w:r w:rsidRPr="00871F4A">
              <w:rPr>
                <w:color w:val="000000" w:themeColor="text1"/>
              </w:rPr>
              <w:t>厂房隔声、基础减振</w:t>
            </w:r>
            <w:r w:rsidRPr="00871F4A">
              <w:rPr>
                <w:rFonts w:hint="eastAsia"/>
                <w:color w:val="000000" w:themeColor="text1"/>
              </w:rPr>
              <w:t>、设置消声装置</w:t>
            </w:r>
          </w:p>
        </w:tc>
        <w:tc>
          <w:tcPr>
            <w:tcW w:w="220" w:type="pct"/>
            <w:tcBorders>
              <w:top w:val="single" w:sz="8" w:space="0" w:color="auto"/>
              <w:left w:val="single" w:sz="8" w:space="0" w:color="auto"/>
              <w:bottom w:val="single" w:sz="8" w:space="0" w:color="auto"/>
              <w:right w:val="single" w:sz="8" w:space="0" w:color="auto"/>
            </w:tcBorders>
            <w:vAlign w:val="center"/>
          </w:tcPr>
          <w:p w14:paraId="2C4D3FD3" w14:textId="77777777" w:rsidR="00850CB2" w:rsidRPr="00871F4A" w:rsidRDefault="00026532">
            <w:pPr>
              <w:spacing w:line="280" w:lineRule="exact"/>
              <w:jc w:val="center"/>
              <w:rPr>
                <w:color w:val="000000" w:themeColor="text1"/>
              </w:rPr>
            </w:pPr>
            <w:r w:rsidRPr="00871F4A">
              <w:rPr>
                <w:color w:val="000000" w:themeColor="text1"/>
              </w:rPr>
              <w:t>-33</w:t>
            </w:r>
          </w:p>
        </w:tc>
        <w:tc>
          <w:tcPr>
            <w:tcW w:w="214" w:type="pct"/>
            <w:tcBorders>
              <w:top w:val="single" w:sz="8" w:space="0" w:color="auto"/>
              <w:left w:val="single" w:sz="8" w:space="0" w:color="auto"/>
              <w:bottom w:val="single" w:sz="8" w:space="0" w:color="auto"/>
              <w:right w:val="single" w:sz="8" w:space="0" w:color="auto"/>
            </w:tcBorders>
            <w:vAlign w:val="center"/>
          </w:tcPr>
          <w:p w14:paraId="2A963953" w14:textId="77777777" w:rsidR="00850CB2" w:rsidRPr="00871F4A" w:rsidRDefault="00026532">
            <w:pPr>
              <w:spacing w:line="280" w:lineRule="exact"/>
              <w:jc w:val="center"/>
              <w:rPr>
                <w:color w:val="000000" w:themeColor="text1"/>
              </w:rPr>
            </w:pPr>
            <w:r w:rsidRPr="00871F4A">
              <w:rPr>
                <w:color w:val="000000" w:themeColor="text1"/>
              </w:rPr>
              <w:t>-15</w:t>
            </w:r>
          </w:p>
        </w:tc>
        <w:tc>
          <w:tcPr>
            <w:tcW w:w="283" w:type="pct"/>
            <w:tcBorders>
              <w:top w:val="single" w:sz="8" w:space="0" w:color="auto"/>
              <w:left w:val="single" w:sz="8" w:space="0" w:color="auto"/>
              <w:bottom w:val="single" w:sz="8" w:space="0" w:color="auto"/>
              <w:right w:val="single" w:sz="8" w:space="0" w:color="auto"/>
            </w:tcBorders>
            <w:vAlign w:val="center"/>
          </w:tcPr>
          <w:p w14:paraId="6021FD6B" w14:textId="77777777" w:rsidR="00850CB2" w:rsidRPr="00871F4A" w:rsidRDefault="00026532">
            <w:pPr>
              <w:spacing w:line="280" w:lineRule="exact"/>
              <w:jc w:val="center"/>
              <w:rPr>
                <w:color w:val="000000" w:themeColor="text1"/>
              </w:rPr>
            </w:pPr>
            <w:r w:rsidRPr="00871F4A">
              <w:rPr>
                <w:color w:val="000000" w:themeColor="text1"/>
              </w:rPr>
              <w:t>1.2</w:t>
            </w:r>
          </w:p>
        </w:tc>
        <w:tc>
          <w:tcPr>
            <w:tcW w:w="310" w:type="pct"/>
            <w:tcBorders>
              <w:top w:val="single" w:sz="8" w:space="0" w:color="auto"/>
              <w:left w:val="single" w:sz="8" w:space="0" w:color="auto"/>
              <w:bottom w:val="single" w:sz="8" w:space="0" w:color="auto"/>
              <w:right w:val="single" w:sz="8" w:space="0" w:color="auto"/>
            </w:tcBorders>
            <w:vAlign w:val="center"/>
          </w:tcPr>
          <w:p w14:paraId="1303CAAA" w14:textId="77777777" w:rsidR="00850CB2" w:rsidRPr="00871F4A" w:rsidRDefault="00026532">
            <w:pPr>
              <w:spacing w:line="280" w:lineRule="exact"/>
              <w:jc w:val="center"/>
              <w:rPr>
                <w:color w:val="000000" w:themeColor="text1"/>
              </w:rPr>
            </w:pPr>
            <w:r w:rsidRPr="00871F4A">
              <w:rPr>
                <w:color w:val="000000" w:themeColor="text1"/>
              </w:rPr>
              <w:t>18</w:t>
            </w:r>
          </w:p>
        </w:tc>
        <w:tc>
          <w:tcPr>
            <w:tcW w:w="340" w:type="pct"/>
            <w:tcBorders>
              <w:top w:val="single" w:sz="8" w:space="0" w:color="auto"/>
              <w:left w:val="single" w:sz="8" w:space="0" w:color="auto"/>
              <w:bottom w:val="single" w:sz="8" w:space="0" w:color="auto"/>
              <w:right w:val="single" w:sz="8" w:space="0" w:color="auto"/>
            </w:tcBorders>
            <w:vAlign w:val="center"/>
          </w:tcPr>
          <w:p w14:paraId="1382989A" w14:textId="77777777" w:rsidR="00850CB2" w:rsidRPr="00871F4A" w:rsidRDefault="00026532">
            <w:pPr>
              <w:spacing w:line="280" w:lineRule="exact"/>
              <w:jc w:val="center"/>
              <w:rPr>
                <w:color w:val="000000" w:themeColor="text1"/>
              </w:rPr>
            </w:pPr>
            <w:r w:rsidRPr="00871F4A">
              <w:rPr>
                <w:color w:val="000000" w:themeColor="text1"/>
              </w:rPr>
              <w:t>87.13</w:t>
            </w:r>
          </w:p>
        </w:tc>
        <w:tc>
          <w:tcPr>
            <w:tcW w:w="329" w:type="pct"/>
            <w:tcBorders>
              <w:top w:val="single" w:sz="8" w:space="0" w:color="auto"/>
              <w:left w:val="single" w:sz="8" w:space="0" w:color="auto"/>
              <w:bottom w:val="single" w:sz="8" w:space="0" w:color="auto"/>
              <w:right w:val="single" w:sz="8" w:space="0" w:color="auto"/>
            </w:tcBorders>
            <w:vAlign w:val="center"/>
          </w:tcPr>
          <w:p w14:paraId="1425124E" w14:textId="77777777" w:rsidR="00850CB2" w:rsidRPr="00871F4A" w:rsidRDefault="00026532">
            <w:pPr>
              <w:spacing w:line="280" w:lineRule="exact"/>
              <w:jc w:val="center"/>
              <w:rPr>
                <w:color w:val="000000" w:themeColor="text1"/>
              </w:rPr>
            </w:pPr>
            <w:r w:rsidRPr="00871F4A">
              <w:rPr>
                <w:color w:val="000000" w:themeColor="text1"/>
              </w:rPr>
              <w:t>昼</w:t>
            </w:r>
            <w:r w:rsidRPr="00871F4A">
              <w:rPr>
                <w:rFonts w:hint="eastAsia"/>
                <w:color w:val="000000" w:themeColor="text1"/>
              </w:rPr>
              <w:t>夜</w:t>
            </w:r>
          </w:p>
        </w:tc>
        <w:tc>
          <w:tcPr>
            <w:tcW w:w="346" w:type="pct"/>
            <w:tcBorders>
              <w:top w:val="single" w:sz="8" w:space="0" w:color="auto"/>
              <w:left w:val="single" w:sz="8" w:space="0" w:color="auto"/>
              <w:bottom w:val="single" w:sz="8" w:space="0" w:color="auto"/>
              <w:right w:val="single" w:sz="8" w:space="0" w:color="auto"/>
            </w:tcBorders>
            <w:vAlign w:val="center"/>
          </w:tcPr>
          <w:p w14:paraId="6D3C0350" w14:textId="77777777" w:rsidR="00850CB2" w:rsidRPr="00871F4A" w:rsidRDefault="00026532">
            <w:pPr>
              <w:spacing w:line="280" w:lineRule="exact"/>
              <w:jc w:val="center"/>
              <w:rPr>
                <w:color w:val="000000" w:themeColor="text1"/>
              </w:rPr>
            </w:pPr>
            <w:r w:rsidRPr="00871F4A">
              <w:rPr>
                <w:color w:val="000000" w:themeColor="text1"/>
              </w:rPr>
              <w:t>20</w:t>
            </w:r>
          </w:p>
        </w:tc>
        <w:tc>
          <w:tcPr>
            <w:tcW w:w="340" w:type="pct"/>
            <w:tcBorders>
              <w:top w:val="single" w:sz="8" w:space="0" w:color="auto"/>
              <w:left w:val="single" w:sz="8" w:space="0" w:color="auto"/>
              <w:bottom w:val="single" w:sz="8" w:space="0" w:color="auto"/>
              <w:right w:val="single" w:sz="8" w:space="0" w:color="auto"/>
            </w:tcBorders>
            <w:vAlign w:val="center"/>
          </w:tcPr>
          <w:p w14:paraId="3258111E" w14:textId="77777777" w:rsidR="00850CB2" w:rsidRPr="00871F4A" w:rsidRDefault="00026532">
            <w:pPr>
              <w:spacing w:line="280" w:lineRule="exact"/>
              <w:jc w:val="center"/>
              <w:rPr>
                <w:color w:val="000000" w:themeColor="text1"/>
              </w:rPr>
            </w:pPr>
            <w:r w:rsidRPr="00871F4A">
              <w:rPr>
                <w:color w:val="000000" w:themeColor="text1"/>
              </w:rPr>
              <w:t>61.13</w:t>
            </w:r>
          </w:p>
        </w:tc>
        <w:tc>
          <w:tcPr>
            <w:tcW w:w="384" w:type="pct"/>
            <w:tcBorders>
              <w:top w:val="single" w:sz="8" w:space="0" w:color="auto"/>
              <w:left w:val="single" w:sz="8" w:space="0" w:color="auto"/>
              <w:bottom w:val="single" w:sz="8" w:space="0" w:color="auto"/>
              <w:right w:val="single" w:sz="8" w:space="0" w:color="auto"/>
            </w:tcBorders>
            <w:vAlign w:val="center"/>
          </w:tcPr>
          <w:p w14:paraId="77958BE1" w14:textId="77777777" w:rsidR="00850CB2" w:rsidRPr="00871F4A" w:rsidRDefault="00026532">
            <w:pPr>
              <w:spacing w:line="280" w:lineRule="exact"/>
              <w:jc w:val="center"/>
              <w:rPr>
                <w:color w:val="000000" w:themeColor="text1"/>
              </w:rPr>
            </w:pPr>
            <w:r w:rsidRPr="00871F4A">
              <w:rPr>
                <w:color w:val="000000" w:themeColor="text1"/>
              </w:rPr>
              <w:t>1</w:t>
            </w:r>
          </w:p>
        </w:tc>
        <w:tc>
          <w:tcPr>
            <w:tcW w:w="384" w:type="pct"/>
            <w:tcBorders>
              <w:top w:val="single" w:sz="8" w:space="0" w:color="auto"/>
              <w:left w:val="single" w:sz="8" w:space="0" w:color="auto"/>
              <w:bottom w:val="single" w:sz="8" w:space="0" w:color="auto"/>
              <w:right w:val="single" w:sz="8" w:space="0" w:color="auto"/>
            </w:tcBorders>
            <w:vAlign w:val="center"/>
          </w:tcPr>
          <w:p w14:paraId="3F242ABA" w14:textId="77777777" w:rsidR="00850CB2" w:rsidRPr="00871F4A" w:rsidRDefault="00026532">
            <w:pPr>
              <w:spacing w:line="280" w:lineRule="exact"/>
              <w:jc w:val="center"/>
              <w:rPr>
                <w:color w:val="000000" w:themeColor="text1"/>
              </w:rPr>
            </w:pPr>
            <w:r w:rsidRPr="00871F4A">
              <w:rPr>
                <w:rFonts w:hint="eastAsia"/>
                <w:color w:val="000000" w:themeColor="text1"/>
              </w:rPr>
              <w:t>利用现有</w:t>
            </w:r>
          </w:p>
        </w:tc>
      </w:tr>
      <w:tr w:rsidR="008C0A93" w:rsidRPr="00871F4A" w14:paraId="24EB818F" w14:textId="77777777">
        <w:trPr>
          <w:trHeight w:val="295"/>
          <w:jc w:val="center"/>
        </w:trPr>
        <w:tc>
          <w:tcPr>
            <w:tcW w:w="189" w:type="pct"/>
            <w:vMerge w:val="restart"/>
            <w:tcBorders>
              <w:top w:val="single" w:sz="8" w:space="0" w:color="auto"/>
              <w:left w:val="single" w:sz="8" w:space="0" w:color="auto"/>
              <w:right w:val="single" w:sz="8" w:space="0" w:color="auto"/>
            </w:tcBorders>
            <w:vAlign w:val="center"/>
          </w:tcPr>
          <w:p w14:paraId="21CD30EC"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风井粉煤灰注浆站</w:t>
            </w:r>
          </w:p>
        </w:tc>
        <w:tc>
          <w:tcPr>
            <w:tcW w:w="350" w:type="pct"/>
            <w:vMerge w:val="restart"/>
            <w:tcBorders>
              <w:top w:val="single" w:sz="8" w:space="0" w:color="auto"/>
              <w:left w:val="single" w:sz="8" w:space="0" w:color="auto"/>
              <w:right w:val="single" w:sz="8" w:space="0" w:color="auto"/>
            </w:tcBorders>
            <w:vAlign w:val="center"/>
          </w:tcPr>
          <w:p w14:paraId="57DA8541" w14:textId="77777777" w:rsidR="00850CB2" w:rsidRPr="00871F4A" w:rsidRDefault="00026532">
            <w:pPr>
              <w:spacing w:line="280" w:lineRule="exact"/>
              <w:jc w:val="center"/>
              <w:rPr>
                <w:rFonts w:ascii="宋体" w:hAnsi="宋体"/>
                <w:color w:val="000000" w:themeColor="text1"/>
              </w:rPr>
            </w:pPr>
            <w:r w:rsidRPr="00871F4A">
              <w:rPr>
                <w:rFonts w:ascii="宋体" w:hAnsi="宋体"/>
                <w:color w:val="000000" w:themeColor="text1"/>
              </w:rPr>
              <w:t>生产车间</w:t>
            </w:r>
          </w:p>
        </w:tc>
        <w:tc>
          <w:tcPr>
            <w:tcW w:w="268" w:type="pct"/>
            <w:tcBorders>
              <w:top w:val="single" w:sz="8" w:space="0" w:color="auto"/>
              <w:left w:val="single" w:sz="8" w:space="0" w:color="auto"/>
              <w:bottom w:val="single" w:sz="8" w:space="0" w:color="auto"/>
              <w:right w:val="single" w:sz="8" w:space="0" w:color="auto"/>
            </w:tcBorders>
            <w:vAlign w:val="center"/>
          </w:tcPr>
          <w:p w14:paraId="7536FF4D"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给料机</w:t>
            </w:r>
          </w:p>
        </w:tc>
        <w:tc>
          <w:tcPr>
            <w:tcW w:w="268" w:type="pct"/>
            <w:tcBorders>
              <w:top w:val="single" w:sz="8" w:space="0" w:color="auto"/>
              <w:left w:val="single" w:sz="8" w:space="0" w:color="auto"/>
              <w:bottom w:val="single" w:sz="8" w:space="0" w:color="auto"/>
              <w:right w:val="single" w:sz="8" w:space="0" w:color="auto"/>
            </w:tcBorders>
            <w:vAlign w:val="center"/>
          </w:tcPr>
          <w:p w14:paraId="59ED345E"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3</w:t>
            </w:r>
          </w:p>
        </w:tc>
        <w:tc>
          <w:tcPr>
            <w:tcW w:w="358" w:type="pct"/>
            <w:tcBorders>
              <w:top w:val="single" w:sz="8" w:space="0" w:color="auto"/>
              <w:left w:val="single" w:sz="8" w:space="0" w:color="auto"/>
              <w:bottom w:val="single" w:sz="8" w:space="0" w:color="auto"/>
              <w:right w:val="single" w:sz="8" w:space="0" w:color="auto"/>
            </w:tcBorders>
            <w:vAlign w:val="center"/>
          </w:tcPr>
          <w:p w14:paraId="7BFEDCAD"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75</w:t>
            </w:r>
          </w:p>
        </w:tc>
        <w:tc>
          <w:tcPr>
            <w:tcW w:w="417" w:type="pct"/>
            <w:tcBorders>
              <w:top w:val="single" w:sz="8" w:space="0" w:color="auto"/>
              <w:left w:val="single" w:sz="8" w:space="0" w:color="auto"/>
              <w:bottom w:val="single" w:sz="8" w:space="0" w:color="auto"/>
              <w:right w:val="single" w:sz="8" w:space="0" w:color="auto"/>
            </w:tcBorders>
            <w:vAlign w:val="center"/>
          </w:tcPr>
          <w:p w14:paraId="7B64D394" w14:textId="77777777" w:rsidR="00850CB2" w:rsidRPr="00871F4A" w:rsidRDefault="00026532">
            <w:pPr>
              <w:spacing w:line="280" w:lineRule="exact"/>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single" w:sz="8" w:space="0" w:color="auto"/>
              <w:left w:val="single" w:sz="8" w:space="0" w:color="auto"/>
              <w:bottom w:val="single" w:sz="8" w:space="0" w:color="auto"/>
              <w:right w:val="single" w:sz="8" w:space="0" w:color="auto"/>
            </w:tcBorders>
            <w:vAlign w:val="center"/>
          </w:tcPr>
          <w:p w14:paraId="6615C2FC" w14:textId="77777777" w:rsidR="00850CB2" w:rsidRPr="00871F4A" w:rsidRDefault="00026532">
            <w:pPr>
              <w:spacing w:line="280" w:lineRule="exact"/>
              <w:jc w:val="center"/>
              <w:rPr>
                <w:color w:val="000000" w:themeColor="text1"/>
              </w:rPr>
            </w:pPr>
            <w:r w:rsidRPr="00871F4A">
              <w:rPr>
                <w:rFonts w:hint="eastAsia"/>
                <w:color w:val="000000" w:themeColor="text1"/>
              </w:rPr>
              <w:t>20</w:t>
            </w:r>
          </w:p>
        </w:tc>
        <w:tc>
          <w:tcPr>
            <w:tcW w:w="214" w:type="pct"/>
            <w:tcBorders>
              <w:top w:val="single" w:sz="8" w:space="0" w:color="auto"/>
              <w:left w:val="single" w:sz="8" w:space="0" w:color="auto"/>
              <w:bottom w:val="single" w:sz="8" w:space="0" w:color="auto"/>
              <w:right w:val="single" w:sz="8" w:space="0" w:color="auto"/>
            </w:tcBorders>
            <w:vAlign w:val="center"/>
          </w:tcPr>
          <w:p w14:paraId="6BE61EE0" w14:textId="77777777" w:rsidR="00850CB2" w:rsidRPr="00871F4A" w:rsidRDefault="00026532">
            <w:pPr>
              <w:spacing w:line="280" w:lineRule="exact"/>
              <w:jc w:val="center"/>
              <w:rPr>
                <w:color w:val="000000" w:themeColor="text1"/>
              </w:rPr>
            </w:pPr>
            <w:r w:rsidRPr="00871F4A">
              <w:rPr>
                <w:color w:val="000000" w:themeColor="text1"/>
              </w:rPr>
              <w:t>10</w:t>
            </w:r>
          </w:p>
        </w:tc>
        <w:tc>
          <w:tcPr>
            <w:tcW w:w="283" w:type="pct"/>
            <w:tcBorders>
              <w:top w:val="single" w:sz="8" w:space="0" w:color="auto"/>
              <w:left w:val="single" w:sz="8" w:space="0" w:color="auto"/>
              <w:bottom w:val="single" w:sz="8" w:space="0" w:color="auto"/>
              <w:right w:val="single" w:sz="8" w:space="0" w:color="auto"/>
            </w:tcBorders>
            <w:vAlign w:val="center"/>
          </w:tcPr>
          <w:p w14:paraId="763B75B3" w14:textId="77777777" w:rsidR="00850CB2" w:rsidRPr="00871F4A" w:rsidRDefault="00026532">
            <w:pPr>
              <w:spacing w:line="280" w:lineRule="exact"/>
              <w:jc w:val="center"/>
              <w:rPr>
                <w:color w:val="000000" w:themeColor="text1"/>
              </w:rPr>
            </w:pPr>
            <w:r w:rsidRPr="00871F4A">
              <w:rPr>
                <w:color w:val="000000" w:themeColor="text1"/>
              </w:rPr>
              <w:t>2.5</w:t>
            </w:r>
          </w:p>
        </w:tc>
        <w:tc>
          <w:tcPr>
            <w:tcW w:w="310" w:type="pct"/>
            <w:tcBorders>
              <w:top w:val="single" w:sz="8" w:space="0" w:color="auto"/>
              <w:left w:val="single" w:sz="8" w:space="0" w:color="auto"/>
              <w:bottom w:val="single" w:sz="8" w:space="0" w:color="auto"/>
              <w:right w:val="single" w:sz="8" w:space="0" w:color="auto"/>
            </w:tcBorders>
            <w:vAlign w:val="center"/>
          </w:tcPr>
          <w:p w14:paraId="621F5DD2" w14:textId="77777777" w:rsidR="00850CB2" w:rsidRPr="00871F4A" w:rsidRDefault="00026532">
            <w:pPr>
              <w:spacing w:line="280" w:lineRule="exact"/>
              <w:jc w:val="center"/>
              <w:rPr>
                <w:color w:val="000000" w:themeColor="text1"/>
              </w:rPr>
            </w:pPr>
            <w:r w:rsidRPr="00871F4A">
              <w:rPr>
                <w:color w:val="000000" w:themeColor="text1"/>
              </w:rPr>
              <w:t>29</w:t>
            </w:r>
          </w:p>
        </w:tc>
        <w:tc>
          <w:tcPr>
            <w:tcW w:w="340" w:type="pct"/>
            <w:tcBorders>
              <w:top w:val="single" w:sz="8" w:space="0" w:color="auto"/>
              <w:left w:val="single" w:sz="8" w:space="0" w:color="auto"/>
              <w:bottom w:val="single" w:sz="8" w:space="0" w:color="auto"/>
              <w:right w:val="single" w:sz="8" w:space="0" w:color="auto"/>
            </w:tcBorders>
            <w:vAlign w:val="center"/>
          </w:tcPr>
          <w:p w14:paraId="685F1CA0" w14:textId="77777777" w:rsidR="00850CB2" w:rsidRPr="00871F4A" w:rsidRDefault="00026532">
            <w:pPr>
              <w:spacing w:line="280" w:lineRule="exact"/>
              <w:jc w:val="center"/>
              <w:rPr>
                <w:color w:val="000000" w:themeColor="text1"/>
              </w:rPr>
            </w:pPr>
            <w:r w:rsidRPr="00871F4A">
              <w:rPr>
                <w:rFonts w:hint="eastAsia"/>
                <w:color w:val="000000" w:themeColor="text1"/>
              </w:rPr>
              <w:t>70</w:t>
            </w:r>
            <w:r w:rsidRPr="00871F4A">
              <w:rPr>
                <w:color w:val="000000" w:themeColor="text1"/>
              </w:rPr>
              <w:t>.92</w:t>
            </w:r>
          </w:p>
        </w:tc>
        <w:tc>
          <w:tcPr>
            <w:tcW w:w="329" w:type="pct"/>
            <w:tcBorders>
              <w:top w:val="single" w:sz="8" w:space="0" w:color="auto"/>
              <w:left w:val="single" w:sz="8" w:space="0" w:color="auto"/>
              <w:bottom w:val="single" w:sz="8" w:space="0" w:color="auto"/>
              <w:right w:val="single" w:sz="8" w:space="0" w:color="auto"/>
            </w:tcBorders>
            <w:vAlign w:val="center"/>
          </w:tcPr>
          <w:p w14:paraId="23DA1013" w14:textId="77777777" w:rsidR="00850CB2" w:rsidRPr="00871F4A" w:rsidRDefault="00026532">
            <w:pPr>
              <w:spacing w:line="280" w:lineRule="exact"/>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auto"/>
              <w:left w:val="single" w:sz="8" w:space="0" w:color="auto"/>
              <w:bottom w:val="single" w:sz="8" w:space="0" w:color="auto"/>
              <w:right w:val="single" w:sz="8" w:space="0" w:color="auto"/>
            </w:tcBorders>
            <w:vAlign w:val="center"/>
          </w:tcPr>
          <w:p w14:paraId="7FA77C98" w14:textId="77777777" w:rsidR="00850CB2" w:rsidRPr="00871F4A" w:rsidRDefault="00026532">
            <w:pPr>
              <w:spacing w:line="280" w:lineRule="exact"/>
              <w:jc w:val="center"/>
              <w:rPr>
                <w:color w:val="000000" w:themeColor="text1"/>
              </w:rPr>
            </w:pPr>
            <w:r w:rsidRPr="00871F4A">
              <w:rPr>
                <w:color w:val="000000" w:themeColor="text1"/>
              </w:rPr>
              <w:t>20</w:t>
            </w:r>
          </w:p>
        </w:tc>
        <w:tc>
          <w:tcPr>
            <w:tcW w:w="340" w:type="pct"/>
            <w:tcBorders>
              <w:top w:val="single" w:sz="8" w:space="0" w:color="auto"/>
              <w:left w:val="single" w:sz="8" w:space="0" w:color="auto"/>
              <w:bottom w:val="single" w:sz="8" w:space="0" w:color="auto"/>
              <w:right w:val="single" w:sz="8" w:space="0" w:color="auto"/>
            </w:tcBorders>
            <w:vAlign w:val="center"/>
          </w:tcPr>
          <w:p w14:paraId="5763CF4D" w14:textId="77777777" w:rsidR="00850CB2" w:rsidRPr="00871F4A" w:rsidRDefault="00026532">
            <w:pPr>
              <w:spacing w:line="280" w:lineRule="exact"/>
              <w:jc w:val="center"/>
              <w:rPr>
                <w:color w:val="000000" w:themeColor="text1"/>
              </w:rPr>
            </w:pPr>
            <w:r w:rsidRPr="00871F4A">
              <w:rPr>
                <w:rFonts w:hint="eastAsia"/>
                <w:color w:val="000000" w:themeColor="text1"/>
              </w:rPr>
              <w:t>55</w:t>
            </w:r>
            <w:r w:rsidRPr="00871F4A">
              <w:rPr>
                <w:color w:val="000000" w:themeColor="text1"/>
              </w:rPr>
              <w:t>.92</w:t>
            </w:r>
          </w:p>
        </w:tc>
        <w:tc>
          <w:tcPr>
            <w:tcW w:w="384" w:type="pct"/>
            <w:tcBorders>
              <w:top w:val="single" w:sz="8" w:space="0" w:color="auto"/>
              <w:left w:val="single" w:sz="8" w:space="0" w:color="auto"/>
              <w:bottom w:val="single" w:sz="8" w:space="0" w:color="auto"/>
              <w:right w:val="single" w:sz="8" w:space="0" w:color="auto"/>
            </w:tcBorders>
            <w:vAlign w:val="center"/>
          </w:tcPr>
          <w:p w14:paraId="2B148F05" w14:textId="77777777" w:rsidR="00850CB2" w:rsidRPr="00871F4A" w:rsidRDefault="00026532">
            <w:pPr>
              <w:spacing w:line="280" w:lineRule="exact"/>
              <w:jc w:val="center"/>
              <w:rPr>
                <w:color w:val="000000" w:themeColor="text1"/>
              </w:rPr>
            </w:pPr>
            <w:r w:rsidRPr="00871F4A">
              <w:rPr>
                <w:color w:val="000000" w:themeColor="text1"/>
              </w:rPr>
              <w:t>1</w:t>
            </w:r>
          </w:p>
        </w:tc>
        <w:tc>
          <w:tcPr>
            <w:tcW w:w="384" w:type="pct"/>
            <w:tcBorders>
              <w:top w:val="single" w:sz="8" w:space="0" w:color="auto"/>
              <w:left w:val="single" w:sz="8" w:space="0" w:color="auto"/>
              <w:bottom w:val="single" w:sz="8" w:space="0" w:color="auto"/>
              <w:right w:val="single" w:sz="8" w:space="0" w:color="auto"/>
            </w:tcBorders>
            <w:vAlign w:val="center"/>
          </w:tcPr>
          <w:p w14:paraId="4EBF88AF" w14:textId="77777777" w:rsidR="00850CB2" w:rsidRPr="00871F4A" w:rsidRDefault="00026532">
            <w:pPr>
              <w:spacing w:line="280" w:lineRule="exact"/>
              <w:jc w:val="center"/>
              <w:rPr>
                <w:color w:val="000000" w:themeColor="text1"/>
              </w:rPr>
            </w:pPr>
            <w:r w:rsidRPr="00871F4A">
              <w:rPr>
                <w:rFonts w:hint="eastAsia"/>
                <w:color w:val="000000" w:themeColor="text1"/>
              </w:rPr>
              <w:t>利用现有</w:t>
            </w:r>
          </w:p>
        </w:tc>
      </w:tr>
      <w:tr w:rsidR="008C0A93" w:rsidRPr="00871F4A" w14:paraId="470687EA" w14:textId="77777777">
        <w:trPr>
          <w:trHeight w:val="295"/>
          <w:jc w:val="center"/>
        </w:trPr>
        <w:tc>
          <w:tcPr>
            <w:tcW w:w="189" w:type="pct"/>
            <w:vMerge/>
            <w:tcBorders>
              <w:left w:val="single" w:sz="8" w:space="0" w:color="auto"/>
              <w:right w:val="single" w:sz="8" w:space="0" w:color="auto"/>
            </w:tcBorders>
            <w:vAlign w:val="center"/>
          </w:tcPr>
          <w:p w14:paraId="79D61892" w14:textId="77777777" w:rsidR="00850CB2" w:rsidRPr="00871F4A" w:rsidRDefault="00850CB2">
            <w:pPr>
              <w:spacing w:line="280" w:lineRule="exact"/>
              <w:jc w:val="center"/>
              <w:rPr>
                <w:rFonts w:ascii="宋体" w:hAnsi="宋体"/>
                <w:color w:val="000000" w:themeColor="text1"/>
              </w:rPr>
            </w:pPr>
          </w:p>
        </w:tc>
        <w:tc>
          <w:tcPr>
            <w:tcW w:w="350" w:type="pct"/>
            <w:vMerge/>
            <w:tcBorders>
              <w:left w:val="single" w:sz="8" w:space="0" w:color="auto"/>
              <w:right w:val="single" w:sz="8" w:space="0" w:color="auto"/>
            </w:tcBorders>
            <w:vAlign w:val="center"/>
          </w:tcPr>
          <w:p w14:paraId="2579A023" w14:textId="77777777" w:rsidR="00850CB2" w:rsidRPr="00871F4A" w:rsidRDefault="00850CB2">
            <w:pPr>
              <w:spacing w:line="280" w:lineRule="exact"/>
              <w:jc w:val="center"/>
              <w:rPr>
                <w:rFonts w:ascii="宋体" w:hAnsi="宋体"/>
                <w:color w:val="000000" w:themeColor="text1"/>
              </w:rPr>
            </w:pPr>
          </w:p>
        </w:tc>
        <w:tc>
          <w:tcPr>
            <w:tcW w:w="268" w:type="pct"/>
            <w:tcBorders>
              <w:top w:val="single" w:sz="8" w:space="0" w:color="auto"/>
              <w:left w:val="single" w:sz="8" w:space="0" w:color="auto"/>
              <w:bottom w:val="single" w:sz="8" w:space="0" w:color="auto"/>
              <w:right w:val="single" w:sz="8" w:space="0" w:color="auto"/>
            </w:tcBorders>
            <w:vAlign w:val="center"/>
          </w:tcPr>
          <w:p w14:paraId="4601255F"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皮带机</w:t>
            </w:r>
          </w:p>
        </w:tc>
        <w:tc>
          <w:tcPr>
            <w:tcW w:w="268" w:type="pct"/>
            <w:tcBorders>
              <w:top w:val="single" w:sz="8" w:space="0" w:color="auto"/>
              <w:left w:val="single" w:sz="8" w:space="0" w:color="auto"/>
              <w:bottom w:val="single" w:sz="8" w:space="0" w:color="auto"/>
              <w:right w:val="single" w:sz="8" w:space="0" w:color="auto"/>
            </w:tcBorders>
            <w:vAlign w:val="center"/>
          </w:tcPr>
          <w:p w14:paraId="3503925E"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3</w:t>
            </w:r>
          </w:p>
        </w:tc>
        <w:tc>
          <w:tcPr>
            <w:tcW w:w="358" w:type="pct"/>
            <w:tcBorders>
              <w:top w:val="single" w:sz="8" w:space="0" w:color="auto"/>
              <w:left w:val="single" w:sz="8" w:space="0" w:color="auto"/>
              <w:bottom w:val="single" w:sz="8" w:space="0" w:color="auto"/>
              <w:right w:val="single" w:sz="8" w:space="0" w:color="auto"/>
            </w:tcBorders>
            <w:vAlign w:val="center"/>
          </w:tcPr>
          <w:p w14:paraId="6512E65B"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70</w:t>
            </w:r>
          </w:p>
        </w:tc>
        <w:tc>
          <w:tcPr>
            <w:tcW w:w="417" w:type="pct"/>
            <w:tcBorders>
              <w:top w:val="single" w:sz="8" w:space="0" w:color="auto"/>
              <w:left w:val="single" w:sz="8" w:space="0" w:color="auto"/>
              <w:bottom w:val="single" w:sz="8" w:space="0" w:color="auto"/>
              <w:right w:val="single" w:sz="8" w:space="0" w:color="auto"/>
            </w:tcBorders>
            <w:vAlign w:val="center"/>
          </w:tcPr>
          <w:p w14:paraId="211C1278" w14:textId="77777777" w:rsidR="00850CB2" w:rsidRPr="00871F4A" w:rsidRDefault="00026532">
            <w:pPr>
              <w:spacing w:line="280" w:lineRule="exact"/>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single" w:sz="8" w:space="0" w:color="auto"/>
              <w:left w:val="single" w:sz="8" w:space="0" w:color="auto"/>
              <w:bottom w:val="single" w:sz="8" w:space="0" w:color="auto"/>
              <w:right w:val="single" w:sz="8" w:space="0" w:color="auto"/>
            </w:tcBorders>
            <w:vAlign w:val="center"/>
          </w:tcPr>
          <w:p w14:paraId="4CFD3E2A" w14:textId="77777777" w:rsidR="00850CB2" w:rsidRPr="00871F4A" w:rsidRDefault="00026532">
            <w:pPr>
              <w:spacing w:line="280" w:lineRule="exact"/>
              <w:jc w:val="center"/>
              <w:rPr>
                <w:color w:val="000000" w:themeColor="text1"/>
              </w:rPr>
            </w:pPr>
            <w:r w:rsidRPr="00871F4A">
              <w:rPr>
                <w:color w:val="000000" w:themeColor="text1"/>
              </w:rPr>
              <w:t>32</w:t>
            </w:r>
          </w:p>
        </w:tc>
        <w:tc>
          <w:tcPr>
            <w:tcW w:w="214" w:type="pct"/>
            <w:tcBorders>
              <w:top w:val="single" w:sz="8" w:space="0" w:color="auto"/>
              <w:left w:val="single" w:sz="8" w:space="0" w:color="auto"/>
              <w:bottom w:val="single" w:sz="8" w:space="0" w:color="auto"/>
              <w:right w:val="single" w:sz="8" w:space="0" w:color="auto"/>
            </w:tcBorders>
            <w:vAlign w:val="center"/>
          </w:tcPr>
          <w:p w14:paraId="2A46B06B" w14:textId="296C39CC" w:rsidR="00850CB2" w:rsidRPr="00871F4A" w:rsidRDefault="00AC3568">
            <w:pPr>
              <w:spacing w:line="280" w:lineRule="exact"/>
              <w:jc w:val="center"/>
              <w:rPr>
                <w:color w:val="000000" w:themeColor="text1"/>
              </w:rPr>
            </w:pPr>
            <w:r w:rsidRPr="00871F4A">
              <w:rPr>
                <w:rFonts w:hint="eastAsia"/>
                <w:color w:val="000000" w:themeColor="text1"/>
              </w:rPr>
              <w:t>13</w:t>
            </w:r>
          </w:p>
        </w:tc>
        <w:tc>
          <w:tcPr>
            <w:tcW w:w="283" w:type="pct"/>
            <w:tcBorders>
              <w:top w:val="single" w:sz="8" w:space="0" w:color="auto"/>
              <w:left w:val="single" w:sz="8" w:space="0" w:color="auto"/>
              <w:bottom w:val="single" w:sz="8" w:space="0" w:color="auto"/>
              <w:right w:val="single" w:sz="8" w:space="0" w:color="auto"/>
            </w:tcBorders>
            <w:vAlign w:val="center"/>
          </w:tcPr>
          <w:p w14:paraId="74EAC692" w14:textId="77777777" w:rsidR="00850CB2" w:rsidRPr="00871F4A" w:rsidRDefault="00026532">
            <w:pPr>
              <w:spacing w:line="280" w:lineRule="exact"/>
              <w:jc w:val="center"/>
              <w:rPr>
                <w:color w:val="000000" w:themeColor="text1"/>
              </w:rPr>
            </w:pPr>
            <w:r w:rsidRPr="00871F4A">
              <w:rPr>
                <w:color w:val="000000" w:themeColor="text1"/>
              </w:rPr>
              <w:t>0.8</w:t>
            </w:r>
          </w:p>
        </w:tc>
        <w:tc>
          <w:tcPr>
            <w:tcW w:w="310" w:type="pct"/>
            <w:tcBorders>
              <w:top w:val="single" w:sz="8" w:space="0" w:color="auto"/>
              <w:left w:val="single" w:sz="8" w:space="0" w:color="auto"/>
              <w:bottom w:val="single" w:sz="8" w:space="0" w:color="auto"/>
              <w:right w:val="single" w:sz="8" w:space="0" w:color="auto"/>
            </w:tcBorders>
            <w:vAlign w:val="center"/>
          </w:tcPr>
          <w:p w14:paraId="6DD0B6BD" w14:textId="77777777" w:rsidR="00850CB2" w:rsidRPr="00871F4A" w:rsidRDefault="00026532">
            <w:pPr>
              <w:spacing w:line="280" w:lineRule="exact"/>
              <w:jc w:val="center"/>
              <w:rPr>
                <w:color w:val="000000" w:themeColor="text1"/>
              </w:rPr>
            </w:pPr>
            <w:r w:rsidRPr="00871F4A">
              <w:rPr>
                <w:color w:val="000000" w:themeColor="text1"/>
              </w:rPr>
              <w:t>25</w:t>
            </w:r>
          </w:p>
        </w:tc>
        <w:tc>
          <w:tcPr>
            <w:tcW w:w="340" w:type="pct"/>
            <w:tcBorders>
              <w:top w:val="single" w:sz="8" w:space="0" w:color="auto"/>
              <w:left w:val="single" w:sz="8" w:space="0" w:color="auto"/>
              <w:bottom w:val="single" w:sz="8" w:space="0" w:color="auto"/>
              <w:right w:val="single" w:sz="8" w:space="0" w:color="auto"/>
            </w:tcBorders>
            <w:vAlign w:val="center"/>
          </w:tcPr>
          <w:p w14:paraId="7AFF597B" w14:textId="77777777" w:rsidR="00850CB2" w:rsidRPr="00871F4A" w:rsidRDefault="00026532">
            <w:pPr>
              <w:spacing w:line="280" w:lineRule="exact"/>
              <w:jc w:val="center"/>
              <w:rPr>
                <w:color w:val="000000" w:themeColor="text1"/>
              </w:rPr>
            </w:pPr>
            <w:r w:rsidRPr="00871F4A">
              <w:rPr>
                <w:rFonts w:hint="eastAsia"/>
                <w:color w:val="000000" w:themeColor="text1"/>
              </w:rPr>
              <w:t>65</w:t>
            </w:r>
            <w:r w:rsidRPr="00871F4A">
              <w:rPr>
                <w:color w:val="000000" w:themeColor="text1"/>
              </w:rPr>
              <w:t>.13</w:t>
            </w:r>
          </w:p>
        </w:tc>
        <w:tc>
          <w:tcPr>
            <w:tcW w:w="329" w:type="pct"/>
            <w:tcBorders>
              <w:top w:val="single" w:sz="8" w:space="0" w:color="auto"/>
              <w:left w:val="single" w:sz="8" w:space="0" w:color="auto"/>
              <w:bottom w:val="single" w:sz="8" w:space="0" w:color="auto"/>
              <w:right w:val="single" w:sz="8" w:space="0" w:color="auto"/>
            </w:tcBorders>
            <w:vAlign w:val="center"/>
          </w:tcPr>
          <w:p w14:paraId="3118C862" w14:textId="77777777" w:rsidR="00850CB2" w:rsidRPr="00871F4A" w:rsidRDefault="00026532">
            <w:pPr>
              <w:spacing w:line="280" w:lineRule="exact"/>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auto"/>
              <w:left w:val="single" w:sz="8" w:space="0" w:color="auto"/>
              <w:bottom w:val="single" w:sz="8" w:space="0" w:color="auto"/>
              <w:right w:val="single" w:sz="8" w:space="0" w:color="auto"/>
            </w:tcBorders>
            <w:vAlign w:val="center"/>
          </w:tcPr>
          <w:p w14:paraId="1ECC2574" w14:textId="77777777" w:rsidR="00850CB2" w:rsidRPr="00871F4A" w:rsidRDefault="00026532">
            <w:pPr>
              <w:spacing w:line="280" w:lineRule="exact"/>
              <w:jc w:val="center"/>
              <w:rPr>
                <w:color w:val="000000" w:themeColor="text1"/>
              </w:rPr>
            </w:pPr>
            <w:r w:rsidRPr="00871F4A">
              <w:rPr>
                <w:color w:val="000000" w:themeColor="text1"/>
              </w:rPr>
              <w:t>20</w:t>
            </w:r>
          </w:p>
        </w:tc>
        <w:tc>
          <w:tcPr>
            <w:tcW w:w="340" w:type="pct"/>
            <w:tcBorders>
              <w:top w:val="single" w:sz="8" w:space="0" w:color="auto"/>
              <w:left w:val="single" w:sz="8" w:space="0" w:color="auto"/>
              <w:bottom w:val="single" w:sz="8" w:space="0" w:color="auto"/>
              <w:right w:val="single" w:sz="8" w:space="0" w:color="auto"/>
            </w:tcBorders>
            <w:vAlign w:val="center"/>
          </w:tcPr>
          <w:p w14:paraId="18C5A26B" w14:textId="77777777" w:rsidR="00850CB2" w:rsidRPr="00871F4A" w:rsidRDefault="00026532">
            <w:pPr>
              <w:spacing w:line="280" w:lineRule="exact"/>
              <w:jc w:val="center"/>
              <w:rPr>
                <w:color w:val="000000" w:themeColor="text1"/>
              </w:rPr>
            </w:pPr>
            <w:r w:rsidRPr="00871F4A">
              <w:rPr>
                <w:rFonts w:hint="eastAsia"/>
                <w:color w:val="000000" w:themeColor="text1"/>
              </w:rPr>
              <w:t>50</w:t>
            </w:r>
            <w:r w:rsidRPr="00871F4A">
              <w:rPr>
                <w:color w:val="000000" w:themeColor="text1"/>
              </w:rPr>
              <w:t>.13</w:t>
            </w:r>
          </w:p>
        </w:tc>
        <w:tc>
          <w:tcPr>
            <w:tcW w:w="384" w:type="pct"/>
            <w:tcBorders>
              <w:top w:val="single" w:sz="8" w:space="0" w:color="auto"/>
              <w:left w:val="single" w:sz="8" w:space="0" w:color="auto"/>
              <w:bottom w:val="single" w:sz="8" w:space="0" w:color="auto"/>
              <w:right w:val="single" w:sz="8" w:space="0" w:color="auto"/>
            </w:tcBorders>
            <w:vAlign w:val="center"/>
          </w:tcPr>
          <w:p w14:paraId="70F49D16" w14:textId="77777777" w:rsidR="00850CB2" w:rsidRPr="00871F4A" w:rsidRDefault="00026532">
            <w:pPr>
              <w:spacing w:line="280" w:lineRule="exact"/>
              <w:jc w:val="center"/>
              <w:rPr>
                <w:color w:val="000000" w:themeColor="text1"/>
              </w:rPr>
            </w:pPr>
            <w:r w:rsidRPr="00871F4A">
              <w:rPr>
                <w:color w:val="000000" w:themeColor="text1"/>
              </w:rPr>
              <w:t>1</w:t>
            </w:r>
          </w:p>
        </w:tc>
        <w:tc>
          <w:tcPr>
            <w:tcW w:w="384" w:type="pct"/>
            <w:tcBorders>
              <w:top w:val="single" w:sz="8" w:space="0" w:color="auto"/>
              <w:left w:val="single" w:sz="8" w:space="0" w:color="auto"/>
              <w:bottom w:val="single" w:sz="8" w:space="0" w:color="auto"/>
              <w:right w:val="single" w:sz="8" w:space="0" w:color="auto"/>
            </w:tcBorders>
            <w:vAlign w:val="center"/>
          </w:tcPr>
          <w:p w14:paraId="733B5A5D" w14:textId="77777777" w:rsidR="00850CB2" w:rsidRPr="00871F4A" w:rsidRDefault="00026532">
            <w:pPr>
              <w:spacing w:line="280" w:lineRule="exact"/>
              <w:jc w:val="center"/>
              <w:rPr>
                <w:color w:val="000000" w:themeColor="text1"/>
              </w:rPr>
            </w:pPr>
            <w:r w:rsidRPr="00871F4A">
              <w:rPr>
                <w:rFonts w:hint="eastAsia"/>
                <w:color w:val="000000" w:themeColor="text1"/>
              </w:rPr>
              <w:t>利用现有</w:t>
            </w:r>
          </w:p>
        </w:tc>
      </w:tr>
      <w:tr w:rsidR="008C0A93" w:rsidRPr="00871F4A" w14:paraId="47F92ACF" w14:textId="77777777">
        <w:trPr>
          <w:trHeight w:val="295"/>
          <w:jc w:val="center"/>
        </w:trPr>
        <w:tc>
          <w:tcPr>
            <w:tcW w:w="189" w:type="pct"/>
            <w:vMerge/>
            <w:tcBorders>
              <w:left w:val="single" w:sz="8" w:space="0" w:color="auto"/>
              <w:right w:val="single" w:sz="8" w:space="0" w:color="auto"/>
            </w:tcBorders>
            <w:vAlign w:val="center"/>
          </w:tcPr>
          <w:p w14:paraId="6098E5A9" w14:textId="77777777" w:rsidR="00850CB2" w:rsidRPr="00871F4A" w:rsidRDefault="00850CB2">
            <w:pPr>
              <w:spacing w:line="280" w:lineRule="exact"/>
              <w:jc w:val="center"/>
              <w:rPr>
                <w:rFonts w:ascii="宋体" w:hAnsi="宋体"/>
                <w:color w:val="000000" w:themeColor="text1"/>
              </w:rPr>
            </w:pPr>
          </w:p>
        </w:tc>
        <w:tc>
          <w:tcPr>
            <w:tcW w:w="350" w:type="pct"/>
            <w:vMerge/>
            <w:tcBorders>
              <w:left w:val="single" w:sz="8" w:space="0" w:color="auto"/>
              <w:right w:val="single" w:sz="8" w:space="0" w:color="auto"/>
            </w:tcBorders>
            <w:vAlign w:val="center"/>
          </w:tcPr>
          <w:p w14:paraId="64AF7370" w14:textId="77777777" w:rsidR="00850CB2" w:rsidRPr="00871F4A" w:rsidRDefault="00850CB2">
            <w:pPr>
              <w:spacing w:line="280" w:lineRule="exact"/>
              <w:jc w:val="center"/>
              <w:rPr>
                <w:rFonts w:ascii="宋体" w:hAnsi="宋体"/>
                <w:color w:val="000000" w:themeColor="text1"/>
              </w:rPr>
            </w:pPr>
          </w:p>
        </w:tc>
        <w:tc>
          <w:tcPr>
            <w:tcW w:w="268" w:type="pct"/>
            <w:tcBorders>
              <w:top w:val="single" w:sz="8" w:space="0" w:color="auto"/>
              <w:left w:val="single" w:sz="8" w:space="0" w:color="auto"/>
              <w:bottom w:val="single" w:sz="8" w:space="0" w:color="auto"/>
              <w:right w:val="single" w:sz="8" w:space="0" w:color="auto"/>
            </w:tcBorders>
            <w:vAlign w:val="center"/>
          </w:tcPr>
          <w:p w14:paraId="39EC70DF"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制浆机</w:t>
            </w:r>
          </w:p>
        </w:tc>
        <w:tc>
          <w:tcPr>
            <w:tcW w:w="268" w:type="pct"/>
            <w:tcBorders>
              <w:top w:val="single" w:sz="8" w:space="0" w:color="auto"/>
              <w:left w:val="single" w:sz="8" w:space="0" w:color="auto"/>
              <w:bottom w:val="single" w:sz="8" w:space="0" w:color="auto"/>
              <w:right w:val="single" w:sz="8" w:space="0" w:color="auto"/>
            </w:tcBorders>
            <w:vAlign w:val="center"/>
          </w:tcPr>
          <w:p w14:paraId="3EB2E50B"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3</w:t>
            </w:r>
          </w:p>
        </w:tc>
        <w:tc>
          <w:tcPr>
            <w:tcW w:w="358" w:type="pct"/>
            <w:tcBorders>
              <w:top w:val="single" w:sz="8" w:space="0" w:color="auto"/>
              <w:left w:val="single" w:sz="8" w:space="0" w:color="auto"/>
              <w:bottom w:val="single" w:sz="8" w:space="0" w:color="auto"/>
              <w:right w:val="single" w:sz="8" w:space="0" w:color="auto"/>
            </w:tcBorders>
            <w:vAlign w:val="center"/>
          </w:tcPr>
          <w:p w14:paraId="70099C27"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75</w:t>
            </w:r>
          </w:p>
        </w:tc>
        <w:tc>
          <w:tcPr>
            <w:tcW w:w="417" w:type="pct"/>
            <w:tcBorders>
              <w:top w:val="single" w:sz="8" w:space="0" w:color="auto"/>
              <w:left w:val="single" w:sz="8" w:space="0" w:color="auto"/>
              <w:bottom w:val="single" w:sz="8" w:space="0" w:color="auto"/>
              <w:right w:val="single" w:sz="8" w:space="0" w:color="auto"/>
            </w:tcBorders>
            <w:vAlign w:val="center"/>
          </w:tcPr>
          <w:p w14:paraId="3BB8771C" w14:textId="77777777" w:rsidR="00850CB2" w:rsidRPr="00871F4A" w:rsidRDefault="00026532">
            <w:pPr>
              <w:spacing w:line="280" w:lineRule="exact"/>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single" w:sz="8" w:space="0" w:color="auto"/>
              <w:left w:val="single" w:sz="8" w:space="0" w:color="auto"/>
              <w:bottom w:val="single" w:sz="8" w:space="0" w:color="auto"/>
              <w:right w:val="single" w:sz="8" w:space="0" w:color="auto"/>
            </w:tcBorders>
            <w:vAlign w:val="center"/>
          </w:tcPr>
          <w:p w14:paraId="2EBE393A" w14:textId="77777777" w:rsidR="00850CB2" w:rsidRPr="00871F4A" w:rsidRDefault="00026532">
            <w:pPr>
              <w:spacing w:line="280" w:lineRule="exact"/>
              <w:jc w:val="center"/>
              <w:rPr>
                <w:color w:val="000000" w:themeColor="text1"/>
              </w:rPr>
            </w:pPr>
            <w:r w:rsidRPr="00871F4A">
              <w:rPr>
                <w:rFonts w:cs="Arial" w:hint="eastAsia"/>
                <w:color w:val="000000" w:themeColor="text1"/>
              </w:rPr>
              <w:t>40</w:t>
            </w:r>
          </w:p>
        </w:tc>
        <w:tc>
          <w:tcPr>
            <w:tcW w:w="214" w:type="pct"/>
            <w:tcBorders>
              <w:top w:val="single" w:sz="8" w:space="0" w:color="auto"/>
              <w:left w:val="single" w:sz="8" w:space="0" w:color="auto"/>
              <w:bottom w:val="single" w:sz="8" w:space="0" w:color="auto"/>
              <w:right w:val="single" w:sz="8" w:space="0" w:color="auto"/>
            </w:tcBorders>
            <w:vAlign w:val="center"/>
          </w:tcPr>
          <w:p w14:paraId="52A6278F" w14:textId="77777777" w:rsidR="00850CB2" w:rsidRPr="00871F4A" w:rsidRDefault="00026532">
            <w:pPr>
              <w:spacing w:line="280" w:lineRule="exact"/>
              <w:jc w:val="center"/>
              <w:rPr>
                <w:color w:val="000000" w:themeColor="text1"/>
              </w:rPr>
            </w:pPr>
            <w:r w:rsidRPr="00871F4A">
              <w:rPr>
                <w:rFonts w:cs="Arial"/>
                <w:color w:val="000000" w:themeColor="text1"/>
              </w:rPr>
              <w:t>25</w:t>
            </w:r>
          </w:p>
        </w:tc>
        <w:tc>
          <w:tcPr>
            <w:tcW w:w="283" w:type="pct"/>
            <w:tcBorders>
              <w:top w:val="single" w:sz="8" w:space="0" w:color="auto"/>
              <w:left w:val="single" w:sz="8" w:space="0" w:color="auto"/>
              <w:bottom w:val="single" w:sz="8" w:space="0" w:color="auto"/>
              <w:right w:val="single" w:sz="8" w:space="0" w:color="auto"/>
            </w:tcBorders>
            <w:vAlign w:val="center"/>
          </w:tcPr>
          <w:p w14:paraId="4B486959" w14:textId="77777777" w:rsidR="00850CB2" w:rsidRPr="00871F4A" w:rsidRDefault="00026532">
            <w:pPr>
              <w:spacing w:line="280" w:lineRule="exact"/>
              <w:jc w:val="center"/>
              <w:rPr>
                <w:color w:val="000000" w:themeColor="text1"/>
              </w:rPr>
            </w:pPr>
            <w:r w:rsidRPr="00871F4A">
              <w:rPr>
                <w:rFonts w:cs="Arial"/>
                <w:color w:val="000000" w:themeColor="text1"/>
              </w:rPr>
              <w:t>-2.5</w:t>
            </w:r>
          </w:p>
        </w:tc>
        <w:tc>
          <w:tcPr>
            <w:tcW w:w="310" w:type="pct"/>
            <w:tcBorders>
              <w:top w:val="single" w:sz="8" w:space="0" w:color="auto"/>
              <w:left w:val="single" w:sz="8" w:space="0" w:color="auto"/>
              <w:bottom w:val="single" w:sz="8" w:space="0" w:color="auto"/>
              <w:right w:val="single" w:sz="8" w:space="0" w:color="auto"/>
            </w:tcBorders>
            <w:vAlign w:val="center"/>
          </w:tcPr>
          <w:p w14:paraId="33FE515A" w14:textId="77777777" w:rsidR="00850CB2" w:rsidRPr="00871F4A" w:rsidRDefault="00026532">
            <w:pPr>
              <w:spacing w:line="280" w:lineRule="exact"/>
              <w:jc w:val="center"/>
              <w:rPr>
                <w:color w:val="000000" w:themeColor="text1"/>
              </w:rPr>
            </w:pPr>
            <w:r w:rsidRPr="00871F4A">
              <w:rPr>
                <w:color w:val="000000" w:themeColor="text1"/>
              </w:rPr>
              <w:t>18</w:t>
            </w:r>
          </w:p>
        </w:tc>
        <w:tc>
          <w:tcPr>
            <w:tcW w:w="340" w:type="pct"/>
            <w:tcBorders>
              <w:top w:val="single" w:sz="8" w:space="0" w:color="auto"/>
              <w:left w:val="single" w:sz="8" w:space="0" w:color="auto"/>
              <w:bottom w:val="single" w:sz="8" w:space="0" w:color="auto"/>
              <w:right w:val="single" w:sz="8" w:space="0" w:color="auto"/>
            </w:tcBorders>
            <w:vAlign w:val="center"/>
          </w:tcPr>
          <w:p w14:paraId="3E83B141" w14:textId="77777777" w:rsidR="00850CB2" w:rsidRPr="00871F4A" w:rsidRDefault="00026532">
            <w:pPr>
              <w:spacing w:line="280" w:lineRule="exact"/>
              <w:jc w:val="center"/>
              <w:rPr>
                <w:color w:val="000000" w:themeColor="text1"/>
              </w:rPr>
            </w:pPr>
            <w:r w:rsidRPr="00871F4A">
              <w:rPr>
                <w:rFonts w:hint="eastAsia"/>
                <w:color w:val="000000" w:themeColor="text1"/>
              </w:rPr>
              <w:t>68</w:t>
            </w:r>
            <w:r w:rsidRPr="00871F4A">
              <w:rPr>
                <w:color w:val="000000" w:themeColor="text1"/>
              </w:rPr>
              <w:t>.14</w:t>
            </w:r>
          </w:p>
        </w:tc>
        <w:tc>
          <w:tcPr>
            <w:tcW w:w="329" w:type="pct"/>
            <w:tcBorders>
              <w:top w:val="single" w:sz="8" w:space="0" w:color="auto"/>
              <w:left w:val="single" w:sz="8" w:space="0" w:color="auto"/>
              <w:bottom w:val="single" w:sz="8" w:space="0" w:color="auto"/>
              <w:right w:val="single" w:sz="8" w:space="0" w:color="auto"/>
            </w:tcBorders>
            <w:vAlign w:val="center"/>
          </w:tcPr>
          <w:p w14:paraId="5D33CFFF" w14:textId="77777777" w:rsidR="00850CB2" w:rsidRPr="00871F4A" w:rsidRDefault="00026532">
            <w:pPr>
              <w:spacing w:line="280" w:lineRule="exact"/>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auto"/>
              <w:left w:val="single" w:sz="8" w:space="0" w:color="auto"/>
              <w:bottom w:val="single" w:sz="8" w:space="0" w:color="auto"/>
              <w:right w:val="single" w:sz="8" w:space="0" w:color="auto"/>
            </w:tcBorders>
            <w:vAlign w:val="center"/>
          </w:tcPr>
          <w:p w14:paraId="27BF4B1F" w14:textId="77777777" w:rsidR="00850CB2" w:rsidRPr="00871F4A" w:rsidRDefault="00026532">
            <w:pPr>
              <w:spacing w:line="280" w:lineRule="exact"/>
              <w:jc w:val="center"/>
              <w:rPr>
                <w:color w:val="000000" w:themeColor="text1"/>
              </w:rPr>
            </w:pPr>
            <w:r w:rsidRPr="00871F4A">
              <w:rPr>
                <w:color w:val="000000" w:themeColor="text1"/>
              </w:rPr>
              <w:t>20</w:t>
            </w:r>
          </w:p>
        </w:tc>
        <w:tc>
          <w:tcPr>
            <w:tcW w:w="340" w:type="pct"/>
            <w:tcBorders>
              <w:top w:val="single" w:sz="8" w:space="0" w:color="auto"/>
              <w:left w:val="single" w:sz="8" w:space="0" w:color="auto"/>
              <w:bottom w:val="single" w:sz="8" w:space="0" w:color="auto"/>
              <w:right w:val="single" w:sz="8" w:space="0" w:color="auto"/>
            </w:tcBorders>
            <w:vAlign w:val="center"/>
          </w:tcPr>
          <w:p w14:paraId="70B1A3CC" w14:textId="77777777" w:rsidR="00850CB2" w:rsidRPr="00871F4A" w:rsidRDefault="00026532">
            <w:pPr>
              <w:spacing w:line="280" w:lineRule="exact"/>
              <w:jc w:val="center"/>
              <w:rPr>
                <w:color w:val="000000" w:themeColor="text1"/>
              </w:rPr>
            </w:pPr>
            <w:r w:rsidRPr="00871F4A">
              <w:rPr>
                <w:rFonts w:hint="eastAsia"/>
                <w:color w:val="000000" w:themeColor="text1"/>
              </w:rPr>
              <w:t>55</w:t>
            </w:r>
            <w:r w:rsidRPr="00871F4A">
              <w:rPr>
                <w:color w:val="000000" w:themeColor="text1"/>
              </w:rPr>
              <w:t>.14</w:t>
            </w:r>
          </w:p>
        </w:tc>
        <w:tc>
          <w:tcPr>
            <w:tcW w:w="384" w:type="pct"/>
            <w:tcBorders>
              <w:top w:val="single" w:sz="8" w:space="0" w:color="auto"/>
              <w:left w:val="single" w:sz="8" w:space="0" w:color="auto"/>
              <w:bottom w:val="single" w:sz="8" w:space="0" w:color="auto"/>
              <w:right w:val="single" w:sz="8" w:space="0" w:color="auto"/>
            </w:tcBorders>
            <w:vAlign w:val="center"/>
          </w:tcPr>
          <w:p w14:paraId="69E5CA82" w14:textId="77777777" w:rsidR="00850CB2" w:rsidRPr="00871F4A" w:rsidRDefault="00026532">
            <w:pPr>
              <w:spacing w:line="280" w:lineRule="exact"/>
              <w:jc w:val="center"/>
              <w:rPr>
                <w:color w:val="000000" w:themeColor="text1"/>
              </w:rPr>
            </w:pPr>
            <w:r w:rsidRPr="00871F4A">
              <w:rPr>
                <w:color w:val="000000" w:themeColor="text1"/>
              </w:rPr>
              <w:t>1</w:t>
            </w:r>
          </w:p>
        </w:tc>
        <w:tc>
          <w:tcPr>
            <w:tcW w:w="384" w:type="pct"/>
            <w:tcBorders>
              <w:top w:val="single" w:sz="8" w:space="0" w:color="auto"/>
              <w:left w:val="single" w:sz="8" w:space="0" w:color="auto"/>
              <w:bottom w:val="single" w:sz="8" w:space="0" w:color="auto"/>
              <w:right w:val="single" w:sz="8" w:space="0" w:color="auto"/>
            </w:tcBorders>
            <w:vAlign w:val="center"/>
          </w:tcPr>
          <w:p w14:paraId="2F96D1BE" w14:textId="77777777" w:rsidR="00850CB2" w:rsidRPr="00871F4A" w:rsidRDefault="00026532">
            <w:pPr>
              <w:spacing w:line="280" w:lineRule="exact"/>
              <w:jc w:val="center"/>
              <w:rPr>
                <w:color w:val="000000" w:themeColor="text1"/>
              </w:rPr>
            </w:pPr>
            <w:r w:rsidRPr="00871F4A">
              <w:rPr>
                <w:rFonts w:hint="eastAsia"/>
                <w:color w:val="000000" w:themeColor="text1"/>
              </w:rPr>
              <w:t>利用现有</w:t>
            </w:r>
          </w:p>
        </w:tc>
      </w:tr>
      <w:tr w:rsidR="008C0A93" w:rsidRPr="00871F4A" w14:paraId="3D798869" w14:textId="77777777">
        <w:trPr>
          <w:trHeight w:val="295"/>
          <w:jc w:val="center"/>
        </w:trPr>
        <w:tc>
          <w:tcPr>
            <w:tcW w:w="189" w:type="pct"/>
            <w:vMerge/>
            <w:tcBorders>
              <w:left w:val="single" w:sz="8" w:space="0" w:color="auto"/>
              <w:right w:val="single" w:sz="8" w:space="0" w:color="auto"/>
            </w:tcBorders>
            <w:vAlign w:val="center"/>
          </w:tcPr>
          <w:p w14:paraId="3CEC174C" w14:textId="77777777" w:rsidR="00850CB2" w:rsidRPr="00871F4A" w:rsidRDefault="00850CB2">
            <w:pPr>
              <w:spacing w:line="280" w:lineRule="exact"/>
              <w:jc w:val="center"/>
              <w:rPr>
                <w:rFonts w:ascii="宋体" w:hAnsi="宋体"/>
                <w:color w:val="000000" w:themeColor="text1"/>
              </w:rPr>
            </w:pPr>
          </w:p>
        </w:tc>
        <w:tc>
          <w:tcPr>
            <w:tcW w:w="350" w:type="pct"/>
            <w:vMerge/>
            <w:tcBorders>
              <w:left w:val="single" w:sz="8" w:space="0" w:color="auto"/>
              <w:right w:val="single" w:sz="8" w:space="0" w:color="auto"/>
            </w:tcBorders>
            <w:vAlign w:val="center"/>
          </w:tcPr>
          <w:p w14:paraId="48469F1E" w14:textId="77777777" w:rsidR="00850CB2" w:rsidRPr="00871F4A" w:rsidRDefault="00850CB2">
            <w:pPr>
              <w:spacing w:line="280" w:lineRule="exact"/>
              <w:jc w:val="center"/>
              <w:rPr>
                <w:rFonts w:ascii="宋体" w:hAnsi="宋体"/>
                <w:color w:val="000000" w:themeColor="text1"/>
              </w:rPr>
            </w:pPr>
          </w:p>
        </w:tc>
        <w:tc>
          <w:tcPr>
            <w:tcW w:w="268" w:type="pct"/>
            <w:tcBorders>
              <w:top w:val="single" w:sz="8" w:space="0" w:color="auto"/>
              <w:left w:val="single" w:sz="8" w:space="0" w:color="auto"/>
              <w:bottom w:val="single" w:sz="8" w:space="0" w:color="auto"/>
              <w:right w:val="single" w:sz="8" w:space="0" w:color="auto"/>
            </w:tcBorders>
            <w:vAlign w:val="center"/>
          </w:tcPr>
          <w:p w14:paraId="585319F0"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搅拌机</w:t>
            </w:r>
          </w:p>
        </w:tc>
        <w:tc>
          <w:tcPr>
            <w:tcW w:w="268" w:type="pct"/>
            <w:tcBorders>
              <w:top w:val="single" w:sz="8" w:space="0" w:color="auto"/>
              <w:left w:val="single" w:sz="8" w:space="0" w:color="auto"/>
              <w:bottom w:val="single" w:sz="8" w:space="0" w:color="auto"/>
              <w:right w:val="single" w:sz="8" w:space="0" w:color="auto"/>
            </w:tcBorders>
            <w:vAlign w:val="center"/>
          </w:tcPr>
          <w:p w14:paraId="0716F671"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2</w:t>
            </w:r>
          </w:p>
        </w:tc>
        <w:tc>
          <w:tcPr>
            <w:tcW w:w="358" w:type="pct"/>
            <w:tcBorders>
              <w:top w:val="single" w:sz="8" w:space="0" w:color="auto"/>
              <w:left w:val="single" w:sz="8" w:space="0" w:color="auto"/>
              <w:bottom w:val="single" w:sz="8" w:space="0" w:color="auto"/>
              <w:right w:val="single" w:sz="8" w:space="0" w:color="auto"/>
            </w:tcBorders>
            <w:vAlign w:val="center"/>
          </w:tcPr>
          <w:p w14:paraId="16F8EFE5"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80</w:t>
            </w:r>
          </w:p>
        </w:tc>
        <w:tc>
          <w:tcPr>
            <w:tcW w:w="417" w:type="pct"/>
            <w:tcBorders>
              <w:top w:val="single" w:sz="8" w:space="0" w:color="auto"/>
              <w:left w:val="single" w:sz="8" w:space="0" w:color="auto"/>
              <w:bottom w:val="single" w:sz="8" w:space="0" w:color="auto"/>
              <w:right w:val="single" w:sz="8" w:space="0" w:color="auto"/>
            </w:tcBorders>
            <w:vAlign w:val="center"/>
          </w:tcPr>
          <w:p w14:paraId="6717E96C" w14:textId="77777777" w:rsidR="00850CB2" w:rsidRPr="00871F4A" w:rsidRDefault="00026532">
            <w:pPr>
              <w:spacing w:line="280" w:lineRule="exact"/>
              <w:jc w:val="center"/>
              <w:rPr>
                <w:color w:val="000000" w:themeColor="text1"/>
              </w:rPr>
            </w:pPr>
            <w:r w:rsidRPr="00871F4A">
              <w:rPr>
                <w:rFonts w:ascii="宋体" w:hAnsi="宋体" w:hint="eastAsia"/>
                <w:color w:val="000000" w:themeColor="text1"/>
              </w:rPr>
              <w:t>选用低噪声设备、</w:t>
            </w:r>
            <w:r w:rsidRPr="00871F4A">
              <w:rPr>
                <w:rFonts w:ascii="宋体" w:hAnsi="宋体"/>
                <w:color w:val="000000" w:themeColor="text1"/>
              </w:rPr>
              <w:t>厂房隔声、基础减振</w:t>
            </w:r>
          </w:p>
        </w:tc>
        <w:tc>
          <w:tcPr>
            <w:tcW w:w="220" w:type="pct"/>
            <w:tcBorders>
              <w:top w:val="single" w:sz="8" w:space="0" w:color="auto"/>
              <w:left w:val="single" w:sz="8" w:space="0" w:color="auto"/>
              <w:bottom w:val="single" w:sz="8" w:space="0" w:color="auto"/>
              <w:right w:val="single" w:sz="8" w:space="0" w:color="auto"/>
            </w:tcBorders>
            <w:vAlign w:val="center"/>
          </w:tcPr>
          <w:p w14:paraId="1B62CE25" w14:textId="77777777" w:rsidR="00850CB2" w:rsidRPr="00871F4A" w:rsidRDefault="00026532">
            <w:pPr>
              <w:spacing w:line="280" w:lineRule="exact"/>
              <w:jc w:val="center"/>
              <w:rPr>
                <w:color w:val="000000" w:themeColor="text1"/>
              </w:rPr>
            </w:pPr>
            <w:r w:rsidRPr="00871F4A">
              <w:rPr>
                <w:rFonts w:cs="Arial" w:hint="eastAsia"/>
                <w:color w:val="000000" w:themeColor="text1"/>
              </w:rPr>
              <w:t>40</w:t>
            </w:r>
          </w:p>
        </w:tc>
        <w:tc>
          <w:tcPr>
            <w:tcW w:w="214" w:type="pct"/>
            <w:tcBorders>
              <w:top w:val="single" w:sz="8" w:space="0" w:color="auto"/>
              <w:left w:val="single" w:sz="8" w:space="0" w:color="auto"/>
              <w:bottom w:val="single" w:sz="8" w:space="0" w:color="auto"/>
              <w:right w:val="single" w:sz="8" w:space="0" w:color="auto"/>
            </w:tcBorders>
            <w:vAlign w:val="center"/>
          </w:tcPr>
          <w:p w14:paraId="388B2939" w14:textId="77777777" w:rsidR="00850CB2" w:rsidRPr="00871F4A" w:rsidRDefault="00026532">
            <w:pPr>
              <w:spacing w:line="280" w:lineRule="exact"/>
              <w:jc w:val="center"/>
              <w:rPr>
                <w:color w:val="000000" w:themeColor="text1"/>
              </w:rPr>
            </w:pPr>
            <w:r w:rsidRPr="00871F4A">
              <w:rPr>
                <w:rFonts w:cs="Arial"/>
                <w:color w:val="000000" w:themeColor="text1"/>
              </w:rPr>
              <w:t>15</w:t>
            </w:r>
          </w:p>
        </w:tc>
        <w:tc>
          <w:tcPr>
            <w:tcW w:w="283" w:type="pct"/>
            <w:tcBorders>
              <w:top w:val="single" w:sz="8" w:space="0" w:color="auto"/>
              <w:left w:val="single" w:sz="8" w:space="0" w:color="auto"/>
              <w:bottom w:val="single" w:sz="8" w:space="0" w:color="auto"/>
              <w:right w:val="single" w:sz="8" w:space="0" w:color="auto"/>
            </w:tcBorders>
            <w:vAlign w:val="center"/>
          </w:tcPr>
          <w:p w14:paraId="4DB949FF" w14:textId="77777777" w:rsidR="00850CB2" w:rsidRPr="00871F4A" w:rsidRDefault="00026532">
            <w:pPr>
              <w:spacing w:line="280" w:lineRule="exact"/>
              <w:jc w:val="center"/>
              <w:rPr>
                <w:color w:val="000000" w:themeColor="text1"/>
              </w:rPr>
            </w:pPr>
            <w:r w:rsidRPr="00871F4A">
              <w:rPr>
                <w:rFonts w:cs="Arial" w:hint="eastAsia"/>
                <w:color w:val="000000" w:themeColor="text1"/>
              </w:rPr>
              <w:t>-3</w:t>
            </w:r>
          </w:p>
        </w:tc>
        <w:tc>
          <w:tcPr>
            <w:tcW w:w="310" w:type="pct"/>
            <w:tcBorders>
              <w:top w:val="single" w:sz="8" w:space="0" w:color="auto"/>
              <w:left w:val="single" w:sz="8" w:space="0" w:color="auto"/>
              <w:bottom w:val="single" w:sz="8" w:space="0" w:color="auto"/>
              <w:right w:val="single" w:sz="8" w:space="0" w:color="auto"/>
            </w:tcBorders>
            <w:vAlign w:val="center"/>
          </w:tcPr>
          <w:p w14:paraId="585890C1" w14:textId="77777777" w:rsidR="00850CB2" w:rsidRPr="00871F4A" w:rsidRDefault="00026532">
            <w:pPr>
              <w:spacing w:line="280" w:lineRule="exact"/>
              <w:jc w:val="center"/>
              <w:rPr>
                <w:color w:val="000000" w:themeColor="text1"/>
              </w:rPr>
            </w:pPr>
            <w:r w:rsidRPr="00871F4A">
              <w:rPr>
                <w:rFonts w:hint="eastAsia"/>
                <w:color w:val="000000" w:themeColor="text1"/>
              </w:rPr>
              <w:t>1</w:t>
            </w:r>
            <w:r w:rsidRPr="00871F4A">
              <w:rPr>
                <w:color w:val="000000" w:themeColor="text1"/>
              </w:rPr>
              <w:t>8</w:t>
            </w:r>
          </w:p>
        </w:tc>
        <w:tc>
          <w:tcPr>
            <w:tcW w:w="340" w:type="pct"/>
            <w:tcBorders>
              <w:top w:val="single" w:sz="8" w:space="0" w:color="auto"/>
              <w:left w:val="single" w:sz="8" w:space="0" w:color="auto"/>
              <w:bottom w:val="single" w:sz="8" w:space="0" w:color="auto"/>
              <w:right w:val="single" w:sz="8" w:space="0" w:color="auto"/>
            </w:tcBorders>
            <w:vAlign w:val="center"/>
          </w:tcPr>
          <w:p w14:paraId="58B62323" w14:textId="77777777" w:rsidR="00850CB2" w:rsidRPr="00871F4A" w:rsidRDefault="00026532">
            <w:pPr>
              <w:spacing w:line="280" w:lineRule="exact"/>
              <w:jc w:val="center"/>
              <w:rPr>
                <w:color w:val="000000" w:themeColor="text1"/>
              </w:rPr>
            </w:pPr>
            <w:r w:rsidRPr="00871F4A">
              <w:rPr>
                <w:rFonts w:hint="eastAsia"/>
                <w:color w:val="000000" w:themeColor="text1"/>
              </w:rPr>
              <w:t>72</w:t>
            </w:r>
            <w:r w:rsidRPr="00871F4A">
              <w:rPr>
                <w:color w:val="000000" w:themeColor="text1"/>
              </w:rPr>
              <w:t>.13</w:t>
            </w:r>
          </w:p>
        </w:tc>
        <w:tc>
          <w:tcPr>
            <w:tcW w:w="329" w:type="pct"/>
            <w:tcBorders>
              <w:top w:val="single" w:sz="8" w:space="0" w:color="auto"/>
              <w:left w:val="single" w:sz="8" w:space="0" w:color="auto"/>
              <w:bottom w:val="single" w:sz="8" w:space="0" w:color="auto"/>
              <w:right w:val="single" w:sz="8" w:space="0" w:color="auto"/>
            </w:tcBorders>
            <w:vAlign w:val="center"/>
          </w:tcPr>
          <w:p w14:paraId="5E6EEC8D" w14:textId="77777777" w:rsidR="00850CB2" w:rsidRPr="00871F4A" w:rsidRDefault="00026532">
            <w:pPr>
              <w:spacing w:line="280" w:lineRule="exact"/>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auto"/>
              <w:left w:val="single" w:sz="8" w:space="0" w:color="auto"/>
              <w:bottom w:val="single" w:sz="8" w:space="0" w:color="auto"/>
              <w:right w:val="single" w:sz="8" w:space="0" w:color="auto"/>
            </w:tcBorders>
            <w:vAlign w:val="center"/>
          </w:tcPr>
          <w:p w14:paraId="6075BA35" w14:textId="77777777" w:rsidR="00850CB2" w:rsidRPr="00871F4A" w:rsidRDefault="00026532">
            <w:pPr>
              <w:spacing w:line="280" w:lineRule="exact"/>
              <w:jc w:val="center"/>
              <w:rPr>
                <w:color w:val="000000" w:themeColor="text1"/>
              </w:rPr>
            </w:pPr>
            <w:r w:rsidRPr="00871F4A">
              <w:rPr>
                <w:color w:val="000000" w:themeColor="text1"/>
              </w:rPr>
              <w:t>20</w:t>
            </w:r>
          </w:p>
        </w:tc>
        <w:tc>
          <w:tcPr>
            <w:tcW w:w="340" w:type="pct"/>
            <w:tcBorders>
              <w:top w:val="single" w:sz="8" w:space="0" w:color="auto"/>
              <w:left w:val="single" w:sz="8" w:space="0" w:color="auto"/>
              <w:bottom w:val="single" w:sz="8" w:space="0" w:color="auto"/>
              <w:right w:val="single" w:sz="8" w:space="0" w:color="auto"/>
            </w:tcBorders>
            <w:vAlign w:val="center"/>
          </w:tcPr>
          <w:p w14:paraId="1F756D0E" w14:textId="77777777" w:rsidR="00850CB2" w:rsidRPr="00871F4A" w:rsidRDefault="00026532">
            <w:pPr>
              <w:spacing w:line="280" w:lineRule="exact"/>
              <w:jc w:val="center"/>
              <w:rPr>
                <w:color w:val="000000" w:themeColor="text1"/>
              </w:rPr>
            </w:pPr>
            <w:r w:rsidRPr="00871F4A">
              <w:rPr>
                <w:rFonts w:hint="eastAsia"/>
                <w:color w:val="000000" w:themeColor="text1"/>
              </w:rPr>
              <w:t>60</w:t>
            </w:r>
            <w:r w:rsidRPr="00871F4A">
              <w:rPr>
                <w:color w:val="000000" w:themeColor="text1"/>
              </w:rPr>
              <w:t>.13</w:t>
            </w:r>
          </w:p>
        </w:tc>
        <w:tc>
          <w:tcPr>
            <w:tcW w:w="384" w:type="pct"/>
            <w:tcBorders>
              <w:top w:val="single" w:sz="8" w:space="0" w:color="auto"/>
              <w:left w:val="single" w:sz="8" w:space="0" w:color="auto"/>
              <w:bottom w:val="single" w:sz="8" w:space="0" w:color="auto"/>
              <w:right w:val="single" w:sz="8" w:space="0" w:color="auto"/>
            </w:tcBorders>
            <w:vAlign w:val="center"/>
          </w:tcPr>
          <w:p w14:paraId="76E577D7" w14:textId="77777777" w:rsidR="00850CB2" w:rsidRPr="00871F4A" w:rsidRDefault="00026532">
            <w:pPr>
              <w:spacing w:line="280" w:lineRule="exact"/>
              <w:jc w:val="center"/>
              <w:rPr>
                <w:color w:val="000000" w:themeColor="text1"/>
              </w:rPr>
            </w:pPr>
            <w:r w:rsidRPr="00871F4A">
              <w:rPr>
                <w:color w:val="000000" w:themeColor="text1"/>
              </w:rPr>
              <w:t>1</w:t>
            </w:r>
          </w:p>
        </w:tc>
        <w:tc>
          <w:tcPr>
            <w:tcW w:w="384" w:type="pct"/>
            <w:tcBorders>
              <w:top w:val="single" w:sz="8" w:space="0" w:color="auto"/>
              <w:left w:val="single" w:sz="8" w:space="0" w:color="auto"/>
              <w:bottom w:val="single" w:sz="8" w:space="0" w:color="auto"/>
              <w:right w:val="single" w:sz="8" w:space="0" w:color="auto"/>
            </w:tcBorders>
            <w:vAlign w:val="center"/>
          </w:tcPr>
          <w:p w14:paraId="5C33776D" w14:textId="77777777" w:rsidR="00850CB2" w:rsidRPr="00871F4A" w:rsidRDefault="00026532">
            <w:pPr>
              <w:spacing w:line="280" w:lineRule="exact"/>
              <w:jc w:val="center"/>
              <w:rPr>
                <w:color w:val="000000" w:themeColor="text1"/>
              </w:rPr>
            </w:pPr>
            <w:r w:rsidRPr="00871F4A">
              <w:rPr>
                <w:rFonts w:hint="eastAsia"/>
                <w:color w:val="000000" w:themeColor="text1"/>
              </w:rPr>
              <w:t>利用现有</w:t>
            </w:r>
          </w:p>
        </w:tc>
      </w:tr>
      <w:tr w:rsidR="00850CB2" w:rsidRPr="00871F4A" w14:paraId="20E57EB7" w14:textId="77777777">
        <w:trPr>
          <w:trHeight w:val="295"/>
          <w:jc w:val="center"/>
        </w:trPr>
        <w:tc>
          <w:tcPr>
            <w:tcW w:w="189" w:type="pct"/>
            <w:vMerge/>
            <w:tcBorders>
              <w:left w:val="single" w:sz="8" w:space="0" w:color="auto"/>
              <w:bottom w:val="single" w:sz="8" w:space="0" w:color="auto"/>
              <w:right w:val="single" w:sz="8" w:space="0" w:color="auto"/>
            </w:tcBorders>
            <w:vAlign w:val="center"/>
          </w:tcPr>
          <w:p w14:paraId="7A72E8A0" w14:textId="77777777" w:rsidR="00850CB2" w:rsidRPr="00871F4A" w:rsidRDefault="00850CB2">
            <w:pPr>
              <w:spacing w:line="280" w:lineRule="exact"/>
              <w:jc w:val="center"/>
              <w:rPr>
                <w:rFonts w:ascii="宋体" w:hAnsi="宋体"/>
                <w:color w:val="000000" w:themeColor="text1"/>
              </w:rPr>
            </w:pPr>
          </w:p>
        </w:tc>
        <w:tc>
          <w:tcPr>
            <w:tcW w:w="350" w:type="pct"/>
            <w:vMerge/>
            <w:tcBorders>
              <w:left w:val="single" w:sz="8" w:space="0" w:color="auto"/>
              <w:bottom w:val="single" w:sz="8" w:space="0" w:color="auto"/>
              <w:right w:val="single" w:sz="8" w:space="0" w:color="auto"/>
            </w:tcBorders>
            <w:vAlign w:val="center"/>
          </w:tcPr>
          <w:p w14:paraId="25534314" w14:textId="77777777" w:rsidR="00850CB2" w:rsidRPr="00871F4A" w:rsidRDefault="00850CB2">
            <w:pPr>
              <w:spacing w:line="280" w:lineRule="exact"/>
              <w:jc w:val="center"/>
              <w:rPr>
                <w:rFonts w:ascii="宋体" w:hAnsi="宋体"/>
                <w:color w:val="000000" w:themeColor="text1"/>
              </w:rPr>
            </w:pPr>
          </w:p>
        </w:tc>
        <w:tc>
          <w:tcPr>
            <w:tcW w:w="268" w:type="pct"/>
            <w:tcBorders>
              <w:top w:val="single" w:sz="8" w:space="0" w:color="auto"/>
              <w:left w:val="single" w:sz="8" w:space="0" w:color="auto"/>
              <w:bottom w:val="single" w:sz="8" w:space="0" w:color="auto"/>
              <w:right w:val="single" w:sz="8" w:space="0" w:color="auto"/>
            </w:tcBorders>
            <w:vAlign w:val="center"/>
          </w:tcPr>
          <w:p w14:paraId="064120F9"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除尘器风机</w:t>
            </w:r>
          </w:p>
        </w:tc>
        <w:tc>
          <w:tcPr>
            <w:tcW w:w="268" w:type="pct"/>
            <w:tcBorders>
              <w:top w:val="single" w:sz="8" w:space="0" w:color="auto"/>
              <w:left w:val="single" w:sz="8" w:space="0" w:color="auto"/>
              <w:bottom w:val="single" w:sz="8" w:space="0" w:color="auto"/>
              <w:right w:val="single" w:sz="8" w:space="0" w:color="auto"/>
            </w:tcBorders>
            <w:vAlign w:val="center"/>
          </w:tcPr>
          <w:p w14:paraId="0B9AA79C"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5</w:t>
            </w:r>
          </w:p>
        </w:tc>
        <w:tc>
          <w:tcPr>
            <w:tcW w:w="358" w:type="pct"/>
            <w:tcBorders>
              <w:top w:val="single" w:sz="8" w:space="0" w:color="auto"/>
              <w:left w:val="single" w:sz="8" w:space="0" w:color="auto"/>
              <w:bottom w:val="single" w:sz="8" w:space="0" w:color="auto"/>
              <w:right w:val="single" w:sz="8" w:space="0" w:color="auto"/>
            </w:tcBorders>
            <w:vAlign w:val="center"/>
          </w:tcPr>
          <w:p w14:paraId="471CB329" w14:textId="77777777" w:rsidR="00850CB2" w:rsidRPr="00871F4A" w:rsidRDefault="00026532">
            <w:pPr>
              <w:spacing w:line="280" w:lineRule="exact"/>
              <w:jc w:val="center"/>
              <w:rPr>
                <w:rFonts w:ascii="宋体" w:hAnsi="宋体"/>
                <w:color w:val="000000" w:themeColor="text1"/>
              </w:rPr>
            </w:pPr>
            <w:r w:rsidRPr="00871F4A">
              <w:rPr>
                <w:rFonts w:ascii="宋体" w:hAnsi="宋体" w:hint="eastAsia"/>
                <w:color w:val="000000" w:themeColor="text1"/>
              </w:rPr>
              <w:t>95</w:t>
            </w:r>
          </w:p>
        </w:tc>
        <w:tc>
          <w:tcPr>
            <w:tcW w:w="417" w:type="pct"/>
            <w:tcBorders>
              <w:top w:val="single" w:sz="8" w:space="0" w:color="auto"/>
              <w:left w:val="single" w:sz="8" w:space="0" w:color="auto"/>
              <w:bottom w:val="single" w:sz="8" w:space="0" w:color="auto"/>
              <w:right w:val="single" w:sz="8" w:space="0" w:color="auto"/>
            </w:tcBorders>
            <w:vAlign w:val="center"/>
          </w:tcPr>
          <w:p w14:paraId="3311FB2B" w14:textId="77777777" w:rsidR="00850CB2" w:rsidRPr="00871F4A" w:rsidRDefault="00026532">
            <w:pPr>
              <w:spacing w:line="280" w:lineRule="exact"/>
              <w:jc w:val="center"/>
              <w:rPr>
                <w:color w:val="000000" w:themeColor="text1"/>
              </w:rPr>
            </w:pPr>
            <w:r w:rsidRPr="00871F4A">
              <w:rPr>
                <w:rFonts w:hint="eastAsia"/>
                <w:color w:val="000000" w:themeColor="text1"/>
              </w:rPr>
              <w:t>选用低噪声设备、</w:t>
            </w:r>
            <w:r w:rsidRPr="00871F4A">
              <w:rPr>
                <w:color w:val="000000" w:themeColor="text1"/>
              </w:rPr>
              <w:t>厂房隔声、基础减振</w:t>
            </w:r>
            <w:r w:rsidRPr="00871F4A">
              <w:rPr>
                <w:rFonts w:hint="eastAsia"/>
                <w:color w:val="000000" w:themeColor="text1"/>
              </w:rPr>
              <w:t>、设置消声装置</w:t>
            </w:r>
          </w:p>
        </w:tc>
        <w:tc>
          <w:tcPr>
            <w:tcW w:w="220" w:type="pct"/>
            <w:tcBorders>
              <w:top w:val="single" w:sz="8" w:space="0" w:color="auto"/>
              <w:left w:val="single" w:sz="8" w:space="0" w:color="auto"/>
              <w:bottom w:val="single" w:sz="8" w:space="0" w:color="auto"/>
              <w:right w:val="single" w:sz="8" w:space="0" w:color="auto"/>
            </w:tcBorders>
            <w:vAlign w:val="center"/>
          </w:tcPr>
          <w:p w14:paraId="53DD8134" w14:textId="77777777" w:rsidR="00850CB2" w:rsidRPr="00871F4A" w:rsidRDefault="00026532">
            <w:pPr>
              <w:spacing w:line="280" w:lineRule="exact"/>
              <w:jc w:val="center"/>
              <w:rPr>
                <w:color w:val="000000" w:themeColor="text1"/>
              </w:rPr>
            </w:pPr>
            <w:r w:rsidRPr="00871F4A">
              <w:rPr>
                <w:color w:val="000000" w:themeColor="text1"/>
              </w:rPr>
              <w:t>-</w:t>
            </w:r>
            <w:r w:rsidRPr="00871F4A">
              <w:rPr>
                <w:rFonts w:hint="eastAsia"/>
                <w:color w:val="000000" w:themeColor="text1"/>
              </w:rPr>
              <w:t>20</w:t>
            </w:r>
          </w:p>
        </w:tc>
        <w:tc>
          <w:tcPr>
            <w:tcW w:w="214" w:type="pct"/>
            <w:tcBorders>
              <w:top w:val="single" w:sz="8" w:space="0" w:color="auto"/>
              <w:left w:val="single" w:sz="8" w:space="0" w:color="auto"/>
              <w:bottom w:val="single" w:sz="8" w:space="0" w:color="auto"/>
              <w:right w:val="single" w:sz="8" w:space="0" w:color="auto"/>
            </w:tcBorders>
            <w:vAlign w:val="center"/>
          </w:tcPr>
          <w:p w14:paraId="73B286E6" w14:textId="77777777" w:rsidR="00850CB2" w:rsidRPr="00871F4A" w:rsidRDefault="00026532">
            <w:pPr>
              <w:spacing w:line="280" w:lineRule="exact"/>
              <w:jc w:val="center"/>
              <w:rPr>
                <w:color w:val="000000" w:themeColor="text1"/>
              </w:rPr>
            </w:pPr>
            <w:r w:rsidRPr="00871F4A">
              <w:rPr>
                <w:color w:val="000000" w:themeColor="text1"/>
              </w:rPr>
              <w:t>10</w:t>
            </w:r>
          </w:p>
        </w:tc>
        <w:tc>
          <w:tcPr>
            <w:tcW w:w="283" w:type="pct"/>
            <w:tcBorders>
              <w:top w:val="single" w:sz="8" w:space="0" w:color="auto"/>
              <w:left w:val="single" w:sz="8" w:space="0" w:color="auto"/>
              <w:bottom w:val="single" w:sz="8" w:space="0" w:color="auto"/>
              <w:right w:val="single" w:sz="8" w:space="0" w:color="auto"/>
            </w:tcBorders>
            <w:vAlign w:val="center"/>
          </w:tcPr>
          <w:p w14:paraId="22EE0BAF" w14:textId="77777777" w:rsidR="00850CB2" w:rsidRPr="00871F4A" w:rsidRDefault="00026532">
            <w:pPr>
              <w:spacing w:line="280" w:lineRule="exact"/>
              <w:jc w:val="center"/>
              <w:rPr>
                <w:color w:val="000000" w:themeColor="text1"/>
              </w:rPr>
            </w:pPr>
            <w:r w:rsidRPr="00871F4A">
              <w:rPr>
                <w:rFonts w:hint="eastAsia"/>
                <w:color w:val="000000" w:themeColor="text1"/>
              </w:rPr>
              <w:t>2</w:t>
            </w:r>
            <w:r w:rsidRPr="00871F4A">
              <w:rPr>
                <w:color w:val="000000" w:themeColor="text1"/>
              </w:rPr>
              <w:t>.5</w:t>
            </w:r>
          </w:p>
        </w:tc>
        <w:tc>
          <w:tcPr>
            <w:tcW w:w="310" w:type="pct"/>
            <w:tcBorders>
              <w:top w:val="single" w:sz="8" w:space="0" w:color="auto"/>
              <w:left w:val="single" w:sz="8" w:space="0" w:color="auto"/>
              <w:bottom w:val="single" w:sz="8" w:space="0" w:color="auto"/>
              <w:right w:val="single" w:sz="8" w:space="0" w:color="auto"/>
            </w:tcBorders>
            <w:vAlign w:val="center"/>
          </w:tcPr>
          <w:p w14:paraId="2143023B" w14:textId="77777777" w:rsidR="00850CB2" w:rsidRPr="00871F4A" w:rsidRDefault="00026532">
            <w:pPr>
              <w:spacing w:line="280" w:lineRule="exact"/>
              <w:jc w:val="center"/>
              <w:rPr>
                <w:color w:val="000000" w:themeColor="text1"/>
              </w:rPr>
            </w:pPr>
            <w:r w:rsidRPr="00871F4A">
              <w:rPr>
                <w:color w:val="000000" w:themeColor="text1"/>
              </w:rPr>
              <w:t>48</w:t>
            </w:r>
          </w:p>
        </w:tc>
        <w:tc>
          <w:tcPr>
            <w:tcW w:w="340" w:type="pct"/>
            <w:tcBorders>
              <w:top w:val="single" w:sz="8" w:space="0" w:color="auto"/>
              <w:left w:val="single" w:sz="8" w:space="0" w:color="auto"/>
              <w:bottom w:val="single" w:sz="8" w:space="0" w:color="auto"/>
              <w:right w:val="single" w:sz="8" w:space="0" w:color="auto"/>
            </w:tcBorders>
            <w:vAlign w:val="center"/>
          </w:tcPr>
          <w:p w14:paraId="22B95A1E" w14:textId="77777777" w:rsidR="00850CB2" w:rsidRPr="00871F4A" w:rsidRDefault="00026532">
            <w:pPr>
              <w:spacing w:line="280" w:lineRule="exact"/>
              <w:jc w:val="center"/>
              <w:rPr>
                <w:color w:val="000000" w:themeColor="text1"/>
              </w:rPr>
            </w:pPr>
            <w:r w:rsidRPr="00871F4A">
              <w:rPr>
                <w:rFonts w:hint="eastAsia"/>
                <w:color w:val="000000" w:themeColor="text1"/>
              </w:rPr>
              <w:t>86</w:t>
            </w:r>
            <w:r w:rsidRPr="00871F4A">
              <w:rPr>
                <w:color w:val="000000" w:themeColor="text1"/>
              </w:rPr>
              <w:t>.92</w:t>
            </w:r>
          </w:p>
        </w:tc>
        <w:tc>
          <w:tcPr>
            <w:tcW w:w="329" w:type="pct"/>
            <w:tcBorders>
              <w:top w:val="single" w:sz="8" w:space="0" w:color="auto"/>
              <w:left w:val="single" w:sz="8" w:space="0" w:color="auto"/>
              <w:bottom w:val="single" w:sz="8" w:space="0" w:color="auto"/>
              <w:right w:val="single" w:sz="8" w:space="0" w:color="auto"/>
            </w:tcBorders>
            <w:vAlign w:val="center"/>
          </w:tcPr>
          <w:p w14:paraId="3BC2EBB8" w14:textId="77777777" w:rsidR="00850CB2" w:rsidRPr="00871F4A" w:rsidRDefault="00026532">
            <w:pPr>
              <w:spacing w:line="280" w:lineRule="exact"/>
              <w:jc w:val="center"/>
              <w:rPr>
                <w:color w:val="000000" w:themeColor="text1"/>
              </w:rPr>
            </w:pPr>
            <w:r w:rsidRPr="00871F4A">
              <w:rPr>
                <w:rFonts w:ascii="宋体" w:hAnsi="宋体"/>
                <w:color w:val="000000" w:themeColor="text1"/>
              </w:rPr>
              <w:t>昼</w:t>
            </w:r>
            <w:r w:rsidRPr="00871F4A">
              <w:rPr>
                <w:rFonts w:ascii="宋体" w:hAnsi="宋体" w:hint="eastAsia"/>
                <w:color w:val="000000" w:themeColor="text1"/>
              </w:rPr>
              <w:t>夜</w:t>
            </w:r>
          </w:p>
        </w:tc>
        <w:tc>
          <w:tcPr>
            <w:tcW w:w="346" w:type="pct"/>
            <w:tcBorders>
              <w:top w:val="single" w:sz="8" w:space="0" w:color="auto"/>
              <w:left w:val="single" w:sz="8" w:space="0" w:color="auto"/>
              <w:bottom w:val="single" w:sz="8" w:space="0" w:color="auto"/>
              <w:right w:val="single" w:sz="8" w:space="0" w:color="auto"/>
            </w:tcBorders>
            <w:vAlign w:val="center"/>
          </w:tcPr>
          <w:p w14:paraId="3FD9BBE0" w14:textId="77777777" w:rsidR="00850CB2" w:rsidRPr="00871F4A" w:rsidRDefault="00026532">
            <w:pPr>
              <w:spacing w:line="280" w:lineRule="exact"/>
              <w:jc w:val="center"/>
              <w:rPr>
                <w:color w:val="000000" w:themeColor="text1"/>
              </w:rPr>
            </w:pPr>
            <w:r w:rsidRPr="00871F4A">
              <w:rPr>
                <w:color w:val="000000" w:themeColor="text1"/>
              </w:rPr>
              <w:t>20</w:t>
            </w:r>
          </w:p>
        </w:tc>
        <w:tc>
          <w:tcPr>
            <w:tcW w:w="340" w:type="pct"/>
            <w:tcBorders>
              <w:top w:val="single" w:sz="8" w:space="0" w:color="auto"/>
              <w:left w:val="single" w:sz="8" w:space="0" w:color="auto"/>
              <w:bottom w:val="single" w:sz="8" w:space="0" w:color="auto"/>
              <w:right w:val="single" w:sz="8" w:space="0" w:color="auto"/>
            </w:tcBorders>
            <w:vAlign w:val="center"/>
          </w:tcPr>
          <w:p w14:paraId="1F094589" w14:textId="77777777" w:rsidR="00850CB2" w:rsidRPr="00871F4A" w:rsidRDefault="00026532">
            <w:pPr>
              <w:spacing w:line="280" w:lineRule="exact"/>
              <w:jc w:val="center"/>
              <w:rPr>
                <w:color w:val="000000" w:themeColor="text1"/>
              </w:rPr>
            </w:pPr>
            <w:r w:rsidRPr="00871F4A">
              <w:rPr>
                <w:rFonts w:hint="eastAsia"/>
                <w:color w:val="000000" w:themeColor="text1"/>
              </w:rPr>
              <w:t>75</w:t>
            </w:r>
            <w:r w:rsidRPr="00871F4A">
              <w:rPr>
                <w:color w:val="000000" w:themeColor="text1"/>
              </w:rPr>
              <w:t>.92</w:t>
            </w:r>
          </w:p>
        </w:tc>
        <w:tc>
          <w:tcPr>
            <w:tcW w:w="384" w:type="pct"/>
            <w:tcBorders>
              <w:top w:val="single" w:sz="8" w:space="0" w:color="auto"/>
              <w:left w:val="single" w:sz="8" w:space="0" w:color="auto"/>
              <w:bottom w:val="single" w:sz="8" w:space="0" w:color="auto"/>
              <w:right w:val="single" w:sz="8" w:space="0" w:color="auto"/>
            </w:tcBorders>
            <w:vAlign w:val="center"/>
          </w:tcPr>
          <w:p w14:paraId="41BD6559" w14:textId="77777777" w:rsidR="00850CB2" w:rsidRPr="00871F4A" w:rsidRDefault="00026532">
            <w:pPr>
              <w:spacing w:line="280" w:lineRule="exact"/>
              <w:jc w:val="center"/>
              <w:rPr>
                <w:color w:val="000000" w:themeColor="text1"/>
              </w:rPr>
            </w:pPr>
            <w:r w:rsidRPr="00871F4A">
              <w:rPr>
                <w:color w:val="000000" w:themeColor="text1"/>
              </w:rPr>
              <w:t>1</w:t>
            </w:r>
          </w:p>
        </w:tc>
        <w:tc>
          <w:tcPr>
            <w:tcW w:w="384" w:type="pct"/>
            <w:tcBorders>
              <w:top w:val="single" w:sz="8" w:space="0" w:color="auto"/>
              <w:left w:val="single" w:sz="8" w:space="0" w:color="auto"/>
              <w:bottom w:val="single" w:sz="8" w:space="0" w:color="auto"/>
              <w:right w:val="single" w:sz="8" w:space="0" w:color="auto"/>
            </w:tcBorders>
            <w:vAlign w:val="center"/>
          </w:tcPr>
          <w:p w14:paraId="19E5D33D" w14:textId="77777777" w:rsidR="00850CB2" w:rsidRPr="00871F4A" w:rsidRDefault="00026532">
            <w:pPr>
              <w:spacing w:line="280" w:lineRule="exact"/>
              <w:jc w:val="center"/>
              <w:rPr>
                <w:color w:val="000000" w:themeColor="text1"/>
              </w:rPr>
            </w:pPr>
            <w:r w:rsidRPr="00871F4A">
              <w:rPr>
                <w:rFonts w:hint="eastAsia"/>
                <w:color w:val="000000" w:themeColor="text1"/>
              </w:rPr>
              <w:t>利用现有</w:t>
            </w:r>
          </w:p>
        </w:tc>
      </w:tr>
    </w:tbl>
    <w:p w14:paraId="1F3AE4C2" w14:textId="77777777" w:rsidR="00850CB2" w:rsidRPr="00871F4A" w:rsidRDefault="00850CB2">
      <w:pPr>
        <w:rPr>
          <w:color w:val="000000" w:themeColor="text1"/>
        </w:rPr>
      </w:pPr>
    </w:p>
    <w:p w14:paraId="3166BBBF" w14:textId="77777777" w:rsidR="00850CB2" w:rsidRPr="00871F4A" w:rsidRDefault="00850CB2">
      <w:pPr>
        <w:rPr>
          <w:color w:val="000000" w:themeColor="text1"/>
        </w:rPr>
      </w:pPr>
    </w:p>
    <w:p w14:paraId="4D3D5CFC" w14:textId="77777777" w:rsidR="00850CB2" w:rsidRPr="00871F4A" w:rsidRDefault="00850CB2">
      <w:pPr>
        <w:rPr>
          <w:color w:val="000000" w:themeColor="text1"/>
        </w:rPr>
        <w:sectPr w:rsidR="00850CB2" w:rsidRPr="00871F4A">
          <w:pgSz w:w="16838" w:h="11906" w:orient="landscape"/>
          <w:pgMar w:top="1417" w:right="1304" w:bottom="1417" w:left="1304" w:header="851" w:footer="851" w:gutter="0"/>
          <w:cols w:space="720"/>
          <w:docGrid w:linePitch="312"/>
        </w:sectPr>
      </w:pPr>
    </w:p>
    <w:tbl>
      <w:tblPr>
        <w:tblW w:w="98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66"/>
        <w:gridCol w:w="9607"/>
      </w:tblGrid>
      <w:tr w:rsidR="008C0A93" w:rsidRPr="00871F4A" w14:paraId="0F18FC3A" w14:textId="77777777">
        <w:trPr>
          <w:trHeight w:val="2674"/>
          <w:jc w:val="center"/>
        </w:trPr>
        <w:tc>
          <w:tcPr>
            <w:tcW w:w="266" w:type="dxa"/>
            <w:tcMar>
              <w:left w:w="28" w:type="dxa"/>
              <w:right w:w="28" w:type="dxa"/>
            </w:tcMar>
            <w:vAlign w:val="center"/>
          </w:tcPr>
          <w:p w14:paraId="46251E24"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lastRenderedPageBreak/>
              <w:t>运营</w:t>
            </w:r>
          </w:p>
          <w:p w14:paraId="190228D1"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t>期环</w:t>
            </w:r>
          </w:p>
          <w:p w14:paraId="02E49652"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t>境影</w:t>
            </w:r>
          </w:p>
          <w:p w14:paraId="16678AB4"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t>响</w:t>
            </w:r>
            <w:proofErr w:type="gramStart"/>
            <w:r w:rsidRPr="00871F4A">
              <w:rPr>
                <w:bCs/>
                <w:color w:val="000000" w:themeColor="text1"/>
                <w:szCs w:val="21"/>
              </w:rPr>
              <w:t>和</w:t>
            </w:r>
            <w:proofErr w:type="gramEnd"/>
          </w:p>
          <w:p w14:paraId="1D40D6BD"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t>保护</w:t>
            </w:r>
          </w:p>
          <w:p w14:paraId="5B7AD5BE" w14:textId="77777777" w:rsidR="00850CB2" w:rsidRPr="00871F4A" w:rsidRDefault="00026532">
            <w:pPr>
              <w:adjustRightInd w:val="0"/>
              <w:snapToGrid w:val="0"/>
              <w:jc w:val="center"/>
              <w:rPr>
                <w:bCs/>
                <w:color w:val="000000" w:themeColor="text1"/>
                <w:szCs w:val="21"/>
              </w:rPr>
            </w:pPr>
            <w:r w:rsidRPr="00871F4A">
              <w:rPr>
                <w:bCs/>
                <w:color w:val="000000" w:themeColor="text1"/>
                <w:szCs w:val="21"/>
              </w:rPr>
              <w:t>措施</w:t>
            </w:r>
          </w:p>
        </w:tc>
        <w:tc>
          <w:tcPr>
            <w:tcW w:w="9607" w:type="dxa"/>
            <w:vAlign w:val="center"/>
          </w:tcPr>
          <w:p w14:paraId="1266C600"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宋体" w:hAnsi="宋体" w:cs="Times New Roman" w:hint="eastAsia"/>
                <w:color w:val="000000" w:themeColor="text1"/>
                <w:sz w:val="21"/>
                <w:szCs w:val="21"/>
              </w:rPr>
              <w:t>（</w:t>
            </w:r>
            <w:r w:rsidRPr="00871F4A">
              <w:rPr>
                <w:rFonts w:ascii="Times New Roman" w:hAnsi="Times New Roman" w:cs="Times New Roman"/>
                <w:color w:val="000000" w:themeColor="text1"/>
                <w:sz w:val="21"/>
                <w:szCs w:val="21"/>
              </w:rPr>
              <w:t>2</w:t>
            </w:r>
            <w:r w:rsidRPr="00871F4A">
              <w:rPr>
                <w:rFonts w:ascii="宋体" w:hAnsi="宋体" w:cs="Times New Roman"/>
                <w:color w:val="000000" w:themeColor="text1"/>
                <w:sz w:val="21"/>
                <w:szCs w:val="21"/>
              </w:rPr>
              <w:t>）防治措施</w:t>
            </w:r>
          </w:p>
          <w:p w14:paraId="0BC697AA"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宋体" w:hAnsi="宋体" w:cs="Times New Roman" w:hint="eastAsia"/>
                <w:color w:val="000000" w:themeColor="text1"/>
                <w:sz w:val="21"/>
                <w:szCs w:val="21"/>
              </w:rPr>
              <w:t>为最大限度地减小噪声对周边环境的影响，建议企业在项目实施过程中采用如下措施控制运营噪声：</w:t>
            </w:r>
          </w:p>
          <w:p w14:paraId="5CB507EF"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hint="eastAsia"/>
                <w:color w:val="000000" w:themeColor="text1"/>
                <w:sz w:val="21"/>
                <w:szCs w:val="21"/>
              </w:rPr>
              <w:t>1</w:t>
            </w:r>
            <w:r w:rsidRPr="00871F4A">
              <w:rPr>
                <w:rFonts w:ascii="宋体" w:hAnsi="宋体" w:cs="Times New Roman" w:hint="eastAsia"/>
                <w:color w:val="000000" w:themeColor="text1"/>
                <w:sz w:val="21"/>
                <w:szCs w:val="21"/>
              </w:rPr>
              <w:t>）对高噪声设备做好基础减振工作和厂房隔声。</w:t>
            </w:r>
          </w:p>
          <w:p w14:paraId="27FE37FD"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hint="eastAsia"/>
                <w:color w:val="000000" w:themeColor="text1"/>
                <w:sz w:val="21"/>
                <w:szCs w:val="21"/>
              </w:rPr>
              <w:t>2</w:t>
            </w:r>
            <w:r w:rsidRPr="00871F4A">
              <w:rPr>
                <w:rFonts w:ascii="宋体" w:hAnsi="宋体" w:cs="Times New Roman" w:hint="eastAsia"/>
                <w:color w:val="000000" w:themeColor="text1"/>
                <w:sz w:val="21"/>
                <w:szCs w:val="21"/>
              </w:rPr>
              <w:t>）选用符合国家噪声标准的生产设备，对厂内生产设备，尤其是高噪声设备，加强管理，使其处于良好的运行状态。</w:t>
            </w:r>
          </w:p>
          <w:p w14:paraId="5EB6A86B"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hint="eastAsia"/>
                <w:color w:val="000000" w:themeColor="text1"/>
                <w:sz w:val="21"/>
                <w:szCs w:val="21"/>
              </w:rPr>
              <w:t>3</w:t>
            </w:r>
            <w:r w:rsidRPr="00871F4A">
              <w:rPr>
                <w:rFonts w:ascii="宋体" w:hAnsi="宋体" w:cs="Times New Roman" w:hint="eastAsia"/>
                <w:color w:val="000000" w:themeColor="text1"/>
                <w:sz w:val="21"/>
                <w:szCs w:val="21"/>
              </w:rPr>
              <w:t>）加强生产管理，教育员工文明生产，减少人为因素造成的噪声，合理安排生产，提高工作效率，减少设备运行时间，以减轻对环境的影响。</w:t>
            </w:r>
          </w:p>
          <w:p w14:paraId="206803F7"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color w:val="000000" w:themeColor="text1"/>
                <w:sz w:val="21"/>
                <w:szCs w:val="21"/>
              </w:rPr>
              <w:t>4</w:t>
            </w:r>
            <w:r w:rsidRPr="00871F4A">
              <w:rPr>
                <w:rFonts w:ascii="宋体" w:hAnsi="宋体" w:cs="Times New Roman"/>
                <w:color w:val="000000" w:themeColor="text1"/>
                <w:sz w:val="21"/>
                <w:szCs w:val="21"/>
              </w:rPr>
              <w:t>）对项目高噪声设备进行合理布局。</w:t>
            </w:r>
          </w:p>
          <w:p w14:paraId="516CCE35"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宋体" w:hAnsi="宋体" w:cs="Times New Roman"/>
                <w:color w:val="000000" w:themeColor="text1"/>
                <w:sz w:val="21"/>
                <w:szCs w:val="21"/>
              </w:rPr>
              <w:t>（</w:t>
            </w:r>
            <w:r w:rsidRPr="00871F4A">
              <w:rPr>
                <w:rFonts w:ascii="Times New Roman" w:hAnsi="Times New Roman" w:cs="Times New Roman"/>
                <w:color w:val="000000" w:themeColor="text1"/>
                <w:sz w:val="21"/>
                <w:szCs w:val="21"/>
              </w:rPr>
              <w:t>3</w:t>
            </w:r>
            <w:r w:rsidRPr="00871F4A">
              <w:rPr>
                <w:rFonts w:ascii="宋体" w:hAnsi="宋体" w:cs="Times New Roman"/>
                <w:color w:val="000000" w:themeColor="text1"/>
                <w:sz w:val="21"/>
                <w:szCs w:val="21"/>
              </w:rPr>
              <w:t>）噪声预测</w:t>
            </w:r>
          </w:p>
          <w:p w14:paraId="562F98ED"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hint="eastAsia"/>
                <w:color w:val="000000" w:themeColor="text1"/>
                <w:sz w:val="21"/>
                <w:szCs w:val="21"/>
              </w:rPr>
              <w:t>本项目注浆站利用既有的粉煤灰注浆站及矸石注浆站</w:t>
            </w:r>
            <w:r w:rsidRPr="00871F4A">
              <w:rPr>
                <w:rFonts w:ascii="Times New Roman" w:hAnsi="Times New Roman" w:cs="Times New Roman"/>
                <w:color w:val="000000" w:themeColor="text1"/>
                <w:sz w:val="21"/>
                <w:szCs w:val="21"/>
              </w:rPr>
              <w:t>，未</w:t>
            </w:r>
            <w:proofErr w:type="gramStart"/>
            <w:r w:rsidRPr="00871F4A">
              <w:rPr>
                <w:rFonts w:ascii="Times New Roman" w:hAnsi="Times New Roman" w:cs="Times New Roman"/>
                <w:color w:val="000000" w:themeColor="text1"/>
                <w:sz w:val="21"/>
                <w:szCs w:val="21"/>
              </w:rPr>
              <w:t>增加产噪设备</w:t>
            </w:r>
            <w:proofErr w:type="gramEnd"/>
            <w:r w:rsidRPr="00871F4A">
              <w:rPr>
                <w:rFonts w:ascii="Times New Roman" w:hAnsi="Times New Roman" w:cs="Times New Roman"/>
                <w:color w:val="000000" w:themeColor="text1"/>
                <w:sz w:val="21"/>
                <w:szCs w:val="21"/>
              </w:rPr>
              <w:t>，噪声源不变。</w:t>
            </w:r>
            <w:r w:rsidRPr="00871F4A">
              <w:rPr>
                <w:rFonts w:ascii="Times New Roman" w:hAnsi="Times New Roman" w:cs="Times New Roman" w:hint="eastAsia"/>
                <w:color w:val="000000" w:themeColor="text1"/>
                <w:sz w:val="21"/>
                <w:szCs w:val="21"/>
              </w:rPr>
              <w:t>本次评价收集了竣工环境保护验收监测报告，</w:t>
            </w:r>
            <w:r w:rsidRPr="00871F4A">
              <w:rPr>
                <w:rFonts w:ascii="Times New Roman" w:hAnsi="Times New Roman" w:cs="Times New Roman"/>
                <w:color w:val="000000" w:themeColor="text1"/>
                <w:sz w:val="21"/>
                <w:szCs w:val="21"/>
              </w:rPr>
              <w:t>其监测时的工况是各种设备在运行，监测得到的噪声值包含了各产噪声设备的贡献值，现状监测值可</w:t>
            </w:r>
            <w:proofErr w:type="gramStart"/>
            <w:r w:rsidRPr="00871F4A">
              <w:rPr>
                <w:rFonts w:ascii="Times New Roman" w:hAnsi="Times New Roman" w:cs="Times New Roman"/>
                <w:color w:val="000000" w:themeColor="text1"/>
                <w:sz w:val="21"/>
                <w:szCs w:val="21"/>
              </w:rPr>
              <w:t>代表声</w:t>
            </w:r>
            <w:proofErr w:type="gramEnd"/>
            <w:r w:rsidRPr="00871F4A">
              <w:rPr>
                <w:rFonts w:ascii="Times New Roman" w:hAnsi="Times New Roman" w:cs="Times New Roman"/>
                <w:color w:val="000000" w:themeColor="text1"/>
                <w:sz w:val="21"/>
                <w:szCs w:val="21"/>
              </w:rPr>
              <w:t>环境影响预测值。</w:t>
            </w:r>
          </w:p>
          <w:p w14:paraId="7B0A957C" w14:textId="77777777" w:rsidR="00850CB2" w:rsidRPr="00871F4A" w:rsidRDefault="00026532">
            <w:pPr>
              <w:jc w:val="center"/>
              <w:rPr>
                <w:rFonts w:ascii="宋体" w:hAnsi="宋体"/>
                <w:b/>
                <w:bCs/>
                <w:color w:val="000000" w:themeColor="text1"/>
              </w:rPr>
            </w:pPr>
            <w:r w:rsidRPr="00871F4A">
              <w:rPr>
                <w:rFonts w:ascii="宋体" w:hAnsi="宋体" w:hint="eastAsia"/>
                <w:b/>
                <w:bCs/>
                <w:color w:val="000000" w:themeColor="text1"/>
              </w:rPr>
              <w:t>表4</w:t>
            </w:r>
            <w:r w:rsidRPr="00871F4A">
              <w:rPr>
                <w:rFonts w:ascii="宋体" w:hAnsi="宋体"/>
                <w:b/>
                <w:bCs/>
                <w:color w:val="000000" w:themeColor="text1"/>
              </w:rPr>
              <w:t xml:space="preserve">-5 </w:t>
            </w:r>
            <w:r w:rsidRPr="00871F4A">
              <w:rPr>
                <w:rFonts w:ascii="宋体" w:hAnsi="宋体" w:hint="eastAsia"/>
                <w:b/>
                <w:bCs/>
                <w:color w:val="000000" w:themeColor="text1"/>
              </w:rPr>
              <w:t xml:space="preserve"> 主井工业场地厂界噪声监测结果表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660"/>
              <w:gridCol w:w="1777"/>
              <w:gridCol w:w="1777"/>
              <w:gridCol w:w="1777"/>
              <w:gridCol w:w="1090"/>
            </w:tblGrid>
            <w:tr w:rsidR="008C0A93" w:rsidRPr="00871F4A" w14:paraId="5C782D93" w14:textId="77777777">
              <w:trPr>
                <w:trHeight w:val="397"/>
                <w:jc w:val="center"/>
              </w:trPr>
              <w:tc>
                <w:tcPr>
                  <w:tcW w:w="693" w:type="pct"/>
                  <w:vMerge w:val="restart"/>
                  <w:vAlign w:val="center"/>
                </w:tcPr>
                <w:p w14:paraId="6015AAA2" w14:textId="77777777" w:rsidR="00850CB2" w:rsidRPr="00871F4A" w:rsidRDefault="00026532">
                  <w:pPr>
                    <w:jc w:val="center"/>
                    <w:rPr>
                      <w:rFonts w:ascii="宋体" w:hAnsi="宋体"/>
                      <w:color w:val="000000" w:themeColor="text1"/>
                      <w:szCs w:val="21"/>
                    </w:rPr>
                  </w:pPr>
                  <w:r w:rsidRPr="00871F4A">
                    <w:rPr>
                      <w:rFonts w:ascii="宋体" w:hAnsi="宋体" w:hint="eastAsia"/>
                      <w:color w:val="000000" w:themeColor="text1"/>
                    </w:rPr>
                    <w:t>测点编号</w:t>
                  </w:r>
                </w:p>
              </w:tc>
              <w:tc>
                <w:tcPr>
                  <w:tcW w:w="885" w:type="pct"/>
                  <w:vMerge w:val="restart"/>
                  <w:vAlign w:val="center"/>
                </w:tcPr>
                <w:p w14:paraId="3A3FFAF8" w14:textId="77777777" w:rsidR="00850CB2" w:rsidRPr="00871F4A" w:rsidRDefault="00026532">
                  <w:pPr>
                    <w:jc w:val="center"/>
                    <w:rPr>
                      <w:color w:val="000000" w:themeColor="text1"/>
                    </w:rPr>
                  </w:pPr>
                  <w:r w:rsidRPr="00871F4A">
                    <w:rPr>
                      <w:rFonts w:ascii="宋体" w:hAnsi="宋体"/>
                      <w:color w:val="000000" w:themeColor="text1"/>
                    </w:rPr>
                    <w:t>时段</w:t>
                  </w:r>
                </w:p>
              </w:tc>
              <w:tc>
                <w:tcPr>
                  <w:tcW w:w="1894" w:type="pct"/>
                  <w:gridSpan w:val="2"/>
                  <w:vAlign w:val="center"/>
                </w:tcPr>
                <w:p w14:paraId="438BC812" w14:textId="77777777" w:rsidR="00850CB2" w:rsidRPr="00871F4A" w:rsidRDefault="00026532">
                  <w:pPr>
                    <w:jc w:val="center"/>
                    <w:rPr>
                      <w:color w:val="000000" w:themeColor="text1"/>
                    </w:rPr>
                  </w:pPr>
                  <w:r w:rsidRPr="00871F4A">
                    <w:rPr>
                      <w:rFonts w:hint="eastAsia"/>
                      <w:color w:val="000000" w:themeColor="text1"/>
                    </w:rPr>
                    <w:t>监测日期</w:t>
                  </w:r>
                </w:p>
              </w:tc>
              <w:tc>
                <w:tcPr>
                  <w:tcW w:w="947" w:type="pct"/>
                  <w:vMerge w:val="restart"/>
                  <w:vAlign w:val="center"/>
                </w:tcPr>
                <w:p w14:paraId="64873B6B"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标准限值</w:t>
                  </w:r>
                </w:p>
                <w:p w14:paraId="32FF72C1" w14:textId="77777777" w:rsidR="00850CB2" w:rsidRPr="00871F4A" w:rsidRDefault="00026532">
                  <w:pPr>
                    <w:jc w:val="center"/>
                    <w:rPr>
                      <w:color w:val="000000" w:themeColor="text1"/>
                    </w:rPr>
                  </w:pPr>
                  <w:r w:rsidRPr="00871F4A">
                    <w:rPr>
                      <w:rFonts w:ascii="宋体" w:hAnsi="宋体" w:hint="eastAsia"/>
                      <w:color w:val="000000" w:themeColor="text1"/>
                    </w:rPr>
                    <w:t>（</w:t>
                  </w:r>
                  <w:r w:rsidRPr="00871F4A">
                    <w:rPr>
                      <w:rFonts w:hint="eastAsia"/>
                      <w:color w:val="000000" w:themeColor="text1"/>
                    </w:rPr>
                    <w:t>dB(A)</w:t>
                  </w:r>
                  <w:r w:rsidRPr="00871F4A">
                    <w:rPr>
                      <w:rFonts w:ascii="宋体" w:hAnsi="宋体" w:hint="eastAsia"/>
                      <w:color w:val="000000" w:themeColor="text1"/>
                    </w:rPr>
                    <w:t>）</w:t>
                  </w:r>
                </w:p>
              </w:tc>
              <w:tc>
                <w:tcPr>
                  <w:tcW w:w="581" w:type="pct"/>
                  <w:vMerge w:val="restart"/>
                  <w:vAlign w:val="center"/>
                </w:tcPr>
                <w:p w14:paraId="0CE22BC2" w14:textId="77777777" w:rsidR="00850CB2" w:rsidRPr="00871F4A" w:rsidRDefault="00026532">
                  <w:pPr>
                    <w:jc w:val="center"/>
                    <w:rPr>
                      <w:color w:val="000000" w:themeColor="text1"/>
                    </w:rPr>
                  </w:pPr>
                  <w:r w:rsidRPr="00871F4A">
                    <w:rPr>
                      <w:rFonts w:ascii="宋体" w:hAnsi="宋体" w:hint="eastAsia"/>
                      <w:color w:val="000000" w:themeColor="text1"/>
                    </w:rPr>
                    <w:t>达标</w:t>
                  </w:r>
                </w:p>
                <w:p w14:paraId="5BB57C8E" w14:textId="77777777" w:rsidR="00850CB2" w:rsidRPr="00871F4A" w:rsidRDefault="00026532">
                  <w:pPr>
                    <w:jc w:val="center"/>
                    <w:rPr>
                      <w:color w:val="000000" w:themeColor="text1"/>
                    </w:rPr>
                  </w:pPr>
                  <w:r w:rsidRPr="00871F4A">
                    <w:rPr>
                      <w:rFonts w:ascii="宋体" w:hAnsi="宋体" w:hint="eastAsia"/>
                      <w:color w:val="000000" w:themeColor="text1"/>
                    </w:rPr>
                    <w:t>情况</w:t>
                  </w:r>
                </w:p>
              </w:tc>
            </w:tr>
            <w:tr w:rsidR="008C0A93" w:rsidRPr="00871F4A" w14:paraId="476FE431" w14:textId="77777777">
              <w:trPr>
                <w:trHeight w:val="397"/>
                <w:jc w:val="center"/>
              </w:trPr>
              <w:tc>
                <w:tcPr>
                  <w:tcW w:w="693" w:type="pct"/>
                  <w:vMerge/>
                  <w:vAlign w:val="center"/>
                </w:tcPr>
                <w:p w14:paraId="09794004" w14:textId="77777777" w:rsidR="00850CB2" w:rsidRPr="00871F4A" w:rsidRDefault="00850CB2">
                  <w:pPr>
                    <w:widowControl/>
                    <w:jc w:val="left"/>
                    <w:rPr>
                      <w:rFonts w:ascii="宋体" w:hAnsi="宋体"/>
                      <w:color w:val="000000" w:themeColor="text1"/>
                      <w:szCs w:val="21"/>
                    </w:rPr>
                  </w:pPr>
                </w:p>
              </w:tc>
              <w:tc>
                <w:tcPr>
                  <w:tcW w:w="885" w:type="pct"/>
                  <w:vMerge/>
                  <w:vAlign w:val="center"/>
                </w:tcPr>
                <w:p w14:paraId="0B99843E" w14:textId="77777777" w:rsidR="00850CB2" w:rsidRPr="00871F4A" w:rsidRDefault="00850CB2">
                  <w:pPr>
                    <w:widowControl/>
                    <w:jc w:val="left"/>
                    <w:rPr>
                      <w:color w:val="000000" w:themeColor="text1"/>
                      <w:szCs w:val="21"/>
                    </w:rPr>
                  </w:pPr>
                </w:p>
              </w:tc>
              <w:tc>
                <w:tcPr>
                  <w:tcW w:w="947" w:type="pct"/>
                  <w:vAlign w:val="center"/>
                </w:tcPr>
                <w:p w14:paraId="1B72E723"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2025.8.27</w:t>
                  </w:r>
                </w:p>
              </w:tc>
              <w:tc>
                <w:tcPr>
                  <w:tcW w:w="947" w:type="pct"/>
                  <w:vAlign w:val="center"/>
                </w:tcPr>
                <w:p w14:paraId="2219EE6D"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2025.8.28</w:t>
                  </w:r>
                </w:p>
              </w:tc>
              <w:tc>
                <w:tcPr>
                  <w:tcW w:w="947" w:type="pct"/>
                  <w:vMerge/>
                  <w:vAlign w:val="center"/>
                </w:tcPr>
                <w:p w14:paraId="57DC94BA" w14:textId="77777777" w:rsidR="00850CB2" w:rsidRPr="00871F4A" w:rsidRDefault="00850CB2">
                  <w:pPr>
                    <w:widowControl/>
                    <w:jc w:val="left"/>
                    <w:rPr>
                      <w:color w:val="000000" w:themeColor="text1"/>
                      <w:szCs w:val="21"/>
                    </w:rPr>
                  </w:pPr>
                </w:p>
              </w:tc>
              <w:tc>
                <w:tcPr>
                  <w:tcW w:w="581" w:type="pct"/>
                  <w:vMerge/>
                  <w:vAlign w:val="center"/>
                </w:tcPr>
                <w:p w14:paraId="44428833" w14:textId="77777777" w:rsidR="00850CB2" w:rsidRPr="00871F4A" w:rsidRDefault="00850CB2">
                  <w:pPr>
                    <w:widowControl/>
                    <w:jc w:val="left"/>
                    <w:rPr>
                      <w:color w:val="000000" w:themeColor="text1"/>
                      <w:szCs w:val="21"/>
                    </w:rPr>
                  </w:pPr>
                </w:p>
              </w:tc>
            </w:tr>
            <w:tr w:rsidR="008C0A93" w:rsidRPr="00871F4A" w14:paraId="7A6E956C" w14:textId="77777777">
              <w:trPr>
                <w:trHeight w:val="397"/>
                <w:jc w:val="center"/>
              </w:trPr>
              <w:tc>
                <w:tcPr>
                  <w:tcW w:w="693" w:type="pct"/>
                  <w:vMerge w:val="restart"/>
                  <w:vAlign w:val="center"/>
                </w:tcPr>
                <w:p w14:paraId="2A921993" w14:textId="77777777" w:rsidR="00850CB2" w:rsidRPr="00871F4A" w:rsidRDefault="00026532">
                  <w:pPr>
                    <w:jc w:val="center"/>
                    <w:rPr>
                      <w:rFonts w:ascii="宋体" w:hAnsi="宋体"/>
                      <w:color w:val="000000" w:themeColor="text1"/>
                    </w:rPr>
                  </w:pPr>
                  <w:r w:rsidRPr="00871F4A">
                    <w:rPr>
                      <w:rFonts w:hint="eastAsia"/>
                      <w:color w:val="000000" w:themeColor="text1"/>
                      <w:szCs w:val="21"/>
                    </w:rPr>
                    <w:t>1</w:t>
                  </w:r>
                  <w:r w:rsidRPr="00871F4A">
                    <w:rPr>
                      <w:color w:val="000000" w:themeColor="text1"/>
                      <w:szCs w:val="21"/>
                    </w:rPr>
                    <w:t>#</w:t>
                  </w:r>
                  <w:r w:rsidRPr="00871F4A">
                    <w:rPr>
                      <w:rFonts w:hint="eastAsia"/>
                      <w:color w:val="000000" w:themeColor="text1"/>
                      <w:szCs w:val="21"/>
                    </w:rPr>
                    <w:t>厂界东</w:t>
                  </w:r>
                </w:p>
              </w:tc>
              <w:tc>
                <w:tcPr>
                  <w:tcW w:w="885" w:type="pct"/>
                  <w:vAlign w:val="center"/>
                </w:tcPr>
                <w:p w14:paraId="41EBD3D9" w14:textId="77777777" w:rsidR="00850CB2" w:rsidRPr="00871F4A" w:rsidRDefault="00026532">
                  <w:pPr>
                    <w:jc w:val="center"/>
                    <w:rPr>
                      <w:color w:val="000000" w:themeColor="text1"/>
                    </w:rPr>
                  </w:pPr>
                  <w:r w:rsidRPr="00871F4A">
                    <w:rPr>
                      <w:rFonts w:ascii="宋体" w:hAnsi="宋体"/>
                      <w:color w:val="000000" w:themeColor="text1"/>
                    </w:rPr>
                    <w:t>昼间</w:t>
                  </w:r>
                </w:p>
              </w:tc>
              <w:tc>
                <w:tcPr>
                  <w:tcW w:w="947" w:type="pct"/>
                  <w:vAlign w:val="center"/>
                </w:tcPr>
                <w:p w14:paraId="0F2B158F" w14:textId="77777777" w:rsidR="00850CB2" w:rsidRPr="00871F4A" w:rsidRDefault="00026532">
                  <w:pPr>
                    <w:jc w:val="center"/>
                    <w:rPr>
                      <w:color w:val="000000" w:themeColor="text1"/>
                    </w:rPr>
                  </w:pPr>
                  <w:r w:rsidRPr="00871F4A">
                    <w:rPr>
                      <w:rFonts w:hint="eastAsia"/>
                      <w:color w:val="000000" w:themeColor="text1"/>
                    </w:rPr>
                    <w:t>59.7</w:t>
                  </w:r>
                </w:p>
              </w:tc>
              <w:tc>
                <w:tcPr>
                  <w:tcW w:w="947" w:type="pct"/>
                  <w:vAlign w:val="center"/>
                </w:tcPr>
                <w:p w14:paraId="02E6CDBE" w14:textId="77777777" w:rsidR="00850CB2" w:rsidRPr="00871F4A" w:rsidRDefault="00026532">
                  <w:pPr>
                    <w:jc w:val="center"/>
                    <w:rPr>
                      <w:color w:val="000000" w:themeColor="text1"/>
                    </w:rPr>
                  </w:pPr>
                  <w:r w:rsidRPr="00871F4A">
                    <w:rPr>
                      <w:rFonts w:hint="eastAsia"/>
                      <w:color w:val="000000" w:themeColor="text1"/>
                    </w:rPr>
                    <w:t>58.2</w:t>
                  </w:r>
                </w:p>
              </w:tc>
              <w:tc>
                <w:tcPr>
                  <w:tcW w:w="947" w:type="pct"/>
                  <w:vAlign w:val="center"/>
                </w:tcPr>
                <w:p w14:paraId="6B6FADBD" w14:textId="77777777" w:rsidR="00850CB2" w:rsidRPr="00871F4A" w:rsidRDefault="00026532">
                  <w:pPr>
                    <w:jc w:val="center"/>
                    <w:rPr>
                      <w:color w:val="000000" w:themeColor="text1"/>
                    </w:rPr>
                  </w:pPr>
                  <w:r w:rsidRPr="00871F4A">
                    <w:rPr>
                      <w:rFonts w:hint="eastAsia"/>
                      <w:color w:val="000000" w:themeColor="text1"/>
                    </w:rPr>
                    <w:t>6</w:t>
                  </w:r>
                  <w:r w:rsidRPr="00871F4A">
                    <w:rPr>
                      <w:color w:val="000000" w:themeColor="text1"/>
                    </w:rPr>
                    <w:t>0</w:t>
                  </w:r>
                </w:p>
              </w:tc>
              <w:tc>
                <w:tcPr>
                  <w:tcW w:w="581" w:type="pct"/>
                  <w:vAlign w:val="center"/>
                </w:tcPr>
                <w:p w14:paraId="366922F3" w14:textId="77777777" w:rsidR="00850CB2" w:rsidRPr="00871F4A" w:rsidRDefault="00026532">
                  <w:pPr>
                    <w:jc w:val="center"/>
                    <w:rPr>
                      <w:color w:val="000000" w:themeColor="text1"/>
                    </w:rPr>
                  </w:pPr>
                  <w:r w:rsidRPr="00871F4A">
                    <w:rPr>
                      <w:rFonts w:ascii="宋体" w:hAnsi="宋体"/>
                      <w:color w:val="000000" w:themeColor="text1"/>
                    </w:rPr>
                    <w:t>达标</w:t>
                  </w:r>
                </w:p>
              </w:tc>
            </w:tr>
            <w:tr w:rsidR="008C0A93" w:rsidRPr="00871F4A" w14:paraId="792169F7" w14:textId="77777777">
              <w:trPr>
                <w:trHeight w:val="397"/>
                <w:jc w:val="center"/>
              </w:trPr>
              <w:tc>
                <w:tcPr>
                  <w:tcW w:w="693" w:type="pct"/>
                  <w:vMerge/>
                  <w:vAlign w:val="center"/>
                </w:tcPr>
                <w:p w14:paraId="7F674592" w14:textId="77777777" w:rsidR="00850CB2" w:rsidRPr="00871F4A" w:rsidRDefault="00850CB2">
                  <w:pPr>
                    <w:jc w:val="center"/>
                    <w:rPr>
                      <w:rFonts w:ascii="宋体" w:hAnsi="宋体"/>
                      <w:color w:val="000000" w:themeColor="text1"/>
                    </w:rPr>
                  </w:pPr>
                </w:p>
              </w:tc>
              <w:tc>
                <w:tcPr>
                  <w:tcW w:w="885" w:type="pct"/>
                  <w:vAlign w:val="center"/>
                </w:tcPr>
                <w:p w14:paraId="37E4DD43"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夜间</w:t>
                  </w:r>
                </w:p>
              </w:tc>
              <w:tc>
                <w:tcPr>
                  <w:tcW w:w="947" w:type="pct"/>
                  <w:vAlign w:val="center"/>
                </w:tcPr>
                <w:p w14:paraId="62092A7B" w14:textId="77777777" w:rsidR="00850CB2" w:rsidRPr="00871F4A" w:rsidRDefault="00026532">
                  <w:pPr>
                    <w:jc w:val="center"/>
                    <w:rPr>
                      <w:color w:val="000000" w:themeColor="text1"/>
                    </w:rPr>
                  </w:pPr>
                  <w:r w:rsidRPr="00871F4A">
                    <w:rPr>
                      <w:rFonts w:hint="eastAsia"/>
                      <w:color w:val="000000" w:themeColor="text1"/>
                    </w:rPr>
                    <w:t>47.6</w:t>
                  </w:r>
                </w:p>
              </w:tc>
              <w:tc>
                <w:tcPr>
                  <w:tcW w:w="947" w:type="pct"/>
                  <w:vAlign w:val="center"/>
                </w:tcPr>
                <w:p w14:paraId="14AF940B" w14:textId="77777777" w:rsidR="00850CB2" w:rsidRPr="00871F4A" w:rsidRDefault="00026532">
                  <w:pPr>
                    <w:jc w:val="center"/>
                    <w:rPr>
                      <w:color w:val="000000" w:themeColor="text1"/>
                    </w:rPr>
                  </w:pPr>
                  <w:r w:rsidRPr="00871F4A">
                    <w:rPr>
                      <w:rFonts w:hint="eastAsia"/>
                      <w:color w:val="000000" w:themeColor="text1"/>
                    </w:rPr>
                    <w:t>43.3</w:t>
                  </w:r>
                </w:p>
              </w:tc>
              <w:tc>
                <w:tcPr>
                  <w:tcW w:w="947" w:type="pct"/>
                  <w:vAlign w:val="center"/>
                </w:tcPr>
                <w:p w14:paraId="2ECF17EE" w14:textId="77777777" w:rsidR="00850CB2" w:rsidRPr="00871F4A" w:rsidRDefault="00026532">
                  <w:pPr>
                    <w:jc w:val="center"/>
                    <w:rPr>
                      <w:color w:val="000000" w:themeColor="text1"/>
                    </w:rPr>
                  </w:pPr>
                  <w:r w:rsidRPr="00871F4A">
                    <w:rPr>
                      <w:rFonts w:hint="eastAsia"/>
                      <w:color w:val="000000" w:themeColor="text1"/>
                    </w:rPr>
                    <w:t>5</w:t>
                  </w:r>
                  <w:r w:rsidRPr="00871F4A">
                    <w:rPr>
                      <w:color w:val="000000" w:themeColor="text1"/>
                    </w:rPr>
                    <w:t>0</w:t>
                  </w:r>
                </w:p>
              </w:tc>
              <w:tc>
                <w:tcPr>
                  <w:tcW w:w="581" w:type="pct"/>
                  <w:vAlign w:val="center"/>
                </w:tcPr>
                <w:p w14:paraId="59D5C633" w14:textId="77777777" w:rsidR="00850CB2" w:rsidRPr="00871F4A" w:rsidRDefault="00026532">
                  <w:pPr>
                    <w:jc w:val="center"/>
                    <w:rPr>
                      <w:rFonts w:ascii="宋体" w:hAnsi="宋体"/>
                      <w:color w:val="000000" w:themeColor="text1"/>
                    </w:rPr>
                  </w:pPr>
                  <w:r w:rsidRPr="00871F4A">
                    <w:rPr>
                      <w:rFonts w:ascii="宋体" w:hAnsi="宋体"/>
                      <w:color w:val="000000" w:themeColor="text1"/>
                    </w:rPr>
                    <w:t>达标</w:t>
                  </w:r>
                </w:p>
              </w:tc>
            </w:tr>
            <w:tr w:rsidR="008C0A93" w:rsidRPr="00871F4A" w14:paraId="05F5FB65" w14:textId="77777777">
              <w:trPr>
                <w:trHeight w:val="397"/>
                <w:jc w:val="center"/>
              </w:trPr>
              <w:tc>
                <w:tcPr>
                  <w:tcW w:w="693" w:type="pct"/>
                  <w:vMerge w:val="restart"/>
                  <w:vAlign w:val="center"/>
                </w:tcPr>
                <w:p w14:paraId="11EB27F6" w14:textId="77777777" w:rsidR="00850CB2" w:rsidRPr="00871F4A" w:rsidRDefault="00026532">
                  <w:pPr>
                    <w:jc w:val="center"/>
                    <w:rPr>
                      <w:rFonts w:ascii="宋体" w:hAnsi="宋体"/>
                      <w:color w:val="000000" w:themeColor="text1"/>
                    </w:rPr>
                  </w:pPr>
                  <w:r w:rsidRPr="00871F4A">
                    <w:rPr>
                      <w:rFonts w:hint="eastAsia"/>
                      <w:color w:val="000000" w:themeColor="text1"/>
                      <w:szCs w:val="21"/>
                    </w:rPr>
                    <w:t>2</w:t>
                  </w:r>
                  <w:r w:rsidRPr="00871F4A">
                    <w:rPr>
                      <w:color w:val="000000" w:themeColor="text1"/>
                      <w:szCs w:val="21"/>
                    </w:rPr>
                    <w:t>#</w:t>
                  </w:r>
                  <w:r w:rsidRPr="00871F4A">
                    <w:rPr>
                      <w:rFonts w:hint="eastAsia"/>
                      <w:color w:val="000000" w:themeColor="text1"/>
                      <w:szCs w:val="21"/>
                    </w:rPr>
                    <w:t>厂界北</w:t>
                  </w:r>
                </w:p>
              </w:tc>
              <w:tc>
                <w:tcPr>
                  <w:tcW w:w="885" w:type="pct"/>
                  <w:vAlign w:val="center"/>
                </w:tcPr>
                <w:p w14:paraId="0568CC55" w14:textId="77777777" w:rsidR="00850CB2" w:rsidRPr="00871F4A" w:rsidRDefault="00026532">
                  <w:pPr>
                    <w:jc w:val="center"/>
                    <w:rPr>
                      <w:color w:val="000000" w:themeColor="text1"/>
                    </w:rPr>
                  </w:pPr>
                  <w:r w:rsidRPr="00871F4A">
                    <w:rPr>
                      <w:rFonts w:ascii="宋体" w:hAnsi="宋体"/>
                      <w:color w:val="000000" w:themeColor="text1"/>
                    </w:rPr>
                    <w:t>昼间</w:t>
                  </w:r>
                </w:p>
              </w:tc>
              <w:tc>
                <w:tcPr>
                  <w:tcW w:w="947" w:type="pct"/>
                  <w:vAlign w:val="center"/>
                </w:tcPr>
                <w:p w14:paraId="207382B1" w14:textId="77777777" w:rsidR="00850CB2" w:rsidRPr="00871F4A" w:rsidRDefault="00026532">
                  <w:pPr>
                    <w:jc w:val="center"/>
                    <w:rPr>
                      <w:color w:val="000000" w:themeColor="text1"/>
                    </w:rPr>
                  </w:pPr>
                  <w:r w:rsidRPr="00871F4A">
                    <w:rPr>
                      <w:rFonts w:hint="eastAsia"/>
                      <w:color w:val="000000" w:themeColor="text1"/>
                    </w:rPr>
                    <w:t>55.1</w:t>
                  </w:r>
                </w:p>
              </w:tc>
              <w:tc>
                <w:tcPr>
                  <w:tcW w:w="947" w:type="pct"/>
                  <w:vAlign w:val="center"/>
                </w:tcPr>
                <w:p w14:paraId="0A69816B" w14:textId="77777777" w:rsidR="00850CB2" w:rsidRPr="00871F4A" w:rsidRDefault="00026532">
                  <w:pPr>
                    <w:jc w:val="center"/>
                    <w:rPr>
                      <w:color w:val="000000" w:themeColor="text1"/>
                    </w:rPr>
                  </w:pPr>
                  <w:r w:rsidRPr="00871F4A">
                    <w:rPr>
                      <w:rFonts w:hint="eastAsia"/>
                      <w:color w:val="000000" w:themeColor="text1"/>
                    </w:rPr>
                    <w:t>52.0</w:t>
                  </w:r>
                </w:p>
              </w:tc>
              <w:tc>
                <w:tcPr>
                  <w:tcW w:w="947" w:type="pct"/>
                  <w:vAlign w:val="center"/>
                </w:tcPr>
                <w:p w14:paraId="0C96936E" w14:textId="77777777" w:rsidR="00850CB2" w:rsidRPr="00871F4A" w:rsidRDefault="00026532">
                  <w:pPr>
                    <w:jc w:val="center"/>
                    <w:rPr>
                      <w:color w:val="000000" w:themeColor="text1"/>
                    </w:rPr>
                  </w:pPr>
                  <w:r w:rsidRPr="00871F4A">
                    <w:rPr>
                      <w:rFonts w:hint="eastAsia"/>
                      <w:color w:val="000000" w:themeColor="text1"/>
                    </w:rPr>
                    <w:t>6</w:t>
                  </w:r>
                  <w:r w:rsidRPr="00871F4A">
                    <w:rPr>
                      <w:color w:val="000000" w:themeColor="text1"/>
                    </w:rPr>
                    <w:t>0</w:t>
                  </w:r>
                </w:p>
              </w:tc>
              <w:tc>
                <w:tcPr>
                  <w:tcW w:w="581" w:type="pct"/>
                  <w:vAlign w:val="center"/>
                </w:tcPr>
                <w:p w14:paraId="07A2A739" w14:textId="77777777" w:rsidR="00850CB2" w:rsidRPr="00871F4A" w:rsidRDefault="00026532">
                  <w:pPr>
                    <w:jc w:val="center"/>
                    <w:rPr>
                      <w:color w:val="000000" w:themeColor="text1"/>
                    </w:rPr>
                  </w:pPr>
                  <w:r w:rsidRPr="00871F4A">
                    <w:rPr>
                      <w:rFonts w:ascii="宋体" w:hAnsi="宋体"/>
                      <w:color w:val="000000" w:themeColor="text1"/>
                    </w:rPr>
                    <w:t>达标</w:t>
                  </w:r>
                </w:p>
              </w:tc>
            </w:tr>
            <w:tr w:rsidR="008C0A93" w:rsidRPr="00871F4A" w14:paraId="1872F394" w14:textId="77777777">
              <w:trPr>
                <w:trHeight w:val="397"/>
                <w:jc w:val="center"/>
              </w:trPr>
              <w:tc>
                <w:tcPr>
                  <w:tcW w:w="693" w:type="pct"/>
                  <w:vMerge/>
                  <w:vAlign w:val="center"/>
                </w:tcPr>
                <w:p w14:paraId="48BA0252" w14:textId="77777777" w:rsidR="00850CB2" w:rsidRPr="00871F4A" w:rsidRDefault="00850CB2">
                  <w:pPr>
                    <w:jc w:val="center"/>
                    <w:rPr>
                      <w:rFonts w:ascii="宋体" w:hAnsi="宋体"/>
                      <w:color w:val="000000" w:themeColor="text1"/>
                    </w:rPr>
                  </w:pPr>
                </w:p>
              </w:tc>
              <w:tc>
                <w:tcPr>
                  <w:tcW w:w="885" w:type="pct"/>
                  <w:vAlign w:val="center"/>
                </w:tcPr>
                <w:p w14:paraId="22F7D936"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夜间</w:t>
                  </w:r>
                </w:p>
              </w:tc>
              <w:tc>
                <w:tcPr>
                  <w:tcW w:w="947" w:type="pct"/>
                  <w:vAlign w:val="center"/>
                </w:tcPr>
                <w:p w14:paraId="1954A2CB" w14:textId="77777777" w:rsidR="00850CB2" w:rsidRPr="00871F4A" w:rsidRDefault="00026532">
                  <w:pPr>
                    <w:jc w:val="center"/>
                    <w:rPr>
                      <w:color w:val="000000" w:themeColor="text1"/>
                    </w:rPr>
                  </w:pPr>
                  <w:r w:rsidRPr="00871F4A">
                    <w:rPr>
                      <w:rFonts w:hint="eastAsia"/>
                      <w:color w:val="000000" w:themeColor="text1"/>
                    </w:rPr>
                    <w:t>45.5</w:t>
                  </w:r>
                </w:p>
              </w:tc>
              <w:tc>
                <w:tcPr>
                  <w:tcW w:w="947" w:type="pct"/>
                  <w:vAlign w:val="center"/>
                </w:tcPr>
                <w:p w14:paraId="5EF605BC" w14:textId="77777777" w:rsidR="00850CB2" w:rsidRPr="00871F4A" w:rsidRDefault="00026532">
                  <w:pPr>
                    <w:jc w:val="center"/>
                    <w:rPr>
                      <w:color w:val="000000" w:themeColor="text1"/>
                    </w:rPr>
                  </w:pPr>
                  <w:r w:rsidRPr="00871F4A">
                    <w:rPr>
                      <w:rFonts w:hint="eastAsia"/>
                      <w:color w:val="000000" w:themeColor="text1"/>
                    </w:rPr>
                    <w:t>47.2</w:t>
                  </w:r>
                </w:p>
              </w:tc>
              <w:tc>
                <w:tcPr>
                  <w:tcW w:w="947" w:type="pct"/>
                  <w:vAlign w:val="center"/>
                </w:tcPr>
                <w:p w14:paraId="1F46DBC9" w14:textId="77777777" w:rsidR="00850CB2" w:rsidRPr="00871F4A" w:rsidRDefault="00026532">
                  <w:pPr>
                    <w:jc w:val="center"/>
                    <w:rPr>
                      <w:color w:val="000000" w:themeColor="text1"/>
                    </w:rPr>
                  </w:pPr>
                  <w:r w:rsidRPr="00871F4A">
                    <w:rPr>
                      <w:rFonts w:hint="eastAsia"/>
                      <w:color w:val="000000" w:themeColor="text1"/>
                    </w:rPr>
                    <w:t>5</w:t>
                  </w:r>
                  <w:r w:rsidRPr="00871F4A">
                    <w:rPr>
                      <w:color w:val="000000" w:themeColor="text1"/>
                    </w:rPr>
                    <w:t>0</w:t>
                  </w:r>
                </w:p>
              </w:tc>
              <w:tc>
                <w:tcPr>
                  <w:tcW w:w="581" w:type="pct"/>
                  <w:vAlign w:val="center"/>
                </w:tcPr>
                <w:p w14:paraId="7C6A635D" w14:textId="77777777" w:rsidR="00850CB2" w:rsidRPr="00871F4A" w:rsidRDefault="00026532">
                  <w:pPr>
                    <w:jc w:val="center"/>
                    <w:rPr>
                      <w:rFonts w:ascii="宋体" w:hAnsi="宋体"/>
                      <w:color w:val="000000" w:themeColor="text1"/>
                    </w:rPr>
                  </w:pPr>
                  <w:r w:rsidRPr="00871F4A">
                    <w:rPr>
                      <w:rFonts w:ascii="宋体" w:hAnsi="宋体"/>
                      <w:color w:val="000000" w:themeColor="text1"/>
                    </w:rPr>
                    <w:t>达标</w:t>
                  </w:r>
                </w:p>
              </w:tc>
            </w:tr>
            <w:tr w:rsidR="008C0A93" w:rsidRPr="00871F4A" w14:paraId="3E3AD4B8" w14:textId="77777777">
              <w:trPr>
                <w:trHeight w:val="397"/>
                <w:jc w:val="center"/>
              </w:trPr>
              <w:tc>
                <w:tcPr>
                  <w:tcW w:w="693" w:type="pct"/>
                  <w:vMerge w:val="restart"/>
                  <w:vAlign w:val="center"/>
                </w:tcPr>
                <w:p w14:paraId="0CF733EF" w14:textId="77777777" w:rsidR="00850CB2" w:rsidRPr="00871F4A" w:rsidRDefault="00026532">
                  <w:pPr>
                    <w:jc w:val="center"/>
                    <w:rPr>
                      <w:rFonts w:ascii="宋体" w:hAnsi="宋体"/>
                      <w:color w:val="000000" w:themeColor="text1"/>
                    </w:rPr>
                  </w:pPr>
                  <w:r w:rsidRPr="00871F4A">
                    <w:rPr>
                      <w:rFonts w:hint="eastAsia"/>
                      <w:color w:val="000000" w:themeColor="text1"/>
                      <w:szCs w:val="21"/>
                    </w:rPr>
                    <w:t>3</w:t>
                  </w:r>
                  <w:r w:rsidRPr="00871F4A">
                    <w:rPr>
                      <w:color w:val="000000" w:themeColor="text1"/>
                      <w:szCs w:val="21"/>
                    </w:rPr>
                    <w:t>#</w:t>
                  </w:r>
                  <w:r w:rsidRPr="00871F4A">
                    <w:rPr>
                      <w:rFonts w:hint="eastAsia"/>
                      <w:color w:val="000000" w:themeColor="text1"/>
                      <w:szCs w:val="21"/>
                    </w:rPr>
                    <w:t>厂界西</w:t>
                  </w:r>
                </w:p>
              </w:tc>
              <w:tc>
                <w:tcPr>
                  <w:tcW w:w="885" w:type="pct"/>
                  <w:vAlign w:val="center"/>
                </w:tcPr>
                <w:p w14:paraId="02901006" w14:textId="77777777" w:rsidR="00850CB2" w:rsidRPr="00871F4A" w:rsidRDefault="00026532">
                  <w:pPr>
                    <w:jc w:val="center"/>
                    <w:rPr>
                      <w:color w:val="000000" w:themeColor="text1"/>
                    </w:rPr>
                  </w:pPr>
                  <w:r w:rsidRPr="00871F4A">
                    <w:rPr>
                      <w:rFonts w:ascii="宋体" w:hAnsi="宋体"/>
                      <w:color w:val="000000" w:themeColor="text1"/>
                    </w:rPr>
                    <w:t>昼间</w:t>
                  </w:r>
                </w:p>
              </w:tc>
              <w:tc>
                <w:tcPr>
                  <w:tcW w:w="947" w:type="pct"/>
                  <w:vAlign w:val="center"/>
                </w:tcPr>
                <w:p w14:paraId="6BC3727F" w14:textId="77777777" w:rsidR="00850CB2" w:rsidRPr="00871F4A" w:rsidRDefault="00026532">
                  <w:pPr>
                    <w:jc w:val="center"/>
                    <w:rPr>
                      <w:color w:val="000000" w:themeColor="text1"/>
                    </w:rPr>
                  </w:pPr>
                  <w:r w:rsidRPr="00871F4A">
                    <w:rPr>
                      <w:rFonts w:hint="eastAsia"/>
                      <w:color w:val="000000" w:themeColor="text1"/>
                    </w:rPr>
                    <w:t>55.4</w:t>
                  </w:r>
                </w:p>
              </w:tc>
              <w:tc>
                <w:tcPr>
                  <w:tcW w:w="947" w:type="pct"/>
                  <w:vAlign w:val="center"/>
                </w:tcPr>
                <w:p w14:paraId="440C5472" w14:textId="77777777" w:rsidR="00850CB2" w:rsidRPr="00871F4A" w:rsidRDefault="00026532">
                  <w:pPr>
                    <w:jc w:val="center"/>
                    <w:rPr>
                      <w:color w:val="000000" w:themeColor="text1"/>
                    </w:rPr>
                  </w:pPr>
                  <w:r w:rsidRPr="00871F4A">
                    <w:rPr>
                      <w:rFonts w:hint="eastAsia"/>
                      <w:color w:val="000000" w:themeColor="text1"/>
                    </w:rPr>
                    <w:t>54.8</w:t>
                  </w:r>
                </w:p>
              </w:tc>
              <w:tc>
                <w:tcPr>
                  <w:tcW w:w="947" w:type="pct"/>
                  <w:vAlign w:val="center"/>
                </w:tcPr>
                <w:p w14:paraId="28106FF5" w14:textId="77777777" w:rsidR="00850CB2" w:rsidRPr="00871F4A" w:rsidRDefault="00026532">
                  <w:pPr>
                    <w:jc w:val="center"/>
                    <w:rPr>
                      <w:color w:val="000000" w:themeColor="text1"/>
                    </w:rPr>
                  </w:pPr>
                  <w:r w:rsidRPr="00871F4A">
                    <w:rPr>
                      <w:rFonts w:hint="eastAsia"/>
                      <w:color w:val="000000" w:themeColor="text1"/>
                    </w:rPr>
                    <w:t>6</w:t>
                  </w:r>
                  <w:r w:rsidRPr="00871F4A">
                    <w:rPr>
                      <w:color w:val="000000" w:themeColor="text1"/>
                    </w:rPr>
                    <w:t>0</w:t>
                  </w:r>
                </w:p>
              </w:tc>
              <w:tc>
                <w:tcPr>
                  <w:tcW w:w="581" w:type="pct"/>
                  <w:vAlign w:val="center"/>
                </w:tcPr>
                <w:p w14:paraId="19A3DBFA" w14:textId="77777777" w:rsidR="00850CB2" w:rsidRPr="00871F4A" w:rsidRDefault="00026532">
                  <w:pPr>
                    <w:jc w:val="center"/>
                    <w:rPr>
                      <w:color w:val="000000" w:themeColor="text1"/>
                    </w:rPr>
                  </w:pPr>
                  <w:r w:rsidRPr="00871F4A">
                    <w:rPr>
                      <w:rFonts w:ascii="宋体" w:hAnsi="宋体"/>
                      <w:color w:val="000000" w:themeColor="text1"/>
                    </w:rPr>
                    <w:t>达标</w:t>
                  </w:r>
                </w:p>
              </w:tc>
            </w:tr>
            <w:tr w:rsidR="008C0A93" w:rsidRPr="00871F4A" w14:paraId="2E8F7FD5" w14:textId="77777777">
              <w:trPr>
                <w:trHeight w:val="397"/>
                <w:jc w:val="center"/>
              </w:trPr>
              <w:tc>
                <w:tcPr>
                  <w:tcW w:w="693" w:type="pct"/>
                  <w:vMerge/>
                  <w:vAlign w:val="center"/>
                </w:tcPr>
                <w:p w14:paraId="71FF7AF2" w14:textId="77777777" w:rsidR="00850CB2" w:rsidRPr="00871F4A" w:rsidRDefault="00850CB2">
                  <w:pPr>
                    <w:jc w:val="center"/>
                    <w:rPr>
                      <w:rFonts w:ascii="宋体" w:hAnsi="宋体"/>
                      <w:color w:val="000000" w:themeColor="text1"/>
                    </w:rPr>
                  </w:pPr>
                </w:p>
              </w:tc>
              <w:tc>
                <w:tcPr>
                  <w:tcW w:w="885" w:type="pct"/>
                  <w:vAlign w:val="center"/>
                </w:tcPr>
                <w:p w14:paraId="711C8987"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夜间</w:t>
                  </w:r>
                </w:p>
              </w:tc>
              <w:tc>
                <w:tcPr>
                  <w:tcW w:w="947" w:type="pct"/>
                  <w:vAlign w:val="center"/>
                </w:tcPr>
                <w:p w14:paraId="6ED4E45F" w14:textId="77777777" w:rsidR="00850CB2" w:rsidRPr="00871F4A" w:rsidRDefault="00026532">
                  <w:pPr>
                    <w:jc w:val="center"/>
                    <w:rPr>
                      <w:color w:val="000000" w:themeColor="text1"/>
                    </w:rPr>
                  </w:pPr>
                  <w:r w:rsidRPr="00871F4A">
                    <w:rPr>
                      <w:rFonts w:hint="eastAsia"/>
                      <w:color w:val="000000" w:themeColor="text1"/>
                    </w:rPr>
                    <w:t>46.8</w:t>
                  </w:r>
                </w:p>
              </w:tc>
              <w:tc>
                <w:tcPr>
                  <w:tcW w:w="947" w:type="pct"/>
                  <w:vAlign w:val="center"/>
                </w:tcPr>
                <w:p w14:paraId="7849F2BD" w14:textId="77777777" w:rsidR="00850CB2" w:rsidRPr="00871F4A" w:rsidRDefault="00026532">
                  <w:pPr>
                    <w:jc w:val="center"/>
                    <w:rPr>
                      <w:color w:val="000000" w:themeColor="text1"/>
                    </w:rPr>
                  </w:pPr>
                  <w:r w:rsidRPr="00871F4A">
                    <w:rPr>
                      <w:rFonts w:hint="eastAsia"/>
                      <w:color w:val="000000" w:themeColor="text1"/>
                    </w:rPr>
                    <w:t>44.5</w:t>
                  </w:r>
                </w:p>
              </w:tc>
              <w:tc>
                <w:tcPr>
                  <w:tcW w:w="947" w:type="pct"/>
                  <w:vAlign w:val="center"/>
                </w:tcPr>
                <w:p w14:paraId="47F241F5" w14:textId="77777777" w:rsidR="00850CB2" w:rsidRPr="00871F4A" w:rsidRDefault="00026532">
                  <w:pPr>
                    <w:jc w:val="center"/>
                    <w:rPr>
                      <w:color w:val="000000" w:themeColor="text1"/>
                    </w:rPr>
                  </w:pPr>
                  <w:r w:rsidRPr="00871F4A">
                    <w:rPr>
                      <w:rFonts w:hint="eastAsia"/>
                      <w:color w:val="000000" w:themeColor="text1"/>
                    </w:rPr>
                    <w:t>5</w:t>
                  </w:r>
                  <w:r w:rsidRPr="00871F4A">
                    <w:rPr>
                      <w:color w:val="000000" w:themeColor="text1"/>
                    </w:rPr>
                    <w:t>0</w:t>
                  </w:r>
                </w:p>
              </w:tc>
              <w:tc>
                <w:tcPr>
                  <w:tcW w:w="581" w:type="pct"/>
                  <w:vAlign w:val="center"/>
                </w:tcPr>
                <w:p w14:paraId="33D9333D" w14:textId="77777777" w:rsidR="00850CB2" w:rsidRPr="00871F4A" w:rsidRDefault="00026532">
                  <w:pPr>
                    <w:jc w:val="center"/>
                    <w:rPr>
                      <w:rFonts w:ascii="宋体" w:hAnsi="宋体"/>
                      <w:color w:val="000000" w:themeColor="text1"/>
                    </w:rPr>
                  </w:pPr>
                  <w:r w:rsidRPr="00871F4A">
                    <w:rPr>
                      <w:rFonts w:ascii="宋体" w:hAnsi="宋体"/>
                      <w:color w:val="000000" w:themeColor="text1"/>
                    </w:rPr>
                    <w:t>达标</w:t>
                  </w:r>
                </w:p>
              </w:tc>
            </w:tr>
            <w:tr w:rsidR="008C0A93" w:rsidRPr="00871F4A" w14:paraId="3A877AB6" w14:textId="77777777">
              <w:trPr>
                <w:trHeight w:val="397"/>
                <w:jc w:val="center"/>
              </w:trPr>
              <w:tc>
                <w:tcPr>
                  <w:tcW w:w="693" w:type="pct"/>
                  <w:vMerge w:val="restart"/>
                  <w:vAlign w:val="center"/>
                </w:tcPr>
                <w:p w14:paraId="5227CB98" w14:textId="77777777" w:rsidR="00850CB2" w:rsidRPr="00871F4A" w:rsidRDefault="00026532">
                  <w:pPr>
                    <w:jc w:val="center"/>
                    <w:rPr>
                      <w:rFonts w:ascii="宋体" w:hAnsi="宋体"/>
                      <w:color w:val="000000" w:themeColor="text1"/>
                    </w:rPr>
                  </w:pPr>
                  <w:r w:rsidRPr="00871F4A">
                    <w:rPr>
                      <w:color w:val="000000" w:themeColor="text1"/>
                      <w:szCs w:val="21"/>
                    </w:rPr>
                    <w:t>5#</w:t>
                  </w:r>
                  <w:r w:rsidRPr="00871F4A">
                    <w:rPr>
                      <w:rFonts w:hint="eastAsia"/>
                      <w:color w:val="000000" w:themeColor="text1"/>
                      <w:szCs w:val="21"/>
                    </w:rPr>
                    <w:t>厂界南</w:t>
                  </w:r>
                </w:p>
              </w:tc>
              <w:tc>
                <w:tcPr>
                  <w:tcW w:w="885" w:type="pct"/>
                  <w:vAlign w:val="center"/>
                </w:tcPr>
                <w:p w14:paraId="5BBA6F6B" w14:textId="77777777" w:rsidR="00850CB2" w:rsidRPr="00871F4A" w:rsidRDefault="00026532">
                  <w:pPr>
                    <w:jc w:val="center"/>
                    <w:rPr>
                      <w:color w:val="000000" w:themeColor="text1"/>
                    </w:rPr>
                  </w:pPr>
                  <w:r w:rsidRPr="00871F4A">
                    <w:rPr>
                      <w:rFonts w:ascii="宋体" w:hAnsi="宋体"/>
                      <w:color w:val="000000" w:themeColor="text1"/>
                    </w:rPr>
                    <w:t>昼间</w:t>
                  </w:r>
                </w:p>
              </w:tc>
              <w:tc>
                <w:tcPr>
                  <w:tcW w:w="947" w:type="pct"/>
                  <w:vAlign w:val="center"/>
                </w:tcPr>
                <w:p w14:paraId="1A51369D" w14:textId="77777777" w:rsidR="00850CB2" w:rsidRPr="00871F4A" w:rsidRDefault="00026532">
                  <w:pPr>
                    <w:jc w:val="center"/>
                    <w:rPr>
                      <w:color w:val="000000" w:themeColor="text1"/>
                    </w:rPr>
                  </w:pPr>
                  <w:r w:rsidRPr="00871F4A">
                    <w:rPr>
                      <w:rFonts w:hint="eastAsia"/>
                      <w:color w:val="000000" w:themeColor="text1"/>
                    </w:rPr>
                    <w:t>56.3</w:t>
                  </w:r>
                </w:p>
              </w:tc>
              <w:tc>
                <w:tcPr>
                  <w:tcW w:w="947" w:type="pct"/>
                  <w:vAlign w:val="center"/>
                </w:tcPr>
                <w:p w14:paraId="38A8D73D" w14:textId="77777777" w:rsidR="00850CB2" w:rsidRPr="00871F4A" w:rsidRDefault="00026532">
                  <w:pPr>
                    <w:jc w:val="center"/>
                    <w:rPr>
                      <w:color w:val="000000" w:themeColor="text1"/>
                    </w:rPr>
                  </w:pPr>
                  <w:r w:rsidRPr="00871F4A">
                    <w:rPr>
                      <w:rFonts w:hint="eastAsia"/>
                      <w:color w:val="000000" w:themeColor="text1"/>
                    </w:rPr>
                    <w:t>57.8</w:t>
                  </w:r>
                </w:p>
              </w:tc>
              <w:tc>
                <w:tcPr>
                  <w:tcW w:w="947" w:type="pct"/>
                  <w:vAlign w:val="center"/>
                </w:tcPr>
                <w:p w14:paraId="40560D76" w14:textId="77777777" w:rsidR="00850CB2" w:rsidRPr="00871F4A" w:rsidRDefault="00026532">
                  <w:pPr>
                    <w:jc w:val="center"/>
                    <w:rPr>
                      <w:color w:val="000000" w:themeColor="text1"/>
                    </w:rPr>
                  </w:pPr>
                  <w:r w:rsidRPr="00871F4A">
                    <w:rPr>
                      <w:rFonts w:hint="eastAsia"/>
                      <w:color w:val="000000" w:themeColor="text1"/>
                    </w:rPr>
                    <w:t>6</w:t>
                  </w:r>
                  <w:r w:rsidRPr="00871F4A">
                    <w:rPr>
                      <w:color w:val="000000" w:themeColor="text1"/>
                    </w:rPr>
                    <w:t>0</w:t>
                  </w:r>
                </w:p>
              </w:tc>
              <w:tc>
                <w:tcPr>
                  <w:tcW w:w="581" w:type="pct"/>
                  <w:vAlign w:val="center"/>
                </w:tcPr>
                <w:p w14:paraId="404F3A97" w14:textId="77777777" w:rsidR="00850CB2" w:rsidRPr="00871F4A" w:rsidRDefault="00026532">
                  <w:pPr>
                    <w:jc w:val="center"/>
                    <w:rPr>
                      <w:color w:val="000000" w:themeColor="text1"/>
                    </w:rPr>
                  </w:pPr>
                  <w:r w:rsidRPr="00871F4A">
                    <w:rPr>
                      <w:rFonts w:ascii="宋体" w:hAnsi="宋体"/>
                      <w:color w:val="000000" w:themeColor="text1"/>
                    </w:rPr>
                    <w:t>达标</w:t>
                  </w:r>
                </w:p>
              </w:tc>
            </w:tr>
            <w:tr w:rsidR="008C0A93" w:rsidRPr="00871F4A" w14:paraId="01B4B01D" w14:textId="77777777">
              <w:trPr>
                <w:trHeight w:val="397"/>
                <w:jc w:val="center"/>
              </w:trPr>
              <w:tc>
                <w:tcPr>
                  <w:tcW w:w="693" w:type="pct"/>
                  <w:vMerge/>
                  <w:vAlign w:val="center"/>
                </w:tcPr>
                <w:p w14:paraId="7A7B795F" w14:textId="77777777" w:rsidR="00850CB2" w:rsidRPr="00871F4A" w:rsidRDefault="00850CB2">
                  <w:pPr>
                    <w:jc w:val="center"/>
                    <w:rPr>
                      <w:rFonts w:ascii="宋体" w:hAnsi="宋体"/>
                      <w:color w:val="000000" w:themeColor="text1"/>
                    </w:rPr>
                  </w:pPr>
                </w:p>
              </w:tc>
              <w:tc>
                <w:tcPr>
                  <w:tcW w:w="885" w:type="pct"/>
                  <w:vAlign w:val="center"/>
                </w:tcPr>
                <w:p w14:paraId="6DEC28DF"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夜间</w:t>
                  </w:r>
                </w:p>
              </w:tc>
              <w:tc>
                <w:tcPr>
                  <w:tcW w:w="947" w:type="pct"/>
                  <w:vAlign w:val="center"/>
                </w:tcPr>
                <w:p w14:paraId="17E8DA7E" w14:textId="77777777" w:rsidR="00850CB2" w:rsidRPr="00871F4A" w:rsidRDefault="00026532">
                  <w:pPr>
                    <w:jc w:val="center"/>
                    <w:rPr>
                      <w:color w:val="000000" w:themeColor="text1"/>
                    </w:rPr>
                  </w:pPr>
                  <w:r w:rsidRPr="00871F4A">
                    <w:rPr>
                      <w:rFonts w:hint="eastAsia"/>
                      <w:color w:val="000000" w:themeColor="text1"/>
                    </w:rPr>
                    <w:t>45.7</w:t>
                  </w:r>
                </w:p>
              </w:tc>
              <w:tc>
                <w:tcPr>
                  <w:tcW w:w="947" w:type="pct"/>
                  <w:vAlign w:val="center"/>
                </w:tcPr>
                <w:p w14:paraId="5B12C167" w14:textId="77777777" w:rsidR="00850CB2" w:rsidRPr="00871F4A" w:rsidRDefault="00026532">
                  <w:pPr>
                    <w:jc w:val="center"/>
                    <w:rPr>
                      <w:color w:val="000000" w:themeColor="text1"/>
                    </w:rPr>
                  </w:pPr>
                  <w:r w:rsidRPr="00871F4A">
                    <w:rPr>
                      <w:rFonts w:hint="eastAsia"/>
                      <w:color w:val="000000" w:themeColor="text1"/>
                    </w:rPr>
                    <w:t>47.8</w:t>
                  </w:r>
                </w:p>
              </w:tc>
              <w:tc>
                <w:tcPr>
                  <w:tcW w:w="947" w:type="pct"/>
                  <w:vAlign w:val="center"/>
                </w:tcPr>
                <w:p w14:paraId="79927E02" w14:textId="77777777" w:rsidR="00850CB2" w:rsidRPr="00871F4A" w:rsidRDefault="00026532">
                  <w:pPr>
                    <w:jc w:val="center"/>
                    <w:rPr>
                      <w:color w:val="000000" w:themeColor="text1"/>
                    </w:rPr>
                  </w:pPr>
                  <w:r w:rsidRPr="00871F4A">
                    <w:rPr>
                      <w:rFonts w:hint="eastAsia"/>
                      <w:color w:val="000000" w:themeColor="text1"/>
                    </w:rPr>
                    <w:t>5</w:t>
                  </w:r>
                  <w:r w:rsidRPr="00871F4A">
                    <w:rPr>
                      <w:color w:val="000000" w:themeColor="text1"/>
                    </w:rPr>
                    <w:t>0</w:t>
                  </w:r>
                </w:p>
              </w:tc>
              <w:tc>
                <w:tcPr>
                  <w:tcW w:w="581" w:type="pct"/>
                  <w:vAlign w:val="center"/>
                </w:tcPr>
                <w:p w14:paraId="03F8FAA8" w14:textId="77777777" w:rsidR="00850CB2" w:rsidRPr="00871F4A" w:rsidRDefault="00026532">
                  <w:pPr>
                    <w:jc w:val="center"/>
                    <w:rPr>
                      <w:rFonts w:ascii="宋体" w:hAnsi="宋体"/>
                      <w:color w:val="000000" w:themeColor="text1"/>
                    </w:rPr>
                  </w:pPr>
                  <w:r w:rsidRPr="00871F4A">
                    <w:rPr>
                      <w:rFonts w:ascii="宋体" w:hAnsi="宋体"/>
                      <w:color w:val="000000" w:themeColor="text1"/>
                    </w:rPr>
                    <w:t>达标</w:t>
                  </w:r>
                </w:p>
              </w:tc>
            </w:tr>
          </w:tbl>
          <w:p w14:paraId="0BD4FB0A" w14:textId="77777777" w:rsidR="00850CB2" w:rsidRPr="00871F4A" w:rsidRDefault="00026532">
            <w:pPr>
              <w:jc w:val="center"/>
              <w:rPr>
                <w:rFonts w:ascii="宋体" w:hAnsi="宋体"/>
                <w:b/>
                <w:bCs/>
                <w:color w:val="000000" w:themeColor="text1"/>
              </w:rPr>
            </w:pPr>
            <w:r w:rsidRPr="00871F4A">
              <w:rPr>
                <w:rFonts w:ascii="宋体" w:hAnsi="宋体" w:hint="eastAsia"/>
                <w:b/>
                <w:bCs/>
                <w:color w:val="000000" w:themeColor="text1"/>
              </w:rPr>
              <w:t>表4</w:t>
            </w:r>
            <w:r w:rsidRPr="00871F4A">
              <w:rPr>
                <w:rFonts w:ascii="宋体" w:hAnsi="宋体"/>
                <w:b/>
                <w:bCs/>
                <w:color w:val="000000" w:themeColor="text1"/>
              </w:rPr>
              <w:t xml:space="preserve">-5 </w:t>
            </w:r>
            <w:r w:rsidRPr="00871F4A">
              <w:rPr>
                <w:rFonts w:ascii="宋体" w:hAnsi="宋体" w:hint="eastAsia"/>
                <w:b/>
                <w:bCs/>
                <w:color w:val="000000" w:themeColor="text1"/>
              </w:rPr>
              <w:t xml:space="preserve"> 风井工业场地厂界噪声监测结果表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660"/>
              <w:gridCol w:w="1777"/>
              <w:gridCol w:w="1777"/>
              <w:gridCol w:w="1777"/>
              <w:gridCol w:w="1090"/>
            </w:tblGrid>
            <w:tr w:rsidR="008C0A93" w:rsidRPr="00871F4A" w14:paraId="7C471142" w14:textId="77777777">
              <w:trPr>
                <w:trHeight w:val="397"/>
                <w:jc w:val="center"/>
              </w:trPr>
              <w:tc>
                <w:tcPr>
                  <w:tcW w:w="693" w:type="pct"/>
                  <w:vMerge w:val="restart"/>
                  <w:vAlign w:val="center"/>
                </w:tcPr>
                <w:p w14:paraId="04AF7273" w14:textId="77777777" w:rsidR="00850CB2" w:rsidRPr="00871F4A" w:rsidRDefault="00026532">
                  <w:pPr>
                    <w:jc w:val="center"/>
                    <w:rPr>
                      <w:rFonts w:ascii="宋体" w:hAnsi="宋体"/>
                      <w:color w:val="000000" w:themeColor="text1"/>
                      <w:szCs w:val="21"/>
                    </w:rPr>
                  </w:pPr>
                  <w:r w:rsidRPr="00871F4A">
                    <w:rPr>
                      <w:rFonts w:ascii="宋体" w:hAnsi="宋体" w:hint="eastAsia"/>
                      <w:color w:val="000000" w:themeColor="text1"/>
                    </w:rPr>
                    <w:t>测点编号</w:t>
                  </w:r>
                </w:p>
              </w:tc>
              <w:tc>
                <w:tcPr>
                  <w:tcW w:w="885" w:type="pct"/>
                  <w:vMerge w:val="restart"/>
                  <w:vAlign w:val="center"/>
                </w:tcPr>
                <w:p w14:paraId="59C658A5" w14:textId="77777777" w:rsidR="00850CB2" w:rsidRPr="00871F4A" w:rsidRDefault="00026532">
                  <w:pPr>
                    <w:jc w:val="center"/>
                    <w:rPr>
                      <w:color w:val="000000" w:themeColor="text1"/>
                    </w:rPr>
                  </w:pPr>
                  <w:r w:rsidRPr="00871F4A">
                    <w:rPr>
                      <w:rFonts w:ascii="宋体" w:hAnsi="宋体"/>
                      <w:color w:val="000000" w:themeColor="text1"/>
                    </w:rPr>
                    <w:t>时段</w:t>
                  </w:r>
                </w:p>
              </w:tc>
              <w:tc>
                <w:tcPr>
                  <w:tcW w:w="1894" w:type="pct"/>
                  <w:gridSpan w:val="2"/>
                  <w:vAlign w:val="center"/>
                </w:tcPr>
                <w:p w14:paraId="29438956" w14:textId="77777777" w:rsidR="00850CB2" w:rsidRPr="00871F4A" w:rsidRDefault="00026532">
                  <w:pPr>
                    <w:jc w:val="center"/>
                    <w:rPr>
                      <w:color w:val="000000" w:themeColor="text1"/>
                    </w:rPr>
                  </w:pPr>
                  <w:r w:rsidRPr="00871F4A">
                    <w:rPr>
                      <w:rFonts w:hint="eastAsia"/>
                      <w:color w:val="000000" w:themeColor="text1"/>
                    </w:rPr>
                    <w:t>监测日期</w:t>
                  </w:r>
                </w:p>
              </w:tc>
              <w:tc>
                <w:tcPr>
                  <w:tcW w:w="947" w:type="pct"/>
                  <w:vMerge w:val="restart"/>
                  <w:vAlign w:val="center"/>
                </w:tcPr>
                <w:p w14:paraId="1EF8818F"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标准限值</w:t>
                  </w:r>
                </w:p>
                <w:p w14:paraId="3E8F1235" w14:textId="77777777" w:rsidR="00850CB2" w:rsidRPr="00871F4A" w:rsidRDefault="00026532">
                  <w:pPr>
                    <w:jc w:val="center"/>
                    <w:rPr>
                      <w:color w:val="000000" w:themeColor="text1"/>
                    </w:rPr>
                  </w:pPr>
                  <w:r w:rsidRPr="00871F4A">
                    <w:rPr>
                      <w:rFonts w:ascii="宋体" w:hAnsi="宋体" w:hint="eastAsia"/>
                      <w:color w:val="000000" w:themeColor="text1"/>
                    </w:rPr>
                    <w:t>（</w:t>
                  </w:r>
                  <w:r w:rsidRPr="00871F4A">
                    <w:rPr>
                      <w:rFonts w:hint="eastAsia"/>
                      <w:color w:val="000000" w:themeColor="text1"/>
                    </w:rPr>
                    <w:t>dB(A)</w:t>
                  </w:r>
                  <w:r w:rsidRPr="00871F4A">
                    <w:rPr>
                      <w:rFonts w:ascii="宋体" w:hAnsi="宋体" w:hint="eastAsia"/>
                      <w:color w:val="000000" w:themeColor="text1"/>
                    </w:rPr>
                    <w:t>）</w:t>
                  </w:r>
                </w:p>
              </w:tc>
              <w:tc>
                <w:tcPr>
                  <w:tcW w:w="581" w:type="pct"/>
                  <w:vMerge w:val="restart"/>
                  <w:vAlign w:val="center"/>
                </w:tcPr>
                <w:p w14:paraId="11BA4B21" w14:textId="77777777" w:rsidR="00850CB2" w:rsidRPr="00871F4A" w:rsidRDefault="00026532">
                  <w:pPr>
                    <w:jc w:val="center"/>
                    <w:rPr>
                      <w:color w:val="000000" w:themeColor="text1"/>
                    </w:rPr>
                  </w:pPr>
                  <w:r w:rsidRPr="00871F4A">
                    <w:rPr>
                      <w:rFonts w:ascii="宋体" w:hAnsi="宋体" w:hint="eastAsia"/>
                      <w:color w:val="000000" w:themeColor="text1"/>
                    </w:rPr>
                    <w:t>达标</w:t>
                  </w:r>
                </w:p>
                <w:p w14:paraId="32E0FC98" w14:textId="77777777" w:rsidR="00850CB2" w:rsidRPr="00871F4A" w:rsidRDefault="00026532">
                  <w:pPr>
                    <w:jc w:val="center"/>
                    <w:rPr>
                      <w:color w:val="000000" w:themeColor="text1"/>
                    </w:rPr>
                  </w:pPr>
                  <w:r w:rsidRPr="00871F4A">
                    <w:rPr>
                      <w:rFonts w:ascii="宋体" w:hAnsi="宋体" w:hint="eastAsia"/>
                      <w:color w:val="000000" w:themeColor="text1"/>
                    </w:rPr>
                    <w:t>情况</w:t>
                  </w:r>
                </w:p>
              </w:tc>
            </w:tr>
            <w:tr w:rsidR="008C0A93" w:rsidRPr="00871F4A" w14:paraId="602392F6" w14:textId="77777777">
              <w:trPr>
                <w:trHeight w:val="397"/>
                <w:jc w:val="center"/>
              </w:trPr>
              <w:tc>
                <w:tcPr>
                  <w:tcW w:w="693" w:type="pct"/>
                  <w:vMerge/>
                  <w:vAlign w:val="center"/>
                </w:tcPr>
                <w:p w14:paraId="4D6DFA1A" w14:textId="77777777" w:rsidR="00850CB2" w:rsidRPr="00871F4A" w:rsidRDefault="00850CB2">
                  <w:pPr>
                    <w:widowControl/>
                    <w:jc w:val="left"/>
                    <w:rPr>
                      <w:rFonts w:ascii="宋体" w:hAnsi="宋体"/>
                      <w:color w:val="000000" w:themeColor="text1"/>
                      <w:szCs w:val="21"/>
                    </w:rPr>
                  </w:pPr>
                </w:p>
              </w:tc>
              <w:tc>
                <w:tcPr>
                  <w:tcW w:w="885" w:type="pct"/>
                  <w:vMerge/>
                  <w:vAlign w:val="center"/>
                </w:tcPr>
                <w:p w14:paraId="0F208B4B" w14:textId="77777777" w:rsidR="00850CB2" w:rsidRPr="00871F4A" w:rsidRDefault="00850CB2">
                  <w:pPr>
                    <w:widowControl/>
                    <w:jc w:val="left"/>
                    <w:rPr>
                      <w:color w:val="000000" w:themeColor="text1"/>
                      <w:szCs w:val="21"/>
                    </w:rPr>
                  </w:pPr>
                </w:p>
              </w:tc>
              <w:tc>
                <w:tcPr>
                  <w:tcW w:w="947" w:type="pct"/>
                  <w:vAlign w:val="center"/>
                </w:tcPr>
                <w:p w14:paraId="6E8C7989" w14:textId="77777777" w:rsidR="00850CB2" w:rsidRPr="00871F4A" w:rsidRDefault="00026532">
                  <w:pPr>
                    <w:widowControl/>
                    <w:jc w:val="center"/>
                    <w:rPr>
                      <w:color w:val="000000" w:themeColor="text1"/>
                      <w:szCs w:val="21"/>
                    </w:rPr>
                  </w:pPr>
                  <w:r w:rsidRPr="00871F4A">
                    <w:rPr>
                      <w:rFonts w:ascii="宋体" w:hAnsi="宋体" w:hint="eastAsia"/>
                      <w:color w:val="000000" w:themeColor="text1"/>
                    </w:rPr>
                    <w:t>2024.12.26</w:t>
                  </w:r>
                </w:p>
              </w:tc>
              <w:tc>
                <w:tcPr>
                  <w:tcW w:w="947" w:type="pct"/>
                  <w:vAlign w:val="center"/>
                </w:tcPr>
                <w:p w14:paraId="1E1F6CF1" w14:textId="77777777" w:rsidR="00850CB2" w:rsidRPr="00871F4A" w:rsidRDefault="00026532">
                  <w:pPr>
                    <w:widowControl/>
                    <w:jc w:val="center"/>
                    <w:rPr>
                      <w:color w:val="000000" w:themeColor="text1"/>
                      <w:szCs w:val="21"/>
                    </w:rPr>
                  </w:pPr>
                  <w:r w:rsidRPr="00871F4A">
                    <w:rPr>
                      <w:rFonts w:ascii="宋体" w:hAnsi="宋体" w:hint="eastAsia"/>
                      <w:color w:val="000000" w:themeColor="text1"/>
                    </w:rPr>
                    <w:t>2024.12.27</w:t>
                  </w:r>
                </w:p>
              </w:tc>
              <w:tc>
                <w:tcPr>
                  <w:tcW w:w="947" w:type="pct"/>
                  <w:vMerge/>
                  <w:vAlign w:val="center"/>
                </w:tcPr>
                <w:p w14:paraId="36A309E1" w14:textId="77777777" w:rsidR="00850CB2" w:rsidRPr="00871F4A" w:rsidRDefault="00850CB2">
                  <w:pPr>
                    <w:widowControl/>
                    <w:jc w:val="left"/>
                    <w:rPr>
                      <w:color w:val="000000" w:themeColor="text1"/>
                      <w:szCs w:val="21"/>
                    </w:rPr>
                  </w:pPr>
                </w:p>
              </w:tc>
              <w:tc>
                <w:tcPr>
                  <w:tcW w:w="581" w:type="pct"/>
                  <w:vMerge/>
                  <w:vAlign w:val="center"/>
                </w:tcPr>
                <w:p w14:paraId="27BEDCA6" w14:textId="77777777" w:rsidR="00850CB2" w:rsidRPr="00871F4A" w:rsidRDefault="00850CB2">
                  <w:pPr>
                    <w:widowControl/>
                    <w:jc w:val="left"/>
                    <w:rPr>
                      <w:color w:val="000000" w:themeColor="text1"/>
                      <w:szCs w:val="21"/>
                    </w:rPr>
                  </w:pPr>
                </w:p>
              </w:tc>
            </w:tr>
            <w:tr w:rsidR="008C0A93" w:rsidRPr="00871F4A" w14:paraId="1B3BB72B" w14:textId="77777777">
              <w:trPr>
                <w:trHeight w:val="397"/>
                <w:jc w:val="center"/>
              </w:trPr>
              <w:tc>
                <w:tcPr>
                  <w:tcW w:w="693" w:type="pct"/>
                  <w:vMerge w:val="restart"/>
                  <w:vAlign w:val="center"/>
                </w:tcPr>
                <w:p w14:paraId="4FC9CC38" w14:textId="77777777" w:rsidR="00850CB2" w:rsidRPr="00871F4A" w:rsidRDefault="00026532">
                  <w:pPr>
                    <w:jc w:val="center"/>
                    <w:rPr>
                      <w:rFonts w:ascii="宋体" w:hAnsi="宋体"/>
                      <w:color w:val="000000" w:themeColor="text1"/>
                    </w:rPr>
                  </w:pPr>
                  <w:r w:rsidRPr="00871F4A">
                    <w:rPr>
                      <w:rFonts w:hint="eastAsia"/>
                      <w:color w:val="000000" w:themeColor="text1"/>
                      <w:szCs w:val="21"/>
                    </w:rPr>
                    <w:t>1</w:t>
                  </w:r>
                  <w:r w:rsidRPr="00871F4A">
                    <w:rPr>
                      <w:color w:val="000000" w:themeColor="text1"/>
                      <w:szCs w:val="21"/>
                    </w:rPr>
                    <w:t>#</w:t>
                  </w:r>
                  <w:r w:rsidRPr="00871F4A">
                    <w:rPr>
                      <w:rFonts w:hint="eastAsia"/>
                      <w:color w:val="000000" w:themeColor="text1"/>
                      <w:szCs w:val="21"/>
                    </w:rPr>
                    <w:t>厂界东</w:t>
                  </w:r>
                </w:p>
              </w:tc>
              <w:tc>
                <w:tcPr>
                  <w:tcW w:w="885" w:type="pct"/>
                  <w:vAlign w:val="center"/>
                </w:tcPr>
                <w:p w14:paraId="0BAC6CEB" w14:textId="77777777" w:rsidR="00850CB2" w:rsidRPr="00871F4A" w:rsidRDefault="00026532">
                  <w:pPr>
                    <w:jc w:val="center"/>
                    <w:rPr>
                      <w:color w:val="000000" w:themeColor="text1"/>
                    </w:rPr>
                  </w:pPr>
                  <w:r w:rsidRPr="00871F4A">
                    <w:rPr>
                      <w:rFonts w:ascii="宋体" w:hAnsi="宋体"/>
                      <w:color w:val="000000" w:themeColor="text1"/>
                    </w:rPr>
                    <w:t>昼间</w:t>
                  </w:r>
                </w:p>
              </w:tc>
              <w:tc>
                <w:tcPr>
                  <w:tcW w:w="947" w:type="pct"/>
                  <w:vAlign w:val="center"/>
                </w:tcPr>
                <w:p w14:paraId="70DB2E69" w14:textId="77777777" w:rsidR="00850CB2" w:rsidRPr="00871F4A" w:rsidRDefault="00026532">
                  <w:pPr>
                    <w:jc w:val="center"/>
                    <w:rPr>
                      <w:color w:val="000000" w:themeColor="text1"/>
                    </w:rPr>
                  </w:pPr>
                  <w:r w:rsidRPr="00871F4A">
                    <w:rPr>
                      <w:rFonts w:hint="eastAsia"/>
                      <w:color w:val="000000" w:themeColor="text1"/>
                    </w:rPr>
                    <w:t>57.2</w:t>
                  </w:r>
                </w:p>
              </w:tc>
              <w:tc>
                <w:tcPr>
                  <w:tcW w:w="947" w:type="pct"/>
                  <w:vAlign w:val="center"/>
                </w:tcPr>
                <w:p w14:paraId="23907772" w14:textId="77777777" w:rsidR="00850CB2" w:rsidRPr="00871F4A" w:rsidRDefault="00026532">
                  <w:pPr>
                    <w:jc w:val="center"/>
                    <w:rPr>
                      <w:color w:val="000000" w:themeColor="text1"/>
                    </w:rPr>
                  </w:pPr>
                  <w:r w:rsidRPr="00871F4A">
                    <w:rPr>
                      <w:rFonts w:hint="eastAsia"/>
                      <w:color w:val="000000" w:themeColor="text1"/>
                    </w:rPr>
                    <w:t>52.6</w:t>
                  </w:r>
                </w:p>
              </w:tc>
              <w:tc>
                <w:tcPr>
                  <w:tcW w:w="947" w:type="pct"/>
                  <w:vAlign w:val="center"/>
                </w:tcPr>
                <w:p w14:paraId="78430948" w14:textId="77777777" w:rsidR="00850CB2" w:rsidRPr="00871F4A" w:rsidRDefault="00026532">
                  <w:pPr>
                    <w:jc w:val="center"/>
                    <w:rPr>
                      <w:color w:val="000000" w:themeColor="text1"/>
                    </w:rPr>
                  </w:pPr>
                  <w:r w:rsidRPr="00871F4A">
                    <w:rPr>
                      <w:rFonts w:hint="eastAsia"/>
                      <w:color w:val="000000" w:themeColor="text1"/>
                    </w:rPr>
                    <w:t>6</w:t>
                  </w:r>
                  <w:r w:rsidRPr="00871F4A">
                    <w:rPr>
                      <w:color w:val="000000" w:themeColor="text1"/>
                    </w:rPr>
                    <w:t>0</w:t>
                  </w:r>
                </w:p>
              </w:tc>
              <w:tc>
                <w:tcPr>
                  <w:tcW w:w="581" w:type="pct"/>
                  <w:vAlign w:val="center"/>
                </w:tcPr>
                <w:p w14:paraId="3EC80A30" w14:textId="77777777" w:rsidR="00850CB2" w:rsidRPr="00871F4A" w:rsidRDefault="00026532">
                  <w:pPr>
                    <w:jc w:val="center"/>
                    <w:rPr>
                      <w:color w:val="000000" w:themeColor="text1"/>
                    </w:rPr>
                  </w:pPr>
                  <w:r w:rsidRPr="00871F4A">
                    <w:rPr>
                      <w:rFonts w:ascii="宋体" w:hAnsi="宋体"/>
                      <w:color w:val="000000" w:themeColor="text1"/>
                    </w:rPr>
                    <w:t>达标</w:t>
                  </w:r>
                </w:p>
              </w:tc>
            </w:tr>
            <w:tr w:rsidR="008C0A93" w:rsidRPr="00871F4A" w14:paraId="36E37715" w14:textId="77777777">
              <w:trPr>
                <w:trHeight w:val="397"/>
                <w:jc w:val="center"/>
              </w:trPr>
              <w:tc>
                <w:tcPr>
                  <w:tcW w:w="693" w:type="pct"/>
                  <w:vMerge/>
                  <w:vAlign w:val="center"/>
                </w:tcPr>
                <w:p w14:paraId="5CEEBD64" w14:textId="77777777" w:rsidR="00850CB2" w:rsidRPr="00871F4A" w:rsidRDefault="00850CB2">
                  <w:pPr>
                    <w:jc w:val="center"/>
                    <w:rPr>
                      <w:rFonts w:ascii="宋体" w:hAnsi="宋体"/>
                      <w:color w:val="000000" w:themeColor="text1"/>
                    </w:rPr>
                  </w:pPr>
                </w:p>
              </w:tc>
              <w:tc>
                <w:tcPr>
                  <w:tcW w:w="885" w:type="pct"/>
                  <w:vAlign w:val="center"/>
                </w:tcPr>
                <w:p w14:paraId="4DE49E30"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夜间</w:t>
                  </w:r>
                </w:p>
              </w:tc>
              <w:tc>
                <w:tcPr>
                  <w:tcW w:w="947" w:type="pct"/>
                  <w:vAlign w:val="center"/>
                </w:tcPr>
                <w:p w14:paraId="569570C0" w14:textId="77777777" w:rsidR="00850CB2" w:rsidRPr="00871F4A" w:rsidRDefault="00026532">
                  <w:pPr>
                    <w:jc w:val="center"/>
                    <w:rPr>
                      <w:color w:val="000000" w:themeColor="text1"/>
                    </w:rPr>
                  </w:pPr>
                  <w:r w:rsidRPr="00871F4A">
                    <w:rPr>
                      <w:rFonts w:hint="eastAsia"/>
                      <w:color w:val="000000" w:themeColor="text1"/>
                    </w:rPr>
                    <w:t>43.5</w:t>
                  </w:r>
                </w:p>
              </w:tc>
              <w:tc>
                <w:tcPr>
                  <w:tcW w:w="947" w:type="pct"/>
                  <w:vAlign w:val="center"/>
                </w:tcPr>
                <w:p w14:paraId="3E13635F" w14:textId="77777777" w:rsidR="00850CB2" w:rsidRPr="00871F4A" w:rsidRDefault="00026532">
                  <w:pPr>
                    <w:jc w:val="center"/>
                    <w:rPr>
                      <w:color w:val="000000" w:themeColor="text1"/>
                    </w:rPr>
                  </w:pPr>
                  <w:r w:rsidRPr="00871F4A">
                    <w:rPr>
                      <w:rFonts w:hint="eastAsia"/>
                      <w:color w:val="000000" w:themeColor="text1"/>
                    </w:rPr>
                    <w:t>44.8</w:t>
                  </w:r>
                </w:p>
              </w:tc>
              <w:tc>
                <w:tcPr>
                  <w:tcW w:w="947" w:type="pct"/>
                  <w:vAlign w:val="center"/>
                </w:tcPr>
                <w:p w14:paraId="08D80364" w14:textId="77777777" w:rsidR="00850CB2" w:rsidRPr="00871F4A" w:rsidRDefault="00026532">
                  <w:pPr>
                    <w:jc w:val="center"/>
                    <w:rPr>
                      <w:color w:val="000000" w:themeColor="text1"/>
                    </w:rPr>
                  </w:pPr>
                  <w:r w:rsidRPr="00871F4A">
                    <w:rPr>
                      <w:rFonts w:hint="eastAsia"/>
                      <w:color w:val="000000" w:themeColor="text1"/>
                    </w:rPr>
                    <w:t>5</w:t>
                  </w:r>
                  <w:r w:rsidRPr="00871F4A">
                    <w:rPr>
                      <w:color w:val="000000" w:themeColor="text1"/>
                    </w:rPr>
                    <w:t>0</w:t>
                  </w:r>
                </w:p>
              </w:tc>
              <w:tc>
                <w:tcPr>
                  <w:tcW w:w="581" w:type="pct"/>
                  <w:vAlign w:val="center"/>
                </w:tcPr>
                <w:p w14:paraId="6206B891" w14:textId="77777777" w:rsidR="00850CB2" w:rsidRPr="00871F4A" w:rsidRDefault="00026532">
                  <w:pPr>
                    <w:jc w:val="center"/>
                    <w:rPr>
                      <w:rFonts w:ascii="宋体" w:hAnsi="宋体"/>
                      <w:color w:val="000000" w:themeColor="text1"/>
                    </w:rPr>
                  </w:pPr>
                  <w:r w:rsidRPr="00871F4A">
                    <w:rPr>
                      <w:rFonts w:ascii="宋体" w:hAnsi="宋体"/>
                      <w:color w:val="000000" w:themeColor="text1"/>
                    </w:rPr>
                    <w:t>达标</w:t>
                  </w:r>
                </w:p>
              </w:tc>
            </w:tr>
            <w:tr w:rsidR="008C0A93" w:rsidRPr="00871F4A" w14:paraId="46B70E64" w14:textId="77777777">
              <w:trPr>
                <w:trHeight w:val="397"/>
                <w:jc w:val="center"/>
              </w:trPr>
              <w:tc>
                <w:tcPr>
                  <w:tcW w:w="693" w:type="pct"/>
                  <w:vMerge w:val="restart"/>
                  <w:vAlign w:val="center"/>
                </w:tcPr>
                <w:p w14:paraId="4F5C2364" w14:textId="77777777" w:rsidR="00850CB2" w:rsidRPr="00871F4A" w:rsidRDefault="00026532">
                  <w:pPr>
                    <w:jc w:val="center"/>
                    <w:rPr>
                      <w:rFonts w:ascii="宋体" w:hAnsi="宋体"/>
                      <w:color w:val="000000" w:themeColor="text1"/>
                    </w:rPr>
                  </w:pPr>
                  <w:r w:rsidRPr="00871F4A">
                    <w:rPr>
                      <w:rFonts w:hint="eastAsia"/>
                      <w:color w:val="000000" w:themeColor="text1"/>
                      <w:szCs w:val="21"/>
                    </w:rPr>
                    <w:t>2</w:t>
                  </w:r>
                  <w:r w:rsidRPr="00871F4A">
                    <w:rPr>
                      <w:color w:val="000000" w:themeColor="text1"/>
                      <w:szCs w:val="21"/>
                    </w:rPr>
                    <w:t>#</w:t>
                  </w:r>
                  <w:r w:rsidRPr="00871F4A">
                    <w:rPr>
                      <w:rFonts w:hint="eastAsia"/>
                      <w:color w:val="000000" w:themeColor="text1"/>
                      <w:szCs w:val="21"/>
                    </w:rPr>
                    <w:t>厂界北</w:t>
                  </w:r>
                </w:p>
              </w:tc>
              <w:tc>
                <w:tcPr>
                  <w:tcW w:w="885" w:type="pct"/>
                  <w:vAlign w:val="center"/>
                </w:tcPr>
                <w:p w14:paraId="1CC6871A" w14:textId="77777777" w:rsidR="00850CB2" w:rsidRPr="00871F4A" w:rsidRDefault="00026532">
                  <w:pPr>
                    <w:jc w:val="center"/>
                    <w:rPr>
                      <w:color w:val="000000" w:themeColor="text1"/>
                    </w:rPr>
                  </w:pPr>
                  <w:r w:rsidRPr="00871F4A">
                    <w:rPr>
                      <w:rFonts w:ascii="宋体" w:hAnsi="宋体"/>
                      <w:color w:val="000000" w:themeColor="text1"/>
                    </w:rPr>
                    <w:t>昼间</w:t>
                  </w:r>
                </w:p>
              </w:tc>
              <w:tc>
                <w:tcPr>
                  <w:tcW w:w="947" w:type="pct"/>
                  <w:vAlign w:val="center"/>
                </w:tcPr>
                <w:p w14:paraId="0739A6C6" w14:textId="77777777" w:rsidR="00850CB2" w:rsidRPr="00871F4A" w:rsidRDefault="00026532">
                  <w:pPr>
                    <w:jc w:val="center"/>
                    <w:rPr>
                      <w:color w:val="000000" w:themeColor="text1"/>
                    </w:rPr>
                  </w:pPr>
                  <w:r w:rsidRPr="00871F4A">
                    <w:rPr>
                      <w:rFonts w:hint="eastAsia"/>
                      <w:color w:val="000000" w:themeColor="text1"/>
                    </w:rPr>
                    <w:t>50.1</w:t>
                  </w:r>
                </w:p>
              </w:tc>
              <w:tc>
                <w:tcPr>
                  <w:tcW w:w="947" w:type="pct"/>
                  <w:vAlign w:val="center"/>
                </w:tcPr>
                <w:p w14:paraId="49BFA17E" w14:textId="77777777" w:rsidR="00850CB2" w:rsidRPr="00871F4A" w:rsidRDefault="00026532">
                  <w:pPr>
                    <w:jc w:val="center"/>
                    <w:rPr>
                      <w:color w:val="000000" w:themeColor="text1"/>
                    </w:rPr>
                  </w:pPr>
                  <w:r w:rsidRPr="00871F4A">
                    <w:rPr>
                      <w:rFonts w:hint="eastAsia"/>
                      <w:color w:val="000000" w:themeColor="text1"/>
                    </w:rPr>
                    <w:t>58.2</w:t>
                  </w:r>
                </w:p>
              </w:tc>
              <w:tc>
                <w:tcPr>
                  <w:tcW w:w="947" w:type="pct"/>
                  <w:vAlign w:val="center"/>
                </w:tcPr>
                <w:p w14:paraId="57A33504" w14:textId="77777777" w:rsidR="00850CB2" w:rsidRPr="00871F4A" w:rsidRDefault="00026532">
                  <w:pPr>
                    <w:jc w:val="center"/>
                    <w:rPr>
                      <w:color w:val="000000" w:themeColor="text1"/>
                    </w:rPr>
                  </w:pPr>
                  <w:r w:rsidRPr="00871F4A">
                    <w:rPr>
                      <w:rFonts w:hint="eastAsia"/>
                      <w:color w:val="000000" w:themeColor="text1"/>
                    </w:rPr>
                    <w:t>6</w:t>
                  </w:r>
                  <w:r w:rsidRPr="00871F4A">
                    <w:rPr>
                      <w:color w:val="000000" w:themeColor="text1"/>
                    </w:rPr>
                    <w:t>0</w:t>
                  </w:r>
                </w:p>
              </w:tc>
              <w:tc>
                <w:tcPr>
                  <w:tcW w:w="581" w:type="pct"/>
                  <w:vAlign w:val="center"/>
                </w:tcPr>
                <w:p w14:paraId="2B35B6EB" w14:textId="77777777" w:rsidR="00850CB2" w:rsidRPr="00871F4A" w:rsidRDefault="00026532">
                  <w:pPr>
                    <w:jc w:val="center"/>
                    <w:rPr>
                      <w:color w:val="000000" w:themeColor="text1"/>
                    </w:rPr>
                  </w:pPr>
                  <w:r w:rsidRPr="00871F4A">
                    <w:rPr>
                      <w:rFonts w:ascii="宋体" w:hAnsi="宋体"/>
                      <w:color w:val="000000" w:themeColor="text1"/>
                    </w:rPr>
                    <w:t>达标</w:t>
                  </w:r>
                </w:p>
              </w:tc>
            </w:tr>
            <w:tr w:rsidR="008C0A93" w:rsidRPr="00871F4A" w14:paraId="0957B1E4" w14:textId="77777777">
              <w:trPr>
                <w:trHeight w:val="397"/>
                <w:jc w:val="center"/>
              </w:trPr>
              <w:tc>
                <w:tcPr>
                  <w:tcW w:w="693" w:type="pct"/>
                  <w:vMerge/>
                  <w:vAlign w:val="center"/>
                </w:tcPr>
                <w:p w14:paraId="77AFF4EE" w14:textId="77777777" w:rsidR="00850CB2" w:rsidRPr="00871F4A" w:rsidRDefault="00850CB2">
                  <w:pPr>
                    <w:jc w:val="center"/>
                    <w:rPr>
                      <w:rFonts w:ascii="宋体" w:hAnsi="宋体"/>
                      <w:color w:val="000000" w:themeColor="text1"/>
                    </w:rPr>
                  </w:pPr>
                </w:p>
              </w:tc>
              <w:tc>
                <w:tcPr>
                  <w:tcW w:w="885" w:type="pct"/>
                  <w:vAlign w:val="center"/>
                </w:tcPr>
                <w:p w14:paraId="3454502A"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夜间</w:t>
                  </w:r>
                </w:p>
              </w:tc>
              <w:tc>
                <w:tcPr>
                  <w:tcW w:w="947" w:type="pct"/>
                  <w:vAlign w:val="center"/>
                </w:tcPr>
                <w:p w14:paraId="21941EEC" w14:textId="77777777" w:rsidR="00850CB2" w:rsidRPr="00871F4A" w:rsidRDefault="00026532">
                  <w:pPr>
                    <w:jc w:val="center"/>
                    <w:rPr>
                      <w:color w:val="000000" w:themeColor="text1"/>
                    </w:rPr>
                  </w:pPr>
                  <w:r w:rsidRPr="00871F4A">
                    <w:rPr>
                      <w:rFonts w:hint="eastAsia"/>
                      <w:color w:val="000000" w:themeColor="text1"/>
                    </w:rPr>
                    <w:t>47.2</w:t>
                  </w:r>
                </w:p>
              </w:tc>
              <w:tc>
                <w:tcPr>
                  <w:tcW w:w="947" w:type="pct"/>
                  <w:vAlign w:val="center"/>
                </w:tcPr>
                <w:p w14:paraId="4A72F809" w14:textId="77777777" w:rsidR="00850CB2" w:rsidRPr="00871F4A" w:rsidRDefault="00026532">
                  <w:pPr>
                    <w:jc w:val="center"/>
                    <w:rPr>
                      <w:color w:val="000000" w:themeColor="text1"/>
                    </w:rPr>
                  </w:pPr>
                  <w:r w:rsidRPr="00871F4A">
                    <w:rPr>
                      <w:rFonts w:hint="eastAsia"/>
                      <w:color w:val="000000" w:themeColor="text1"/>
                    </w:rPr>
                    <w:t>48.4</w:t>
                  </w:r>
                </w:p>
              </w:tc>
              <w:tc>
                <w:tcPr>
                  <w:tcW w:w="947" w:type="pct"/>
                  <w:vAlign w:val="center"/>
                </w:tcPr>
                <w:p w14:paraId="37A242DE" w14:textId="77777777" w:rsidR="00850CB2" w:rsidRPr="00871F4A" w:rsidRDefault="00026532">
                  <w:pPr>
                    <w:jc w:val="center"/>
                    <w:rPr>
                      <w:color w:val="000000" w:themeColor="text1"/>
                    </w:rPr>
                  </w:pPr>
                  <w:r w:rsidRPr="00871F4A">
                    <w:rPr>
                      <w:rFonts w:hint="eastAsia"/>
                      <w:color w:val="000000" w:themeColor="text1"/>
                    </w:rPr>
                    <w:t>5</w:t>
                  </w:r>
                  <w:r w:rsidRPr="00871F4A">
                    <w:rPr>
                      <w:color w:val="000000" w:themeColor="text1"/>
                    </w:rPr>
                    <w:t>0</w:t>
                  </w:r>
                </w:p>
              </w:tc>
              <w:tc>
                <w:tcPr>
                  <w:tcW w:w="581" w:type="pct"/>
                  <w:vAlign w:val="center"/>
                </w:tcPr>
                <w:p w14:paraId="66EC1111" w14:textId="77777777" w:rsidR="00850CB2" w:rsidRPr="00871F4A" w:rsidRDefault="00026532">
                  <w:pPr>
                    <w:jc w:val="center"/>
                    <w:rPr>
                      <w:rFonts w:ascii="宋体" w:hAnsi="宋体"/>
                      <w:color w:val="000000" w:themeColor="text1"/>
                    </w:rPr>
                  </w:pPr>
                  <w:r w:rsidRPr="00871F4A">
                    <w:rPr>
                      <w:rFonts w:ascii="宋体" w:hAnsi="宋体"/>
                      <w:color w:val="000000" w:themeColor="text1"/>
                    </w:rPr>
                    <w:t>达标</w:t>
                  </w:r>
                </w:p>
              </w:tc>
            </w:tr>
            <w:tr w:rsidR="008C0A93" w:rsidRPr="00871F4A" w14:paraId="17B7C50E" w14:textId="77777777">
              <w:trPr>
                <w:trHeight w:val="397"/>
                <w:jc w:val="center"/>
              </w:trPr>
              <w:tc>
                <w:tcPr>
                  <w:tcW w:w="693" w:type="pct"/>
                  <w:vMerge w:val="restart"/>
                  <w:vAlign w:val="center"/>
                </w:tcPr>
                <w:p w14:paraId="04501CD9" w14:textId="77777777" w:rsidR="00850CB2" w:rsidRPr="00871F4A" w:rsidRDefault="00026532">
                  <w:pPr>
                    <w:jc w:val="center"/>
                    <w:rPr>
                      <w:rFonts w:ascii="宋体" w:hAnsi="宋体"/>
                      <w:color w:val="000000" w:themeColor="text1"/>
                    </w:rPr>
                  </w:pPr>
                  <w:r w:rsidRPr="00871F4A">
                    <w:rPr>
                      <w:rFonts w:hint="eastAsia"/>
                      <w:color w:val="000000" w:themeColor="text1"/>
                      <w:szCs w:val="21"/>
                    </w:rPr>
                    <w:t>3</w:t>
                  </w:r>
                  <w:r w:rsidRPr="00871F4A">
                    <w:rPr>
                      <w:color w:val="000000" w:themeColor="text1"/>
                      <w:szCs w:val="21"/>
                    </w:rPr>
                    <w:t>#</w:t>
                  </w:r>
                  <w:r w:rsidRPr="00871F4A">
                    <w:rPr>
                      <w:rFonts w:hint="eastAsia"/>
                      <w:color w:val="000000" w:themeColor="text1"/>
                      <w:szCs w:val="21"/>
                    </w:rPr>
                    <w:t>厂界西</w:t>
                  </w:r>
                </w:p>
              </w:tc>
              <w:tc>
                <w:tcPr>
                  <w:tcW w:w="885" w:type="pct"/>
                  <w:vAlign w:val="center"/>
                </w:tcPr>
                <w:p w14:paraId="106F59F9" w14:textId="77777777" w:rsidR="00850CB2" w:rsidRPr="00871F4A" w:rsidRDefault="00026532">
                  <w:pPr>
                    <w:jc w:val="center"/>
                    <w:rPr>
                      <w:color w:val="000000" w:themeColor="text1"/>
                    </w:rPr>
                  </w:pPr>
                  <w:r w:rsidRPr="00871F4A">
                    <w:rPr>
                      <w:rFonts w:ascii="宋体" w:hAnsi="宋体"/>
                      <w:color w:val="000000" w:themeColor="text1"/>
                    </w:rPr>
                    <w:t>昼间</w:t>
                  </w:r>
                </w:p>
              </w:tc>
              <w:tc>
                <w:tcPr>
                  <w:tcW w:w="947" w:type="pct"/>
                  <w:vAlign w:val="center"/>
                </w:tcPr>
                <w:p w14:paraId="1ADB4E38" w14:textId="77777777" w:rsidR="00850CB2" w:rsidRPr="00871F4A" w:rsidRDefault="00026532">
                  <w:pPr>
                    <w:jc w:val="center"/>
                    <w:rPr>
                      <w:color w:val="000000" w:themeColor="text1"/>
                    </w:rPr>
                  </w:pPr>
                  <w:r w:rsidRPr="00871F4A">
                    <w:rPr>
                      <w:rFonts w:hint="eastAsia"/>
                      <w:color w:val="000000" w:themeColor="text1"/>
                    </w:rPr>
                    <w:t>58.7</w:t>
                  </w:r>
                </w:p>
              </w:tc>
              <w:tc>
                <w:tcPr>
                  <w:tcW w:w="947" w:type="pct"/>
                  <w:vAlign w:val="center"/>
                </w:tcPr>
                <w:p w14:paraId="6A548CFD" w14:textId="77777777" w:rsidR="00850CB2" w:rsidRPr="00871F4A" w:rsidRDefault="00026532">
                  <w:pPr>
                    <w:jc w:val="center"/>
                    <w:rPr>
                      <w:color w:val="000000" w:themeColor="text1"/>
                    </w:rPr>
                  </w:pPr>
                  <w:r w:rsidRPr="00871F4A">
                    <w:rPr>
                      <w:rFonts w:hint="eastAsia"/>
                      <w:color w:val="000000" w:themeColor="text1"/>
                    </w:rPr>
                    <w:t>57.2</w:t>
                  </w:r>
                </w:p>
              </w:tc>
              <w:tc>
                <w:tcPr>
                  <w:tcW w:w="947" w:type="pct"/>
                  <w:vAlign w:val="center"/>
                </w:tcPr>
                <w:p w14:paraId="48B1AD29" w14:textId="77777777" w:rsidR="00850CB2" w:rsidRPr="00871F4A" w:rsidRDefault="00026532">
                  <w:pPr>
                    <w:jc w:val="center"/>
                    <w:rPr>
                      <w:color w:val="000000" w:themeColor="text1"/>
                    </w:rPr>
                  </w:pPr>
                  <w:r w:rsidRPr="00871F4A">
                    <w:rPr>
                      <w:rFonts w:hint="eastAsia"/>
                      <w:color w:val="000000" w:themeColor="text1"/>
                    </w:rPr>
                    <w:t>6</w:t>
                  </w:r>
                  <w:r w:rsidRPr="00871F4A">
                    <w:rPr>
                      <w:color w:val="000000" w:themeColor="text1"/>
                    </w:rPr>
                    <w:t>0</w:t>
                  </w:r>
                </w:p>
              </w:tc>
              <w:tc>
                <w:tcPr>
                  <w:tcW w:w="581" w:type="pct"/>
                  <w:vAlign w:val="center"/>
                </w:tcPr>
                <w:p w14:paraId="634CE345" w14:textId="77777777" w:rsidR="00850CB2" w:rsidRPr="00871F4A" w:rsidRDefault="00026532">
                  <w:pPr>
                    <w:jc w:val="center"/>
                    <w:rPr>
                      <w:color w:val="000000" w:themeColor="text1"/>
                    </w:rPr>
                  </w:pPr>
                  <w:r w:rsidRPr="00871F4A">
                    <w:rPr>
                      <w:rFonts w:ascii="宋体" w:hAnsi="宋体"/>
                      <w:color w:val="000000" w:themeColor="text1"/>
                    </w:rPr>
                    <w:t>达标</w:t>
                  </w:r>
                </w:p>
              </w:tc>
            </w:tr>
            <w:tr w:rsidR="008C0A93" w:rsidRPr="00871F4A" w14:paraId="7F30A3A1" w14:textId="77777777">
              <w:trPr>
                <w:trHeight w:val="397"/>
                <w:jc w:val="center"/>
              </w:trPr>
              <w:tc>
                <w:tcPr>
                  <w:tcW w:w="693" w:type="pct"/>
                  <w:vMerge/>
                  <w:vAlign w:val="center"/>
                </w:tcPr>
                <w:p w14:paraId="000F6EA6" w14:textId="77777777" w:rsidR="00850CB2" w:rsidRPr="00871F4A" w:rsidRDefault="00850CB2">
                  <w:pPr>
                    <w:jc w:val="center"/>
                    <w:rPr>
                      <w:rFonts w:ascii="宋体" w:hAnsi="宋体"/>
                      <w:color w:val="000000" w:themeColor="text1"/>
                    </w:rPr>
                  </w:pPr>
                </w:p>
              </w:tc>
              <w:tc>
                <w:tcPr>
                  <w:tcW w:w="885" w:type="pct"/>
                  <w:vAlign w:val="center"/>
                </w:tcPr>
                <w:p w14:paraId="6B14917F"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夜间</w:t>
                  </w:r>
                </w:p>
              </w:tc>
              <w:tc>
                <w:tcPr>
                  <w:tcW w:w="947" w:type="pct"/>
                  <w:vAlign w:val="center"/>
                </w:tcPr>
                <w:p w14:paraId="0F1EA203" w14:textId="77777777" w:rsidR="00850CB2" w:rsidRPr="00871F4A" w:rsidRDefault="00026532">
                  <w:pPr>
                    <w:jc w:val="center"/>
                    <w:rPr>
                      <w:color w:val="000000" w:themeColor="text1"/>
                    </w:rPr>
                  </w:pPr>
                  <w:r w:rsidRPr="00871F4A">
                    <w:rPr>
                      <w:rFonts w:hint="eastAsia"/>
                      <w:color w:val="000000" w:themeColor="text1"/>
                    </w:rPr>
                    <w:t>46.8</w:t>
                  </w:r>
                </w:p>
              </w:tc>
              <w:tc>
                <w:tcPr>
                  <w:tcW w:w="947" w:type="pct"/>
                  <w:vAlign w:val="center"/>
                </w:tcPr>
                <w:p w14:paraId="253A0B5B" w14:textId="77777777" w:rsidR="00850CB2" w:rsidRPr="00871F4A" w:rsidRDefault="00026532">
                  <w:pPr>
                    <w:jc w:val="center"/>
                    <w:rPr>
                      <w:color w:val="000000" w:themeColor="text1"/>
                    </w:rPr>
                  </w:pPr>
                  <w:r w:rsidRPr="00871F4A">
                    <w:rPr>
                      <w:rFonts w:hint="eastAsia"/>
                      <w:color w:val="000000" w:themeColor="text1"/>
                    </w:rPr>
                    <w:t>46.7</w:t>
                  </w:r>
                </w:p>
              </w:tc>
              <w:tc>
                <w:tcPr>
                  <w:tcW w:w="947" w:type="pct"/>
                  <w:vAlign w:val="center"/>
                </w:tcPr>
                <w:p w14:paraId="3ED279BA" w14:textId="77777777" w:rsidR="00850CB2" w:rsidRPr="00871F4A" w:rsidRDefault="00026532">
                  <w:pPr>
                    <w:jc w:val="center"/>
                    <w:rPr>
                      <w:color w:val="000000" w:themeColor="text1"/>
                    </w:rPr>
                  </w:pPr>
                  <w:r w:rsidRPr="00871F4A">
                    <w:rPr>
                      <w:rFonts w:hint="eastAsia"/>
                      <w:color w:val="000000" w:themeColor="text1"/>
                    </w:rPr>
                    <w:t>5</w:t>
                  </w:r>
                  <w:r w:rsidRPr="00871F4A">
                    <w:rPr>
                      <w:color w:val="000000" w:themeColor="text1"/>
                    </w:rPr>
                    <w:t>0</w:t>
                  </w:r>
                </w:p>
              </w:tc>
              <w:tc>
                <w:tcPr>
                  <w:tcW w:w="581" w:type="pct"/>
                  <w:vAlign w:val="center"/>
                </w:tcPr>
                <w:p w14:paraId="2B949BFB" w14:textId="77777777" w:rsidR="00850CB2" w:rsidRPr="00871F4A" w:rsidRDefault="00026532">
                  <w:pPr>
                    <w:jc w:val="center"/>
                    <w:rPr>
                      <w:rFonts w:ascii="宋体" w:hAnsi="宋体"/>
                      <w:color w:val="000000" w:themeColor="text1"/>
                    </w:rPr>
                  </w:pPr>
                  <w:r w:rsidRPr="00871F4A">
                    <w:rPr>
                      <w:rFonts w:ascii="宋体" w:hAnsi="宋体"/>
                      <w:color w:val="000000" w:themeColor="text1"/>
                    </w:rPr>
                    <w:t>达标</w:t>
                  </w:r>
                </w:p>
              </w:tc>
            </w:tr>
            <w:tr w:rsidR="008C0A93" w:rsidRPr="00871F4A" w14:paraId="05CCD546" w14:textId="77777777">
              <w:trPr>
                <w:trHeight w:val="397"/>
                <w:jc w:val="center"/>
              </w:trPr>
              <w:tc>
                <w:tcPr>
                  <w:tcW w:w="693" w:type="pct"/>
                  <w:vMerge w:val="restart"/>
                  <w:vAlign w:val="center"/>
                </w:tcPr>
                <w:p w14:paraId="08024137" w14:textId="77777777" w:rsidR="00850CB2" w:rsidRPr="00871F4A" w:rsidRDefault="00026532">
                  <w:pPr>
                    <w:jc w:val="center"/>
                    <w:rPr>
                      <w:rFonts w:ascii="宋体" w:hAnsi="宋体"/>
                      <w:color w:val="000000" w:themeColor="text1"/>
                    </w:rPr>
                  </w:pPr>
                  <w:r w:rsidRPr="00871F4A">
                    <w:rPr>
                      <w:color w:val="000000" w:themeColor="text1"/>
                      <w:szCs w:val="21"/>
                    </w:rPr>
                    <w:t>5#</w:t>
                  </w:r>
                  <w:r w:rsidRPr="00871F4A">
                    <w:rPr>
                      <w:rFonts w:hint="eastAsia"/>
                      <w:color w:val="000000" w:themeColor="text1"/>
                      <w:szCs w:val="21"/>
                    </w:rPr>
                    <w:t>厂界南</w:t>
                  </w:r>
                </w:p>
              </w:tc>
              <w:tc>
                <w:tcPr>
                  <w:tcW w:w="885" w:type="pct"/>
                  <w:vAlign w:val="center"/>
                </w:tcPr>
                <w:p w14:paraId="598C99D8" w14:textId="77777777" w:rsidR="00850CB2" w:rsidRPr="00871F4A" w:rsidRDefault="00026532">
                  <w:pPr>
                    <w:jc w:val="center"/>
                    <w:rPr>
                      <w:color w:val="000000" w:themeColor="text1"/>
                    </w:rPr>
                  </w:pPr>
                  <w:r w:rsidRPr="00871F4A">
                    <w:rPr>
                      <w:rFonts w:ascii="宋体" w:hAnsi="宋体"/>
                      <w:color w:val="000000" w:themeColor="text1"/>
                    </w:rPr>
                    <w:t>昼间</w:t>
                  </w:r>
                </w:p>
              </w:tc>
              <w:tc>
                <w:tcPr>
                  <w:tcW w:w="947" w:type="pct"/>
                  <w:vAlign w:val="center"/>
                </w:tcPr>
                <w:p w14:paraId="01F6DC86" w14:textId="77777777" w:rsidR="00850CB2" w:rsidRPr="00871F4A" w:rsidRDefault="00026532">
                  <w:pPr>
                    <w:jc w:val="center"/>
                    <w:rPr>
                      <w:color w:val="000000" w:themeColor="text1"/>
                    </w:rPr>
                  </w:pPr>
                  <w:r w:rsidRPr="00871F4A">
                    <w:rPr>
                      <w:rFonts w:hint="eastAsia"/>
                      <w:color w:val="000000" w:themeColor="text1"/>
                    </w:rPr>
                    <w:t>58.1</w:t>
                  </w:r>
                </w:p>
              </w:tc>
              <w:tc>
                <w:tcPr>
                  <w:tcW w:w="947" w:type="pct"/>
                  <w:vAlign w:val="center"/>
                </w:tcPr>
                <w:p w14:paraId="7676A71D" w14:textId="77777777" w:rsidR="00850CB2" w:rsidRPr="00871F4A" w:rsidRDefault="00026532">
                  <w:pPr>
                    <w:jc w:val="center"/>
                    <w:rPr>
                      <w:color w:val="000000" w:themeColor="text1"/>
                    </w:rPr>
                  </w:pPr>
                  <w:r w:rsidRPr="00871F4A">
                    <w:rPr>
                      <w:rFonts w:hint="eastAsia"/>
                      <w:color w:val="000000" w:themeColor="text1"/>
                    </w:rPr>
                    <w:t>57.7</w:t>
                  </w:r>
                </w:p>
              </w:tc>
              <w:tc>
                <w:tcPr>
                  <w:tcW w:w="947" w:type="pct"/>
                  <w:vAlign w:val="center"/>
                </w:tcPr>
                <w:p w14:paraId="40F60AB5" w14:textId="77777777" w:rsidR="00850CB2" w:rsidRPr="00871F4A" w:rsidRDefault="00026532">
                  <w:pPr>
                    <w:jc w:val="center"/>
                    <w:rPr>
                      <w:color w:val="000000" w:themeColor="text1"/>
                    </w:rPr>
                  </w:pPr>
                  <w:r w:rsidRPr="00871F4A">
                    <w:rPr>
                      <w:rFonts w:hint="eastAsia"/>
                      <w:color w:val="000000" w:themeColor="text1"/>
                    </w:rPr>
                    <w:t>6</w:t>
                  </w:r>
                  <w:r w:rsidRPr="00871F4A">
                    <w:rPr>
                      <w:color w:val="000000" w:themeColor="text1"/>
                    </w:rPr>
                    <w:t>0</w:t>
                  </w:r>
                </w:p>
              </w:tc>
              <w:tc>
                <w:tcPr>
                  <w:tcW w:w="581" w:type="pct"/>
                  <w:vAlign w:val="center"/>
                </w:tcPr>
                <w:p w14:paraId="3A05A662" w14:textId="77777777" w:rsidR="00850CB2" w:rsidRPr="00871F4A" w:rsidRDefault="00026532">
                  <w:pPr>
                    <w:jc w:val="center"/>
                    <w:rPr>
                      <w:color w:val="000000" w:themeColor="text1"/>
                    </w:rPr>
                  </w:pPr>
                  <w:r w:rsidRPr="00871F4A">
                    <w:rPr>
                      <w:rFonts w:ascii="宋体" w:hAnsi="宋体"/>
                      <w:color w:val="000000" w:themeColor="text1"/>
                    </w:rPr>
                    <w:t>达标</w:t>
                  </w:r>
                </w:p>
              </w:tc>
            </w:tr>
            <w:tr w:rsidR="008C0A93" w:rsidRPr="00871F4A" w14:paraId="377FF5B0" w14:textId="77777777">
              <w:trPr>
                <w:trHeight w:val="397"/>
                <w:jc w:val="center"/>
              </w:trPr>
              <w:tc>
                <w:tcPr>
                  <w:tcW w:w="693" w:type="pct"/>
                  <w:vMerge/>
                  <w:vAlign w:val="center"/>
                </w:tcPr>
                <w:p w14:paraId="1E1E7F7A" w14:textId="77777777" w:rsidR="00850CB2" w:rsidRPr="00871F4A" w:rsidRDefault="00850CB2">
                  <w:pPr>
                    <w:jc w:val="center"/>
                    <w:rPr>
                      <w:rFonts w:ascii="宋体" w:hAnsi="宋体"/>
                      <w:color w:val="000000" w:themeColor="text1"/>
                    </w:rPr>
                  </w:pPr>
                </w:p>
              </w:tc>
              <w:tc>
                <w:tcPr>
                  <w:tcW w:w="885" w:type="pct"/>
                  <w:vAlign w:val="center"/>
                </w:tcPr>
                <w:p w14:paraId="130D22C5" w14:textId="77777777" w:rsidR="00850CB2" w:rsidRPr="00871F4A" w:rsidRDefault="00026532">
                  <w:pPr>
                    <w:jc w:val="center"/>
                    <w:rPr>
                      <w:rFonts w:ascii="宋体" w:hAnsi="宋体"/>
                      <w:color w:val="000000" w:themeColor="text1"/>
                    </w:rPr>
                  </w:pPr>
                  <w:r w:rsidRPr="00871F4A">
                    <w:rPr>
                      <w:rFonts w:ascii="宋体" w:hAnsi="宋体" w:hint="eastAsia"/>
                      <w:color w:val="000000" w:themeColor="text1"/>
                    </w:rPr>
                    <w:t>夜间</w:t>
                  </w:r>
                </w:p>
              </w:tc>
              <w:tc>
                <w:tcPr>
                  <w:tcW w:w="947" w:type="pct"/>
                  <w:vAlign w:val="center"/>
                </w:tcPr>
                <w:p w14:paraId="79FBA2EC" w14:textId="77777777" w:rsidR="00850CB2" w:rsidRPr="00871F4A" w:rsidRDefault="00026532">
                  <w:pPr>
                    <w:jc w:val="center"/>
                    <w:rPr>
                      <w:color w:val="000000" w:themeColor="text1"/>
                    </w:rPr>
                  </w:pPr>
                  <w:r w:rsidRPr="00871F4A">
                    <w:rPr>
                      <w:rFonts w:hint="eastAsia"/>
                      <w:color w:val="000000" w:themeColor="text1"/>
                    </w:rPr>
                    <w:t>47.2</w:t>
                  </w:r>
                </w:p>
              </w:tc>
              <w:tc>
                <w:tcPr>
                  <w:tcW w:w="947" w:type="pct"/>
                  <w:vAlign w:val="center"/>
                </w:tcPr>
                <w:p w14:paraId="45A64340" w14:textId="77777777" w:rsidR="00850CB2" w:rsidRPr="00871F4A" w:rsidRDefault="00026532">
                  <w:pPr>
                    <w:jc w:val="center"/>
                    <w:rPr>
                      <w:color w:val="000000" w:themeColor="text1"/>
                    </w:rPr>
                  </w:pPr>
                  <w:r w:rsidRPr="00871F4A">
                    <w:rPr>
                      <w:rFonts w:hint="eastAsia"/>
                      <w:color w:val="000000" w:themeColor="text1"/>
                    </w:rPr>
                    <w:t>48.4</w:t>
                  </w:r>
                </w:p>
              </w:tc>
              <w:tc>
                <w:tcPr>
                  <w:tcW w:w="947" w:type="pct"/>
                  <w:vAlign w:val="center"/>
                </w:tcPr>
                <w:p w14:paraId="166ED07C" w14:textId="77777777" w:rsidR="00850CB2" w:rsidRPr="00871F4A" w:rsidRDefault="00026532">
                  <w:pPr>
                    <w:jc w:val="center"/>
                    <w:rPr>
                      <w:color w:val="000000" w:themeColor="text1"/>
                    </w:rPr>
                  </w:pPr>
                  <w:r w:rsidRPr="00871F4A">
                    <w:rPr>
                      <w:rFonts w:hint="eastAsia"/>
                      <w:color w:val="000000" w:themeColor="text1"/>
                    </w:rPr>
                    <w:t>5</w:t>
                  </w:r>
                  <w:r w:rsidRPr="00871F4A">
                    <w:rPr>
                      <w:color w:val="000000" w:themeColor="text1"/>
                    </w:rPr>
                    <w:t>0</w:t>
                  </w:r>
                </w:p>
              </w:tc>
              <w:tc>
                <w:tcPr>
                  <w:tcW w:w="581" w:type="pct"/>
                  <w:vAlign w:val="center"/>
                </w:tcPr>
                <w:p w14:paraId="3440DD8B" w14:textId="77777777" w:rsidR="00850CB2" w:rsidRPr="00871F4A" w:rsidRDefault="00026532">
                  <w:pPr>
                    <w:jc w:val="center"/>
                    <w:rPr>
                      <w:rFonts w:ascii="宋体" w:hAnsi="宋体"/>
                      <w:color w:val="000000" w:themeColor="text1"/>
                    </w:rPr>
                  </w:pPr>
                  <w:r w:rsidRPr="00871F4A">
                    <w:rPr>
                      <w:rFonts w:ascii="宋体" w:hAnsi="宋体"/>
                      <w:color w:val="000000" w:themeColor="text1"/>
                    </w:rPr>
                    <w:t>达标</w:t>
                  </w:r>
                </w:p>
              </w:tc>
            </w:tr>
          </w:tbl>
          <w:p w14:paraId="430132C2" w14:textId="77777777" w:rsidR="00850CB2" w:rsidRPr="00871F4A" w:rsidRDefault="00026532">
            <w:pPr>
              <w:pStyle w:val="Default2"/>
              <w:spacing w:line="360" w:lineRule="auto"/>
              <w:ind w:firstLineChars="200" w:firstLine="420"/>
              <w:rPr>
                <w:rFonts w:ascii="宋体" w:hAnsi="宋体" w:cs="Times New Roman"/>
                <w:color w:val="000000" w:themeColor="text1"/>
                <w:sz w:val="21"/>
                <w:szCs w:val="21"/>
              </w:rPr>
            </w:pPr>
            <w:r w:rsidRPr="00871F4A">
              <w:rPr>
                <w:rFonts w:ascii="宋体" w:hAnsi="宋体" w:cs="Times New Roman" w:hint="eastAsia"/>
                <w:color w:val="000000" w:themeColor="text1"/>
                <w:sz w:val="21"/>
                <w:szCs w:val="21"/>
              </w:rPr>
              <w:t>根据监测结果，主井、风井</w:t>
            </w:r>
            <w:r w:rsidRPr="00871F4A">
              <w:rPr>
                <w:rFonts w:ascii="宋体" w:hAnsi="宋体" w:cs="Times New Roman"/>
                <w:color w:val="000000" w:themeColor="text1"/>
                <w:sz w:val="21"/>
                <w:szCs w:val="21"/>
              </w:rPr>
              <w:t>工业场地厂界昼夜间噪声均满足《工业企业厂界环境噪声排放标准》（GB12348-2008）中2类功能区标准限值。</w:t>
            </w:r>
          </w:p>
          <w:p w14:paraId="200523CE"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宋体" w:hAnsi="宋体" w:cs="Times New Roman" w:hint="eastAsia"/>
                <w:color w:val="000000" w:themeColor="text1"/>
                <w:sz w:val="21"/>
                <w:szCs w:val="21"/>
              </w:rPr>
              <w:t>因此，本项目营运期噪声不会对</w:t>
            </w:r>
            <w:proofErr w:type="gramStart"/>
            <w:r w:rsidRPr="00871F4A">
              <w:rPr>
                <w:rFonts w:ascii="宋体" w:hAnsi="宋体" w:cs="Times New Roman" w:hint="eastAsia"/>
                <w:color w:val="000000" w:themeColor="text1"/>
                <w:sz w:val="21"/>
                <w:szCs w:val="21"/>
              </w:rPr>
              <w:t>周围声</w:t>
            </w:r>
            <w:proofErr w:type="gramEnd"/>
            <w:r w:rsidRPr="00871F4A">
              <w:rPr>
                <w:rFonts w:ascii="宋体" w:hAnsi="宋体" w:cs="Times New Roman" w:hint="eastAsia"/>
                <w:color w:val="000000" w:themeColor="text1"/>
                <w:sz w:val="21"/>
                <w:szCs w:val="21"/>
              </w:rPr>
              <w:t>环境产生明显的不利影响。</w:t>
            </w:r>
          </w:p>
          <w:p w14:paraId="003B5BD3"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宋体" w:hAnsi="宋体" w:cs="Times New Roman" w:hint="eastAsia"/>
                <w:color w:val="000000" w:themeColor="text1"/>
                <w:sz w:val="21"/>
                <w:szCs w:val="21"/>
              </w:rPr>
              <w:t>（</w:t>
            </w:r>
            <w:r w:rsidRPr="00871F4A">
              <w:rPr>
                <w:rFonts w:ascii="Times New Roman" w:hAnsi="Times New Roman" w:cs="Times New Roman" w:hint="eastAsia"/>
                <w:color w:val="000000" w:themeColor="text1"/>
                <w:sz w:val="21"/>
                <w:szCs w:val="21"/>
              </w:rPr>
              <w:t>5</w:t>
            </w:r>
            <w:r w:rsidRPr="00871F4A">
              <w:rPr>
                <w:rFonts w:ascii="宋体" w:hAnsi="宋体" w:cs="Times New Roman" w:hint="eastAsia"/>
                <w:color w:val="000000" w:themeColor="text1"/>
                <w:sz w:val="21"/>
                <w:szCs w:val="21"/>
              </w:rPr>
              <w:t>）声环境监测计划</w:t>
            </w:r>
          </w:p>
          <w:p w14:paraId="003E53CC"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宋体" w:hAnsi="宋体" w:cs="Times New Roman" w:hint="eastAsia"/>
                <w:color w:val="000000" w:themeColor="text1"/>
                <w:sz w:val="21"/>
                <w:szCs w:val="21"/>
              </w:rPr>
              <w:t>根据《排污许可证申请与核发技术规范</w:t>
            </w:r>
            <w:r w:rsidRPr="00871F4A">
              <w:rPr>
                <w:rFonts w:ascii="Times New Roman" w:hAnsi="Times New Roman" w:cs="Times New Roman" w:hint="eastAsia"/>
                <w:color w:val="000000" w:themeColor="text1"/>
                <w:sz w:val="21"/>
                <w:szCs w:val="21"/>
              </w:rPr>
              <w:t xml:space="preserve"> </w:t>
            </w:r>
            <w:r w:rsidRPr="00871F4A">
              <w:rPr>
                <w:rFonts w:ascii="宋体" w:hAnsi="宋体" w:cs="Times New Roman" w:hint="eastAsia"/>
                <w:color w:val="000000" w:themeColor="text1"/>
                <w:sz w:val="21"/>
                <w:szCs w:val="21"/>
              </w:rPr>
              <w:t>工业噪声》（</w:t>
            </w:r>
            <w:r w:rsidRPr="00871F4A">
              <w:rPr>
                <w:rFonts w:ascii="Times New Roman" w:hAnsi="Times New Roman" w:cs="Times New Roman" w:hint="eastAsia"/>
                <w:color w:val="000000" w:themeColor="text1"/>
                <w:sz w:val="21"/>
                <w:szCs w:val="21"/>
              </w:rPr>
              <w:t>HJ1301-2023</w:t>
            </w:r>
            <w:r w:rsidRPr="00871F4A">
              <w:rPr>
                <w:rFonts w:ascii="宋体" w:hAnsi="宋体" w:cs="Times New Roman" w:hint="eastAsia"/>
                <w:color w:val="000000" w:themeColor="text1"/>
                <w:sz w:val="21"/>
                <w:szCs w:val="21"/>
              </w:rPr>
              <w:t>），制定本项目环境噪声监测计划，详见表</w:t>
            </w:r>
            <w:r w:rsidRPr="00871F4A">
              <w:rPr>
                <w:rFonts w:ascii="Times New Roman" w:hAnsi="Times New Roman" w:cs="Times New Roman"/>
                <w:color w:val="000000" w:themeColor="text1"/>
                <w:sz w:val="21"/>
                <w:szCs w:val="21"/>
              </w:rPr>
              <w:t>4-6</w:t>
            </w:r>
            <w:r w:rsidRPr="00871F4A">
              <w:rPr>
                <w:rFonts w:ascii="宋体" w:hAnsi="宋体" w:cs="Times New Roman" w:hint="eastAsia"/>
                <w:color w:val="000000" w:themeColor="text1"/>
                <w:sz w:val="21"/>
                <w:szCs w:val="21"/>
              </w:rPr>
              <w:t>。</w:t>
            </w:r>
          </w:p>
          <w:p w14:paraId="722157AE" w14:textId="77777777" w:rsidR="00850CB2" w:rsidRPr="00871F4A" w:rsidRDefault="00026532">
            <w:pPr>
              <w:jc w:val="center"/>
              <w:rPr>
                <w:b/>
                <w:bCs/>
                <w:color w:val="000000" w:themeColor="text1"/>
                <w:szCs w:val="21"/>
              </w:rPr>
            </w:pPr>
            <w:r w:rsidRPr="00871F4A">
              <w:rPr>
                <w:rFonts w:ascii="宋体" w:hAnsi="宋体"/>
                <w:b/>
                <w:bCs/>
                <w:color w:val="000000" w:themeColor="text1"/>
              </w:rPr>
              <w:t>表</w:t>
            </w:r>
            <w:r w:rsidRPr="00871F4A">
              <w:rPr>
                <w:b/>
                <w:bCs/>
                <w:color w:val="000000" w:themeColor="text1"/>
              </w:rPr>
              <w:t>4-</w:t>
            </w:r>
            <w:r w:rsidRPr="00871F4A">
              <w:rPr>
                <w:rFonts w:hint="eastAsia"/>
                <w:b/>
                <w:bCs/>
                <w:color w:val="000000" w:themeColor="text1"/>
              </w:rPr>
              <w:t>6</w:t>
            </w:r>
            <w:r w:rsidRPr="00871F4A">
              <w:rPr>
                <w:b/>
                <w:bCs/>
                <w:color w:val="000000" w:themeColor="text1"/>
              </w:rPr>
              <w:t xml:space="preserve">  </w:t>
            </w:r>
            <w:r w:rsidRPr="00871F4A">
              <w:rPr>
                <w:rFonts w:ascii="宋体" w:hAnsi="宋体"/>
                <w:b/>
                <w:bCs/>
                <w:color w:val="000000" w:themeColor="text1"/>
              </w:rPr>
              <w:t>本项目运营期</w:t>
            </w:r>
            <w:r w:rsidRPr="00871F4A">
              <w:rPr>
                <w:rFonts w:ascii="宋体" w:hAnsi="宋体" w:hint="eastAsia"/>
                <w:b/>
                <w:bCs/>
                <w:color w:val="000000" w:themeColor="text1"/>
              </w:rPr>
              <w:t>噪声</w:t>
            </w:r>
            <w:r w:rsidRPr="00871F4A">
              <w:rPr>
                <w:rFonts w:ascii="宋体" w:hAnsi="宋体"/>
                <w:b/>
                <w:bCs/>
                <w:color w:val="000000" w:themeColor="text1"/>
              </w:rPr>
              <w:t>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3749"/>
              <w:gridCol w:w="1462"/>
              <w:gridCol w:w="3124"/>
            </w:tblGrid>
            <w:tr w:rsidR="008C0A93" w:rsidRPr="00871F4A" w14:paraId="45F1892A" w14:textId="77777777">
              <w:trPr>
                <w:trHeight w:val="539"/>
                <w:jc w:val="center"/>
              </w:trPr>
              <w:tc>
                <w:tcPr>
                  <w:tcW w:w="558" w:type="pct"/>
                  <w:tcBorders>
                    <w:top w:val="single" w:sz="4" w:space="0" w:color="auto"/>
                    <w:left w:val="single" w:sz="4" w:space="0" w:color="auto"/>
                    <w:bottom w:val="single" w:sz="4" w:space="0" w:color="auto"/>
                    <w:right w:val="single" w:sz="4" w:space="0" w:color="auto"/>
                  </w:tcBorders>
                  <w:vAlign w:val="center"/>
                </w:tcPr>
                <w:p w14:paraId="042D9AA0" w14:textId="77777777" w:rsidR="00850CB2" w:rsidRPr="00871F4A" w:rsidRDefault="00026532">
                  <w:pPr>
                    <w:adjustRightInd w:val="0"/>
                    <w:snapToGrid w:val="0"/>
                    <w:spacing w:line="320" w:lineRule="exact"/>
                    <w:jc w:val="center"/>
                    <w:rPr>
                      <w:color w:val="000000" w:themeColor="text1"/>
                      <w:szCs w:val="21"/>
                    </w:rPr>
                  </w:pPr>
                  <w:r w:rsidRPr="00871F4A">
                    <w:rPr>
                      <w:rFonts w:ascii="宋体" w:hAnsi="宋体"/>
                      <w:color w:val="000000" w:themeColor="text1"/>
                    </w:rPr>
                    <w:t>类别</w:t>
                  </w:r>
                </w:p>
              </w:tc>
              <w:tc>
                <w:tcPr>
                  <w:tcW w:w="1998" w:type="pct"/>
                  <w:tcBorders>
                    <w:top w:val="single" w:sz="4" w:space="0" w:color="auto"/>
                    <w:left w:val="single" w:sz="4" w:space="0" w:color="auto"/>
                    <w:bottom w:val="single" w:sz="4" w:space="0" w:color="auto"/>
                    <w:right w:val="single" w:sz="4" w:space="0" w:color="auto"/>
                  </w:tcBorders>
                  <w:vAlign w:val="center"/>
                </w:tcPr>
                <w:p w14:paraId="6491939C" w14:textId="77777777" w:rsidR="00850CB2" w:rsidRPr="00871F4A" w:rsidRDefault="00026532">
                  <w:pPr>
                    <w:adjustRightInd w:val="0"/>
                    <w:snapToGrid w:val="0"/>
                    <w:spacing w:line="320" w:lineRule="exact"/>
                    <w:jc w:val="center"/>
                    <w:rPr>
                      <w:color w:val="000000" w:themeColor="text1"/>
                    </w:rPr>
                  </w:pPr>
                  <w:r w:rsidRPr="00871F4A">
                    <w:rPr>
                      <w:rFonts w:ascii="宋体" w:hAnsi="宋体"/>
                      <w:color w:val="000000" w:themeColor="text1"/>
                    </w:rPr>
                    <w:t>监测点位置</w:t>
                  </w:r>
                </w:p>
              </w:tc>
              <w:tc>
                <w:tcPr>
                  <w:tcW w:w="779" w:type="pct"/>
                  <w:tcBorders>
                    <w:top w:val="single" w:sz="4" w:space="0" w:color="auto"/>
                    <w:left w:val="single" w:sz="4" w:space="0" w:color="auto"/>
                    <w:bottom w:val="single" w:sz="4" w:space="0" w:color="auto"/>
                    <w:right w:val="single" w:sz="4" w:space="0" w:color="auto"/>
                  </w:tcBorders>
                  <w:vAlign w:val="center"/>
                </w:tcPr>
                <w:p w14:paraId="3FD8BD4F" w14:textId="77777777" w:rsidR="00850CB2" w:rsidRPr="00871F4A" w:rsidRDefault="00026532">
                  <w:pPr>
                    <w:adjustRightInd w:val="0"/>
                    <w:snapToGrid w:val="0"/>
                    <w:spacing w:line="320" w:lineRule="exact"/>
                    <w:jc w:val="center"/>
                    <w:rPr>
                      <w:color w:val="000000" w:themeColor="text1"/>
                    </w:rPr>
                  </w:pPr>
                  <w:r w:rsidRPr="00871F4A">
                    <w:rPr>
                      <w:rFonts w:ascii="宋体" w:hAnsi="宋体"/>
                      <w:color w:val="000000" w:themeColor="text1"/>
                    </w:rPr>
                    <w:t>监测因子</w:t>
                  </w:r>
                </w:p>
              </w:tc>
              <w:tc>
                <w:tcPr>
                  <w:tcW w:w="1665" w:type="pct"/>
                  <w:tcBorders>
                    <w:top w:val="single" w:sz="4" w:space="0" w:color="auto"/>
                    <w:left w:val="single" w:sz="4" w:space="0" w:color="auto"/>
                    <w:bottom w:val="single" w:sz="4" w:space="0" w:color="auto"/>
                    <w:right w:val="single" w:sz="4" w:space="0" w:color="auto"/>
                  </w:tcBorders>
                  <w:vAlign w:val="center"/>
                </w:tcPr>
                <w:p w14:paraId="78E36047" w14:textId="77777777" w:rsidR="00850CB2" w:rsidRPr="00871F4A" w:rsidRDefault="00026532">
                  <w:pPr>
                    <w:adjustRightInd w:val="0"/>
                    <w:snapToGrid w:val="0"/>
                    <w:spacing w:line="320" w:lineRule="exact"/>
                    <w:jc w:val="center"/>
                    <w:rPr>
                      <w:color w:val="000000" w:themeColor="text1"/>
                    </w:rPr>
                  </w:pPr>
                  <w:r w:rsidRPr="00871F4A">
                    <w:rPr>
                      <w:rFonts w:ascii="宋体" w:hAnsi="宋体"/>
                      <w:color w:val="000000" w:themeColor="text1"/>
                    </w:rPr>
                    <w:t>监测频次</w:t>
                  </w:r>
                </w:p>
              </w:tc>
            </w:tr>
            <w:tr w:rsidR="008C0A93" w:rsidRPr="00871F4A" w14:paraId="2FBAE6CF" w14:textId="77777777">
              <w:trPr>
                <w:jc w:val="center"/>
              </w:trPr>
              <w:tc>
                <w:tcPr>
                  <w:tcW w:w="558" w:type="pct"/>
                  <w:vMerge w:val="restart"/>
                  <w:tcBorders>
                    <w:top w:val="single" w:sz="4" w:space="0" w:color="auto"/>
                    <w:left w:val="single" w:sz="4" w:space="0" w:color="auto"/>
                    <w:right w:val="single" w:sz="4" w:space="0" w:color="auto"/>
                  </w:tcBorders>
                  <w:vAlign w:val="center"/>
                </w:tcPr>
                <w:p w14:paraId="5E27F662" w14:textId="77777777" w:rsidR="00850CB2" w:rsidRPr="00871F4A" w:rsidRDefault="00026532">
                  <w:pPr>
                    <w:adjustRightInd w:val="0"/>
                    <w:snapToGrid w:val="0"/>
                    <w:spacing w:line="320" w:lineRule="exact"/>
                    <w:jc w:val="center"/>
                    <w:rPr>
                      <w:color w:val="000000" w:themeColor="text1"/>
                    </w:rPr>
                  </w:pPr>
                  <w:r w:rsidRPr="00871F4A">
                    <w:rPr>
                      <w:rFonts w:ascii="宋体" w:hAnsi="宋体"/>
                      <w:color w:val="000000" w:themeColor="text1"/>
                    </w:rPr>
                    <w:t>噪声</w:t>
                  </w:r>
                </w:p>
                <w:p w14:paraId="3E23FD8B" w14:textId="77777777" w:rsidR="00850CB2" w:rsidRPr="00871F4A" w:rsidRDefault="00026532">
                  <w:pPr>
                    <w:adjustRightInd w:val="0"/>
                    <w:snapToGrid w:val="0"/>
                    <w:spacing w:line="320" w:lineRule="exact"/>
                    <w:jc w:val="center"/>
                    <w:rPr>
                      <w:color w:val="000000" w:themeColor="text1"/>
                    </w:rPr>
                  </w:pPr>
                  <w:r w:rsidRPr="00871F4A">
                    <w:rPr>
                      <w:rFonts w:ascii="宋体" w:hAnsi="宋体"/>
                      <w:color w:val="000000" w:themeColor="text1"/>
                    </w:rPr>
                    <w:t>污染源</w:t>
                  </w:r>
                </w:p>
              </w:tc>
              <w:tc>
                <w:tcPr>
                  <w:tcW w:w="1998" w:type="pct"/>
                  <w:tcBorders>
                    <w:top w:val="single" w:sz="4" w:space="0" w:color="auto"/>
                    <w:left w:val="single" w:sz="4" w:space="0" w:color="auto"/>
                    <w:bottom w:val="single" w:sz="4" w:space="0" w:color="auto"/>
                    <w:right w:val="single" w:sz="4" w:space="0" w:color="auto"/>
                  </w:tcBorders>
                  <w:vAlign w:val="center"/>
                </w:tcPr>
                <w:p w14:paraId="05C2A593" w14:textId="77777777" w:rsidR="00850CB2" w:rsidRPr="00871F4A" w:rsidRDefault="00026532">
                  <w:pPr>
                    <w:adjustRightInd w:val="0"/>
                    <w:snapToGrid w:val="0"/>
                    <w:spacing w:line="320" w:lineRule="exact"/>
                    <w:jc w:val="center"/>
                    <w:rPr>
                      <w:rFonts w:ascii="宋体" w:hAnsi="宋体"/>
                      <w:color w:val="000000" w:themeColor="text1"/>
                    </w:rPr>
                  </w:pPr>
                  <w:r w:rsidRPr="00871F4A">
                    <w:rPr>
                      <w:rFonts w:ascii="宋体" w:hAnsi="宋体" w:hint="eastAsia"/>
                      <w:color w:val="000000" w:themeColor="text1"/>
                    </w:rPr>
                    <w:t>矸石注浆</w:t>
                  </w:r>
                  <w:proofErr w:type="gramStart"/>
                  <w:r w:rsidRPr="00871F4A">
                    <w:rPr>
                      <w:rFonts w:ascii="宋体" w:hAnsi="宋体" w:hint="eastAsia"/>
                      <w:color w:val="000000" w:themeColor="text1"/>
                    </w:rPr>
                    <w:t>站工业</w:t>
                  </w:r>
                  <w:proofErr w:type="gramEnd"/>
                  <w:r w:rsidRPr="00871F4A">
                    <w:rPr>
                      <w:rFonts w:ascii="宋体" w:hAnsi="宋体" w:hint="eastAsia"/>
                      <w:color w:val="000000" w:themeColor="text1"/>
                    </w:rPr>
                    <w:t>场地厂界</w:t>
                  </w:r>
                </w:p>
              </w:tc>
              <w:tc>
                <w:tcPr>
                  <w:tcW w:w="779" w:type="pct"/>
                  <w:vMerge w:val="restart"/>
                  <w:tcBorders>
                    <w:top w:val="single" w:sz="4" w:space="0" w:color="auto"/>
                    <w:left w:val="single" w:sz="4" w:space="0" w:color="auto"/>
                    <w:right w:val="single" w:sz="4" w:space="0" w:color="auto"/>
                  </w:tcBorders>
                  <w:vAlign w:val="center"/>
                </w:tcPr>
                <w:p w14:paraId="1756B758" w14:textId="77777777" w:rsidR="00850CB2" w:rsidRPr="00871F4A" w:rsidRDefault="00026532">
                  <w:pPr>
                    <w:adjustRightInd w:val="0"/>
                    <w:snapToGrid w:val="0"/>
                    <w:spacing w:line="320" w:lineRule="exact"/>
                    <w:jc w:val="center"/>
                    <w:rPr>
                      <w:color w:val="000000" w:themeColor="text1"/>
                    </w:rPr>
                  </w:pPr>
                  <w:r w:rsidRPr="00871F4A">
                    <w:rPr>
                      <w:rFonts w:hint="eastAsia"/>
                      <w:color w:val="000000" w:themeColor="text1"/>
                      <w:szCs w:val="21"/>
                    </w:rPr>
                    <w:t>等效连续</w:t>
                  </w:r>
                  <w:r w:rsidRPr="00871F4A">
                    <w:rPr>
                      <w:rFonts w:hint="eastAsia"/>
                      <w:color w:val="000000" w:themeColor="text1"/>
                      <w:szCs w:val="21"/>
                    </w:rPr>
                    <w:t>A</w:t>
                  </w:r>
                  <w:r w:rsidRPr="00871F4A">
                    <w:rPr>
                      <w:rFonts w:hint="eastAsia"/>
                      <w:color w:val="000000" w:themeColor="text1"/>
                      <w:szCs w:val="21"/>
                    </w:rPr>
                    <w:t>声级</w:t>
                  </w:r>
                </w:p>
              </w:tc>
              <w:tc>
                <w:tcPr>
                  <w:tcW w:w="1665" w:type="pct"/>
                  <w:vMerge w:val="restart"/>
                  <w:tcBorders>
                    <w:top w:val="single" w:sz="4" w:space="0" w:color="auto"/>
                    <w:left w:val="single" w:sz="4" w:space="0" w:color="auto"/>
                    <w:right w:val="single" w:sz="4" w:space="0" w:color="auto"/>
                  </w:tcBorders>
                  <w:vAlign w:val="center"/>
                </w:tcPr>
                <w:p w14:paraId="74C4749F" w14:textId="77777777" w:rsidR="00850CB2" w:rsidRPr="00871F4A" w:rsidRDefault="00026532">
                  <w:pPr>
                    <w:adjustRightInd w:val="0"/>
                    <w:snapToGrid w:val="0"/>
                    <w:spacing w:line="320" w:lineRule="exact"/>
                    <w:jc w:val="center"/>
                    <w:rPr>
                      <w:color w:val="000000" w:themeColor="text1"/>
                    </w:rPr>
                  </w:pPr>
                  <w:r w:rsidRPr="00871F4A">
                    <w:rPr>
                      <w:rFonts w:ascii="宋体" w:hAnsi="宋体"/>
                      <w:color w:val="000000" w:themeColor="text1"/>
                    </w:rPr>
                    <w:t>每季度监测一次，每次</w:t>
                  </w:r>
                  <w:r w:rsidRPr="00871F4A">
                    <w:rPr>
                      <w:color w:val="000000" w:themeColor="text1"/>
                    </w:rPr>
                    <w:t>1</w:t>
                  </w:r>
                  <w:r w:rsidRPr="00871F4A">
                    <w:rPr>
                      <w:rFonts w:ascii="宋体" w:hAnsi="宋体"/>
                      <w:color w:val="000000" w:themeColor="text1"/>
                    </w:rPr>
                    <w:t>天，昼</w:t>
                  </w:r>
                  <w:r w:rsidRPr="00871F4A">
                    <w:rPr>
                      <w:rFonts w:ascii="宋体" w:hAnsi="宋体" w:hint="eastAsia"/>
                      <w:color w:val="000000" w:themeColor="text1"/>
                    </w:rPr>
                    <w:t>夜各</w:t>
                  </w:r>
                  <w:r w:rsidRPr="00871F4A">
                    <w:rPr>
                      <w:rFonts w:ascii="宋体" w:hAnsi="宋体"/>
                      <w:color w:val="000000" w:themeColor="text1"/>
                    </w:rPr>
                    <w:t>一次</w:t>
                  </w:r>
                </w:p>
              </w:tc>
            </w:tr>
            <w:tr w:rsidR="008C0A93" w:rsidRPr="00871F4A" w14:paraId="6636BDD5" w14:textId="77777777">
              <w:trPr>
                <w:jc w:val="center"/>
              </w:trPr>
              <w:tc>
                <w:tcPr>
                  <w:tcW w:w="558" w:type="pct"/>
                  <w:vMerge/>
                  <w:tcBorders>
                    <w:left w:val="single" w:sz="4" w:space="0" w:color="auto"/>
                    <w:bottom w:val="single" w:sz="4" w:space="0" w:color="auto"/>
                    <w:right w:val="single" w:sz="4" w:space="0" w:color="auto"/>
                  </w:tcBorders>
                  <w:vAlign w:val="center"/>
                </w:tcPr>
                <w:p w14:paraId="30354E2B" w14:textId="77777777" w:rsidR="00850CB2" w:rsidRPr="00871F4A" w:rsidRDefault="00850CB2">
                  <w:pPr>
                    <w:adjustRightInd w:val="0"/>
                    <w:snapToGrid w:val="0"/>
                    <w:spacing w:line="320" w:lineRule="exact"/>
                    <w:jc w:val="center"/>
                    <w:rPr>
                      <w:rFonts w:ascii="宋体" w:hAnsi="宋体"/>
                      <w:color w:val="000000" w:themeColor="text1"/>
                    </w:rPr>
                  </w:pPr>
                </w:p>
              </w:tc>
              <w:tc>
                <w:tcPr>
                  <w:tcW w:w="1998" w:type="pct"/>
                  <w:tcBorders>
                    <w:top w:val="single" w:sz="4" w:space="0" w:color="auto"/>
                    <w:left w:val="single" w:sz="4" w:space="0" w:color="auto"/>
                    <w:bottom w:val="single" w:sz="4" w:space="0" w:color="auto"/>
                    <w:right w:val="single" w:sz="4" w:space="0" w:color="auto"/>
                  </w:tcBorders>
                  <w:vAlign w:val="center"/>
                </w:tcPr>
                <w:p w14:paraId="08049F97" w14:textId="77777777" w:rsidR="00850CB2" w:rsidRPr="00871F4A" w:rsidRDefault="00026532">
                  <w:pPr>
                    <w:adjustRightInd w:val="0"/>
                    <w:snapToGrid w:val="0"/>
                    <w:spacing w:line="320" w:lineRule="exact"/>
                    <w:jc w:val="center"/>
                    <w:rPr>
                      <w:rFonts w:ascii="宋体" w:hAnsi="宋体"/>
                      <w:color w:val="000000" w:themeColor="text1"/>
                    </w:rPr>
                  </w:pPr>
                  <w:r w:rsidRPr="00871F4A">
                    <w:rPr>
                      <w:rFonts w:ascii="宋体" w:hAnsi="宋体" w:hint="eastAsia"/>
                      <w:color w:val="000000" w:themeColor="text1"/>
                    </w:rPr>
                    <w:t>粉煤灰注浆</w:t>
                  </w:r>
                  <w:proofErr w:type="gramStart"/>
                  <w:r w:rsidRPr="00871F4A">
                    <w:rPr>
                      <w:rFonts w:ascii="宋体" w:hAnsi="宋体" w:hint="eastAsia"/>
                      <w:color w:val="000000" w:themeColor="text1"/>
                    </w:rPr>
                    <w:t>站工业</w:t>
                  </w:r>
                  <w:proofErr w:type="gramEnd"/>
                  <w:r w:rsidRPr="00871F4A">
                    <w:rPr>
                      <w:rFonts w:ascii="宋体" w:hAnsi="宋体" w:hint="eastAsia"/>
                      <w:color w:val="000000" w:themeColor="text1"/>
                    </w:rPr>
                    <w:t>场地厂界</w:t>
                  </w:r>
                </w:p>
              </w:tc>
              <w:tc>
                <w:tcPr>
                  <w:tcW w:w="779" w:type="pct"/>
                  <w:vMerge/>
                  <w:tcBorders>
                    <w:left w:val="single" w:sz="4" w:space="0" w:color="auto"/>
                    <w:bottom w:val="single" w:sz="4" w:space="0" w:color="auto"/>
                    <w:right w:val="single" w:sz="4" w:space="0" w:color="auto"/>
                  </w:tcBorders>
                  <w:vAlign w:val="center"/>
                </w:tcPr>
                <w:p w14:paraId="346B20C6" w14:textId="77777777" w:rsidR="00850CB2" w:rsidRPr="00871F4A" w:rsidRDefault="00850CB2">
                  <w:pPr>
                    <w:adjustRightInd w:val="0"/>
                    <w:snapToGrid w:val="0"/>
                    <w:spacing w:line="320" w:lineRule="exact"/>
                    <w:jc w:val="center"/>
                    <w:rPr>
                      <w:rFonts w:ascii="宋体" w:hAnsi="宋体"/>
                      <w:color w:val="000000" w:themeColor="text1"/>
                    </w:rPr>
                  </w:pPr>
                </w:p>
              </w:tc>
              <w:tc>
                <w:tcPr>
                  <w:tcW w:w="1665" w:type="pct"/>
                  <w:vMerge/>
                  <w:tcBorders>
                    <w:left w:val="single" w:sz="4" w:space="0" w:color="auto"/>
                    <w:bottom w:val="single" w:sz="4" w:space="0" w:color="auto"/>
                    <w:right w:val="single" w:sz="4" w:space="0" w:color="auto"/>
                  </w:tcBorders>
                  <w:vAlign w:val="center"/>
                </w:tcPr>
                <w:p w14:paraId="0CD51942" w14:textId="77777777" w:rsidR="00850CB2" w:rsidRPr="00871F4A" w:rsidRDefault="00850CB2">
                  <w:pPr>
                    <w:adjustRightInd w:val="0"/>
                    <w:snapToGrid w:val="0"/>
                    <w:spacing w:line="320" w:lineRule="exact"/>
                    <w:jc w:val="center"/>
                    <w:rPr>
                      <w:rFonts w:ascii="宋体" w:hAnsi="宋体"/>
                      <w:color w:val="000000" w:themeColor="text1"/>
                    </w:rPr>
                  </w:pPr>
                </w:p>
              </w:tc>
            </w:tr>
          </w:tbl>
          <w:p w14:paraId="5D1D91CF" w14:textId="77777777" w:rsidR="00850CB2" w:rsidRPr="00871F4A" w:rsidRDefault="00026532">
            <w:pPr>
              <w:widowControl/>
              <w:spacing w:line="360" w:lineRule="auto"/>
              <w:ind w:firstLineChars="200" w:firstLine="420"/>
              <w:rPr>
                <w:color w:val="000000" w:themeColor="text1"/>
              </w:rPr>
            </w:pPr>
            <w:r w:rsidRPr="00871F4A">
              <w:rPr>
                <w:rFonts w:hint="eastAsia"/>
                <w:color w:val="000000" w:themeColor="text1"/>
              </w:rPr>
              <w:t>（</w:t>
            </w:r>
            <w:r w:rsidRPr="00871F4A">
              <w:rPr>
                <w:rFonts w:hint="eastAsia"/>
                <w:color w:val="000000" w:themeColor="text1"/>
              </w:rPr>
              <w:t>6</w:t>
            </w:r>
            <w:r w:rsidRPr="00871F4A">
              <w:rPr>
                <w:rFonts w:hint="eastAsia"/>
                <w:color w:val="000000" w:themeColor="text1"/>
              </w:rPr>
              <w:t>）</w:t>
            </w:r>
            <w:r w:rsidRPr="00871F4A">
              <w:rPr>
                <w:color w:val="000000" w:themeColor="text1"/>
              </w:rPr>
              <w:t>评价结论</w:t>
            </w:r>
          </w:p>
          <w:p w14:paraId="526F8E96" w14:textId="77777777" w:rsidR="00850CB2" w:rsidRPr="00871F4A" w:rsidRDefault="00026532">
            <w:pPr>
              <w:tabs>
                <w:tab w:val="left" w:pos="1500"/>
              </w:tabs>
              <w:spacing w:line="360" w:lineRule="auto"/>
              <w:ind w:firstLineChars="200" w:firstLine="420"/>
              <w:rPr>
                <w:color w:val="000000" w:themeColor="text1"/>
              </w:rPr>
            </w:pPr>
            <w:r w:rsidRPr="00871F4A">
              <w:rPr>
                <w:color w:val="000000" w:themeColor="text1"/>
              </w:rPr>
              <w:t>通过工程分析可知，本次评价提出的噪声防治措施降噪效果显著，厂区边界噪声可稳定达标排放；且经现场踏勘了解，厂区边界向外延伸</w:t>
            </w:r>
            <w:r w:rsidRPr="00871F4A">
              <w:rPr>
                <w:color w:val="000000" w:themeColor="text1"/>
              </w:rPr>
              <w:t>50m</w:t>
            </w:r>
            <w:r w:rsidRPr="00871F4A">
              <w:rPr>
                <w:color w:val="000000" w:themeColor="text1"/>
              </w:rPr>
              <w:t>范围内无声环境保护目标，故本项目正常工况下影响范围内不</w:t>
            </w:r>
            <w:proofErr w:type="gramStart"/>
            <w:r w:rsidRPr="00871F4A">
              <w:rPr>
                <w:color w:val="000000" w:themeColor="text1"/>
              </w:rPr>
              <w:t>涉及声</w:t>
            </w:r>
            <w:proofErr w:type="gramEnd"/>
            <w:r w:rsidRPr="00871F4A">
              <w:rPr>
                <w:color w:val="000000" w:themeColor="text1"/>
              </w:rPr>
              <w:t>环境敏感目标。</w:t>
            </w:r>
          </w:p>
          <w:p w14:paraId="1CBDE8E9" w14:textId="77777777" w:rsidR="00850CB2" w:rsidRPr="00871F4A" w:rsidRDefault="00026532">
            <w:pPr>
              <w:tabs>
                <w:tab w:val="left" w:pos="1500"/>
              </w:tabs>
              <w:spacing w:line="360" w:lineRule="auto"/>
              <w:ind w:firstLineChars="200" w:firstLine="422"/>
              <w:rPr>
                <w:b/>
                <w:bCs/>
                <w:color w:val="000000" w:themeColor="text1"/>
              </w:rPr>
            </w:pPr>
            <w:r w:rsidRPr="00871F4A">
              <w:rPr>
                <w:rFonts w:hint="eastAsia"/>
                <w:b/>
                <w:bCs/>
                <w:color w:val="000000" w:themeColor="text1"/>
              </w:rPr>
              <w:t>4</w:t>
            </w:r>
            <w:r w:rsidRPr="00871F4A">
              <w:rPr>
                <w:rFonts w:hint="eastAsia"/>
                <w:b/>
                <w:bCs/>
                <w:color w:val="000000" w:themeColor="text1"/>
              </w:rPr>
              <w:t>、</w:t>
            </w:r>
            <w:r w:rsidRPr="00871F4A">
              <w:rPr>
                <w:b/>
                <w:bCs/>
                <w:color w:val="000000" w:themeColor="text1"/>
              </w:rPr>
              <w:t>固体废物</w:t>
            </w:r>
          </w:p>
          <w:p w14:paraId="3C9CF302" w14:textId="77777777" w:rsidR="00850CB2" w:rsidRPr="00871F4A" w:rsidRDefault="00026532">
            <w:pPr>
              <w:pBdr>
                <w:top w:val="none" w:sz="0" w:space="1" w:color="auto"/>
                <w:left w:val="none" w:sz="0" w:space="4" w:color="auto"/>
                <w:bottom w:val="none" w:sz="0" w:space="1" w:color="auto"/>
                <w:right w:val="none" w:sz="0" w:space="4" w:color="auto"/>
              </w:pBdr>
              <w:spacing w:line="360" w:lineRule="auto"/>
              <w:ind w:firstLineChars="200" w:firstLine="420"/>
              <w:jc w:val="left"/>
              <w:rPr>
                <w:color w:val="000000" w:themeColor="text1"/>
              </w:rPr>
            </w:pPr>
            <w:r w:rsidRPr="00871F4A">
              <w:rPr>
                <w:rFonts w:hint="eastAsia"/>
                <w:color w:val="000000" w:themeColor="text1"/>
              </w:rPr>
              <w:t>（</w:t>
            </w:r>
            <w:r w:rsidRPr="00871F4A">
              <w:rPr>
                <w:rFonts w:hint="eastAsia"/>
                <w:color w:val="000000" w:themeColor="text1"/>
              </w:rPr>
              <w:t>1</w:t>
            </w:r>
            <w:r w:rsidRPr="00871F4A">
              <w:rPr>
                <w:rFonts w:hint="eastAsia"/>
                <w:color w:val="000000" w:themeColor="text1"/>
              </w:rPr>
              <w:t>）固体废物产生及污染防治措施</w:t>
            </w:r>
          </w:p>
          <w:p w14:paraId="6C236EB0"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宋体" w:hAnsi="宋体" w:cs="Times New Roman" w:hint="eastAsia"/>
                <w:color w:val="000000" w:themeColor="text1"/>
                <w:sz w:val="21"/>
                <w:szCs w:val="21"/>
              </w:rPr>
              <w:t>本项目固体废物分为一般固体废物和危险废物。一般固体废物主要为除尘灰、除</w:t>
            </w:r>
            <w:proofErr w:type="gramStart"/>
            <w:r w:rsidRPr="00871F4A">
              <w:rPr>
                <w:rFonts w:ascii="宋体" w:hAnsi="宋体" w:cs="Times New Roman" w:hint="eastAsia"/>
                <w:color w:val="000000" w:themeColor="text1"/>
                <w:sz w:val="21"/>
                <w:szCs w:val="21"/>
              </w:rPr>
              <w:t>铁过程</w:t>
            </w:r>
            <w:proofErr w:type="gramEnd"/>
            <w:r w:rsidRPr="00871F4A">
              <w:rPr>
                <w:rFonts w:ascii="宋体" w:hAnsi="宋体" w:cs="Times New Roman" w:hint="eastAsia"/>
                <w:color w:val="000000" w:themeColor="text1"/>
                <w:sz w:val="21"/>
                <w:szCs w:val="21"/>
              </w:rPr>
              <w:t>产生的铁屑；危险废物为废机油、废油桶、含油废手套及废棉纱。</w:t>
            </w:r>
          </w:p>
          <w:p w14:paraId="265A4369"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hint="eastAsia"/>
                <w:color w:val="000000" w:themeColor="text1"/>
                <w:sz w:val="21"/>
                <w:szCs w:val="21"/>
              </w:rPr>
              <w:t>1</w:t>
            </w:r>
            <w:r w:rsidRPr="00871F4A">
              <w:rPr>
                <w:rFonts w:ascii="宋体" w:hAnsi="宋体" w:cs="Times New Roman" w:hint="eastAsia"/>
                <w:color w:val="000000" w:themeColor="text1"/>
                <w:sz w:val="21"/>
                <w:szCs w:val="21"/>
              </w:rPr>
              <w:t>）一般工业固体废物</w:t>
            </w:r>
          </w:p>
          <w:p w14:paraId="6FD8D527"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hint="eastAsia"/>
                <w:color w:val="000000" w:themeColor="text1"/>
                <w:sz w:val="21"/>
                <w:szCs w:val="21"/>
              </w:rPr>
              <w:t>①</w:t>
            </w:r>
            <w:r w:rsidRPr="00871F4A">
              <w:rPr>
                <w:rFonts w:ascii="宋体" w:hAnsi="宋体" w:cs="Times New Roman" w:hint="eastAsia"/>
                <w:color w:val="000000" w:themeColor="text1"/>
                <w:sz w:val="21"/>
                <w:szCs w:val="21"/>
              </w:rPr>
              <w:t>布袋除尘器除尘灰</w:t>
            </w:r>
          </w:p>
          <w:p w14:paraId="6C763A58" w14:textId="77777777" w:rsidR="00850CB2" w:rsidRPr="00871F4A" w:rsidRDefault="00026532">
            <w:pPr>
              <w:pStyle w:val="Default2"/>
              <w:spacing w:line="360" w:lineRule="auto"/>
              <w:ind w:firstLineChars="200" w:firstLine="420"/>
              <w:rPr>
                <w:rFonts w:ascii="宋体" w:hAnsi="宋体" w:cs="Times New Roman"/>
                <w:color w:val="000000" w:themeColor="text1"/>
                <w:sz w:val="21"/>
                <w:szCs w:val="21"/>
              </w:rPr>
            </w:pPr>
            <w:r w:rsidRPr="00871F4A">
              <w:rPr>
                <w:rFonts w:ascii="宋体" w:hAnsi="宋体" w:cs="Times New Roman" w:hint="eastAsia"/>
                <w:color w:val="000000" w:themeColor="text1"/>
                <w:sz w:val="21"/>
                <w:szCs w:val="21"/>
              </w:rPr>
              <w:t xml:space="preserve">根据物料衡算，布袋除尘器收集的粉尘量约 </w:t>
            </w:r>
            <w:r w:rsidRPr="00871F4A">
              <w:rPr>
                <w:rFonts w:ascii="宋体" w:hAnsi="宋体" w:cs="Times New Roman"/>
                <w:color w:val="000000" w:themeColor="text1"/>
                <w:sz w:val="21"/>
                <w:szCs w:val="21"/>
              </w:rPr>
              <w:t>76</w:t>
            </w:r>
            <w:r w:rsidRPr="00871F4A">
              <w:rPr>
                <w:rFonts w:ascii="宋体" w:hAnsi="宋体" w:cs="Times New Roman" w:hint="eastAsia"/>
                <w:color w:val="000000" w:themeColor="text1"/>
                <w:sz w:val="21"/>
                <w:szCs w:val="21"/>
              </w:rPr>
              <w:t>t/a，粉尘收集后暂存于一般固废间，均回用于生产工序。</w:t>
            </w:r>
          </w:p>
          <w:p w14:paraId="0EA92181"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hint="eastAsia"/>
                <w:color w:val="000000" w:themeColor="text1"/>
                <w:sz w:val="21"/>
                <w:szCs w:val="21"/>
              </w:rPr>
              <w:t>②</w:t>
            </w:r>
            <w:r w:rsidRPr="00871F4A">
              <w:rPr>
                <w:rFonts w:ascii="宋体" w:hAnsi="宋体" w:cs="Times New Roman" w:hint="eastAsia"/>
                <w:color w:val="000000" w:themeColor="text1"/>
                <w:sz w:val="21"/>
                <w:szCs w:val="21"/>
              </w:rPr>
              <w:t>铁屑</w:t>
            </w:r>
          </w:p>
          <w:p w14:paraId="09771C1F" w14:textId="77777777" w:rsidR="00850CB2" w:rsidRPr="00871F4A" w:rsidRDefault="00026532">
            <w:pPr>
              <w:pStyle w:val="Default2"/>
              <w:spacing w:line="360" w:lineRule="auto"/>
              <w:ind w:firstLineChars="200" w:firstLine="420"/>
              <w:rPr>
                <w:rFonts w:ascii="宋体" w:hAnsi="宋体" w:cs="Times New Roman"/>
                <w:color w:val="000000" w:themeColor="text1"/>
                <w:sz w:val="21"/>
                <w:szCs w:val="21"/>
              </w:rPr>
            </w:pPr>
            <w:r w:rsidRPr="00871F4A">
              <w:rPr>
                <w:rFonts w:ascii="宋体" w:hAnsi="宋体" w:cs="Times New Roman" w:hint="eastAsia"/>
                <w:color w:val="000000" w:themeColor="text1"/>
                <w:sz w:val="21"/>
                <w:szCs w:val="21"/>
              </w:rPr>
              <w:t>除</w:t>
            </w:r>
            <w:proofErr w:type="gramStart"/>
            <w:r w:rsidRPr="00871F4A">
              <w:rPr>
                <w:rFonts w:ascii="宋体" w:hAnsi="宋体" w:cs="Times New Roman" w:hint="eastAsia"/>
                <w:color w:val="000000" w:themeColor="text1"/>
                <w:sz w:val="21"/>
                <w:szCs w:val="21"/>
              </w:rPr>
              <w:t>铁过程</w:t>
            </w:r>
            <w:proofErr w:type="gramEnd"/>
            <w:r w:rsidRPr="00871F4A">
              <w:rPr>
                <w:rFonts w:ascii="宋体" w:hAnsi="宋体" w:cs="Times New Roman" w:hint="eastAsia"/>
                <w:color w:val="000000" w:themeColor="text1"/>
                <w:sz w:val="21"/>
                <w:szCs w:val="21"/>
              </w:rPr>
              <w:t>的铁屑以煤矸石用量的0.0003%计。项目年处理煤矸石</w:t>
            </w:r>
            <w:r w:rsidRPr="00871F4A">
              <w:rPr>
                <w:rFonts w:ascii="宋体" w:hAnsi="宋体" w:cs="Times New Roman"/>
                <w:color w:val="000000" w:themeColor="text1"/>
                <w:sz w:val="21"/>
                <w:szCs w:val="21"/>
              </w:rPr>
              <w:t>58.72</w:t>
            </w:r>
            <w:r w:rsidRPr="00871F4A">
              <w:rPr>
                <w:rFonts w:ascii="宋体" w:hAnsi="宋体" w:cs="Times New Roman" w:hint="eastAsia"/>
                <w:color w:val="000000" w:themeColor="text1"/>
                <w:sz w:val="21"/>
                <w:szCs w:val="21"/>
              </w:rPr>
              <w:t>万t，则铁屑产量为</w:t>
            </w:r>
            <w:r w:rsidRPr="00871F4A">
              <w:rPr>
                <w:rFonts w:ascii="宋体" w:hAnsi="宋体" w:cs="Times New Roman"/>
                <w:color w:val="000000" w:themeColor="text1"/>
                <w:sz w:val="21"/>
                <w:szCs w:val="21"/>
              </w:rPr>
              <w:t>1.76</w:t>
            </w:r>
            <w:r w:rsidRPr="00871F4A">
              <w:rPr>
                <w:rFonts w:ascii="宋体" w:hAnsi="宋体" w:cs="Times New Roman" w:hint="eastAsia"/>
                <w:color w:val="000000" w:themeColor="text1"/>
                <w:sz w:val="21"/>
                <w:szCs w:val="21"/>
              </w:rPr>
              <w:t>t/a。铁屑以无损容器盛装，暂存于一般固废间，定期外售。</w:t>
            </w:r>
          </w:p>
          <w:p w14:paraId="397E84F7"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color w:val="000000" w:themeColor="text1"/>
                <w:sz w:val="21"/>
                <w:szCs w:val="21"/>
              </w:rPr>
              <w:t>2</w:t>
            </w:r>
            <w:r w:rsidRPr="00871F4A">
              <w:rPr>
                <w:rFonts w:ascii="宋体" w:hAnsi="宋体" w:cs="Times New Roman" w:hint="eastAsia"/>
                <w:color w:val="000000" w:themeColor="text1"/>
                <w:sz w:val="21"/>
                <w:szCs w:val="21"/>
              </w:rPr>
              <w:t>）危险废物（</w:t>
            </w:r>
            <w:r w:rsidRPr="00871F4A">
              <w:rPr>
                <w:rFonts w:ascii="Times New Roman" w:hAnsi="Times New Roman" w:cs="Times New Roman" w:hint="eastAsia"/>
                <w:color w:val="000000" w:themeColor="text1"/>
                <w:sz w:val="21"/>
                <w:szCs w:val="21"/>
              </w:rPr>
              <w:t>废机油</w:t>
            </w:r>
            <w:r w:rsidRPr="00871F4A">
              <w:rPr>
                <w:rFonts w:ascii="宋体" w:hAnsi="宋体" w:cs="Times New Roman" w:hint="eastAsia"/>
                <w:color w:val="000000" w:themeColor="text1"/>
                <w:sz w:val="21"/>
                <w:szCs w:val="21"/>
              </w:rPr>
              <w:t>、废油桶、含油废棉纱及废手套）</w:t>
            </w:r>
          </w:p>
          <w:p w14:paraId="45BFB7F2" w14:textId="77777777" w:rsidR="00850CB2" w:rsidRPr="00871F4A" w:rsidRDefault="00026532">
            <w:pPr>
              <w:pStyle w:val="Default2"/>
              <w:spacing w:line="360" w:lineRule="auto"/>
              <w:ind w:firstLineChars="200" w:firstLine="420"/>
              <w:rPr>
                <w:rFonts w:ascii="宋体" w:hAnsi="宋体" w:cs="Times New Roman"/>
                <w:color w:val="000000" w:themeColor="text1"/>
                <w:sz w:val="21"/>
                <w:szCs w:val="21"/>
              </w:rPr>
            </w:pPr>
            <w:r w:rsidRPr="00871F4A">
              <w:rPr>
                <w:rFonts w:ascii="宋体" w:hAnsi="宋体" w:cs="Times New Roman" w:hint="eastAsia"/>
                <w:color w:val="000000" w:themeColor="text1"/>
                <w:sz w:val="21"/>
                <w:szCs w:val="21"/>
              </w:rPr>
              <w:t>本项目生产设备维护保养过程中会产生</w:t>
            </w:r>
            <w:r w:rsidR="00FE1B30" w:rsidRPr="00871F4A">
              <w:rPr>
                <w:rFonts w:ascii="Times New Roman" w:hAnsi="Times New Roman" w:cs="Times New Roman" w:hint="eastAsia"/>
                <w:color w:val="000000" w:themeColor="text1"/>
                <w:sz w:val="21"/>
                <w:szCs w:val="21"/>
              </w:rPr>
              <w:t>废机油</w:t>
            </w:r>
            <w:r w:rsidR="00FE1B30" w:rsidRPr="00871F4A">
              <w:rPr>
                <w:rFonts w:ascii="宋体" w:hAnsi="宋体" w:cs="Times New Roman" w:hint="eastAsia"/>
                <w:color w:val="000000" w:themeColor="text1"/>
                <w:sz w:val="21"/>
                <w:szCs w:val="21"/>
              </w:rPr>
              <w:t>、废油桶、含油废棉纱及废手套</w:t>
            </w:r>
            <w:r w:rsidRPr="00871F4A">
              <w:rPr>
                <w:rFonts w:ascii="宋体" w:hAnsi="宋体" w:cs="Times New Roman" w:hint="eastAsia"/>
                <w:color w:val="000000" w:themeColor="text1"/>
                <w:sz w:val="21"/>
                <w:szCs w:val="21"/>
              </w:rPr>
              <w:t>，根据建设单位提供资料，废机油产生量为</w:t>
            </w:r>
            <w:r w:rsidRPr="00871F4A">
              <w:rPr>
                <w:rFonts w:ascii="Times New Roman" w:hAnsi="Times New Roman" w:cs="Times New Roman"/>
                <w:color w:val="000000" w:themeColor="text1"/>
                <w:sz w:val="21"/>
                <w:szCs w:val="21"/>
              </w:rPr>
              <w:t>0.3</w:t>
            </w:r>
            <w:r w:rsidRPr="00871F4A">
              <w:rPr>
                <w:rFonts w:ascii="Times New Roman" w:hAnsi="Times New Roman" w:cs="Times New Roman" w:hint="eastAsia"/>
                <w:color w:val="000000" w:themeColor="text1"/>
                <w:sz w:val="21"/>
                <w:szCs w:val="21"/>
              </w:rPr>
              <w:t>t/a</w:t>
            </w:r>
            <w:r w:rsidRPr="00871F4A">
              <w:rPr>
                <w:rFonts w:ascii="宋体" w:hAnsi="宋体" w:cs="Times New Roman" w:hint="eastAsia"/>
                <w:color w:val="000000" w:themeColor="text1"/>
                <w:sz w:val="21"/>
                <w:szCs w:val="21"/>
              </w:rPr>
              <w:t>；废油桶产生量为</w:t>
            </w:r>
            <w:r w:rsidRPr="00871F4A">
              <w:rPr>
                <w:rFonts w:ascii="Times New Roman" w:hAnsi="Times New Roman" w:cs="Times New Roman" w:hint="eastAsia"/>
                <w:color w:val="000000" w:themeColor="text1"/>
                <w:sz w:val="21"/>
                <w:szCs w:val="21"/>
              </w:rPr>
              <w:t>0</w:t>
            </w:r>
            <w:r w:rsidRPr="00871F4A">
              <w:rPr>
                <w:rFonts w:ascii="Times New Roman" w:hAnsi="Times New Roman" w:cs="Times New Roman"/>
                <w:color w:val="000000" w:themeColor="text1"/>
                <w:sz w:val="21"/>
                <w:szCs w:val="21"/>
              </w:rPr>
              <w:t>.03t/a</w:t>
            </w:r>
            <w:r w:rsidRPr="00871F4A">
              <w:rPr>
                <w:rFonts w:ascii="宋体" w:hAnsi="宋体" w:cs="Times New Roman"/>
                <w:color w:val="000000" w:themeColor="text1"/>
                <w:sz w:val="21"/>
                <w:szCs w:val="21"/>
              </w:rPr>
              <w:t>；</w:t>
            </w:r>
            <w:r w:rsidRPr="00871F4A">
              <w:rPr>
                <w:rFonts w:ascii="宋体" w:hAnsi="宋体" w:cs="Times New Roman" w:hint="eastAsia"/>
                <w:color w:val="000000" w:themeColor="text1"/>
                <w:sz w:val="21"/>
                <w:szCs w:val="21"/>
              </w:rPr>
              <w:t>项目含油废棉纱及手套产生量</w:t>
            </w:r>
            <w:r w:rsidRPr="00871F4A">
              <w:rPr>
                <w:rFonts w:ascii="Times New Roman" w:hAnsi="Times New Roman" w:cs="Times New Roman" w:hint="eastAsia"/>
                <w:color w:val="000000" w:themeColor="text1"/>
                <w:sz w:val="21"/>
                <w:szCs w:val="21"/>
              </w:rPr>
              <w:t>0.005t/a</w:t>
            </w:r>
            <w:r w:rsidRPr="00871F4A">
              <w:rPr>
                <w:rFonts w:ascii="宋体" w:hAnsi="宋体" w:cs="Times New Roman" w:hint="eastAsia"/>
                <w:color w:val="000000" w:themeColor="text1"/>
                <w:sz w:val="21"/>
                <w:szCs w:val="21"/>
              </w:rPr>
              <w:t>，属于《国家危险废物名录（</w:t>
            </w:r>
            <w:r w:rsidRPr="00871F4A">
              <w:rPr>
                <w:rFonts w:ascii="Times New Roman" w:hAnsi="Times New Roman" w:cs="Times New Roman" w:hint="eastAsia"/>
                <w:color w:val="000000" w:themeColor="text1"/>
                <w:sz w:val="21"/>
                <w:szCs w:val="21"/>
              </w:rPr>
              <w:t>2021</w:t>
            </w:r>
            <w:r w:rsidRPr="00871F4A">
              <w:rPr>
                <w:rFonts w:ascii="宋体" w:hAnsi="宋体" w:cs="Times New Roman" w:hint="eastAsia"/>
                <w:color w:val="000000" w:themeColor="text1"/>
                <w:sz w:val="21"/>
                <w:szCs w:val="21"/>
              </w:rPr>
              <w:t>年版）》规定的危险废物，其中废机油废物类别为</w:t>
            </w:r>
            <w:r w:rsidRPr="00871F4A">
              <w:rPr>
                <w:rFonts w:ascii="Times New Roman" w:hAnsi="Times New Roman" w:cs="Times New Roman" w:hint="eastAsia"/>
                <w:color w:val="000000" w:themeColor="text1"/>
                <w:sz w:val="21"/>
                <w:szCs w:val="21"/>
              </w:rPr>
              <w:t>HW</w:t>
            </w:r>
            <w:r w:rsidRPr="00871F4A">
              <w:rPr>
                <w:rFonts w:ascii="Times New Roman" w:hAnsi="Times New Roman" w:cs="Times New Roman"/>
                <w:color w:val="000000" w:themeColor="text1"/>
                <w:sz w:val="21"/>
                <w:szCs w:val="21"/>
              </w:rPr>
              <w:t>08</w:t>
            </w:r>
            <w:r w:rsidRPr="00871F4A">
              <w:rPr>
                <w:rFonts w:ascii="宋体" w:hAnsi="宋体" w:cs="Times New Roman" w:hint="eastAsia"/>
                <w:color w:val="000000" w:themeColor="text1"/>
                <w:sz w:val="21"/>
                <w:szCs w:val="21"/>
              </w:rPr>
              <w:t>废机油与含矿物油废物，废物代码为</w:t>
            </w:r>
            <w:r w:rsidRPr="00871F4A">
              <w:rPr>
                <w:rFonts w:ascii="Times New Roman" w:hAnsi="Times New Roman" w:cs="Times New Roman" w:hint="eastAsia"/>
                <w:color w:val="000000" w:themeColor="text1"/>
                <w:sz w:val="21"/>
                <w:szCs w:val="21"/>
              </w:rPr>
              <w:t>900-</w:t>
            </w:r>
            <w:r w:rsidRPr="00871F4A">
              <w:rPr>
                <w:rFonts w:ascii="Times New Roman" w:hAnsi="Times New Roman" w:cs="Times New Roman"/>
                <w:color w:val="000000" w:themeColor="text1"/>
                <w:sz w:val="21"/>
                <w:szCs w:val="21"/>
              </w:rPr>
              <w:t>249</w:t>
            </w:r>
            <w:r w:rsidRPr="00871F4A">
              <w:rPr>
                <w:rFonts w:ascii="Times New Roman" w:hAnsi="Times New Roman" w:cs="Times New Roman" w:hint="eastAsia"/>
                <w:color w:val="000000" w:themeColor="text1"/>
                <w:sz w:val="21"/>
                <w:szCs w:val="21"/>
              </w:rPr>
              <w:t>-</w:t>
            </w:r>
            <w:r w:rsidRPr="00871F4A">
              <w:rPr>
                <w:rFonts w:ascii="Times New Roman" w:hAnsi="Times New Roman" w:cs="Times New Roman"/>
                <w:color w:val="000000" w:themeColor="text1"/>
                <w:sz w:val="21"/>
                <w:szCs w:val="21"/>
              </w:rPr>
              <w:t>08</w:t>
            </w:r>
            <w:r w:rsidRPr="00871F4A">
              <w:rPr>
                <w:rFonts w:ascii="Times New Roman" w:hAnsi="Times New Roman" w:cs="Times New Roman" w:hint="eastAsia"/>
                <w:color w:val="000000" w:themeColor="text1"/>
                <w:sz w:val="21"/>
                <w:szCs w:val="21"/>
              </w:rPr>
              <w:t>，属于</w:t>
            </w:r>
            <w:r w:rsidRPr="00871F4A">
              <w:rPr>
                <w:rFonts w:hint="eastAsia"/>
                <w:color w:val="000000" w:themeColor="text1"/>
                <w:sz w:val="21"/>
                <w:szCs w:val="21"/>
              </w:rPr>
              <w:t>其他生产、销售、使用过程中产生的废机油；</w:t>
            </w:r>
            <w:r w:rsidRPr="00871F4A">
              <w:rPr>
                <w:rFonts w:ascii="宋体" w:hAnsi="宋体" w:cs="Times New Roman" w:hint="eastAsia"/>
                <w:color w:val="000000" w:themeColor="text1"/>
                <w:sz w:val="21"/>
                <w:szCs w:val="21"/>
              </w:rPr>
              <w:t>废油桶、含油废棉纱及手套废物类别为</w:t>
            </w:r>
            <w:r w:rsidRPr="00871F4A">
              <w:rPr>
                <w:rFonts w:ascii="Times New Roman" w:hAnsi="Times New Roman" w:cs="Times New Roman" w:hint="eastAsia"/>
                <w:color w:val="000000" w:themeColor="text1"/>
                <w:sz w:val="21"/>
                <w:szCs w:val="21"/>
              </w:rPr>
              <w:t>HW49</w:t>
            </w:r>
            <w:r w:rsidRPr="00871F4A">
              <w:rPr>
                <w:rFonts w:ascii="宋体" w:hAnsi="宋体" w:cs="Times New Roman" w:hint="eastAsia"/>
                <w:color w:val="000000" w:themeColor="text1"/>
                <w:sz w:val="21"/>
                <w:szCs w:val="21"/>
              </w:rPr>
              <w:t>其他废物，废物代码为</w:t>
            </w:r>
            <w:r w:rsidRPr="00871F4A">
              <w:rPr>
                <w:rFonts w:ascii="Times New Roman" w:hAnsi="Times New Roman" w:cs="Times New Roman" w:hint="eastAsia"/>
                <w:color w:val="000000" w:themeColor="text1"/>
                <w:sz w:val="21"/>
                <w:szCs w:val="21"/>
              </w:rPr>
              <w:t>900-041-49</w:t>
            </w:r>
            <w:r w:rsidRPr="00871F4A">
              <w:rPr>
                <w:rFonts w:ascii="宋体" w:hAnsi="宋体" w:cs="Times New Roman" w:hint="eastAsia"/>
                <w:color w:val="000000" w:themeColor="text1"/>
                <w:sz w:val="21"/>
                <w:szCs w:val="21"/>
              </w:rPr>
              <w:t>，属于含有或沾染毒性、感染性危险废物的废弃包装物、容器、过滤吸附介质，</w:t>
            </w:r>
            <w:proofErr w:type="gramStart"/>
            <w:r w:rsidRPr="00871F4A">
              <w:rPr>
                <w:rFonts w:ascii="宋体" w:hAnsi="宋体" w:hint="eastAsia"/>
                <w:bCs/>
                <w:color w:val="000000" w:themeColor="text1"/>
                <w:sz w:val="21"/>
                <w:szCs w:val="21"/>
              </w:rPr>
              <w:t>危废贮存</w:t>
            </w:r>
            <w:proofErr w:type="gramEnd"/>
            <w:r w:rsidRPr="00871F4A">
              <w:rPr>
                <w:rFonts w:ascii="宋体" w:hAnsi="宋体" w:hint="eastAsia"/>
                <w:bCs/>
                <w:color w:val="000000" w:themeColor="text1"/>
                <w:sz w:val="21"/>
                <w:szCs w:val="21"/>
              </w:rPr>
              <w:t>库</w:t>
            </w:r>
            <w:r w:rsidRPr="00871F4A">
              <w:rPr>
                <w:rFonts w:ascii="宋体" w:hAnsi="宋体" w:cs="Times New Roman" w:hint="eastAsia"/>
                <w:color w:val="000000" w:themeColor="text1"/>
                <w:sz w:val="21"/>
                <w:szCs w:val="21"/>
              </w:rPr>
              <w:t>收集后，定期交由有资质单位处置。</w:t>
            </w:r>
          </w:p>
          <w:p w14:paraId="67008BF0"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color w:val="000000" w:themeColor="text1"/>
                <w:sz w:val="21"/>
                <w:szCs w:val="21"/>
              </w:rPr>
              <w:t>3</w:t>
            </w:r>
            <w:r w:rsidRPr="00871F4A">
              <w:rPr>
                <w:rFonts w:ascii="宋体" w:hAnsi="宋体" w:cs="Times New Roman" w:hint="eastAsia"/>
                <w:color w:val="000000" w:themeColor="text1"/>
                <w:sz w:val="21"/>
                <w:szCs w:val="21"/>
              </w:rPr>
              <w:t>）生活垃圾</w:t>
            </w:r>
          </w:p>
          <w:p w14:paraId="1B056BE7" w14:textId="77777777" w:rsidR="00850CB2" w:rsidRPr="00871F4A" w:rsidRDefault="00026532">
            <w:pPr>
              <w:pStyle w:val="Default2"/>
              <w:spacing w:line="360" w:lineRule="auto"/>
              <w:ind w:firstLineChars="200" w:firstLine="420"/>
              <w:rPr>
                <w:color w:val="000000" w:themeColor="text1"/>
              </w:rPr>
            </w:pPr>
            <w:r w:rsidRPr="00871F4A">
              <w:rPr>
                <w:rFonts w:ascii="宋体" w:hAnsi="宋体" w:cs="Times New Roman" w:hint="eastAsia"/>
                <w:color w:val="000000" w:themeColor="text1"/>
                <w:sz w:val="21"/>
                <w:szCs w:val="21"/>
              </w:rPr>
              <w:lastRenderedPageBreak/>
              <w:t>本项目职工人数为</w:t>
            </w:r>
            <w:r w:rsidRPr="00871F4A">
              <w:rPr>
                <w:rFonts w:ascii="Times New Roman" w:hAnsi="Times New Roman" w:cs="Times New Roman"/>
                <w:color w:val="000000" w:themeColor="text1"/>
                <w:sz w:val="21"/>
                <w:szCs w:val="21"/>
              </w:rPr>
              <w:t>30</w:t>
            </w:r>
            <w:r w:rsidRPr="00871F4A">
              <w:rPr>
                <w:rFonts w:ascii="宋体" w:hAnsi="宋体" w:cs="Times New Roman" w:hint="eastAsia"/>
                <w:color w:val="000000" w:themeColor="text1"/>
                <w:sz w:val="21"/>
                <w:szCs w:val="21"/>
              </w:rPr>
              <w:t>人，职工生活产生的生活垃圾按每人每天</w:t>
            </w:r>
            <w:r w:rsidRPr="00871F4A">
              <w:rPr>
                <w:rFonts w:ascii="Times New Roman" w:hAnsi="Times New Roman" w:cs="Times New Roman" w:hint="eastAsia"/>
                <w:color w:val="000000" w:themeColor="text1"/>
                <w:sz w:val="21"/>
                <w:szCs w:val="21"/>
              </w:rPr>
              <w:t>0.5kg</w:t>
            </w:r>
            <w:r w:rsidRPr="00871F4A">
              <w:rPr>
                <w:rFonts w:ascii="宋体" w:hAnsi="宋体" w:cs="Times New Roman" w:hint="eastAsia"/>
                <w:color w:val="000000" w:themeColor="text1"/>
                <w:sz w:val="21"/>
                <w:szCs w:val="21"/>
              </w:rPr>
              <w:t>计算，则生活垃圾产生量为</w:t>
            </w:r>
            <w:r w:rsidRPr="00871F4A">
              <w:rPr>
                <w:rFonts w:ascii="Times New Roman" w:hAnsi="Times New Roman" w:cs="Times New Roman"/>
                <w:color w:val="000000" w:themeColor="text1"/>
                <w:sz w:val="21"/>
                <w:szCs w:val="21"/>
              </w:rPr>
              <w:t>5.0</w:t>
            </w:r>
            <w:r w:rsidRPr="00871F4A">
              <w:rPr>
                <w:rFonts w:ascii="Times New Roman" w:hAnsi="Times New Roman" w:cs="Times New Roman" w:hint="eastAsia"/>
                <w:color w:val="000000" w:themeColor="text1"/>
                <w:sz w:val="21"/>
                <w:szCs w:val="21"/>
              </w:rPr>
              <w:t>t/a</w:t>
            </w:r>
            <w:r w:rsidRPr="00871F4A">
              <w:rPr>
                <w:rFonts w:ascii="宋体" w:hAnsi="宋体" w:cs="Times New Roman" w:hint="eastAsia"/>
                <w:color w:val="000000" w:themeColor="text1"/>
                <w:sz w:val="21"/>
                <w:szCs w:val="21"/>
              </w:rPr>
              <w:t>，设垃圾桶统一收集后，定期送当地环卫部门指定地点处理。</w:t>
            </w:r>
          </w:p>
          <w:p w14:paraId="3A093E1B" w14:textId="77777777" w:rsidR="00850CB2" w:rsidRPr="00871F4A" w:rsidRDefault="00026532">
            <w:pPr>
              <w:tabs>
                <w:tab w:val="left" w:pos="1500"/>
              </w:tabs>
              <w:spacing w:line="360" w:lineRule="auto"/>
              <w:ind w:firstLineChars="200" w:firstLine="420"/>
              <w:rPr>
                <w:color w:val="000000" w:themeColor="text1"/>
              </w:rPr>
            </w:pPr>
            <w:r w:rsidRPr="00871F4A">
              <w:rPr>
                <w:rFonts w:hint="eastAsia"/>
                <w:color w:val="000000" w:themeColor="text1"/>
              </w:rPr>
              <w:t>本项目固体废物产生及污染防治措施见表</w:t>
            </w:r>
            <w:r w:rsidRPr="00871F4A">
              <w:rPr>
                <w:rFonts w:hint="eastAsia"/>
                <w:color w:val="000000" w:themeColor="text1"/>
              </w:rPr>
              <w:t>4</w:t>
            </w:r>
            <w:r w:rsidRPr="00871F4A">
              <w:rPr>
                <w:color w:val="000000" w:themeColor="text1"/>
              </w:rPr>
              <w:t>-</w:t>
            </w:r>
            <w:r w:rsidRPr="00871F4A">
              <w:rPr>
                <w:rFonts w:hint="eastAsia"/>
                <w:color w:val="000000" w:themeColor="text1"/>
              </w:rPr>
              <w:t>7</w:t>
            </w:r>
            <w:r w:rsidRPr="00871F4A">
              <w:rPr>
                <w:rFonts w:hint="eastAsia"/>
                <w:color w:val="000000" w:themeColor="text1"/>
              </w:rPr>
              <w:t>。</w:t>
            </w:r>
          </w:p>
          <w:p w14:paraId="0FA06CB3" w14:textId="77777777" w:rsidR="00850CB2" w:rsidRPr="00871F4A" w:rsidRDefault="00026532">
            <w:pPr>
              <w:adjustRightInd w:val="0"/>
              <w:snapToGrid w:val="0"/>
              <w:jc w:val="center"/>
              <w:rPr>
                <w:rFonts w:eastAsia="黑体"/>
                <w:color w:val="000000" w:themeColor="text1"/>
              </w:rPr>
            </w:pPr>
            <w:r w:rsidRPr="00871F4A">
              <w:rPr>
                <w:rFonts w:eastAsia="黑体"/>
                <w:color w:val="000000" w:themeColor="text1"/>
              </w:rPr>
              <w:t>表</w:t>
            </w:r>
            <w:r w:rsidRPr="00871F4A">
              <w:rPr>
                <w:rFonts w:eastAsia="黑体" w:hint="eastAsia"/>
                <w:color w:val="000000" w:themeColor="text1"/>
              </w:rPr>
              <w:t>4</w:t>
            </w:r>
            <w:r w:rsidRPr="00871F4A">
              <w:rPr>
                <w:rFonts w:eastAsia="黑体"/>
                <w:color w:val="000000" w:themeColor="text1"/>
              </w:rPr>
              <w:t>-</w:t>
            </w:r>
            <w:r w:rsidRPr="00871F4A">
              <w:rPr>
                <w:rFonts w:eastAsia="黑体" w:hint="eastAsia"/>
                <w:color w:val="000000" w:themeColor="text1"/>
              </w:rPr>
              <w:t>7</w:t>
            </w:r>
            <w:r w:rsidRPr="00871F4A">
              <w:rPr>
                <w:rFonts w:eastAsia="黑体"/>
                <w:color w:val="000000" w:themeColor="text1"/>
              </w:rPr>
              <w:t xml:space="preserve">  </w:t>
            </w:r>
            <w:r w:rsidRPr="00871F4A">
              <w:rPr>
                <w:rFonts w:eastAsia="黑体" w:hint="eastAsia"/>
                <w:color w:val="000000" w:themeColor="text1"/>
              </w:rPr>
              <w:t>固体废物产生及污染防治措施一览表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42"/>
              <w:gridCol w:w="1032"/>
              <w:gridCol w:w="1289"/>
              <w:gridCol w:w="1118"/>
              <w:gridCol w:w="1054"/>
              <w:gridCol w:w="824"/>
              <w:gridCol w:w="1769"/>
              <w:gridCol w:w="1077"/>
            </w:tblGrid>
            <w:tr w:rsidR="008C0A93" w:rsidRPr="00871F4A" w14:paraId="48B1E422" w14:textId="77777777">
              <w:trPr>
                <w:trHeight w:val="100"/>
                <w:jc w:val="center"/>
              </w:trPr>
              <w:tc>
                <w:tcPr>
                  <w:tcW w:w="360" w:type="pct"/>
                  <w:vAlign w:val="center"/>
                </w:tcPr>
                <w:p w14:paraId="1876CF2B"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lang w:val="zh-CN"/>
                    </w:rPr>
                    <w:t>产生</w:t>
                  </w:r>
                  <w:r w:rsidRPr="00871F4A">
                    <w:rPr>
                      <w:color w:val="000000" w:themeColor="text1"/>
                      <w:sz w:val="18"/>
                      <w:szCs w:val="18"/>
                      <w:lang w:val="zh-CN"/>
                    </w:rPr>
                    <w:t>环节</w:t>
                  </w:r>
                </w:p>
              </w:tc>
              <w:tc>
                <w:tcPr>
                  <w:tcW w:w="289" w:type="pct"/>
                  <w:vAlign w:val="center"/>
                </w:tcPr>
                <w:p w14:paraId="20F66AAE" w14:textId="77777777" w:rsidR="00850CB2" w:rsidRPr="00871F4A" w:rsidRDefault="00026532">
                  <w:pPr>
                    <w:adjustRightInd w:val="0"/>
                    <w:jc w:val="center"/>
                    <w:rPr>
                      <w:color w:val="000000" w:themeColor="text1"/>
                      <w:sz w:val="18"/>
                      <w:szCs w:val="18"/>
                      <w:lang w:val="zh-CN"/>
                    </w:rPr>
                  </w:pPr>
                  <w:r w:rsidRPr="00871F4A">
                    <w:rPr>
                      <w:color w:val="000000" w:themeColor="text1"/>
                      <w:sz w:val="18"/>
                      <w:szCs w:val="18"/>
                      <w:lang w:val="zh-CN"/>
                    </w:rPr>
                    <w:t>名称</w:t>
                  </w:r>
                </w:p>
              </w:tc>
              <w:tc>
                <w:tcPr>
                  <w:tcW w:w="550" w:type="pct"/>
                  <w:vAlign w:val="center"/>
                </w:tcPr>
                <w:p w14:paraId="286768AF" w14:textId="77777777" w:rsidR="00850CB2" w:rsidRPr="00871F4A" w:rsidRDefault="00026532">
                  <w:pPr>
                    <w:adjustRightInd w:val="0"/>
                    <w:jc w:val="center"/>
                    <w:rPr>
                      <w:color w:val="000000" w:themeColor="text1"/>
                      <w:sz w:val="18"/>
                      <w:szCs w:val="18"/>
                      <w:lang w:val="zh-CN"/>
                    </w:rPr>
                  </w:pPr>
                  <w:r w:rsidRPr="00871F4A">
                    <w:rPr>
                      <w:rFonts w:hint="eastAsia"/>
                      <w:color w:val="000000" w:themeColor="text1"/>
                      <w:sz w:val="18"/>
                      <w:szCs w:val="18"/>
                      <w:lang w:val="zh-CN"/>
                    </w:rPr>
                    <w:t>属性</w:t>
                  </w:r>
                </w:p>
              </w:tc>
              <w:tc>
                <w:tcPr>
                  <w:tcW w:w="687" w:type="pct"/>
                  <w:vAlign w:val="center"/>
                </w:tcPr>
                <w:p w14:paraId="2227C264"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代码</w:t>
                  </w:r>
                </w:p>
              </w:tc>
              <w:tc>
                <w:tcPr>
                  <w:tcW w:w="596" w:type="pct"/>
                  <w:vAlign w:val="center"/>
                </w:tcPr>
                <w:p w14:paraId="6A592E5F" w14:textId="77777777" w:rsidR="00850CB2" w:rsidRPr="00871F4A" w:rsidRDefault="00026532">
                  <w:pPr>
                    <w:adjustRightInd w:val="0"/>
                    <w:jc w:val="center"/>
                    <w:rPr>
                      <w:color w:val="000000" w:themeColor="text1"/>
                      <w:lang w:val="zh-CN"/>
                    </w:rPr>
                  </w:pPr>
                  <w:r w:rsidRPr="00871F4A">
                    <w:rPr>
                      <w:rFonts w:hint="eastAsia"/>
                      <w:color w:val="000000" w:themeColor="text1"/>
                      <w:sz w:val="18"/>
                      <w:szCs w:val="18"/>
                      <w:lang w:val="zh-CN"/>
                    </w:rPr>
                    <w:t>产生量（</w:t>
                  </w:r>
                  <w:r w:rsidRPr="00871F4A">
                    <w:rPr>
                      <w:color w:val="000000" w:themeColor="text1"/>
                      <w:sz w:val="18"/>
                      <w:szCs w:val="18"/>
                      <w:lang w:val="zh-CN"/>
                    </w:rPr>
                    <w:t>t/a</w:t>
                  </w:r>
                  <w:r w:rsidRPr="00871F4A">
                    <w:rPr>
                      <w:rFonts w:hint="eastAsia"/>
                      <w:color w:val="000000" w:themeColor="text1"/>
                      <w:sz w:val="18"/>
                      <w:szCs w:val="18"/>
                      <w:lang w:val="zh-CN"/>
                    </w:rPr>
                    <w:t>）</w:t>
                  </w:r>
                </w:p>
              </w:tc>
              <w:tc>
                <w:tcPr>
                  <w:tcW w:w="562" w:type="pct"/>
                  <w:vAlign w:val="center"/>
                </w:tcPr>
                <w:p w14:paraId="7A54ED9E" w14:textId="77777777" w:rsidR="00850CB2" w:rsidRPr="00871F4A" w:rsidRDefault="00026532">
                  <w:pPr>
                    <w:adjustRightInd w:val="0"/>
                    <w:jc w:val="center"/>
                    <w:rPr>
                      <w:color w:val="000000" w:themeColor="text1"/>
                      <w:sz w:val="18"/>
                      <w:szCs w:val="18"/>
                      <w:lang w:val="zh-CN"/>
                    </w:rPr>
                  </w:pPr>
                  <w:r w:rsidRPr="00871F4A">
                    <w:rPr>
                      <w:rFonts w:hint="eastAsia"/>
                      <w:color w:val="000000" w:themeColor="text1"/>
                      <w:sz w:val="18"/>
                      <w:szCs w:val="18"/>
                      <w:lang w:val="zh-CN"/>
                    </w:rPr>
                    <w:t>贮存</w:t>
                  </w:r>
                </w:p>
                <w:p w14:paraId="272CB0F3" w14:textId="77777777" w:rsidR="00850CB2" w:rsidRPr="00871F4A" w:rsidRDefault="00026532">
                  <w:pPr>
                    <w:adjustRightInd w:val="0"/>
                    <w:jc w:val="center"/>
                    <w:rPr>
                      <w:color w:val="000000" w:themeColor="text1"/>
                      <w:sz w:val="18"/>
                      <w:szCs w:val="18"/>
                      <w:lang w:val="zh-CN"/>
                    </w:rPr>
                  </w:pPr>
                  <w:r w:rsidRPr="00871F4A">
                    <w:rPr>
                      <w:rFonts w:hint="eastAsia"/>
                      <w:color w:val="000000" w:themeColor="text1"/>
                      <w:sz w:val="18"/>
                      <w:szCs w:val="18"/>
                      <w:lang w:val="zh-CN"/>
                    </w:rPr>
                    <w:t>场所</w:t>
                  </w:r>
                </w:p>
              </w:tc>
              <w:tc>
                <w:tcPr>
                  <w:tcW w:w="439" w:type="pct"/>
                  <w:vAlign w:val="center"/>
                </w:tcPr>
                <w:p w14:paraId="788D1924" w14:textId="77777777" w:rsidR="00850CB2" w:rsidRPr="00871F4A" w:rsidRDefault="00026532">
                  <w:pPr>
                    <w:adjustRightInd w:val="0"/>
                    <w:jc w:val="center"/>
                    <w:rPr>
                      <w:color w:val="000000" w:themeColor="text1"/>
                      <w:sz w:val="18"/>
                      <w:szCs w:val="18"/>
                      <w:lang w:val="zh-CN"/>
                    </w:rPr>
                  </w:pPr>
                  <w:r w:rsidRPr="00871F4A">
                    <w:rPr>
                      <w:rFonts w:hint="eastAsia"/>
                      <w:color w:val="000000" w:themeColor="text1"/>
                      <w:sz w:val="18"/>
                      <w:szCs w:val="18"/>
                      <w:lang w:val="zh-CN"/>
                    </w:rPr>
                    <w:t>贮存方式</w:t>
                  </w:r>
                </w:p>
              </w:tc>
              <w:tc>
                <w:tcPr>
                  <w:tcW w:w="943" w:type="pct"/>
                  <w:vAlign w:val="center"/>
                </w:tcPr>
                <w:p w14:paraId="580A6320" w14:textId="77777777" w:rsidR="00850CB2" w:rsidRPr="00871F4A" w:rsidRDefault="00026532">
                  <w:pPr>
                    <w:adjustRightInd w:val="0"/>
                    <w:jc w:val="center"/>
                    <w:rPr>
                      <w:color w:val="000000" w:themeColor="text1"/>
                      <w:sz w:val="18"/>
                      <w:szCs w:val="18"/>
                      <w:lang w:val="zh-CN"/>
                    </w:rPr>
                  </w:pPr>
                  <w:r w:rsidRPr="00871F4A">
                    <w:rPr>
                      <w:rFonts w:hint="eastAsia"/>
                      <w:color w:val="000000" w:themeColor="text1"/>
                      <w:sz w:val="18"/>
                      <w:szCs w:val="18"/>
                      <w:lang w:val="zh-CN"/>
                    </w:rPr>
                    <w:t>处置方式和去向</w:t>
                  </w:r>
                </w:p>
              </w:tc>
              <w:tc>
                <w:tcPr>
                  <w:tcW w:w="574" w:type="pct"/>
                  <w:vAlign w:val="center"/>
                </w:tcPr>
                <w:p w14:paraId="2189B5F1" w14:textId="77777777" w:rsidR="00850CB2" w:rsidRPr="00871F4A" w:rsidRDefault="00026532">
                  <w:pPr>
                    <w:adjustRightInd w:val="0"/>
                    <w:jc w:val="center"/>
                    <w:rPr>
                      <w:color w:val="000000" w:themeColor="text1"/>
                      <w:sz w:val="18"/>
                      <w:szCs w:val="18"/>
                      <w:lang w:val="zh-CN"/>
                    </w:rPr>
                  </w:pPr>
                  <w:r w:rsidRPr="00871F4A">
                    <w:rPr>
                      <w:rFonts w:hint="eastAsia"/>
                      <w:color w:val="000000" w:themeColor="text1"/>
                      <w:sz w:val="18"/>
                      <w:szCs w:val="18"/>
                      <w:lang w:val="zh-CN"/>
                    </w:rPr>
                    <w:t>处置</w:t>
                  </w:r>
                  <w:r w:rsidRPr="00871F4A">
                    <w:rPr>
                      <w:color w:val="000000" w:themeColor="text1"/>
                      <w:sz w:val="18"/>
                      <w:szCs w:val="18"/>
                      <w:lang w:val="zh-CN"/>
                    </w:rPr>
                    <w:t>量</w:t>
                  </w:r>
                </w:p>
                <w:p w14:paraId="3B15A6EF" w14:textId="77777777" w:rsidR="00850CB2" w:rsidRPr="00871F4A" w:rsidRDefault="00026532">
                  <w:pPr>
                    <w:adjustRightInd w:val="0"/>
                    <w:jc w:val="center"/>
                    <w:rPr>
                      <w:color w:val="000000" w:themeColor="text1"/>
                      <w:lang w:val="zh-CN"/>
                    </w:rPr>
                  </w:pPr>
                  <w:r w:rsidRPr="00871F4A">
                    <w:rPr>
                      <w:rFonts w:hint="eastAsia"/>
                      <w:color w:val="000000" w:themeColor="text1"/>
                    </w:rPr>
                    <w:t>（</w:t>
                  </w:r>
                  <w:r w:rsidRPr="00871F4A">
                    <w:rPr>
                      <w:color w:val="000000" w:themeColor="text1"/>
                    </w:rPr>
                    <w:t>t/a</w:t>
                  </w:r>
                  <w:r w:rsidRPr="00871F4A">
                    <w:rPr>
                      <w:rFonts w:hint="eastAsia"/>
                      <w:color w:val="000000" w:themeColor="text1"/>
                    </w:rPr>
                    <w:t>）</w:t>
                  </w:r>
                </w:p>
              </w:tc>
            </w:tr>
            <w:tr w:rsidR="008C0A93" w:rsidRPr="00871F4A" w14:paraId="1DBBCF8C" w14:textId="77777777">
              <w:trPr>
                <w:trHeight w:val="90"/>
                <w:jc w:val="center"/>
              </w:trPr>
              <w:tc>
                <w:tcPr>
                  <w:tcW w:w="360" w:type="pct"/>
                  <w:vAlign w:val="center"/>
                </w:tcPr>
                <w:p w14:paraId="6B89C6DD"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布袋除尘器</w:t>
                  </w:r>
                </w:p>
              </w:tc>
              <w:tc>
                <w:tcPr>
                  <w:tcW w:w="289" w:type="pct"/>
                  <w:vAlign w:val="center"/>
                </w:tcPr>
                <w:p w14:paraId="1F9EF650"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除尘灰</w:t>
                  </w:r>
                </w:p>
              </w:tc>
              <w:tc>
                <w:tcPr>
                  <w:tcW w:w="550" w:type="pct"/>
                  <w:vAlign w:val="center"/>
                </w:tcPr>
                <w:p w14:paraId="305C0F70"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一般工业固体废物</w:t>
                  </w:r>
                </w:p>
              </w:tc>
              <w:tc>
                <w:tcPr>
                  <w:tcW w:w="687" w:type="pct"/>
                  <w:vAlign w:val="center"/>
                </w:tcPr>
                <w:p w14:paraId="56C91440"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900-999-66</w:t>
                  </w:r>
                </w:p>
              </w:tc>
              <w:tc>
                <w:tcPr>
                  <w:tcW w:w="596" w:type="pct"/>
                  <w:vAlign w:val="center"/>
                </w:tcPr>
                <w:p w14:paraId="7B1ACFE9"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76</w:t>
                  </w:r>
                </w:p>
              </w:tc>
              <w:tc>
                <w:tcPr>
                  <w:tcW w:w="562" w:type="pct"/>
                  <w:vAlign w:val="center"/>
                </w:tcPr>
                <w:p w14:paraId="4EA716BA"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库房</w:t>
                  </w:r>
                </w:p>
              </w:tc>
              <w:tc>
                <w:tcPr>
                  <w:tcW w:w="439" w:type="pct"/>
                  <w:vAlign w:val="center"/>
                </w:tcPr>
                <w:p w14:paraId="7B1FCBC9"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袋装</w:t>
                  </w:r>
                </w:p>
              </w:tc>
              <w:tc>
                <w:tcPr>
                  <w:tcW w:w="943" w:type="pct"/>
                  <w:vAlign w:val="center"/>
                </w:tcPr>
                <w:p w14:paraId="0DD9E5A5"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暂存于一般固废间，回用于生产工序。</w:t>
                  </w:r>
                </w:p>
              </w:tc>
              <w:tc>
                <w:tcPr>
                  <w:tcW w:w="574" w:type="pct"/>
                  <w:vAlign w:val="center"/>
                </w:tcPr>
                <w:p w14:paraId="7B4B95B9"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76</w:t>
                  </w:r>
                </w:p>
              </w:tc>
            </w:tr>
            <w:tr w:rsidR="008C0A93" w:rsidRPr="00871F4A" w14:paraId="60562977" w14:textId="77777777">
              <w:trPr>
                <w:trHeight w:val="90"/>
                <w:jc w:val="center"/>
              </w:trPr>
              <w:tc>
                <w:tcPr>
                  <w:tcW w:w="360" w:type="pct"/>
                  <w:vAlign w:val="center"/>
                </w:tcPr>
                <w:p w14:paraId="4915F2B8"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除铁器</w:t>
                  </w:r>
                </w:p>
              </w:tc>
              <w:tc>
                <w:tcPr>
                  <w:tcW w:w="289" w:type="pct"/>
                  <w:vAlign w:val="center"/>
                </w:tcPr>
                <w:p w14:paraId="6A0D53E8"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铁屑</w:t>
                  </w:r>
                </w:p>
              </w:tc>
              <w:tc>
                <w:tcPr>
                  <w:tcW w:w="550" w:type="pct"/>
                  <w:vAlign w:val="center"/>
                </w:tcPr>
                <w:p w14:paraId="1C58EE09"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一般工业固体废物</w:t>
                  </w:r>
                </w:p>
              </w:tc>
              <w:tc>
                <w:tcPr>
                  <w:tcW w:w="687" w:type="pct"/>
                  <w:vAlign w:val="center"/>
                </w:tcPr>
                <w:p w14:paraId="1AB08153"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900-999-66</w:t>
                  </w:r>
                </w:p>
              </w:tc>
              <w:tc>
                <w:tcPr>
                  <w:tcW w:w="596" w:type="pct"/>
                  <w:vAlign w:val="center"/>
                </w:tcPr>
                <w:p w14:paraId="005E0D85"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1.76</w:t>
                  </w:r>
                </w:p>
              </w:tc>
              <w:tc>
                <w:tcPr>
                  <w:tcW w:w="562" w:type="pct"/>
                  <w:vAlign w:val="center"/>
                </w:tcPr>
                <w:p w14:paraId="33395BEB"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库房</w:t>
                  </w:r>
                </w:p>
              </w:tc>
              <w:tc>
                <w:tcPr>
                  <w:tcW w:w="439" w:type="pct"/>
                  <w:vAlign w:val="center"/>
                </w:tcPr>
                <w:p w14:paraId="3A880D7B"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无损</w:t>
                  </w:r>
                </w:p>
                <w:p w14:paraId="1079F803"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容器</w:t>
                  </w:r>
                </w:p>
              </w:tc>
              <w:tc>
                <w:tcPr>
                  <w:tcW w:w="943" w:type="pct"/>
                  <w:vAlign w:val="center"/>
                </w:tcPr>
                <w:p w14:paraId="322C33C7"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暂存于一般固废间，定期外售</w:t>
                  </w:r>
                </w:p>
              </w:tc>
              <w:tc>
                <w:tcPr>
                  <w:tcW w:w="574" w:type="pct"/>
                  <w:vAlign w:val="center"/>
                </w:tcPr>
                <w:p w14:paraId="64CB24F8"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1.76</w:t>
                  </w:r>
                </w:p>
              </w:tc>
            </w:tr>
            <w:tr w:rsidR="008C0A93" w:rsidRPr="00871F4A" w14:paraId="332F0119" w14:textId="77777777">
              <w:trPr>
                <w:trHeight w:val="90"/>
                <w:jc w:val="center"/>
              </w:trPr>
              <w:tc>
                <w:tcPr>
                  <w:tcW w:w="360" w:type="pct"/>
                  <w:vMerge w:val="restart"/>
                  <w:vAlign w:val="center"/>
                </w:tcPr>
                <w:p w14:paraId="64819F3B"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维修保养生产设备</w:t>
                  </w:r>
                </w:p>
              </w:tc>
              <w:tc>
                <w:tcPr>
                  <w:tcW w:w="289" w:type="pct"/>
                  <w:vAlign w:val="center"/>
                </w:tcPr>
                <w:p w14:paraId="5BC694F1"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废机油</w:t>
                  </w:r>
                </w:p>
              </w:tc>
              <w:tc>
                <w:tcPr>
                  <w:tcW w:w="550" w:type="pct"/>
                  <w:vAlign w:val="center"/>
                </w:tcPr>
                <w:p w14:paraId="6C4CBAB7"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危险废物</w:t>
                  </w:r>
                </w:p>
              </w:tc>
              <w:tc>
                <w:tcPr>
                  <w:tcW w:w="687" w:type="pct"/>
                  <w:vAlign w:val="center"/>
                </w:tcPr>
                <w:p w14:paraId="56A3DE2A" w14:textId="77777777" w:rsidR="00850CB2" w:rsidRPr="00871F4A" w:rsidRDefault="00026532">
                  <w:pPr>
                    <w:adjustRightInd w:val="0"/>
                    <w:jc w:val="center"/>
                    <w:rPr>
                      <w:color w:val="000000" w:themeColor="text1"/>
                      <w:sz w:val="18"/>
                      <w:szCs w:val="18"/>
                    </w:rPr>
                  </w:pPr>
                  <w:r w:rsidRPr="00871F4A">
                    <w:rPr>
                      <w:color w:val="000000" w:themeColor="text1"/>
                      <w:sz w:val="18"/>
                      <w:szCs w:val="18"/>
                      <w:lang w:val="zh-CN"/>
                    </w:rPr>
                    <w:t>900-249-08</w:t>
                  </w:r>
                </w:p>
              </w:tc>
              <w:tc>
                <w:tcPr>
                  <w:tcW w:w="596" w:type="pct"/>
                  <w:vAlign w:val="center"/>
                </w:tcPr>
                <w:p w14:paraId="678EC972"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0.3</w:t>
                  </w:r>
                </w:p>
              </w:tc>
              <w:tc>
                <w:tcPr>
                  <w:tcW w:w="562" w:type="pct"/>
                  <w:vAlign w:val="center"/>
                </w:tcPr>
                <w:p w14:paraId="6BD31299"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危险废物暂存间</w:t>
                  </w:r>
                </w:p>
              </w:tc>
              <w:tc>
                <w:tcPr>
                  <w:tcW w:w="439" w:type="pct"/>
                  <w:vAlign w:val="center"/>
                </w:tcPr>
                <w:p w14:paraId="1B7D5EE9"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桶装</w:t>
                  </w:r>
                </w:p>
              </w:tc>
              <w:tc>
                <w:tcPr>
                  <w:tcW w:w="943" w:type="pct"/>
                  <w:vAlign w:val="center"/>
                </w:tcPr>
                <w:p w14:paraId="33AED6B4" w14:textId="77777777" w:rsidR="00850CB2" w:rsidRPr="00871F4A" w:rsidRDefault="00026532">
                  <w:pPr>
                    <w:adjustRightInd w:val="0"/>
                    <w:jc w:val="center"/>
                    <w:rPr>
                      <w:color w:val="000000" w:themeColor="text1"/>
                      <w:sz w:val="18"/>
                      <w:szCs w:val="18"/>
                    </w:rPr>
                  </w:pPr>
                  <w:proofErr w:type="gramStart"/>
                  <w:r w:rsidRPr="00871F4A">
                    <w:rPr>
                      <w:rFonts w:hint="eastAsia"/>
                      <w:color w:val="000000" w:themeColor="text1"/>
                      <w:sz w:val="18"/>
                      <w:szCs w:val="18"/>
                    </w:rPr>
                    <w:t>暂存于危废贮存</w:t>
                  </w:r>
                  <w:proofErr w:type="gramEnd"/>
                  <w:r w:rsidRPr="00871F4A">
                    <w:rPr>
                      <w:rFonts w:hint="eastAsia"/>
                      <w:color w:val="000000" w:themeColor="text1"/>
                      <w:sz w:val="18"/>
                      <w:szCs w:val="18"/>
                    </w:rPr>
                    <w:t>库暂存，定期交由资质单位处置。</w:t>
                  </w:r>
                </w:p>
              </w:tc>
              <w:tc>
                <w:tcPr>
                  <w:tcW w:w="574" w:type="pct"/>
                  <w:vAlign w:val="center"/>
                </w:tcPr>
                <w:p w14:paraId="556F8ADC"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0.3</w:t>
                  </w:r>
                </w:p>
              </w:tc>
            </w:tr>
            <w:tr w:rsidR="008C0A93" w:rsidRPr="00871F4A" w14:paraId="2B5015B1" w14:textId="77777777">
              <w:trPr>
                <w:trHeight w:val="90"/>
                <w:jc w:val="center"/>
              </w:trPr>
              <w:tc>
                <w:tcPr>
                  <w:tcW w:w="360" w:type="pct"/>
                  <w:vMerge/>
                  <w:vAlign w:val="center"/>
                </w:tcPr>
                <w:p w14:paraId="2D49FA7E" w14:textId="77777777" w:rsidR="00850CB2" w:rsidRPr="00871F4A" w:rsidRDefault="00850CB2">
                  <w:pPr>
                    <w:adjustRightInd w:val="0"/>
                    <w:jc w:val="center"/>
                    <w:rPr>
                      <w:color w:val="000000" w:themeColor="text1"/>
                      <w:sz w:val="18"/>
                      <w:szCs w:val="18"/>
                    </w:rPr>
                  </w:pPr>
                </w:p>
              </w:tc>
              <w:tc>
                <w:tcPr>
                  <w:tcW w:w="289" w:type="pct"/>
                  <w:vAlign w:val="center"/>
                </w:tcPr>
                <w:p w14:paraId="0A1B8885"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废油桶</w:t>
                  </w:r>
                </w:p>
              </w:tc>
              <w:tc>
                <w:tcPr>
                  <w:tcW w:w="550" w:type="pct"/>
                  <w:vAlign w:val="center"/>
                </w:tcPr>
                <w:p w14:paraId="5D511A80"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危险废物</w:t>
                  </w:r>
                </w:p>
              </w:tc>
              <w:tc>
                <w:tcPr>
                  <w:tcW w:w="687" w:type="pct"/>
                  <w:vAlign w:val="center"/>
                </w:tcPr>
                <w:p w14:paraId="0B728595"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900-</w:t>
                  </w:r>
                  <w:r w:rsidRPr="00871F4A">
                    <w:rPr>
                      <w:rFonts w:hint="eastAsia"/>
                      <w:color w:val="000000" w:themeColor="text1"/>
                      <w:sz w:val="18"/>
                      <w:szCs w:val="18"/>
                    </w:rPr>
                    <w:t>041</w:t>
                  </w:r>
                  <w:r w:rsidRPr="00871F4A">
                    <w:rPr>
                      <w:color w:val="000000" w:themeColor="text1"/>
                      <w:sz w:val="18"/>
                      <w:szCs w:val="18"/>
                    </w:rPr>
                    <w:t>-</w:t>
                  </w:r>
                  <w:r w:rsidRPr="00871F4A">
                    <w:rPr>
                      <w:rFonts w:hint="eastAsia"/>
                      <w:color w:val="000000" w:themeColor="text1"/>
                      <w:sz w:val="18"/>
                      <w:szCs w:val="18"/>
                    </w:rPr>
                    <w:t>49</w:t>
                  </w:r>
                </w:p>
              </w:tc>
              <w:tc>
                <w:tcPr>
                  <w:tcW w:w="596" w:type="pct"/>
                  <w:vAlign w:val="center"/>
                </w:tcPr>
                <w:p w14:paraId="437B59E1"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0.03</w:t>
                  </w:r>
                </w:p>
              </w:tc>
              <w:tc>
                <w:tcPr>
                  <w:tcW w:w="562" w:type="pct"/>
                  <w:vAlign w:val="center"/>
                </w:tcPr>
                <w:p w14:paraId="6E33E1C8"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危险废物暂存间</w:t>
                  </w:r>
                </w:p>
              </w:tc>
              <w:tc>
                <w:tcPr>
                  <w:tcW w:w="439" w:type="pct"/>
                  <w:vAlign w:val="center"/>
                </w:tcPr>
                <w:p w14:paraId="576995B7" w14:textId="77777777" w:rsidR="00850CB2" w:rsidRPr="00871F4A" w:rsidRDefault="00026532">
                  <w:pPr>
                    <w:autoSpaceDE w:val="0"/>
                    <w:autoSpaceDN w:val="0"/>
                    <w:adjustRightInd w:val="0"/>
                    <w:jc w:val="center"/>
                    <w:rPr>
                      <w:color w:val="000000" w:themeColor="text1"/>
                      <w:sz w:val="18"/>
                      <w:szCs w:val="18"/>
                    </w:rPr>
                  </w:pPr>
                  <w:r w:rsidRPr="00871F4A">
                    <w:rPr>
                      <w:rFonts w:hint="eastAsia"/>
                      <w:color w:val="000000" w:themeColor="text1"/>
                      <w:sz w:val="18"/>
                      <w:szCs w:val="18"/>
                    </w:rPr>
                    <w:t>/</w:t>
                  </w:r>
                </w:p>
              </w:tc>
              <w:tc>
                <w:tcPr>
                  <w:tcW w:w="943" w:type="pct"/>
                  <w:vAlign w:val="center"/>
                </w:tcPr>
                <w:p w14:paraId="08A1623A" w14:textId="77777777" w:rsidR="00850CB2" w:rsidRPr="00871F4A" w:rsidRDefault="00026532">
                  <w:pPr>
                    <w:adjustRightInd w:val="0"/>
                    <w:jc w:val="center"/>
                    <w:rPr>
                      <w:color w:val="000000" w:themeColor="text1"/>
                      <w:sz w:val="18"/>
                      <w:szCs w:val="18"/>
                    </w:rPr>
                  </w:pPr>
                  <w:proofErr w:type="gramStart"/>
                  <w:r w:rsidRPr="00871F4A">
                    <w:rPr>
                      <w:rFonts w:hint="eastAsia"/>
                      <w:color w:val="000000" w:themeColor="text1"/>
                      <w:sz w:val="18"/>
                      <w:szCs w:val="18"/>
                    </w:rPr>
                    <w:t>暂存于危废贮存</w:t>
                  </w:r>
                  <w:proofErr w:type="gramEnd"/>
                  <w:r w:rsidRPr="00871F4A">
                    <w:rPr>
                      <w:rFonts w:hint="eastAsia"/>
                      <w:color w:val="000000" w:themeColor="text1"/>
                      <w:sz w:val="18"/>
                      <w:szCs w:val="18"/>
                    </w:rPr>
                    <w:t>库暂存，定期交由资质单位处置。</w:t>
                  </w:r>
                </w:p>
              </w:tc>
              <w:tc>
                <w:tcPr>
                  <w:tcW w:w="574" w:type="pct"/>
                  <w:vAlign w:val="center"/>
                </w:tcPr>
                <w:p w14:paraId="32420F42"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0.03</w:t>
                  </w:r>
                </w:p>
              </w:tc>
            </w:tr>
            <w:tr w:rsidR="008C0A93" w:rsidRPr="00871F4A" w14:paraId="0FE6AB1F" w14:textId="77777777">
              <w:trPr>
                <w:trHeight w:val="90"/>
                <w:jc w:val="center"/>
              </w:trPr>
              <w:tc>
                <w:tcPr>
                  <w:tcW w:w="360" w:type="pct"/>
                  <w:vMerge/>
                  <w:vAlign w:val="center"/>
                </w:tcPr>
                <w:p w14:paraId="3A5D026A" w14:textId="77777777" w:rsidR="00850CB2" w:rsidRPr="00871F4A" w:rsidRDefault="00850CB2">
                  <w:pPr>
                    <w:adjustRightInd w:val="0"/>
                    <w:jc w:val="center"/>
                    <w:rPr>
                      <w:color w:val="000000" w:themeColor="text1"/>
                      <w:sz w:val="18"/>
                      <w:szCs w:val="18"/>
                    </w:rPr>
                  </w:pPr>
                </w:p>
              </w:tc>
              <w:tc>
                <w:tcPr>
                  <w:tcW w:w="289" w:type="pct"/>
                  <w:vAlign w:val="center"/>
                </w:tcPr>
                <w:p w14:paraId="1D32718E"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废棉纱废手套</w:t>
                  </w:r>
                </w:p>
              </w:tc>
              <w:tc>
                <w:tcPr>
                  <w:tcW w:w="550" w:type="pct"/>
                  <w:vAlign w:val="center"/>
                </w:tcPr>
                <w:p w14:paraId="333B0E48"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危险废物</w:t>
                  </w:r>
                </w:p>
              </w:tc>
              <w:tc>
                <w:tcPr>
                  <w:tcW w:w="687" w:type="pct"/>
                  <w:vAlign w:val="center"/>
                </w:tcPr>
                <w:p w14:paraId="7B9FB4BF"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900-</w:t>
                  </w:r>
                  <w:r w:rsidRPr="00871F4A">
                    <w:rPr>
                      <w:rFonts w:hint="eastAsia"/>
                      <w:color w:val="000000" w:themeColor="text1"/>
                      <w:sz w:val="18"/>
                      <w:szCs w:val="18"/>
                    </w:rPr>
                    <w:t>041</w:t>
                  </w:r>
                  <w:r w:rsidRPr="00871F4A">
                    <w:rPr>
                      <w:color w:val="000000" w:themeColor="text1"/>
                      <w:sz w:val="18"/>
                      <w:szCs w:val="18"/>
                    </w:rPr>
                    <w:t>-</w:t>
                  </w:r>
                  <w:r w:rsidRPr="00871F4A">
                    <w:rPr>
                      <w:rFonts w:hint="eastAsia"/>
                      <w:color w:val="000000" w:themeColor="text1"/>
                      <w:sz w:val="18"/>
                      <w:szCs w:val="18"/>
                    </w:rPr>
                    <w:t>49</w:t>
                  </w:r>
                </w:p>
              </w:tc>
              <w:tc>
                <w:tcPr>
                  <w:tcW w:w="596" w:type="pct"/>
                  <w:vAlign w:val="center"/>
                </w:tcPr>
                <w:p w14:paraId="38E6065D"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0.005</w:t>
                  </w:r>
                </w:p>
              </w:tc>
              <w:tc>
                <w:tcPr>
                  <w:tcW w:w="562" w:type="pct"/>
                  <w:vAlign w:val="center"/>
                </w:tcPr>
                <w:p w14:paraId="6B8EE4BD"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危险废物暂存间</w:t>
                  </w:r>
                </w:p>
              </w:tc>
              <w:tc>
                <w:tcPr>
                  <w:tcW w:w="439" w:type="pct"/>
                  <w:vAlign w:val="center"/>
                </w:tcPr>
                <w:p w14:paraId="63EA2763" w14:textId="77777777" w:rsidR="00850CB2" w:rsidRPr="00871F4A" w:rsidRDefault="00026532">
                  <w:pPr>
                    <w:autoSpaceDE w:val="0"/>
                    <w:autoSpaceDN w:val="0"/>
                    <w:adjustRightInd w:val="0"/>
                    <w:jc w:val="center"/>
                    <w:rPr>
                      <w:color w:val="000000" w:themeColor="text1"/>
                      <w:sz w:val="18"/>
                      <w:szCs w:val="18"/>
                    </w:rPr>
                  </w:pPr>
                  <w:r w:rsidRPr="00871F4A">
                    <w:rPr>
                      <w:rFonts w:hint="eastAsia"/>
                      <w:color w:val="000000" w:themeColor="text1"/>
                      <w:sz w:val="18"/>
                      <w:szCs w:val="18"/>
                    </w:rPr>
                    <w:t>袋装</w:t>
                  </w:r>
                </w:p>
              </w:tc>
              <w:tc>
                <w:tcPr>
                  <w:tcW w:w="943" w:type="pct"/>
                  <w:vAlign w:val="center"/>
                </w:tcPr>
                <w:p w14:paraId="28F5DD34" w14:textId="77777777" w:rsidR="00850CB2" w:rsidRPr="00871F4A" w:rsidRDefault="00026532">
                  <w:pPr>
                    <w:autoSpaceDE w:val="0"/>
                    <w:autoSpaceDN w:val="0"/>
                    <w:adjustRightInd w:val="0"/>
                    <w:jc w:val="center"/>
                    <w:rPr>
                      <w:color w:val="000000" w:themeColor="text1"/>
                      <w:sz w:val="18"/>
                      <w:szCs w:val="18"/>
                    </w:rPr>
                  </w:pPr>
                  <w:proofErr w:type="gramStart"/>
                  <w:r w:rsidRPr="00871F4A">
                    <w:rPr>
                      <w:rFonts w:hint="eastAsia"/>
                      <w:color w:val="000000" w:themeColor="text1"/>
                      <w:sz w:val="18"/>
                      <w:szCs w:val="18"/>
                    </w:rPr>
                    <w:t>暂存于危废贮存</w:t>
                  </w:r>
                  <w:proofErr w:type="gramEnd"/>
                  <w:r w:rsidRPr="00871F4A">
                    <w:rPr>
                      <w:rFonts w:hint="eastAsia"/>
                      <w:color w:val="000000" w:themeColor="text1"/>
                      <w:sz w:val="18"/>
                      <w:szCs w:val="18"/>
                    </w:rPr>
                    <w:t>库暂存，定期交由资质单位处置。</w:t>
                  </w:r>
                </w:p>
              </w:tc>
              <w:tc>
                <w:tcPr>
                  <w:tcW w:w="574" w:type="pct"/>
                  <w:vAlign w:val="center"/>
                </w:tcPr>
                <w:p w14:paraId="7B33DE5E"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0.005</w:t>
                  </w:r>
                </w:p>
              </w:tc>
            </w:tr>
            <w:tr w:rsidR="008C0A93" w:rsidRPr="00871F4A" w14:paraId="6C831893" w14:textId="77777777">
              <w:trPr>
                <w:trHeight w:val="90"/>
                <w:jc w:val="center"/>
              </w:trPr>
              <w:tc>
                <w:tcPr>
                  <w:tcW w:w="360" w:type="pct"/>
                  <w:vAlign w:val="center"/>
                </w:tcPr>
                <w:p w14:paraId="1F3F7830"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职工办公生活</w:t>
                  </w:r>
                </w:p>
              </w:tc>
              <w:tc>
                <w:tcPr>
                  <w:tcW w:w="289" w:type="pct"/>
                  <w:vAlign w:val="center"/>
                </w:tcPr>
                <w:p w14:paraId="60F29E8E"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生活垃圾</w:t>
                  </w:r>
                </w:p>
              </w:tc>
              <w:tc>
                <w:tcPr>
                  <w:tcW w:w="550" w:type="pct"/>
                  <w:vAlign w:val="center"/>
                </w:tcPr>
                <w:p w14:paraId="56B9949C"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生活垃圾</w:t>
                  </w:r>
                </w:p>
              </w:tc>
              <w:tc>
                <w:tcPr>
                  <w:tcW w:w="687" w:type="pct"/>
                  <w:vAlign w:val="center"/>
                </w:tcPr>
                <w:p w14:paraId="28871B83"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w:t>
                  </w:r>
                </w:p>
              </w:tc>
              <w:tc>
                <w:tcPr>
                  <w:tcW w:w="596" w:type="pct"/>
                  <w:vAlign w:val="center"/>
                </w:tcPr>
                <w:p w14:paraId="62372736"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5.0</w:t>
                  </w:r>
                </w:p>
              </w:tc>
              <w:tc>
                <w:tcPr>
                  <w:tcW w:w="562" w:type="pct"/>
                  <w:vAlign w:val="center"/>
                </w:tcPr>
                <w:p w14:paraId="78E82C6A"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带盖的垃圾桶</w:t>
                  </w:r>
                </w:p>
              </w:tc>
              <w:tc>
                <w:tcPr>
                  <w:tcW w:w="439" w:type="pct"/>
                  <w:vAlign w:val="center"/>
                </w:tcPr>
                <w:p w14:paraId="7DFCCAA0"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w:t>
                  </w:r>
                </w:p>
              </w:tc>
              <w:tc>
                <w:tcPr>
                  <w:tcW w:w="943" w:type="pct"/>
                  <w:vAlign w:val="center"/>
                </w:tcPr>
                <w:p w14:paraId="65F66085"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rPr>
                    <w:t>定期运往环卫部门指定地点，由环卫部门统一处理。</w:t>
                  </w:r>
                </w:p>
              </w:tc>
              <w:tc>
                <w:tcPr>
                  <w:tcW w:w="574" w:type="pct"/>
                  <w:vAlign w:val="center"/>
                </w:tcPr>
                <w:p w14:paraId="37E1CD05"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5.0</w:t>
                  </w:r>
                </w:p>
              </w:tc>
            </w:tr>
          </w:tbl>
          <w:p w14:paraId="7C529E7C" w14:textId="77777777" w:rsidR="00850CB2" w:rsidRPr="00871F4A" w:rsidRDefault="00026532">
            <w:pPr>
              <w:tabs>
                <w:tab w:val="left" w:pos="1500"/>
              </w:tabs>
              <w:spacing w:line="360" w:lineRule="auto"/>
              <w:ind w:firstLineChars="200" w:firstLine="420"/>
              <w:rPr>
                <w:color w:val="000000" w:themeColor="text1"/>
              </w:rPr>
            </w:pPr>
            <w:r w:rsidRPr="00871F4A">
              <w:rPr>
                <w:rFonts w:hint="eastAsia"/>
                <w:color w:val="000000" w:themeColor="text1"/>
              </w:rPr>
              <w:t>本项目危险废物基本情况见表</w:t>
            </w:r>
            <w:r w:rsidRPr="00871F4A">
              <w:rPr>
                <w:rFonts w:hint="eastAsia"/>
                <w:color w:val="000000" w:themeColor="text1"/>
              </w:rPr>
              <w:t>4</w:t>
            </w:r>
            <w:r w:rsidRPr="00871F4A">
              <w:rPr>
                <w:color w:val="000000" w:themeColor="text1"/>
              </w:rPr>
              <w:t>-</w:t>
            </w:r>
            <w:r w:rsidRPr="00871F4A">
              <w:rPr>
                <w:rFonts w:hint="eastAsia"/>
                <w:color w:val="000000" w:themeColor="text1"/>
              </w:rPr>
              <w:t>8</w:t>
            </w:r>
            <w:r w:rsidRPr="00871F4A">
              <w:rPr>
                <w:rFonts w:hint="eastAsia"/>
                <w:color w:val="000000" w:themeColor="text1"/>
              </w:rPr>
              <w:t>。</w:t>
            </w:r>
          </w:p>
          <w:p w14:paraId="0896E839" w14:textId="77777777" w:rsidR="00850CB2" w:rsidRPr="00871F4A" w:rsidRDefault="00026532">
            <w:pPr>
              <w:adjustRightInd w:val="0"/>
              <w:snapToGrid w:val="0"/>
              <w:jc w:val="center"/>
              <w:rPr>
                <w:rFonts w:eastAsia="黑体"/>
                <w:color w:val="000000" w:themeColor="text1"/>
              </w:rPr>
            </w:pPr>
            <w:r w:rsidRPr="00871F4A">
              <w:rPr>
                <w:rFonts w:eastAsia="黑体"/>
                <w:color w:val="000000" w:themeColor="text1"/>
              </w:rPr>
              <w:t>表</w:t>
            </w:r>
            <w:r w:rsidRPr="00871F4A">
              <w:rPr>
                <w:rFonts w:eastAsia="黑体" w:hint="eastAsia"/>
                <w:color w:val="000000" w:themeColor="text1"/>
              </w:rPr>
              <w:t>4</w:t>
            </w:r>
            <w:r w:rsidRPr="00871F4A">
              <w:rPr>
                <w:rFonts w:eastAsia="黑体"/>
                <w:color w:val="000000" w:themeColor="text1"/>
              </w:rPr>
              <w:t>-</w:t>
            </w:r>
            <w:r w:rsidRPr="00871F4A">
              <w:rPr>
                <w:rFonts w:eastAsia="黑体" w:hint="eastAsia"/>
                <w:color w:val="000000" w:themeColor="text1"/>
              </w:rPr>
              <w:t>8</w:t>
            </w:r>
            <w:r w:rsidRPr="00871F4A">
              <w:rPr>
                <w:rFonts w:eastAsia="黑体"/>
                <w:color w:val="000000" w:themeColor="text1"/>
              </w:rPr>
              <w:t xml:space="preserve">  </w:t>
            </w:r>
            <w:r w:rsidRPr="00871F4A">
              <w:rPr>
                <w:rFonts w:eastAsia="黑体"/>
                <w:color w:val="000000" w:themeColor="text1"/>
              </w:rPr>
              <w:t>危险废物基本情况一览表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696"/>
              <w:gridCol w:w="1161"/>
              <w:gridCol w:w="583"/>
              <w:gridCol w:w="1041"/>
              <w:gridCol w:w="3734"/>
              <w:gridCol w:w="1009"/>
            </w:tblGrid>
            <w:tr w:rsidR="008C0A93" w:rsidRPr="00871F4A" w14:paraId="712073F2" w14:textId="77777777">
              <w:trPr>
                <w:trHeight w:val="90"/>
                <w:jc w:val="center"/>
              </w:trPr>
              <w:tc>
                <w:tcPr>
                  <w:tcW w:w="616" w:type="pct"/>
                  <w:vAlign w:val="center"/>
                </w:tcPr>
                <w:p w14:paraId="205778D9" w14:textId="77777777" w:rsidR="00850CB2" w:rsidRPr="00871F4A" w:rsidRDefault="00026532">
                  <w:pPr>
                    <w:adjustRightInd w:val="0"/>
                    <w:jc w:val="center"/>
                    <w:rPr>
                      <w:color w:val="000000" w:themeColor="text1"/>
                      <w:sz w:val="18"/>
                      <w:szCs w:val="18"/>
                      <w:lang w:val="zh-CN"/>
                    </w:rPr>
                  </w:pPr>
                  <w:r w:rsidRPr="00871F4A">
                    <w:rPr>
                      <w:color w:val="000000" w:themeColor="text1"/>
                      <w:sz w:val="18"/>
                      <w:szCs w:val="18"/>
                      <w:lang w:val="zh-CN"/>
                    </w:rPr>
                    <w:t>名称</w:t>
                  </w:r>
                </w:p>
              </w:tc>
              <w:tc>
                <w:tcPr>
                  <w:tcW w:w="371" w:type="pct"/>
                  <w:vAlign w:val="center"/>
                </w:tcPr>
                <w:p w14:paraId="56C3E1C4" w14:textId="77777777" w:rsidR="00850CB2" w:rsidRPr="00871F4A" w:rsidRDefault="00026532">
                  <w:pPr>
                    <w:adjustRightInd w:val="0"/>
                    <w:jc w:val="center"/>
                    <w:rPr>
                      <w:color w:val="000000" w:themeColor="text1"/>
                      <w:sz w:val="18"/>
                      <w:szCs w:val="18"/>
                      <w:lang w:val="zh-CN"/>
                    </w:rPr>
                  </w:pPr>
                  <w:r w:rsidRPr="00871F4A">
                    <w:rPr>
                      <w:color w:val="000000" w:themeColor="text1"/>
                      <w:sz w:val="18"/>
                      <w:szCs w:val="18"/>
                      <w:lang w:val="zh-CN"/>
                    </w:rPr>
                    <w:t>类别</w:t>
                  </w:r>
                </w:p>
              </w:tc>
              <w:tc>
                <w:tcPr>
                  <w:tcW w:w="619" w:type="pct"/>
                  <w:vAlign w:val="center"/>
                </w:tcPr>
                <w:p w14:paraId="33B8FA3D" w14:textId="77777777" w:rsidR="00850CB2" w:rsidRPr="00871F4A" w:rsidRDefault="00026532">
                  <w:pPr>
                    <w:adjustRightInd w:val="0"/>
                    <w:jc w:val="center"/>
                    <w:rPr>
                      <w:color w:val="000000" w:themeColor="text1"/>
                      <w:sz w:val="18"/>
                      <w:szCs w:val="18"/>
                      <w:lang w:val="zh-CN"/>
                    </w:rPr>
                  </w:pPr>
                  <w:r w:rsidRPr="00871F4A">
                    <w:rPr>
                      <w:color w:val="000000" w:themeColor="text1"/>
                      <w:sz w:val="18"/>
                      <w:szCs w:val="18"/>
                      <w:lang w:val="zh-CN"/>
                    </w:rPr>
                    <w:t>代码</w:t>
                  </w:r>
                </w:p>
              </w:tc>
              <w:tc>
                <w:tcPr>
                  <w:tcW w:w="311" w:type="pct"/>
                  <w:vAlign w:val="center"/>
                </w:tcPr>
                <w:p w14:paraId="5A64CE6D"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形态</w:t>
                  </w:r>
                </w:p>
              </w:tc>
              <w:tc>
                <w:tcPr>
                  <w:tcW w:w="555" w:type="pct"/>
                  <w:vAlign w:val="center"/>
                </w:tcPr>
                <w:p w14:paraId="68500463" w14:textId="77777777" w:rsidR="00850CB2" w:rsidRPr="00871F4A" w:rsidRDefault="00026532">
                  <w:pPr>
                    <w:adjustRightInd w:val="0"/>
                    <w:jc w:val="center"/>
                    <w:rPr>
                      <w:color w:val="000000" w:themeColor="text1"/>
                      <w:sz w:val="18"/>
                      <w:szCs w:val="18"/>
                    </w:rPr>
                  </w:pPr>
                  <w:r w:rsidRPr="00871F4A">
                    <w:rPr>
                      <w:rFonts w:hint="eastAsia"/>
                      <w:color w:val="000000" w:themeColor="text1"/>
                      <w:sz w:val="18"/>
                      <w:szCs w:val="18"/>
                      <w:lang w:val="zh-CN"/>
                    </w:rPr>
                    <w:t>贮存周期</w:t>
                  </w:r>
                </w:p>
              </w:tc>
              <w:tc>
                <w:tcPr>
                  <w:tcW w:w="1990" w:type="pct"/>
                  <w:vAlign w:val="center"/>
                </w:tcPr>
                <w:p w14:paraId="60C52D2B"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主要</w:t>
                  </w:r>
                  <w:r w:rsidRPr="00871F4A">
                    <w:rPr>
                      <w:rFonts w:hint="eastAsia"/>
                      <w:color w:val="000000" w:themeColor="text1"/>
                      <w:sz w:val="18"/>
                      <w:szCs w:val="18"/>
                    </w:rPr>
                    <w:t>有毒有害物质</w:t>
                  </w:r>
                </w:p>
              </w:tc>
              <w:tc>
                <w:tcPr>
                  <w:tcW w:w="539" w:type="pct"/>
                  <w:vAlign w:val="center"/>
                </w:tcPr>
                <w:p w14:paraId="0762B759" w14:textId="77777777" w:rsidR="00850CB2" w:rsidRPr="00871F4A" w:rsidRDefault="00026532">
                  <w:pPr>
                    <w:adjustRightInd w:val="0"/>
                    <w:jc w:val="center"/>
                    <w:rPr>
                      <w:color w:val="000000" w:themeColor="text1"/>
                      <w:sz w:val="18"/>
                      <w:szCs w:val="18"/>
                    </w:rPr>
                  </w:pPr>
                  <w:r w:rsidRPr="00871F4A">
                    <w:rPr>
                      <w:color w:val="000000" w:themeColor="text1"/>
                      <w:sz w:val="18"/>
                      <w:szCs w:val="18"/>
                    </w:rPr>
                    <w:t>危险特性</w:t>
                  </w:r>
                </w:p>
              </w:tc>
            </w:tr>
            <w:tr w:rsidR="008C0A93" w:rsidRPr="00871F4A" w14:paraId="51F2BA40" w14:textId="77777777">
              <w:trPr>
                <w:trHeight w:val="90"/>
                <w:jc w:val="center"/>
              </w:trPr>
              <w:tc>
                <w:tcPr>
                  <w:tcW w:w="616" w:type="pct"/>
                  <w:vAlign w:val="center"/>
                </w:tcPr>
                <w:p w14:paraId="050D07F9" w14:textId="77777777" w:rsidR="00850CB2" w:rsidRPr="00871F4A" w:rsidRDefault="00026532">
                  <w:pPr>
                    <w:adjustRightInd w:val="0"/>
                    <w:jc w:val="center"/>
                    <w:rPr>
                      <w:color w:val="000000" w:themeColor="text1"/>
                      <w:sz w:val="18"/>
                      <w:szCs w:val="18"/>
                      <w:lang w:val="zh-CN"/>
                    </w:rPr>
                  </w:pPr>
                  <w:r w:rsidRPr="00871F4A">
                    <w:rPr>
                      <w:color w:val="000000" w:themeColor="text1"/>
                      <w:sz w:val="18"/>
                      <w:szCs w:val="18"/>
                      <w:lang w:val="zh-CN"/>
                    </w:rPr>
                    <w:t>废</w:t>
                  </w:r>
                  <w:r w:rsidRPr="00871F4A">
                    <w:rPr>
                      <w:rFonts w:hint="eastAsia"/>
                      <w:color w:val="000000" w:themeColor="text1"/>
                      <w:sz w:val="18"/>
                      <w:szCs w:val="18"/>
                      <w:lang w:val="zh-CN"/>
                    </w:rPr>
                    <w:t>机油</w:t>
                  </w:r>
                </w:p>
              </w:tc>
              <w:tc>
                <w:tcPr>
                  <w:tcW w:w="371" w:type="pct"/>
                  <w:vAlign w:val="center"/>
                </w:tcPr>
                <w:p w14:paraId="5FF79513" w14:textId="77777777" w:rsidR="00850CB2" w:rsidRPr="00871F4A" w:rsidRDefault="00026532">
                  <w:pPr>
                    <w:adjustRightInd w:val="0"/>
                    <w:jc w:val="center"/>
                    <w:rPr>
                      <w:color w:val="000000" w:themeColor="text1"/>
                      <w:sz w:val="18"/>
                      <w:szCs w:val="18"/>
                      <w:lang w:val="zh-CN"/>
                    </w:rPr>
                  </w:pPr>
                  <w:r w:rsidRPr="00871F4A">
                    <w:rPr>
                      <w:color w:val="000000" w:themeColor="text1"/>
                      <w:sz w:val="18"/>
                      <w:szCs w:val="18"/>
                      <w:lang w:val="zh-CN"/>
                    </w:rPr>
                    <w:t>HW08</w:t>
                  </w:r>
                </w:p>
              </w:tc>
              <w:tc>
                <w:tcPr>
                  <w:tcW w:w="619" w:type="pct"/>
                  <w:vAlign w:val="center"/>
                </w:tcPr>
                <w:p w14:paraId="381EEDE4" w14:textId="77777777" w:rsidR="00850CB2" w:rsidRPr="00871F4A" w:rsidRDefault="00026532">
                  <w:pPr>
                    <w:adjustRightInd w:val="0"/>
                    <w:jc w:val="center"/>
                    <w:rPr>
                      <w:color w:val="000000" w:themeColor="text1"/>
                      <w:sz w:val="18"/>
                      <w:szCs w:val="18"/>
                      <w:lang w:val="zh-CN"/>
                    </w:rPr>
                  </w:pPr>
                  <w:r w:rsidRPr="00871F4A">
                    <w:rPr>
                      <w:color w:val="000000" w:themeColor="text1"/>
                      <w:sz w:val="18"/>
                      <w:szCs w:val="18"/>
                      <w:lang w:val="zh-CN"/>
                    </w:rPr>
                    <w:t>900-249-08</w:t>
                  </w:r>
                </w:p>
              </w:tc>
              <w:tc>
                <w:tcPr>
                  <w:tcW w:w="311" w:type="pct"/>
                  <w:vAlign w:val="center"/>
                </w:tcPr>
                <w:p w14:paraId="15992490" w14:textId="77777777" w:rsidR="00850CB2" w:rsidRPr="00871F4A" w:rsidRDefault="00026532">
                  <w:pPr>
                    <w:jc w:val="center"/>
                    <w:rPr>
                      <w:color w:val="000000" w:themeColor="text1"/>
                      <w:sz w:val="18"/>
                      <w:szCs w:val="18"/>
                    </w:rPr>
                  </w:pPr>
                  <w:r w:rsidRPr="00871F4A">
                    <w:rPr>
                      <w:color w:val="000000" w:themeColor="text1"/>
                      <w:sz w:val="18"/>
                      <w:szCs w:val="18"/>
                    </w:rPr>
                    <w:t>液态</w:t>
                  </w:r>
                </w:p>
              </w:tc>
              <w:tc>
                <w:tcPr>
                  <w:tcW w:w="555" w:type="pct"/>
                  <w:vAlign w:val="center"/>
                </w:tcPr>
                <w:p w14:paraId="2F1C6EE5" w14:textId="77777777" w:rsidR="00850CB2" w:rsidRPr="00871F4A" w:rsidRDefault="00026532">
                  <w:pPr>
                    <w:jc w:val="center"/>
                    <w:rPr>
                      <w:color w:val="000000" w:themeColor="text1"/>
                      <w:sz w:val="18"/>
                      <w:szCs w:val="18"/>
                    </w:rPr>
                  </w:pPr>
                  <w:r w:rsidRPr="00871F4A">
                    <w:rPr>
                      <w:rFonts w:hint="eastAsia"/>
                      <w:color w:val="000000" w:themeColor="text1"/>
                      <w:sz w:val="18"/>
                      <w:szCs w:val="18"/>
                    </w:rPr>
                    <w:t>6</w:t>
                  </w:r>
                  <w:r w:rsidRPr="00871F4A">
                    <w:rPr>
                      <w:rFonts w:hint="eastAsia"/>
                      <w:color w:val="000000" w:themeColor="text1"/>
                      <w:sz w:val="18"/>
                      <w:szCs w:val="18"/>
                    </w:rPr>
                    <w:t>个月</w:t>
                  </w:r>
                </w:p>
              </w:tc>
              <w:tc>
                <w:tcPr>
                  <w:tcW w:w="1990" w:type="pct"/>
                  <w:vAlign w:val="center"/>
                </w:tcPr>
                <w:p w14:paraId="70D72513" w14:textId="77777777" w:rsidR="00850CB2" w:rsidRPr="00871F4A" w:rsidRDefault="00026532">
                  <w:pPr>
                    <w:jc w:val="center"/>
                    <w:rPr>
                      <w:color w:val="000000" w:themeColor="text1"/>
                      <w:sz w:val="18"/>
                      <w:szCs w:val="18"/>
                    </w:rPr>
                  </w:pPr>
                  <w:r w:rsidRPr="00871F4A">
                    <w:rPr>
                      <w:rFonts w:hint="eastAsia"/>
                      <w:color w:val="000000" w:themeColor="text1"/>
                      <w:sz w:val="18"/>
                      <w:szCs w:val="18"/>
                    </w:rPr>
                    <w:t>机油</w:t>
                  </w:r>
                  <w:r w:rsidRPr="00871F4A">
                    <w:rPr>
                      <w:color w:val="000000" w:themeColor="text1"/>
                      <w:sz w:val="18"/>
                      <w:szCs w:val="18"/>
                    </w:rPr>
                    <w:t>在使用过程中混入水分、灰尘、其他杂油和机件磨损产生的金属粉末等杂质，颜色变黑，</w:t>
                  </w:r>
                  <w:r w:rsidRPr="00871F4A">
                    <w:rPr>
                      <w:rFonts w:hint="eastAsia"/>
                      <w:color w:val="000000" w:themeColor="text1"/>
                      <w:sz w:val="18"/>
                      <w:szCs w:val="18"/>
                    </w:rPr>
                    <w:t>黏度</w:t>
                  </w:r>
                  <w:r w:rsidRPr="00871F4A">
                    <w:rPr>
                      <w:color w:val="000000" w:themeColor="text1"/>
                      <w:sz w:val="18"/>
                      <w:szCs w:val="18"/>
                    </w:rPr>
                    <w:t>增大；或</w:t>
                  </w:r>
                  <w:r w:rsidRPr="00871F4A">
                    <w:rPr>
                      <w:rFonts w:hint="eastAsia"/>
                      <w:color w:val="000000" w:themeColor="text1"/>
                      <w:sz w:val="18"/>
                      <w:szCs w:val="18"/>
                    </w:rPr>
                    <w:t>机油</w:t>
                  </w:r>
                  <w:r w:rsidRPr="00871F4A">
                    <w:rPr>
                      <w:color w:val="000000" w:themeColor="text1"/>
                      <w:sz w:val="18"/>
                      <w:szCs w:val="18"/>
                    </w:rPr>
                    <w:t>变质生成有机酸、胶质和沥青状等物质</w:t>
                  </w:r>
                </w:p>
              </w:tc>
              <w:tc>
                <w:tcPr>
                  <w:tcW w:w="539" w:type="pct"/>
                  <w:vAlign w:val="center"/>
                </w:tcPr>
                <w:p w14:paraId="08B63A99" w14:textId="77777777" w:rsidR="00850CB2" w:rsidRPr="00871F4A" w:rsidRDefault="00026532">
                  <w:pPr>
                    <w:jc w:val="center"/>
                    <w:rPr>
                      <w:color w:val="000000" w:themeColor="text1"/>
                      <w:sz w:val="18"/>
                      <w:szCs w:val="18"/>
                    </w:rPr>
                  </w:pPr>
                  <w:r w:rsidRPr="00871F4A">
                    <w:rPr>
                      <w:color w:val="000000" w:themeColor="text1"/>
                      <w:sz w:val="18"/>
                      <w:szCs w:val="18"/>
                    </w:rPr>
                    <w:t>T</w:t>
                  </w:r>
                  <w:r w:rsidRPr="00871F4A">
                    <w:rPr>
                      <w:rFonts w:hint="eastAsia"/>
                      <w:color w:val="000000" w:themeColor="text1"/>
                      <w:sz w:val="18"/>
                      <w:szCs w:val="18"/>
                    </w:rPr>
                    <w:t>/In</w:t>
                  </w:r>
                </w:p>
              </w:tc>
            </w:tr>
            <w:tr w:rsidR="008C0A93" w:rsidRPr="00871F4A" w14:paraId="4F5C093B" w14:textId="77777777">
              <w:trPr>
                <w:trHeight w:val="152"/>
                <w:jc w:val="center"/>
              </w:trPr>
              <w:tc>
                <w:tcPr>
                  <w:tcW w:w="616" w:type="pct"/>
                  <w:vAlign w:val="center"/>
                </w:tcPr>
                <w:p w14:paraId="67E00BB4" w14:textId="77777777" w:rsidR="00850CB2" w:rsidRPr="00871F4A" w:rsidRDefault="00026532">
                  <w:pPr>
                    <w:adjustRightInd w:val="0"/>
                    <w:jc w:val="center"/>
                    <w:rPr>
                      <w:color w:val="000000" w:themeColor="text1"/>
                      <w:sz w:val="18"/>
                      <w:szCs w:val="18"/>
                      <w:lang w:val="zh-CN"/>
                    </w:rPr>
                  </w:pPr>
                  <w:r w:rsidRPr="00871F4A">
                    <w:rPr>
                      <w:rFonts w:hint="eastAsia"/>
                      <w:color w:val="000000" w:themeColor="text1"/>
                      <w:sz w:val="18"/>
                      <w:szCs w:val="18"/>
                      <w:lang w:val="zh-CN"/>
                    </w:rPr>
                    <w:t>废油桶</w:t>
                  </w:r>
                </w:p>
              </w:tc>
              <w:tc>
                <w:tcPr>
                  <w:tcW w:w="371" w:type="pct"/>
                  <w:vAlign w:val="center"/>
                </w:tcPr>
                <w:p w14:paraId="192DEC28" w14:textId="77777777" w:rsidR="00850CB2" w:rsidRPr="00871F4A" w:rsidRDefault="00026532">
                  <w:pPr>
                    <w:adjustRightInd w:val="0"/>
                    <w:jc w:val="center"/>
                    <w:rPr>
                      <w:color w:val="000000" w:themeColor="text1"/>
                      <w:sz w:val="18"/>
                      <w:szCs w:val="18"/>
                      <w:lang w:val="zh-CN"/>
                    </w:rPr>
                  </w:pPr>
                  <w:r w:rsidRPr="00871F4A">
                    <w:rPr>
                      <w:color w:val="000000" w:themeColor="text1"/>
                      <w:sz w:val="18"/>
                      <w:szCs w:val="18"/>
                      <w:lang w:val="zh-CN"/>
                    </w:rPr>
                    <w:t>HW49</w:t>
                  </w:r>
                </w:p>
              </w:tc>
              <w:tc>
                <w:tcPr>
                  <w:tcW w:w="619" w:type="pct"/>
                  <w:vAlign w:val="center"/>
                </w:tcPr>
                <w:p w14:paraId="11C9865D" w14:textId="77777777" w:rsidR="00850CB2" w:rsidRPr="00871F4A" w:rsidRDefault="00026532">
                  <w:pPr>
                    <w:adjustRightInd w:val="0"/>
                    <w:jc w:val="center"/>
                    <w:rPr>
                      <w:color w:val="000000" w:themeColor="text1"/>
                      <w:sz w:val="18"/>
                      <w:szCs w:val="18"/>
                      <w:lang w:val="zh-CN"/>
                    </w:rPr>
                  </w:pPr>
                  <w:r w:rsidRPr="00871F4A">
                    <w:rPr>
                      <w:color w:val="000000" w:themeColor="text1"/>
                      <w:sz w:val="18"/>
                      <w:szCs w:val="18"/>
                      <w:lang w:val="zh-CN"/>
                    </w:rPr>
                    <w:t>900-041-49</w:t>
                  </w:r>
                </w:p>
              </w:tc>
              <w:tc>
                <w:tcPr>
                  <w:tcW w:w="311" w:type="pct"/>
                  <w:vAlign w:val="center"/>
                </w:tcPr>
                <w:p w14:paraId="7B344A5D" w14:textId="77777777" w:rsidR="00850CB2" w:rsidRPr="00871F4A" w:rsidRDefault="00026532">
                  <w:pPr>
                    <w:jc w:val="center"/>
                    <w:rPr>
                      <w:color w:val="000000" w:themeColor="text1"/>
                      <w:sz w:val="18"/>
                      <w:szCs w:val="18"/>
                    </w:rPr>
                  </w:pPr>
                  <w:r w:rsidRPr="00871F4A">
                    <w:rPr>
                      <w:color w:val="000000" w:themeColor="text1"/>
                      <w:sz w:val="18"/>
                      <w:szCs w:val="18"/>
                    </w:rPr>
                    <w:t>固态</w:t>
                  </w:r>
                </w:p>
              </w:tc>
              <w:tc>
                <w:tcPr>
                  <w:tcW w:w="555" w:type="pct"/>
                  <w:vAlign w:val="center"/>
                </w:tcPr>
                <w:p w14:paraId="2015D4E9" w14:textId="77777777" w:rsidR="00850CB2" w:rsidRPr="00871F4A" w:rsidRDefault="00026532">
                  <w:pPr>
                    <w:jc w:val="center"/>
                    <w:rPr>
                      <w:color w:val="000000" w:themeColor="text1"/>
                      <w:sz w:val="18"/>
                      <w:szCs w:val="18"/>
                    </w:rPr>
                  </w:pPr>
                  <w:r w:rsidRPr="00871F4A">
                    <w:rPr>
                      <w:rFonts w:hint="eastAsia"/>
                      <w:color w:val="000000" w:themeColor="text1"/>
                      <w:sz w:val="18"/>
                      <w:szCs w:val="18"/>
                    </w:rPr>
                    <w:t>6</w:t>
                  </w:r>
                  <w:r w:rsidRPr="00871F4A">
                    <w:rPr>
                      <w:rFonts w:hint="eastAsia"/>
                      <w:color w:val="000000" w:themeColor="text1"/>
                      <w:sz w:val="18"/>
                      <w:szCs w:val="18"/>
                    </w:rPr>
                    <w:t>个月</w:t>
                  </w:r>
                </w:p>
              </w:tc>
              <w:tc>
                <w:tcPr>
                  <w:tcW w:w="1990" w:type="pct"/>
                  <w:vAlign w:val="center"/>
                </w:tcPr>
                <w:p w14:paraId="0095C3B1" w14:textId="77777777" w:rsidR="00850CB2" w:rsidRPr="00871F4A" w:rsidRDefault="00026532">
                  <w:pPr>
                    <w:jc w:val="center"/>
                    <w:rPr>
                      <w:color w:val="000000" w:themeColor="text1"/>
                      <w:sz w:val="18"/>
                      <w:szCs w:val="18"/>
                    </w:rPr>
                  </w:pPr>
                  <w:r w:rsidRPr="00871F4A">
                    <w:rPr>
                      <w:color w:val="000000" w:themeColor="text1"/>
                      <w:sz w:val="18"/>
                      <w:szCs w:val="18"/>
                    </w:rPr>
                    <w:t>沾染</w:t>
                  </w:r>
                  <w:r w:rsidRPr="00871F4A">
                    <w:rPr>
                      <w:color w:val="000000" w:themeColor="text1"/>
                      <w:sz w:val="18"/>
                      <w:szCs w:val="18"/>
                      <w:lang w:val="zh-CN"/>
                    </w:rPr>
                    <w:t>废</w:t>
                  </w:r>
                  <w:r w:rsidRPr="00871F4A">
                    <w:rPr>
                      <w:rFonts w:hint="eastAsia"/>
                      <w:color w:val="000000" w:themeColor="text1"/>
                      <w:sz w:val="18"/>
                      <w:szCs w:val="18"/>
                      <w:lang w:val="zh-CN"/>
                    </w:rPr>
                    <w:t>机油</w:t>
                  </w:r>
                </w:p>
              </w:tc>
              <w:tc>
                <w:tcPr>
                  <w:tcW w:w="539" w:type="pct"/>
                  <w:vAlign w:val="center"/>
                </w:tcPr>
                <w:p w14:paraId="0C811700" w14:textId="77777777" w:rsidR="00850CB2" w:rsidRPr="00871F4A" w:rsidRDefault="00026532">
                  <w:pPr>
                    <w:spacing w:line="300" w:lineRule="exact"/>
                    <w:jc w:val="center"/>
                    <w:rPr>
                      <w:color w:val="000000" w:themeColor="text1"/>
                      <w:sz w:val="18"/>
                      <w:szCs w:val="18"/>
                    </w:rPr>
                  </w:pPr>
                  <w:r w:rsidRPr="00871F4A">
                    <w:rPr>
                      <w:color w:val="000000" w:themeColor="text1"/>
                      <w:sz w:val="18"/>
                      <w:szCs w:val="18"/>
                    </w:rPr>
                    <w:t>T</w:t>
                  </w:r>
                  <w:r w:rsidRPr="00871F4A">
                    <w:rPr>
                      <w:color w:val="000000" w:themeColor="text1"/>
                      <w:sz w:val="18"/>
                      <w:szCs w:val="18"/>
                    </w:rPr>
                    <w:t>，</w:t>
                  </w:r>
                  <w:r w:rsidRPr="00871F4A">
                    <w:rPr>
                      <w:color w:val="000000" w:themeColor="text1"/>
                      <w:sz w:val="18"/>
                      <w:szCs w:val="18"/>
                    </w:rPr>
                    <w:t>I</w:t>
                  </w:r>
                </w:p>
              </w:tc>
            </w:tr>
            <w:tr w:rsidR="008C0A93" w:rsidRPr="00871F4A" w14:paraId="2C85C8EC" w14:textId="77777777">
              <w:trPr>
                <w:trHeight w:val="152"/>
                <w:jc w:val="center"/>
              </w:trPr>
              <w:tc>
                <w:tcPr>
                  <w:tcW w:w="616" w:type="pct"/>
                  <w:vAlign w:val="center"/>
                </w:tcPr>
                <w:p w14:paraId="18DB048D" w14:textId="77777777" w:rsidR="00850CB2" w:rsidRPr="00871F4A" w:rsidRDefault="00026532">
                  <w:pPr>
                    <w:adjustRightInd w:val="0"/>
                    <w:jc w:val="center"/>
                    <w:rPr>
                      <w:color w:val="000000" w:themeColor="text1"/>
                      <w:sz w:val="18"/>
                      <w:szCs w:val="18"/>
                      <w:lang w:val="zh-CN"/>
                    </w:rPr>
                  </w:pPr>
                  <w:r w:rsidRPr="00871F4A">
                    <w:rPr>
                      <w:rFonts w:hint="eastAsia"/>
                      <w:color w:val="000000" w:themeColor="text1"/>
                      <w:sz w:val="18"/>
                      <w:szCs w:val="18"/>
                    </w:rPr>
                    <w:t>含油废棉纱及废手套</w:t>
                  </w:r>
                </w:p>
              </w:tc>
              <w:tc>
                <w:tcPr>
                  <w:tcW w:w="371" w:type="pct"/>
                  <w:vAlign w:val="center"/>
                </w:tcPr>
                <w:p w14:paraId="254A446E" w14:textId="77777777" w:rsidR="00850CB2" w:rsidRPr="00871F4A" w:rsidRDefault="00026532">
                  <w:pPr>
                    <w:adjustRightInd w:val="0"/>
                    <w:jc w:val="center"/>
                    <w:rPr>
                      <w:color w:val="000000" w:themeColor="text1"/>
                      <w:sz w:val="18"/>
                      <w:szCs w:val="18"/>
                    </w:rPr>
                  </w:pPr>
                  <w:r w:rsidRPr="00871F4A">
                    <w:rPr>
                      <w:color w:val="000000" w:themeColor="text1"/>
                      <w:sz w:val="18"/>
                      <w:szCs w:val="18"/>
                      <w:lang w:val="zh-CN"/>
                    </w:rPr>
                    <w:t>HW</w:t>
                  </w:r>
                  <w:r w:rsidRPr="00871F4A">
                    <w:rPr>
                      <w:rFonts w:hint="eastAsia"/>
                      <w:color w:val="000000" w:themeColor="text1"/>
                      <w:sz w:val="18"/>
                      <w:szCs w:val="18"/>
                    </w:rPr>
                    <w:t>49</w:t>
                  </w:r>
                </w:p>
              </w:tc>
              <w:tc>
                <w:tcPr>
                  <w:tcW w:w="619" w:type="pct"/>
                  <w:vAlign w:val="center"/>
                </w:tcPr>
                <w:p w14:paraId="2D2FF412" w14:textId="77777777" w:rsidR="00850CB2" w:rsidRPr="00871F4A" w:rsidRDefault="00026532">
                  <w:pPr>
                    <w:adjustRightInd w:val="0"/>
                    <w:jc w:val="center"/>
                    <w:rPr>
                      <w:color w:val="000000" w:themeColor="text1"/>
                      <w:sz w:val="18"/>
                      <w:szCs w:val="18"/>
                    </w:rPr>
                  </w:pPr>
                  <w:r w:rsidRPr="00871F4A">
                    <w:rPr>
                      <w:color w:val="000000" w:themeColor="text1"/>
                      <w:sz w:val="18"/>
                      <w:szCs w:val="18"/>
                      <w:lang w:val="zh-CN"/>
                    </w:rPr>
                    <w:t>900-</w:t>
                  </w:r>
                  <w:r w:rsidRPr="00871F4A">
                    <w:rPr>
                      <w:rFonts w:hint="eastAsia"/>
                      <w:color w:val="000000" w:themeColor="text1"/>
                      <w:sz w:val="18"/>
                      <w:szCs w:val="18"/>
                    </w:rPr>
                    <w:t>041</w:t>
                  </w:r>
                  <w:r w:rsidRPr="00871F4A">
                    <w:rPr>
                      <w:color w:val="000000" w:themeColor="text1"/>
                      <w:sz w:val="18"/>
                      <w:szCs w:val="18"/>
                      <w:lang w:val="zh-CN"/>
                    </w:rPr>
                    <w:t>-</w:t>
                  </w:r>
                  <w:r w:rsidRPr="00871F4A">
                    <w:rPr>
                      <w:rFonts w:hint="eastAsia"/>
                      <w:color w:val="000000" w:themeColor="text1"/>
                      <w:sz w:val="18"/>
                      <w:szCs w:val="18"/>
                    </w:rPr>
                    <w:t>49</w:t>
                  </w:r>
                </w:p>
              </w:tc>
              <w:tc>
                <w:tcPr>
                  <w:tcW w:w="311" w:type="pct"/>
                  <w:vAlign w:val="center"/>
                </w:tcPr>
                <w:p w14:paraId="23B334A7" w14:textId="77777777" w:rsidR="00850CB2" w:rsidRPr="00871F4A" w:rsidRDefault="00026532">
                  <w:pPr>
                    <w:jc w:val="center"/>
                    <w:rPr>
                      <w:color w:val="000000" w:themeColor="text1"/>
                      <w:sz w:val="18"/>
                      <w:szCs w:val="18"/>
                    </w:rPr>
                  </w:pPr>
                  <w:r w:rsidRPr="00871F4A">
                    <w:rPr>
                      <w:color w:val="000000" w:themeColor="text1"/>
                      <w:sz w:val="18"/>
                      <w:szCs w:val="18"/>
                    </w:rPr>
                    <w:t>固态</w:t>
                  </w:r>
                </w:p>
              </w:tc>
              <w:tc>
                <w:tcPr>
                  <w:tcW w:w="555" w:type="pct"/>
                  <w:vAlign w:val="center"/>
                </w:tcPr>
                <w:p w14:paraId="2CF7A38A" w14:textId="77777777" w:rsidR="00850CB2" w:rsidRPr="00871F4A" w:rsidRDefault="00026532">
                  <w:pPr>
                    <w:jc w:val="center"/>
                    <w:rPr>
                      <w:color w:val="000000" w:themeColor="text1"/>
                      <w:sz w:val="18"/>
                      <w:szCs w:val="18"/>
                    </w:rPr>
                  </w:pPr>
                  <w:r w:rsidRPr="00871F4A">
                    <w:rPr>
                      <w:rFonts w:hint="eastAsia"/>
                      <w:color w:val="000000" w:themeColor="text1"/>
                      <w:sz w:val="18"/>
                      <w:szCs w:val="18"/>
                    </w:rPr>
                    <w:t>6</w:t>
                  </w:r>
                  <w:r w:rsidRPr="00871F4A">
                    <w:rPr>
                      <w:rFonts w:hint="eastAsia"/>
                      <w:color w:val="000000" w:themeColor="text1"/>
                      <w:sz w:val="18"/>
                      <w:szCs w:val="18"/>
                    </w:rPr>
                    <w:t>个月</w:t>
                  </w:r>
                </w:p>
              </w:tc>
              <w:tc>
                <w:tcPr>
                  <w:tcW w:w="1990" w:type="pct"/>
                  <w:vAlign w:val="center"/>
                </w:tcPr>
                <w:p w14:paraId="3349B9CE" w14:textId="77777777" w:rsidR="00850CB2" w:rsidRPr="00871F4A" w:rsidRDefault="00026532">
                  <w:pPr>
                    <w:jc w:val="center"/>
                    <w:rPr>
                      <w:color w:val="000000" w:themeColor="text1"/>
                      <w:sz w:val="18"/>
                      <w:szCs w:val="18"/>
                    </w:rPr>
                  </w:pPr>
                  <w:r w:rsidRPr="00871F4A">
                    <w:rPr>
                      <w:color w:val="000000" w:themeColor="text1"/>
                      <w:sz w:val="18"/>
                      <w:szCs w:val="18"/>
                    </w:rPr>
                    <w:t>沾染</w:t>
                  </w:r>
                  <w:r w:rsidRPr="00871F4A">
                    <w:rPr>
                      <w:color w:val="000000" w:themeColor="text1"/>
                      <w:sz w:val="18"/>
                      <w:szCs w:val="18"/>
                      <w:lang w:val="zh-CN"/>
                    </w:rPr>
                    <w:t>废</w:t>
                  </w:r>
                  <w:r w:rsidRPr="00871F4A">
                    <w:rPr>
                      <w:rFonts w:hint="eastAsia"/>
                      <w:color w:val="000000" w:themeColor="text1"/>
                      <w:sz w:val="18"/>
                      <w:szCs w:val="18"/>
                      <w:lang w:val="zh-CN"/>
                    </w:rPr>
                    <w:t>机油</w:t>
                  </w:r>
                </w:p>
              </w:tc>
              <w:tc>
                <w:tcPr>
                  <w:tcW w:w="539" w:type="pct"/>
                  <w:vAlign w:val="center"/>
                </w:tcPr>
                <w:p w14:paraId="2E69D10E" w14:textId="77777777" w:rsidR="00850CB2" w:rsidRPr="00871F4A" w:rsidRDefault="00026532">
                  <w:pPr>
                    <w:jc w:val="center"/>
                    <w:rPr>
                      <w:color w:val="000000" w:themeColor="text1"/>
                      <w:sz w:val="18"/>
                      <w:szCs w:val="18"/>
                    </w:rPr>
                  </w:pPr>
                  <w:r w:rsidRPr="00871F4A">
                    <w:rPr>
                      <w:color w:val="000000" w:themeColor="text1"/>
                      <w:sz w:val="18"/>
                      <w:szCs w:val="18"/>
                    </w:rPr>
                    <w:t>T</w:t>
                  </w:r>
                  <w:r w:rsidRPr="00871F4A">
                    <w:rPr>
                      <w:color w:val="000000" w:themeColor="text1"/>
                      <w:sz w:val="18"/>
                      <w:szCs w:val="18"/>
                    </w:rPr>
                    <w:t>，</w:t>
                  </w:r>
                  <w:r w:rsidRPr="00871F4A">
                    <w:rPr>
                      <w:color w:val="000000" w:themeColor="text1"/>
                      <w:sz w:val="18"/>
                      <w:szCs w:val="18"/>
                    </w:rPr>
                    <w:t>I</w:t>
                  </w:r>
                </w:p>
              </w:tc>
            </w:tr>
          </w:tbl>
          <w:p w14:paraId="2379E079" w14:textId="77777777" w:rsidR="00850CB2" w:rsidRPr="00871F4A" w:rsidRDefault="00026532">
            <w:pPr>
              <w:pBdr>
                <w:top w:val="none" w:sz="0" w:space="1" w:color="auto"/>
                <w:left w:val="none" w:sz="0" w:space="4" w:color="auto"/>
                <w:bottom w:val="none" w:sz="0" w:space="1" w:color="auto"/>
                <w:right w:val="none" w:sz="0" w:space="4" w:color="auto"/>
              </w:pBdr>
              <w:spacing w:line="360" w:lineRule="auto"/>
              <w:ind w:firstLineChars="200" w:firstLine="420"/>
              <w:jc w:val="left"/>
              <w:rPr>
                <w:color w:val="000000" w:themeColor="text1"/>
              </w:rPr>
            </w:pPr>
            <w:r w:rsidRPr="00871F4A">
              <w:rPr>
                <w:rFonts w:hint="eastAsia"/>
                <w:color w:val="000000" w:themeColor="text1"/>
              </w:rPr>
              <w:t>（</w:t>
            </w:r>
            <w:r w:rsidRPr="00871F4A">
              <w:rPr>
                <w:rFonts w:hint="eastAsia"/>
                <w:color w:val="000000" w:themeColor="text1"/>
              </w:rPr>
              <w:t>2</w:t>
            </w:r>
            <w:r w:rsidRPr="00871F4A">
              <w:rPr>
                <w:rFonts w:hint="eastAsia"/>
                <w:color w:val="000000" w:themeColor="text1"/>
              </w:rPr>
              <w:t>）管理要求</w:t>
            </w:r>
          </w:p>
          <w:p w14:paraId="15A55A86" w14:textId="77777777" w:rsidR="00850CB2" w:rsidRPr="00871F4A" w:rsidRDefault="00026532">
            <w:pPr>
              <w:pBdr>
                <w:top w:val="none" w:sz="0" w:space="1" w:color="auto"/>
                <w:left w:val="none" w:sz="0" w:space="4" w:color="auto"/>
                <w:bottom w:val="none" w:sz="0" w:space="1" w:color="auto"/>
                <w:right w:val="none" w:sz="0" w:space="4" w:color="auto"/>
              </w:pBdr>
              <w:spacing w:line="360" w:lineRule="auto"/>
              <w:ind w:firstLineChars="200" w:firstLine="420"/>
              <w:rPr>
                <w:color w:val="000000" w:themeColor="text1"/>
              </w:rPr>
            </w:pPr>
            <w:r w:rsidRPr="00871F4A">
              <w:rPr>
                <w:rFonts w:hint="eastAsia"/>
                <w:color w:val="000000" w:themeColor="text1"/>
              </w:rPr>
              <w:t>1</w:t>
            </w:r>
            <w:r w:rsidRPr="00871F4A">
              <w:rPr>
                <w:rFonts w:hint="eastAsia"/>
                <w:color w:val="000000" w:themeColor="text1"/>
              </w:rPr>
              <w:t>）一般工业固体废物</w:t>
            </w:r>
          </w:p>
          <w:p w14:paraId="038E94FC" w14:textId="77777777" w:rsidR="00850CB2" w:rsidRPr="00871F4A" w:rsidRDefault="00026532">
            <w:pPr>
              <w:pBdr>
                <w:top w:val="none" w:sz="0" w:space="1" w:color="auto"/>
                <w:left w:val="none" w:sz="0" w:space="4" w:color="auto"/>
                <w:bottom w:val="none" w:sz="0" w:space="1" w:color="auto"/>
                <w:right w:val="none" w:sz="0" w:space="4" w:color="auto"/>
              </w:pBdr>
              <w:spacing w:line="360" w:lineRule="auto"/>
              <w:ind w:firstLineChars="200" w:firstLine="420"/>
              <w:rPr>
                <w:color w:val="000000" w:themeColor="text1"/>
              </w:rPr>
            </w:pPr>
            <w:r w:rsidRPr="00871F4A">
              <w:rPr>
                <w:rFonts w:hint="eastAsia"/>
                <w:color w:val="000000" w:themeColor="text1"/>
              </w:rPr>
              <w:t>综合考虑各方面因素，本项目产生的一般工业固体废物在大多数情况下不能全部直接清运出厂，故在主井煤矸石注浆站和风井粉煤灰注浆站厂区内分别设置</w:t>
            </w:r>
            <w:r w:rsidRPr="00871F4A">
              <w:rPr>
                <w:rFonts w:hint="eastAsia"/>
                <w:color w:val="000000" w:themeColor="text1"/>
              </w:rPr>
              <w:t>1</w:t>
            </w:r>
            <w:r w:rsidRPr="00871F4A">
              <w:rPr>
                <w:rFonts w:hint="eastAsia"/>
                <w:color w:val="000000" w:themeColor="text1"/>
              </w:rPr>
              <w:t>间一般工业固体废物暂存间，暂存间面积为</w:t>
            </w:r>
            <w:r w:rsidRPr="00871F4A">
              <w:rPr>
                <w:color w:val="000000" w:themeColor="text1"/>
              </w:rPr>
              <w:t>100</w:t>
            </w:r>
            <w:r w:rsidRPr="00871F4A">
              <w:rPr>
                <w:rFonts w:hint="eastAsia"/>
                <w:color w:val="000000" w:themeColor="text1"/>
              </w:rPr>
              <w:t>m</w:t>
            </w:r>
            <w:r w:rsidRPr="00871F4A">
              <w:rPr>
                <w:rFonts w:hint="eastAsia"/>
                <w:color w:val="000000" w:themeColor="text1"/>
                <w:vertAlign w:val="superscript"/>
              </w:rPr>
              <w:t>2</w:t>
            </w:r>
            <w:r w:rsidRPr="00871F4A">
              <w:rPr>
                <w:rFonts w:hint="eastAsia"/>
                <w:color w:val="000000" w:themeColor="text1"/>
              </w:rPr>
              <w:t>，参照《一般工业固体废物贮存和填埋污染控制标准》（</w:t>
            </w:r>
            <w:r w:rsidRPr="00871F4A">
              <w:rPr>
                <w:rFonts w:hint="eastAsia"/>
                <w:color w:val="000000" w:themeColor="text1"/>
              </w:rPr>
              <w:t>GB 18599-2020</w:t>
            </w:r>
            <w:r w:rsidRPr="00871F4A">
              <w:rPr>
                <w:rFonts w:hint="eastAsia"/>
                <w:color w:val="000000" w:themeColor="text1"/>
              </w:rPr>
              <w:t>）中相关要求建设，如下：</w:t>
            </w:r>
          </w:p>
          <w:p w14:paraId="0FF633E8" w14:textId="77777777" w:rsidR="00850CB2" w:rsidRPr="00871F4A" w:rsidRDefault="00026532">
            <w:pPr>
              <w:pBdr>
                <w:top w:val="none" w:sz="0" w:space="1" w:color="auto"/>
                <w:left w:val="none" w:sz="0" w:space="4" w:color="auto"/>
                <w:bottom w:val="none" w:sz="0" w:space="1" w:color="auto"/>
                <w:right w:val="none" w:sz="0" w:space="4" w:color="auto"/>
              </w:pBdr>
              <w:spacing w:line="360" w:lineRule="auto"/>
              <w:ind w:firstLineChars="200" w:firstLine="420"/>
              <w:rPr>
                <w:color w:val="000000" w:themeColor="text1"/>
              </w:rPr>
            </w:pPr>
            <w:r w:rsidRPr="00871F4A">
              <w:rPr>
                <w:rFonts w:hint="eastAsia"/>
                <w:color w:val="000000" w:themeColor="text1"/>
              </w:rPr>
              <w:fldChar w:fldCharType="begin"/>
            </w:r>
            <w:r w:rsidRPr="00871F4A">
              <w:rPr>
                <w:rFonts w:hint="eastAsia"/>
                <w:color w:val="000000" w:themeColor="text1"/>
              </w:rPr>
              <w:instrText xml:space="preserve"> = 1 \* GB3 \* MERGEFORMAT </w:instrText>
            </w:r>
            <w:r w:rsidRPr="00871F4A">
              <w:rPr>
                <w:rFonts w:hint="eastAsia"/>
                <w:color w:val="000000" w:themeColor="text1"/>
              </w:rPr>
              <w:fldChar w:fldCharType="separate"/>
            </w:r>
            <w:r w:rsidRPr="00871F4A">
              <w:rPr>
                <w:rFonts w:hint="eastAsia"/>
                <w:color w:val="000000" w:themeColor="text1"/>
              </w:rPr>
              <w:t>①</w:t>
            </w:r>
            <w:r w:rsidRPr="00871F4A">
              <w:rPr>
                <w:rFonts w:hint="eastAsia"/>
                <w:color w:val="000000" w:themeColor="text1"/>
              </w:rPr>
              <w:fldChar w:fldCharType="end"/>
            </w:r>
            <w:r w:rsidRPr="00871F4A">
              <w:rPr>
                <w:rFonts w:hint="eastAsia"/>
                <w:color w:val="000000" w:themeColor="text1"/>
              </w:rPr>
              <w:t>暂存间采取分区堆放，将类别一致的一般工业固体废物一起堆放。</w:t>
            </w:r>
          </w:p>
          <w:p w14:paraId="73321322" w14:textId="77777777" w:rsidR="00850CB2" w:rsidRPr="00871F4A" w:rsidRDefault="00026532">
            <w:pPr>
              <w:pBdr>
                <w:top w:val="none" w:sz="0" w:space="1" w:color="auto"/>
                <w:left w:val="none" w:sz="0" w:space="4" w:color="auto"/>
                <w:bottom w:val="none" w:sz="0" w:space="1" w:color="auto"/>
                <w:right w:val="none" w:sz="0" w:space="4" w:color="auto"/>
              </w:pBdr>
              <w:spacing w:line="360" w:lineRule="auto"/>
              <w:ind w:firstLineChars="200" w:firstLine="420"/>
              <w:rPr>
                <w:color w:val="000000" w:themeColor="text1"/>
              </w:rPr>
            </w:pPr>
            <w:r w:rsidRPr="00871F4A">
              <w:rPr>
                <w:rFonts w:hint="eastAsia"/>
                <w:color w:val="000000" w:themeColor="text1"/>
              </w:rPr>
              <w:fldChar w:fldCharType="begin"/>
            </w:r>
            <w:r w:rsidRPr="00871F4A">
              <w:rPr>
                <w:rFonts w:hint="eastAsia"/>
                <w:color w:val="000000" w:themeColor="text1"/>
              </w:rPr>
              <w:instrText xml:space="preserve"> = 2 \* GB3 \* MERGEFORMAT </w:instrText>
            </w:r>
            <w:r w:rsidRPr="00871F4A">
              <w:rPr>
                <w:rFonts w:hint="eastAsia"/>
                <w:color w:val="000000" w:themeColor="text1"/>
              </w:rPr>
              <w:fldChar w:fldCharType="separate"/>
            </w:r>
            <w:r w:rsidRPr="00871F4A">
              <w:rPr>
                <w:rFonts w:hint="eastAsia"/>
                <w:color w:val="000000" w:themeColor="text1"/>
              </w:rPr>
              <w:t>②</w:t>
            </w:r>
            <w:r w:rsidRPr="00871F4A">
              <w:rPr>
                <w:rFonts w:hint="eastAsia"/>
                <w:color w:val="000000" w:themeColor="text1"/>
              </w:rPr>
              <w:fldChar w:fldCharType="end"/>
            </w:r>
            <w:r w:rsidRPr="00871F4A">
              <w:rPr>
                <w:rFonts w:hint="eastAsia"/>
                <w:color w:val="000000" w:themeColor="text1"/>
              </w:rPr>
              <w:t>暂存间应地面进行硬化、防雨淋、防扬尘。</w:t>
            </w:r>
          </w:p>
          <w:p w14:paraId="631506F8" w14:textId="77777777" w:rsidR="00850CB2" w:rsidRPr="00871F4A" w:rsidRDefault="00026532">
            <w:pPr>
              <w:pBdr>
                <w:top w:val="none" w:sz="0" w:space="1" w:color="auto"/>
                <w:left w:val="none" w:sz="0" w:space="4" w:color="auto"/>
                <w:bottom w:val="none" w:sz="0" w:space="1" w:color="auto"/>
                <w:right w:val="none" w:sz="0" w:space="4" w:color="auto"/>
              </w:pBdr>
              <w:spacing w:line="360" w:lineRule="auto"/>
              <w:ind w:firstLineChars="200" w:firstLine="420"/>
              <w:rPr>
                <w:color w:val="000000" w:themeColor="text1"/>
              </w:rPr>
            </w:pPr>
            <w:r w:rsidRPr="00871F4A">
              <w:rPr>
                <w:rFonts w:hint="eastAsia"/>
                <w:color w:val="000000" w:themeColor="text1"/>
              </w:rPr>
              <w:t>2</w:t>
            </w:r>
            <w:r w:rsidRPr="00871F4A">
              <w:rPr>
                <w:rFonts w:hint="eastAsia"/>
                <w:color w:val="000000" w:themeColor="text1"/>
              </w:rPr>
              <w:t>）危险废物</w:t>
            </w:r>
          </w:p>
          <w:p w14:paraId="38B94F9B"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本项目</w:t>
            </w:r>
            <w:proofErr w:type="gramStart"/>
            <w:r w:rsidRPr="00871F4A">
              <w:rPr>
                <w:rFonts w:hint="eastAsia"/>
                <w:bCs/>
                <w:color w:val="000000" w:themeColor="text1"/>
                <w:szCs w:val="21"/>
              </w:rPr>
              <w:t>危废主要</w:t>
            </w:r>
            <w:proofErr w:type="gramEnd"/>
            <w:r w:rsidRPr="00871F4A">
              <w:rPr>
                <w:rFonts w:hint="eastAsia"/>
                <w:bCs/>
                <w:color w:val="000000" w:themeColor="text1"/>
                <w:szCs w:val="21"/>
              </w:rPr>
              <w:t>为设备检修过程会产生废机油、废油桶、含油废棉纱及废手套，产生量较少，依托霍尔辛赫煤业工业场地</w:t>
            </w:r>
            <w:proofErr w:type="gramStart"/>
            <w:r w:rsidRPr="00871F4A">
              <w:rPr>
                <w:rFonts w:hint="eastAsia"/>
                <w:bCs/>
                <w:color w:val="000000" w:themeColor="text1"/>
                <w:szCs w:val="21"/>
              </w:rPr>
              <w:t>现有危废贮存</w:t>
            </w:r>
            <w:proofErr w:type="gramEnd"/>
            <w:r w:rsidRPr="00871F4A">
              <w:rPr>
                <w:rFonts w:hint="eastAsia"/>
                <w:bCs/>
                <w:color w:val="000000" w:themeColor="text1"/>
                <w:szCs w:val="21"/>
              </w:rPr>
              <w:t>库可以满足本项目暂存要求。</w:t>
            </w:r>
          </w:p>
          <w:p w14:paraId="382FBC49" w14:textId="77777777" w:rsidR="00850CB2" w:rsidRPr="00871F4A" w:rsidRDefault="00026532">
            <w:pPr>
              <w:spacing w:line="360" w:lineRule="auto"/>
              <w:ind w:firstLineChars="200" w:firstLine="420"/>
              <w:rPr>
                <w:color w:val="000000" w:themeColor="text1"/>
                <w:szCs w:val="21"/>
              </w:rPr>
            </w:pPr>
            <w:r w:rsidRPr="00871F4A">
              <w:rPr>
                <w:rFonts w:ascii="宋体" w:hAnsi="宋体"/>
                <w:color w:val="000000" w:themeColor="text1"/>
              </w:rPr>
              <w:lastRenderedPageBreak/>
              <w:t>根据《危险废物贮存污染控制标准》（</w:t>
            </w:r>
            <w:r w:rsidRPr="00871F4A">
              <w:rPr>
                <w:color w:val="000000" w:themeColor="text1"/>
              </w:rPr>
              <w:t>GB18597-2023</w:t>
            </w:r>
            <w:r w:rsidRPr="00871F4A">
              <w:rPr>
                <w:rFonts w:ascii="宋体" w:hAnsi="宋体"/>
                <w:color w:val="000000" w:themeColor="text1"/>
              </w:rPr>
              <w:t>）、《危险废物识别标志设置技术规范（</w:t>
            </w:r>
            <w:r w:rsidRPr="00871F4A">
              <w:rPr>
                <w:color w:val="000000" w:themeColor="text1"/>
              </w:rPr>
              <w:t>HJ1276-2022</w:t>
            </w:r>
            <w:r w:rsidRPr="00871F4A">
              <w:rPr>
                <w:rFonts w:ascii="宋体" w:hAnsi="宋体"/>
                <w:color w:val="000000" w:themeColor="text1"/>
              </w:rPr>
              <w:t>）》、</w:t>
            </w:r>
            <w:proofErr w:type="gramStart"/>
            <w:r w:rsidRPr="00871F4A">
              <w:rPr>
                <w:rFonts w:ascii="宋体" w:hAnsi="宋体"/>
                <w:color w:val="000000" w:themeColor="text1"/>
              </w:rPr>
              <w:t>《</w:t>
            </w:r>
            <w:proofErr w:type="gramEnd"/>
            <w:r w:rsidRPr="00871F4A">
              <w:rPr>
                <w:rFonts w:ascii="宋体" w:hAnsi="宋体"/>
                <w:color w:val="000000" w:themeColor="text1"/>
              </w:rPr>
              <w:t>环境保护图形标志</w:t>
            </w:r>
            <w:r w:rsidRPr="00871F4A">
              <w:rPr>
                <w:color w:val="000000" w:themeColor="text1"/>
              </w:rPr>
              <w:t>—</w:t>
            </w:r>
            <w:r w:rsidRPr="00871F4A">
              <w:rPr>
                <w:rFonts w:ascii="宋体" w:hAnsi="宋体"/>
                <w:color w:val="000000" w:themeColor="text1"/>
              </w:rPr>
              <w:t>固体废物贮存（处置）场</w:t>
            </w:r>
            <w:r w:rsidRPr="00871F4A">
              <w:rPr>
                <w:color w:val="000000" w:themeColor="text1"/>
              </w:rPr>
              <w:t>GB15562.2-1995</w:t>
            </w:r>
            <w:r w:rsidRPr="00871F4A">
              <w:rPr>
                <w:rFonts w:ascii="宋体" w:hAnsi="宋体"/>
                <w:color w:val="000000" w:themeColor="text1"/>
              </w:rPr>
              <w:t>）修改单（生态环境部公告</w:t>
            </w:r>
            <w:r w:rsidRPr="00871F4A">
              <w:rPr>
                <w:color w:val="000000" w:themeColor="text1"/>
              </w:rPr>
              <w:t>2023</w:t>
            </w:r>
            <w:r w:rsidRPr="00871F4A">
              <w:rPr>
                <w:rFonts w:ascii="宋体" w:hAnsi="宋体"/>
                <w:color w:val="000000" w:themeColor="text1"/>
              </w:rPr>
              <w:t>年第</w:t>
            </w:r>
            <w:r w:rsidRPr="00871F4A">
              <w:rPr>
                <w:color w:val="000000" w:themeColor="text1"/>
              </w:rPr>
              <w:t>5</w:t>
            </w:r>
            <w:r w:rsidRPr="00871F4A">
              <w:rPr>
                <w:rFonts w:ascii="宋体" w:hAnsi="宋体"/>
                <w:color w:val="000000" w:themeColor="text1"/>
              </w:rPr>
              <w:t>号）的要求，对项目产生的危险废物的贮存、管理提出如下要求：</w:t>
            </w:r>
          </w:p>
          <w:p w14:paraId="1A57013B"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①</w:t>
            </w:r>
            <w:r w:rsidRPr="00871F4A">
              <w:rPr>
                <w:rFonts w:ascii="宋体" w:hAnsi="宋体"/>
                <w:color w:val="000000" w:themeColor="text1"/>
              </w:rPr>
              <w:t>危险废物储存设施要求：</w:t>
            </w:r>
            <w:proofErr w:type="gramStart"/>
            <w:r w:rsidRPr="00871F4A">
              <w:rPr>
                <w:rFonts w:ascii="宋体" w:hAnsi="宋体" w:hint="eastAsia"/>
                <w:bCs/>
                <w:color w:val="000000" w:themeColor="text1"/>
              </w:rPr>
              <w:t>危废贮存库</w:t>
            </w:r>
            <w:r w:rsidRPr="00871F4A">
              <w:rPr>
                <w:rFonts w:ascii="宋体" w:hAnsi="宋体"/>
                <w:color w:val="000000" w:themeColor="text1"/>
              </w:rPr>
              <w:t>满足</w:t>
            </w:r>
            <w:proofErr w:type="gramEnd"/>
            <w:r w:rsidRPr="00871F4A">
              <w:rPr>
                <w:color w:val="000000" w:themeColor="text1"/>
              </w:rPr>
              <w:t>“</w:t>
            </w:r>
            <w:r w:rsidRPr="00871F4A">
              <w:rPr>
                <w:rFonts w:ascii="宋体" w:hAnsi="宋体"/>
                <w:color w:val="000000" w:themeColor="text1"/>
              </w:rPr>
              <w:t>六防</w:t>
            </w:r>
            <w:r w:rsidRPr="00871F4A">
              <w:rPr>
                <w:color w:val="000000" w:themeColor="text1"/>
              </w:rPr>
              <w:t>”</w:t>
            </w:r>
            <w:r w:rsidRPr="00871F4A">
              <w:rPr>
                <w:rFonts w:ascii="宋体" w:hAnsi="宋体"/>
                <w:color w:val="000000" w:themeColor="text1"/>
              </w:rPr>
              <w:t>要求，地面与裙脚要用坚固、防渗的材料建造，建筑材料必须与危险废物相容；必须有泄漏液体收集装置、气体</w:t>
            </w:r>
            <w:proofErr w:type="gramStart"/>
            <w:r w:rsidRPr="00871F4A">
              <w:rPr>
                <w:rFonts w:ascii="宋体" w:hAnsi="宋体"/>
                <w:color w:val="000000" w:themeColor="text1"/>
              </w:rPr>
              <w:t>导出口</w:t>
            </w:r>
            <w:proofErr w:type="gramEnd"/>
            <w:r w:rsidRPr="00871F4A">
              <w:rPr>
                <w:rFonts w:ascii="宋体" w:hAnsi="宋体"/>
                <w:color w:val="000000" w:themeColor="text1"/>
              </w:rPr>
              <w:t>及气体净化装置；设施内要有安全照明设施和观察窗口；</w:t>
            </w:r>
            <w:r w:rsidRPr="00871F4A">
              <w:rPr>
                <w:rFonts w:ascii="宋体" w:hAnsi="宋体" w:hint="eastAsia"/>
                <w:color w:val="000000" w:themeColor="text1"/>
              </w:rPr>
              <w:t>应用</w:t>
            </w:r>
            <w:r w:rsidRPr="00871F4A">
              <w:rPr>
                <w:rFonts w:ascii="宋体" w:hAnsi="宋体"/>
                <w:color w:val="000000" w:themeColor="text1"/>
              </w:rPr>
              <w:t>设计堵截泄漏的裙脚，地面与裙脚所围建</w:t>
            </w:r>
            <w:proofErr w:type="gramStart"/>
            <w:r w:rsidRPr="00871F4A">
              <w:rPr>
                <w:rFonts w:ascii="宋体" w:hAnsi="宋体"/>
                <w:color w:val="000000" w:themeColor="text1"/>
              </w:rPr>
              <w:t>的窖不低于</w:t>
            </w:r>
            <w:proofErr w:type="gramEnd"/>
            <w:r w:rsidRPr="00871F4A">
              <w:rPr>
                <w:rFonts w:ascii="宋体" w:hAnsi="宋体"/>
                <w:color w:val="000000" w:themeColor="text1"/>
              </w:rPr>
              <w:t>堵截最大容器的最大储量或总储量的五分之一。</w:t>
            </w:r>
          </w:p>
          <w:p w14:paraId="16D6FD91"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②</w:t>
            </w:r>
            <w:r w:rsidRPr="00871F4A">
              <w:rPr>
                <w:rFonts w:ascii="宋体" w:hAnsi="宋体"/>
                <w:color w:val="000000" w:themeColor="text1"/>
              </w:rPr>
              <w:t>危险废物储存要求：基础必须防渗，防渗层为至少</w:t>
            </w:r>
            <w:r w:rsidRPr="00871F4A">
              <w:rPr>
                <w:color w:val="000000" w:themeColor="text1"/>
              </w:rPr>
              <w:t>1</w:t>
            </w:r>
            <w:r w:rsidRPr="00871F4A">
              <w:rPr>
                <w:rFonts w:ascii="宋体" w:hAnsi="宋体"/>
                <w:color w:val="000000" w:themeColor="text1"/>
              </w:rPr>
              <w:t>米厚粘土层（渗透系数</w:t>
            </w:r>
            <w:r w:rsidRPr="00871F4A">
              <w:rPr>
                <w:color w:val="000000" w:themeColor="text1"/>
              </w:rPr>
              <w:t>≤10</w:t>
            </w:r>
            <w:r w:rsidRPr="00871F4A">
              <w:rPr>
                <w:color w:val="000000" w:themeColor="text1"/>
                <w:vertAlign w:val="superscript"/>
              </w:rPr>
              <w:t>-7</w:t>
            </w:r>
            <w:r w:rsidRPr="00871F4A">
              <w:rPr>
                <w:color w:val="000000" w:themeColor="text1"/>
              </w:rPr>
              <w:t>cm/s</w:t>
            </w:r>
            <w:r w:rsidRPr="00871F4A">
              <w:rPr>
                <w:rFonts w:ascii="宋体" w:hAnsi="宋体"/>
                <w:color w:val="000000" w:themeColor="text1"/>
              </w:rPr>
              <w:t>），或</w:t>
            </w:r>
            <w:r w:rsidRPr="00871F4A">
              <w:rPr>
                <w:color w:val="000000" w:themeColor="text1"/>
              </w:rPr>
              <w:t>2mm</w:t>
            </w:r>
            <w:r w:rsidRPr="00871F4A">
              <w:rPr>
                <w:rFonts w:ascii="宋体" w:hAnsi="宋体"/>
                <w:color w:val="000000" w:themeColor="text1"/>
              </w:rPr>
              <w:t>厚高密度聚乙烯，或至少</w:t>
            </w:r>
            <w:r w:rsidRPr="00871F4A">
              <w:rPr>
                <w:color w:val="000000" w:themeColor="text1"/>
              </w:rPr>
              <w:t>2mm</w:t>
            </w:r>
            <w:r w:rsidRPr="00871F4A">
              <w:rPr>
                <w:rFonts w:ascii="宋体" w:hAnsi="宋体"/>
                <w:color w:val="000000" w:themeColor="text1"/>
              </w:rPr>
              <w:t>厚的</w:t>
            </w:r>
            <w:r w:rsidRPr="00871F4A">
              <w:rPr>
                <w:rFonts w:ascii="宋体" w:hAnsi="宋体" w:hint="eastAsia"/>
                <w:color w:val="000000" w:themeColor="text1"/>
              </w:rPr>
              <w:t>其他人工</w:t>
            </w:r>
            <w:r w:rsidRPr="00871F4A">
              <w:rPr>
                <w:rFonts w:ascii="宋体" w:hAnsi="宋体"/>
                <w:color w:val="000000" w:themeColor="text1"/>
              </w:rPr>
              <w:t>材料，渗透系数</w:t>
            </w:r>
            <w:r w:rsidRPr="00871F4A">
              <w:rPr>
                <w:color w:val="000000" w:themeColor="text1"/>
              </w:rPr>
              <w:t>≤10</w:t>
            </w:r>
            <w:r w:rsidRPr="00871F4A">
              <w:rPr>
                <w:color w:val="000000" w:themeColor="text1"/>
                <w:vertAlign w:val="superscript"/>
              </w:rPr>
              <w:t>-10</w:t>
            </w:r>
            <w:r w:rsidRPr="00871F4A">
              <w:rPr>
                <w:color w:val="000000" w:themeColor="text1"/>
              </w:rPr>
              <w:t>cm/s</w:t>
            </w:r>
            <w:r w:rsidRPr="00871F4A">
              <w:rPr>
                <w:rFonts w:ascii="宋体" w:hAnsi="宋体"/>
                <w:color w:val="000000" w:themeColor="text1"/>
              </w:rPr>
              <w:t>，堆放危险废物的高度应根据地面承载能力确定，衬里放在一个基础或底座上，衬里要能够覆盖危险废物或其溶出物可能涉及的范围；衬里材料与堆放危险废物相容，在衬里上设计、建造浸出液收集清除系统，不相容的危险废物不能堆放在一起，总贮存量不超过</w:t>
            </w:r>
            <w:r w:rsidRPr="00871F4A">
              <w:rPr>
                <w:color w:val="000000" w:themeColor="text1"/>
              </w:rPr>
              <w:t>300kg</w:t>
            </w:r>
            <w:r w:rsidRPr="00871F4A">
              <w:rPr>
                <w:rFonts w:ascii="宋体" w:hAnsi="宋体"/>
                <w:color w:val="000000" w:themeColor="text1"/>
              </w:rPr>
              <w:t>危险废物要放入符合标准的容器内，加上标签，容器放入坚固的柜或箱中，柜或箱应设在多个直径不</w:t>
            </w:r>
            <w:r w:rsidRPr="00871F4A">
              <w:rPr>
                <w:rFonts w:ascii="宋体" w:hAnsi="宋体" w:hint="eastAsia"/>
                <w:color w:val="000000" w:themeColor="text1"/>
              </w:rPr>
              <w:t>小于</w:t>
            </w:r>
            <w:r w:rsidRPr="00871F4A">
              <w:rPr>
                <w:color w:val="000000" w:themeColor="text1"/>
              </w:rPr>
              <w:t>30mm</w:t>
            </w:r>
            <w:r w:rsidRPr="00871F4A">
              <w:rPr>
                <w:rFonts w:ascii="宋体" w:hAnsi="宋体"/>
                <w:color w:val="000000" w:themeColor="text1"/>
              </w:rPr>
              <w:t>的排气孔，不相容危险废物要分别存放或存放在不渗透间隔分开的区域内，每个部分都应有防漏裙脚</w:t>
            </w:r>
            <w:proofErr w:type="gramStart"/>
            <w:r w:rsidRPr="00871F4A">
              <w:rPr>
                <w:rFonts w:ascii="宋体" w:hAnsi="宋体"/>
                <w:color w:val="000000" w:themeColor="text1"/>
              </w:rPr>
              <w:t>或储漏</w:t>
            </w:r>
            <w:proofErr w:type="gramEnd"/>
            <w:r w:rsidRPr="00871F4A">
              <w:rPr>
                <w:rFonts w:ascii="宋体" w:hAnsi="宋体"/>
                <w:color w:val="000000" w:themeColor="text1"/>
              </w:rPr>
              <w:t>盘，防漏裙脚</w:t>
            </w:r>
            <w:proofErr w:type="gramStart"/>
            <w:r w:rsidRPr="00871F4A">
              <w:rPr>
                <w:rFonts w:ascii="宋体" w:hAnsi="宋体"/>
                <w:color w:val="000000" w:themeColor="text1"/>
              </w:rPr>
              <w:t>或储漏</w:t>
            </w:r>
            <w:proofErr w:type="gramEnd"/>
            <w:r w:rsidRPr="00871F4A">
              <w:rPr>
                <w:rFonts w:ascii="宋体" w:hAnsi="宋体"/>
                <w:color w:val="000000" w:themeColor="text1"/>
              </w:rPr>
              <w:t>盘的材料要与危险废物相容。</w:t>
            </w:r>
          </w:p>
          <w:p w14:paraId="50CA61F1" w14:textId="77777777" w:rsidR="00850CB2" w:rsidRPr="00871F4A" w:rsidRDefault="00026532">
            <w:pPr>
              <w:spacing w:line="360" w:lineRule="auto"/>
              <w:ind w:firstLineChars="200" w:firstLine="420"/>
              <w:rPr>
                <w:rFonts w:ascii="宋体" w:hAnsi="宋体"/>
                <w:color w:val="000000" w:themeColor="text1"/>
              </w:rPr>
            </w:pPr>
            <w:r w:rsidRPr="00871F4A">
              <w:rPr>
                <w:rFonts w:hint="eastAsia"/>
                <w:color w:val="000000" w:themeColor="text1"/>
              </w:rPr>
              <w:t>③</w:t>
            </w:r>
            <w:r w:rsidRPr="00871F4A">
              <w:rPr>
                <w:rFonts w:ascii="宋体" w:hAnsi="宋体" w:hint="eastAsia"/>
                <w:color w:val="000000" w:themeColor="text1"/>
              </w:rPr>
              <w:t>危险废物管理要求：</w:t>
            </w:r>
          </w:p>
          <w:p w14:paraId="7F1C3237" w14:textId="77777777" w:rsidR="00850CB2" w:rsidRPr="00871F4A" w:rsidRDefault="00026532">
            <w:pPr>
              <w:spacing w:line="360" w:lineRule="auto"/>
              <w:ind w:firstLineChars="200" w:firstLine="420"/>
              <w:rPr>
                <w:rFonts w:ascii="宋体" w:hAnsi="宋体"/>
                <w:color w:val="000000" w:themeColor="text1"/>
              </w:rPr>
            </w:pPr>
            <w:r w:rsidRPr="00871F4A">
              <w:rPr>
                <w:rFonts w:ascii="宋体" w:hAnsi="宋体" w:hint="eastAsia"/>
                <w:color w:val="000000" w:themeColor="text1"/>
              </w:rPr>
              <w:t>Ⅰ.各</w:t>
            </w:r>
            <w:proofErr w:type="gramStart"/>
            <w:r w:rsidRPr="00871F4A">
              <w:rPr>
                <w:rFonts w:ascii="宋体" w:hAnsi="宋体" w:hint="eastAsia"/>
                <w:color w:val="000000" w:themeColor="text1"/>
              </w:rPr>
              <w:t>类危废必须</w:t>
            </w:r>
            <w:proofErr w:type="gramEnd"/>
            <w:r w:rsidRPr="00871F4A">
              <w:rPr>
                <w:rFonts w:ascii="宋体" w:hAnsi="宋体" w:hint="eastAsia"/>
                <w:color w:val="000000" w:themeColor="text1"/>
              </w:rPr>
              <w:t>装入符合标准的容器内；本项目</w:t>
            </w:r>
            <w:r w:rsidR="00FE1B30" w:rsidRPr="00871F4A">
              <w:rPr>
                <w:rFonts w:hint="eastAsia"/>
                <w:color w:val="000000" w:themeColor="text1"/>
                <w:szCs w:val="21"/>
              </w:rPr>
              <w:t>废机油</w:t>
            </w:r>
            <w:r w:rsidR="00FE1B30" w:rsidRPr="00871F4A">
              <w:rPr>
                <w:rFonts w:ascii="宋体" w:hAnsi="宋体" w:hint="eastAsia"/>
                <w:color w:val="000000" w:themeColor="text1"/>
                <w:szCs w:val="21"/>
              </w:rPr>
              <w:t>、含油废棉纱及废手套</w:t>
            </w:r>
            <w:r w:rsidRPr="00871F4A">
              <w:rPr>
                <w:rFonts w:ascii="宋体" w:hAnsi="宋体" w:hint="eastAsia"/>
                <w:color w:val="000000" w:themeColor="text1"/>
              </w:rPr>
              <w:t>由封闭铁桶收集，废油桶由钢制托盘收集，各</w:t>
            </w:r>
            <w:proofErr w:type="gramStart"/>
            <w:r w:rsidRPr="00871F4A">
              <w:rPr>
                <w:rFonts w:ascii="宋体" w:hAnsi="宋体" w:hint="eastAsia"/>
                <w:color w:val="000000" w:themeColor="text1"/>
              </w:rPr>
              <w:t>类危废</w:t>
            </w:r>
            <w:proofErr w:type="gramEnd"/>
            <w:r w:rsidRPr="00871F4A">
              <w:rPr>
                <w:rFonts w:ascii="宋体" w:hAnsi="宋体" w:hint="eastAsia"/>
                <w:color w:val="000000" w:themeColor="text1"/>
              </w:rPr>
              <w:t>分区存放；</w:t>
            </w:r>
          </w:p>
          <w:p w14:paraId="77BF55BF" w14:textId="77777777" w:rsidR="00850CB2" w:rsidRPr="00871F4A" w:rsidRDefault="00026532">
            <w:pPr>
              <w:spacing w:line="360" w:lineRule="auto"/>
              <w:ind w:firstLineChars="200" w:firstLine="420"/>
              <w:rPr>
                <w:rFonts w:ascii="宋体" w:hAnsi="宋体"/>
                <w:color w:val="000000" w:themeColor="text1"/>
              </w:rPr>
            </w:pPr>
            <w:r w:rsidRPr="00871F4A">
              <w:rPr>
                <w:rFonts w:ascii="宋体" w:hAnsi="宋体" w:hint="eastAsia"/>
                <w:color w:val="000000" w:themeColor="text1"/>
              </w:rPr>
              <w:t>Ⅱ.装载危险废物的容器内必须留足够的空间，容器顶部与固体表面之间保留</w:t>
            </w:r>
            <w:r w:rsidRPr="00871F4A">
              <w:rPr>
                <w:rFonts w:hint="eastAsia"/>
                <w:color w:val="000000" w:themeColor="text1"/>
              </w:rPr>
              <w:t>100mm</w:t>
            </w:r>
            <w:r w:rsidRPr="00871F4A">
              <w:rPr>
                <w:rFonts w:ascii="宋体" w:hAnsi="宋体" w:hint="eastAsia"/>
                <w:color w:val="000000" w:themeColor="text1"/>
              </w:rPr>
              <w:t>以上的空间；</w:t>
            </w:r>
          </w:p>
          <w:p w14:paraId="024984A4" w14:textId="77777777" w:rsidR="00850CB2" w:rsidRPr="00871F4A" w:rsidRDefault="00026532">
            <w:pPr>
              <w:spacing w:line="360" w:lineRule="auto"/>
              <w:ind w:firstLineChars="200" w:firstLine="420"/>
              <w:rPr>
                <w:rFonts w:ascii="宋体" w:hAnsi="宋体"/>
                <w:color w:val="000000" w:themeColor="text1"/>
              </w:rPr>
            </w:pPr>
            <w:r w:rsidRPr="00871F4A">
              <w:rPr>
                <w:rFonts w:ascii="宋体" w:hAnsi="宋体" w:hint="eastAsia"/>
                <w:color w:val="000000" w:themeColor="text1"/>
              </w:rPr>
              <w:t>盛装危险废物的容器上必须粘贴符合《危险废物贮存污染控制标准》（</w:t>
            </w:r>
            <w:r w:rsidRPr="00871F4A">
              <w:rPr>
                <w:rFonts w:hint="eastAsia"/>
                <w:color w:val="000000" w:themeColor="text1"/>
              </w:rPr>
              <w:t>GB18597-2023</w:t>
            </w:r>
            <w:r w:rsidRPr="00871F4A">
              <w:rPr>
                <w:rFonts w:ascii="宋体" w:hAnsi="宋体" w:hint="eastAsia"/>
                <w:color w:val="000000" w:themeColor="text1"/>
              </w:rPr>
              <w:t>）附录</w:t>
            </w:r>
            <w:r w:rsidRPr="00871F4A">
              <w:rPr>
                <w:rFonts w:hint="eastAsia"/>
                <w:color w:val="000000" w:themeColor="text1"/>
              </w:rPr>
              <w:t>A</w:t>
            </w:r>
            <w:r w:rsidRPr="00871F4A">
              <w:rPr>
                <w:rFonts w:ascii="宋体" w:hAnsi="宋体" w:hint="eastAsia"/>
                <w:color w:val="000000" w:themeColor="text1"/>
              </w:rPr>
              <w:t>所示的标签；</w:t>
            </w:r>
          </w:p>
          <w:p w14:paraId="59722B9E" w14:textId="77777777" w:rsidR="00850CB2" w:rsidRPr="00871F4A" w:rsidRDefault="00026532">
            <w:pPr>
              <w:spacing w:line="360" w:lineRule="auto"/>
              <w:ind w:firstLineChars="200" w:firstLine="420"/>
              <w:rPr>
                <w:color w:val="000000" w:themeColor="text1"/>
              </w:rPr>
            </w:pPr>
            <w:r w:rsidRPr="00871F4A">
              <w:rPr>
                <w:rFonts w:ascii="宋体" w:hAnsi="宋体" w:hint="eastAsia"/>
                <w:color w:val="000000" w:themeColor="text1"/>
              </w:rPr>
              <w:t>Ⅲ.</w:t>
            </w:r>
            <w:proofErr w:type="gramStart"/>
            <w:r w:rsidRPr="00871F4A">
              <w:rPr>
                <w:rFonts w:ascii="宋体" w:hAnsi="宋体" w:hint="eastAsia"/>
                <w:bCs/>
                <w:color w:val="000000" w:themeColor="text1"/>
              </w:rPr>
              <w:t>危废贮存库</w:t>
            </w:r>
            <w:r w:rsidRPr="00871F4A">
              <w:rPr>
                <w:rFonts w:ascii="宋体" w:hAnsi="宋体" w:hint="eastAsia"/>
                <w:color w:val="000000" w:themeColor="text1"/>
              </w:rPr>
              <w:t>不得</w:t>
            </w:r>
            <w:proofErr w:type="gramEnd"/>
            <w:r w:rsidRPr="00871F4A">
              <w:rPr>
                <w:rFonts w:ascii="宋体" w:hAnsi="宋体" w:hint="eastAsia"/>
                <w:color w:val="000000" w:themeColor="text1"/>
              </w:rPr>
              <w:t>接收未粘贴上述规定的标签或标签填写不规范的危险废物；</w:t>
            </w:r>
          </w:p>
          <w:p w14:paraId="0C003468" w14:textId="77777777" w:rsidR="00850CB2" w:rsidRPr="00871F4A" w:rsidRDefault="00026532">
            <w:pPr>
              <w:spacing w:line="360" w:lineRule="auto"/>
              <w:ind w:firstLineChars="200" w:firstLine="420"/>
              <w:rPr>
                <w:rFonts w:ascii="宋体" w:hAnsi="宋体"/>
                <w:color w:val="000000" w:themeColor="text1"/>
              </w:rPr>
            </w:pPr>
            <w:r w:rsidRPr="00871F4A">
              <w:rPr>
                <w:rFonts w:ascii="宋体" w:hAnsi="宋体" w:hint="eastAsia"/>
                <w:color w:val="000000" w:themeColor="text1"/>
              </w:rPr>
              <w:t>Ⅳ.必须做好危险废物记录，记录上须注明危险废物的名称、来源、数量、特性和包装容器的类别、入库日期、存放库位、废物出库日期及接收单位名称； 危险废物的记录和货单在危险废物回取后应继续保留三年；</w:t>
            </w:r>
          </w:p>
          <w:p w14:paraId="7EE72264" w14:textId="77777777" w:rsidR="00850CB2" w:rsidRPr="00871F4A" w:rsidRDefault="00026532">
            <w:pPr>
              <w:spacing w:line="360" w:lineRule="auto"/>
              <w:ind w:firstLineChars="200" w:firstLine="420"/>
              <w:rPr>
                <w:rFonts w:ascii="宋体" w:hAnsi="宋体"/>
                <w:color w:val="000000" w:themeColor="text1"/>
              </w:rPr>
            </w:pPr>
            <w:r w:rsidRPr="00871F4A">
              <w:rPr>
                <w:rFonts w:ascii="宋体" w:hAnsi="宋体" w:hint="eastAsia"/>
                <w:color w:val="000000" w:themeColor="text1"/>
              </w:rPr>
              <w:t>Ⅴ.必须定期对所贮存的危险废物包装容器及贮存设施进行检查，发现破损，应及时采取措施清理更换；</w:t>
            </w:r>
          </w:p>
          <w:p w14:paraId="041F4168" w14:textId="77777777" w:rsidR="00850CB2" w:rsidRPr="00871F4A" w:rsidRDefault="00026532">
            <w:pPr>
              <w:spacing w:line="360" w:lineRule="auto"/>
              <w:ind w:firstLineChars="200" w:firstLine="420"/>
              <w:rPr>
                <w:color w:val="000000" w:themeColor="text1"/>
              </w:rPr>
            </w:pPr>
            <w:r w:rsidRPr="00871F4A">
              <w:rPr>
                <w:rFonts w:ascii="宋体" w:hAnsi="宋体" w:hint="eastAsia"/>
                <w:color w:val="000000" w:themeColor="text1"/>
              </w:rPr>
              <w:t>Ⅵ.</w:t>
            </w:r>
            <w:proofErr w:type="gramStart"/>
            <w:r w:rsidRPr="00871F4A">
              <w:rPr>
                <w:rFonts w:ascii="宋体" w:hAnsi="宋体" w:hint="eastAsia"/>
                <w:bCs/>
                <w:color w:val="000000" w:themeColor="text1"/>
              </w:rPr>
              <w:t>危废贮存库</w:t>
            </w:r>
            <w:r w:rsidRPr="00871F4A">
              <w:rPr>
                <w:rFonts w:ascii="宋体" w:hAnsi="宋体" w:hint="eastAsia"/>
                <w:color w:val="000000" w:themeColor="text1"/>
              </w:rPr>
              <w:t>设置</w:t>
            </w:r>
            <w:proofErr w:type="gramEnd"/>
            <w:r w:rsidRPr="00871F4A">
              <w:rPr>
                <w:rFonts w:ascii="宋体" w:hAnsi="宋体" w:hint="eastAsia"/>
                <w:color w:val="000000" w:themeColor="text1"/>
              </w:rPr>
              <w:t>灭火器等防火设备，做好火灾的预防工作。</w:t>
            </w:r>
          </w:p>
          <w:p w14:paraId="3E1CD5A0" w14:textId="77777777" w:rsidR="00850CB2" w:rsidRPr="00871F4A" w:rsidRDefault="00026532">
            <w:pPr>
              <w:pStyle w:val="Default2"/>
              <w:spacing w:line="360" w:lineRule="auto"/>
              <w:ind w:firstLineChars="200" w:firstLine="480"/>
              <w:jc w:val="center"/>
              <w:rPr>
                <w:rFonts w:ascii="Times New Roman" w:hAnsi="Times New Roman" w:cs="Times New Roman"/>
                <w:color w:val="000000" w:themeColor="text1"/>
                <w:sz w:val="21"/>
                <w:szCs w:val="21"/>
              </w:rPr>
            </w:pPr>
            <w:r w:rsidRPr="00871F4A">
              <w:rPr>
                <w:noProof/>
                <w:color w:val="000000" w:themeColor="text1"/>
              </w:rPr>
              <w:lastRenderedPageBreak/>
              <w:drawing>
                <wp:inline distT="0" distB="0" distL="0" distR="0" wp14:anchorId="7E658965" wp14:editId="1854E905">
                  <wp:extent cx="4891405" cy="2409190"/>
                  <wp:effectExtent l="0" t="0" r="4445" b="0"/>
                  <wp:docPr id="1414441318" name="图片 141444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41318" name="图片 14144413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896294" cy="2411399"/>
                          </a:xfrm>
                          <a:prstGeom prst="rect">
                            <a:avLst/>
                          </a:prstGeom>
                          <a:noFill/>
                          <a:ln>
                            <a:noFill/>
                          </a:ln>
                        </pic:spPr>
                      </pic:pic>
                    </a:graphicData>
                  </a:graphic>
                </wp:inline>
              </w:drawing>
            </w:r>
          </w:p>
          <w:p w14:paraId="733C205B" w14:textId="77777777" w:rsidR="00850CB2" w:rsidRPr="00871F4A" w:rsidRDefault="00026532">
            <w:pPr>
              <w:spacing w:line="360" w:lineRule="auto"/>
              <w:jc w:val="center"/>
              <w:rPr>
                <w:b/>
                <w:color w:val="000000" w:themeColor="text1"/>
                <w:szCs w:val="21"/>
              </w:rPr>
            </w:pPr>
            <w:r w:rsidRPr="00871F4A">
              <w:rPr>
                <w:rFonts w:ascii="宋体" w:hAnsi="宋体" w:hint="eastAsia"/>
                <w:b/>
                <w:color w:val="000000" w:themeColor="text1"/>
              </w:rPr>
              <w:t>图</w:t>
            </w:r>
            <w:r w:rsidRPr="00871F4A">
              <w:rPr>
                <w:b/>
                <w:color w:val="000000" w:themeColor="text1"/>
              </w:rPr>
              <w:t>4-1</w:t>
            </w:r>
            <w:r w:rsidRPr="00871F4A">
              <w:rPr>
                <w:rFonts w:ascii="宋体" w:hAnsi="宋体" w:hint="eastAsia"/>
                <w:b/>
                <w:color w:val="000000" w:themeColor="text1"/>
              </w:rPr>
              <w:t xml:space="preserve">  危险废物标签</w:t>
            </w:r>
          </w:p>
          <w:p w14:paraId="64B23CF7"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hint="eastAsia"/>
                <w:color w:val="000000" w:themeColor="text1"/>
                <w:sz w:val="21"/>
                <w:szCs w:val="21"/>
              </w:rPr>
              <w:t>④</w:t>
            </w:r>
            <w:r w:rsidRPr="00871F4A">
              <w:rPr>
                <w:rFonts w:ascii="宋体" w:hAnsi="宋体" w:cs="Times New Roman" w:hint="eastAsia"/>
                <w:color w:val="000000" w:themeColor="text1"/>
                <w:sz w:val="21"/>
                <w:szCs w:val="21"/>
              </w:rPr>
              <w:t>危险废物贮存对环境影响分析</w:t>
            </w:r>
          </w:p>
          <w:p w14:paraId="24D9BDF4"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宋体" w:hAnsi="宋体" w:cs="Times New Roman" w:hint="eastAsia"/>
                <w:color w:val="000000" w:themeColor="text1"/>
                <w:sz w:val="21"/>
                <w:szCs w:val="21"/>
              </w:rPr>
              <w:t>正常情况下，项目危险废物贮存对环境无影响，但是在风险情况下，危险废物在贮存时发生渗漏对环境产生不利影响，因此应加强管理，严格按《危险废物贮存污染控制标准》（</w:t>
            </w:r>
            <w:r w:rsidRPr="00871F4A">
              <w:rPr>
                <w:rFonts w:ascii="Times New Roman" w:hAnsi="Times New Roman" w:cs="Times New Roman" w:hint="eastAsia"/>
                <w:color w:val="000000" w:themeColor="text1"/>
                <w:sz w:val="21"/>
                <w:szCs w:val="21"/>
              </w:rPr>
              <w:t>GB18597-2023</w:t>
            </w:r>
            <w:r w:rsidRPr="00871F4A">
              <w:rPr>
                <w:rFonts w:ascii="宋体" w:hAnsi="宋体" w:cs="Times New Roman" w:hint="eastAsia"/>
                <w:color w:val="000000" w:themeColor="text1"/>
                <w:sz w:val="21"/>
                <w:szCs w:val="21"/>
              </w:rPr>
              <w:t>）的要求进行运行管理，本项目存在泄漏可能的危险废物为废机油，年产生量为</w:t>
            </w:r>
            <w:r w:rsidRPr="00871F4A">
              <w:rPr>
                <w:rFonts w:ascii="Times New Roman" w:hAnsi="Times New Roman" w:cs="Times New Roman"/>
                <w:color w:val="000000" w:themeColor="text1"/>
                <w:sz w:val="21"/>
                <w:szCs w:val="21"/>
              </w:rPr>
              <w:t>0.3</w:t>
            </w:r>
            <w:r w:rsidRPr="00871F4A">
              <w:rPr>
                <w:rFonts w:ascii="Times New Roman" w:hAnsi="Times New Roman" w:cs="Times New Roman" w:hint="eastAsia"/>
                <w:color w:val="000000" w:themeColor="text1"/>
                <w:sz w:val="21"/>
                <w:szCs w:val="21"/>
              </w:rPr>
              <w:t>t</w:t>
            </w:r>
            <w:r w:rsidRPr="00871F4A">
              <w:rPr>
                <w:rFonts w:ascii="宋体" w:hAnsi="宋体" w:cs="Times New Roman"/>
                <w:color w:val="000000" w:themeColor="text1"/>
                <w:sz w:val="21"/>
                <w:szCs w:val="21"/>
              </w:rPr>
              <w:t>。</w:t>
            </w:r>
            <w:r w:rsidRPr="00871F4A">
              <w:rPr>
                <w:rFonts w:ascii="宋体" w:hAnsi="宋体" w:cs="Times New Roman" w:hint="eastAsia"/>
                <w:color w:val="000000" w:themeColor="text1"/>
                <w:sz w:val="21"/>
                <w:szCs w:val="21"/>
              </w:rPr>
              <w:t>建设单位尽量在产生后及时运走，减少可能对环境产生“二次污染”的中间贮存环节，避免</w:t>
            </w:r>
            <w:proofErr w:type="gramStart"/>
            <w:r w:rsidRPr="00871F4A">
              <w:rPr>
                <w:rFonts w:ascii="宋体" w:hAnsi="宋体" w:cs="Times New Roman" w:hint="eastAsia"/>
                <w:color w:val="000000" w:themeColor="text1"/>
                <w:sz w:val="21"/>
                <w:szCs w:val="21"/>
              </w:rPr>
              <w:t>危废临时</w:t>
            </w:r>
            <w:proofErr w:type="gramEnd"/>
            <w:r w:rsidRPr="00871F4A">
              <w:rPr>
                <w:rFonts w:ascii="宋体" w:hAnsi="宋体" w:cs="Times New Roman" w:hint="eastAsia"/>
                <w:color w:val="000000" w:themeColor="text1"/>
                <w:sz w:val="21"/>
                <w:szCs w:val="21"/>
              </w:rPr>
              <w:t>贮存过程中的环境风险。</w:t>
            </w:r>
          </w:p>
          <w:p w14:paraId="5058F489"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Times New Roman" w:hAnsi="Times New Roman" w:cs="Times New Roman" w:hint="eastAsia"/>
                <w:color w:val="000000" w:themeColor="text1"/>
                <w:sz w:val="21"/>
                <w:szCs w:val="21"/>
              </w:rPr>
              <w:t>⑤</w:t>
            </w:r>
            <w:r w:rsidRPr="00871F4A">
              <w:rPr>
                <w:rFonts w:ascii="宋体" w:hAnsi="宋体" w:cs="Times New Roman"/>
                <w:color w:val="000000" w:themeColor="text1"/>
                <w:sz w:val="21"/>
                <w:szCs w:val="21"/>
              </w:rPr>
              <w:t>转移过程环境影响分析</w:t>
            </w:r>
          </w:p>
          <w:p w14:paraId="7FA9FCC3" w14:textId="77777777" w:rsidR="00850CB2" w:rsidRPr="00871F4A" w:rsidRDefault="00026532">
            <w:pPr>
              <w:pStyle w:val="Default2"/>
              <w:spacing w:line="360" w:lineRule="auto"/>
              <w:ind w:firstLineChars="200" w:firstLine="420"/>
              <w:rPr>
                <w:rFonts w:ascii="Times New Roman" w:hAnsi="Times New Roman" w:cs="Times New Roman"/>
                <w:color w:val="000000" w:themeColor="text1"/>
                <w:sz w:val="21"/>
                <w:szCs w:val="21"/>
              </w:rPr>
            </w:pPr>
            <w:r w:rsidRPr="00871F4A">
              <w:rPr>
                <w:rFonts w:ascii="宋体" w:hAnsi="宋体" w:cs="Times New Roman"/>
                <w:color w:val="000000" w:themeColor="text1"/>
                <w:sz w:val="21"/>
                <w:szCs w:val="21"/>
              </w:rPr>
              <w:t>危险废物转移应按照《危险废物转移管理办法》要求办理废物转移手续，填报转移联单，杜绝二次污染。</w:t>
            </w:r>
          </w:p>
          <w:p w14:paraId="3752D29B"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（5）</w:t>
            </w:r>
            <w:r w:rsidRPr="00871F4A">
              <w:rPr>
                <w:rFonts w:ascii="宋体" w:hAnsi="宋体"/>
                <w:bCs/>
                <w:color w:val="000000" w:themeColor="text1"/>
                <w:szCs w:val="21"/>
              </w:rPr>
              <w:t>影响分析</w:t>
            </w:r>
          </w:p>
          <w:p w14:paraId="7F665142"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评价要求企业应加强生产管理水平，定期对生产系统进行检查、维护，降低此类固体废物的产生量。在采取以上措施后，本项目运营期间产生的各类固体废物可得到</w:t>
            </w:r>
            <w:r w:rsidRPr="00871F4A">
              <w:rPr>
                <w:rFonts w:ascii="宋体" w:hAnsi="宋体" w:hint="eastAsia"/>
                <w:bCs/>
                <w:color w:val="000000" w:themeColor="text1"/>
                <w:szCs w:val="21"/>
              </w:rPr>
              <w:t>妥善处置</w:t>
            </w:r>
            <w:r w:rsidRPr="00871F4A">
              <w:rPr>
                <w:rFonts w:ascii="宋体" w:hAnsi="宋体"/>
                <w:bCs/>
                <w:color w:val="000000" w:themeColor="text1"/>
                <w:szCs w:val="21"/>
              </w:rPr>
              <w:t>，基本不会对周围环境产生影响。</w:t>
            </w:r>
          </w:p>
          <w:p w14:paraId="13483FB9" w14:textId="77777777" w:rsidR="00850CB2" w:rsidRPr="00871F4A" w:rsidRDefault="00026532">
            <w:pPr>
              <w:adjustRightInd w:val="0"/>
              <w:spacing w:line="360" w:lineRule="auto"/>
              <w:ind w:firstLineChars="200" w:firstLine="422"/>
              <w:rPr>
                <w:rFonts w:ascii="宋体" w:hAnsi="宋体"/>
                <w:b/>
                <w:color w:val="000000" w:themeColor="text1"/>
                <w:szCs w:val="21"/>
              </w:rPr>
            </w:pPr>
            <w:r w:rsidRPr="00871F4A">
              <w:rPr>
                <w:rFonts w:ascii="宋体" w:hAnsi="宋体"/>
                <w:b/>
                <w:color w:val="000000" w:themeColor="text1"/>
                <w:szCs w:val="21"/>
              </w:rPr>
              <w:t>5、地下水、土壤环境影响分析</w:t>
            </w:r>
          </w:p>
          <w:p w14:paraId="55C161AA"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 xml:space="preserve">5.1 </w:t>
            </w:r>
            <w:r w:rsidRPr="00871F4A">
              <w:rPr>
                <w:rFonts w:ascii="宋体" w:hAnsi="宋体" w:hint="eastAsia"/>
                <w:bCs/>
                <w:color w:val="000000" w:themeColor="text1"/>
                <w:szCs w:val="21"/>
              </w:rPr>
              <w:t>煤矿水文地质条件</w:t>
            </w:r>
          </w:p>
          <w:p w14:paraId="76CC9F34"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（一）含水层</w:t>
            </w:r>
          </w:p>
          <w:p w14:paraId="2304960A"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依据岩性特征，井田内自上而下，主要含水层为第四系</w:t>
            </w:r>
            <w:proofErr w:type="gramStart"/>
            <w:r w:rsidRPr="00871F4A">
              <w:rPr>
                <w:rFonts w:ascii="宋体" w:hAnsi="宋体"/>
                <w:bCs/>
                <w:color w:val="000000" w:themeColor="text1"/>
                <w:szCs w:val="21"/>
              </w:rPr>
              <w:t>松散岩类孔隙</w:t>
            </w:r>
            <w:proofErr w:type="gramEnd"/>
            <w:r w:rsidRPr="00871F4A">
              <w:rPr>
                <w:rFonts w:ascii="宋体" w:hAnsi="宋体"/>
                <w:bCs/>
                <w:color w:val="000000" w:themeColor="text1"/>
                <w:szCs w:val="21"/>
              </w:rPr>
              <w:t>含水层、基岩风化带裂隙含水层、二叠系上石盒子组与下石盒子组砂岩裂隙含水层、</w:t>
            </w:r>
            <w:proofErr w:type="gramStart"/>
            <w:r w:rsidRPr="00871F4A">
              <w:rPr>
                <w:rFonts w:ascii="宋体" w:hAnsi="宋体"/>
                <w:bCs/>
                <w:color w:val="000000" w:themeColor="text1"/>
                <w:szCs w:val="21"/>
              </w:rPr>
              <w:t>二叠系下统山西组</w:t>
            </w:r>
            <w:proofErr w:type="gramEnd"/>
            <w:r w:rsidRPr="00871F4A">
              <w:rPr>
                <w:rFonts w:ascii="宋体" w:hAnsi="宋体"/>
                <w:bCs/>
                <w:color w:val="000000" w:themeColor="text1"/>
                <w:szCs w:val="21"/>
              </w:rPr>
              <w:t>砂岩裂隙含水层、</w:t>
            </w:r>
            <w:proofErr w:type="gramStart"/>
            <w:r w:rsidRPr="00871F4A">
              <w:rPr>
                <w:rFonts w:ascii="宋体" w:hAnsi="宋体"/>
                <w:bCs/>
                <w:color w:val="000000" w:themeColor="text1"/>
                <w:szCs w:val="21"/>
              </w:rPr>
              <w:t>石炭系上统太原组</w:t>
            </w:r>
            <w:proofErr w:type="gramEnd"/>
            <w:r w:rsidRPr="00871F4A">
              <w:rPr>
                <w:rFonts w:ascii="宋体" w:hAnsi="宋体"/>
                <w:bCs/>
                <w:color w:val="000000" w:themeColor="text1"/>
                <w:szCs w:val="21"/>
              </w:rPr>
              <w:t>砂岩及石灰岩岩溶裂隙含水层、奥陶系中统石灰岩岩溶裂隙含水层。</w:t>
            </w:r>
          </w:p>
          <w:p w14:paraId="01FCB2C3"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1、第四系</w:t>
            </w:r>
            <w:proofErr w:type="gramStart"/>
            <w:r w:rsidRPr="00871F4A">
              <w:rPr>
                <w:rFonts w:ascii="宋体" w:hAnsi="宋体"/>
                <w:bCs/>
                <w:color w:val="000000" w:themeColor="text1"/>
                <w:szCs w:val="21"/>
              </w:rPr>
              <w:t>松散岩类孔隙</w:t>
            </w:r>
            <w:proofErr w:type="gramEnd"/>
            <w:r w:rsidRPr="00871F4A">
              <w:rPr>
                <w:rFonts w:ascii="宋体" w:hAnsi="宋体"/>
                <w:bCs/>
                <w:color w:val="000000" w:themeColor="text1"/>
                <w:szCs w:val="21"/>
              </w:rPr>
              <w:t>含水层</w:t>
            </w:r>
          </w:p>
          <w:p w14:paraId="56628DFF"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井田内地表均为第四系松散层所覆盖，该含水层厚度变化较大，层厚为49.20～195.96m，平均为136.77m，</w:t>
            </w:r>
            <w:r w:rsidRPr="00871F4A">
              <w:rPr>
                <w:rFonts w:ascii="宋体" w:hAnsi="宋体" w:hint="eastAsia"/>
                <w:bCs/>
                <w:color w:val="000000" w:themeColor="text1"/>
                <w:szCs w:val="21"/>
              </w:rPr>
              <w:t>以砂层孔隙含水为主</w:t>
            </w:r>
            <w:r w:rsidRPr="00871F4A">
              <w:rPr>
                <w:rFonts w:ascii="宋体" w:hAnsi="宋体"/>
                <w:bCs/>
                <w:color w:val="000000" w:themeColor="text1"/>
                <w:szCs w:val="21"/>
              </w:rPr>
              <w:t>，接受大气降水及河水的入渗补给，沿河谷一带富水性较好，受大气降水影响明显。井田范围内主要以人工开采形式向外排泄。据井田内1601号孔、主井检孔、</w:t>
            </w:r>
            <w:proofErr w:type="gramStart"/>
            <w:r w:rsidRPr="00871F4A">
              <w:rPr>
                <w:rFonts w:ascii="宋体" w:hAnsi="宋体"/>
                <w:bCs/>
                <w:color w:val="000000" w:themeColor="text1"/>
                <w:szCs w:val="21"/>
              </w:rPr>
              <w:t>副井检孔抽水试验</w:t>
            </w:r>
            <w:proofErr w:type="gramEnd"/>
            <w:r w:rsidRPr="00871F4A">
              <w:rPr>
                <w:rFonts w:ascii="宋体" w:hAnsi="宋体"/>
                <w:bCs/>
                <w:color w:val="000000" w:themeColor="text1"/>
                <w:szCs w:val="21"/>
              </w:rPr>
              <w:t>成果资料：该含水层厚度为11.98～38.20m，单位涌水量q=0.1181～0.2158L/</w:t>
            </w:r>
            <w:proofErr w:type="spellStart"/>
            <w:r w:rsidRPr="00871F4A">
              <w:rPr>
                <w:rFonts w:ascii="宋体" w:hAnsi="宋体"/>
                <w:bCs/>
                <w:color w:val="000000" w:themeColor="text1"/>
                <w:szCs w:val="21"/>
              </w:rPr>
              <w:t>s.m</w:t>
            </w:r>
            <w:proofErr w:type="spellEnd"/>
            <w:r w:rsidRPr="00871F4A">
              <w:rPr>
                <w:rFonts w:ascii="宋体" w:hAnsi="宋体"/>
                <w:bCs/>
                <w:color w:val="000000" w:themeColor="text1"/>
                <w:szCs w:val="21"/>
              </w:rPr>
              <w:t>，渗透系数</w:t>
            </w:r>
            <w:r w:rsidRPr="00871F4A">
              <w:rPr>
                <w:rFonts w:ascii="宋体" w:hAnsi="宋体"/>
                <w:bCs/>
                <w:color w:val="000000" w:themeColor="text1"/>
                <w:szCs w:val="21"/>
              </w:rPr>
              <w:lastRenderedPageBreak/>
              <w:t>K=0.0679～0.1749m/d，水位标高为+917.74～+925.07m，水化学类型为HCO</w:t>
            </w:r>
            <w:r w:rsidRPr="00871F4A">
              <w:rPr>
                <w:rFonts w:ascii="宋体" w:hAnsi="宋体"/>
                <w:bCs/>
                <w:color w:val="000000" w:themeColor="text1"/>
                <w:szCs w:val="21"/>
                <w:vertAlign w:val="subscript"/>
              </w:rPr>
              <w:t>3</w:t>
            </w:r>
            <w:r w:rsidRPr="00871F4A">
              <w:rPr>
                <w:rFonts w:ascii="宋体" w:hAnsi="宋体"/>
                <w:bCs/>
                <w:color w:val="000000" w:themeColor="text1"/>
                <w:szCs w:val="21"/>
              </w:rPr>
              <w:t>-Ca与HCO</w:t>
            </w:r>
            <w:r w:rsidRPr="00871F4A">
              <w:rPr>
                <w:rFonts w:ascii="宋体" w:hAnsi="宋体"/>
                <w:bCs/>
                <w:color w:val="000000" w:themeColor="text1"/>
                <w:szCs w:val="21"/>
                <w:vertAlign w:val="subscript"/>
              </w:rPr>
              <w:t>3</w:t>
            </w:r>
            <w:r w:rsidRPr="00871F4A">
              <w:rPr>
                <w:rFonts w:ascii="宋体" w:hAnsi="宋体"/>
                <w:bCs/>
                <w:color w:val="000000" w:themeColor="text1"/>
                <w:szCs w:val="21"/>
              </w:rPr>
              <w:t>-Ca·Mg型，属中等富水性含水层。</w:t>
            </w:r>
          </w:p>
          <w:p w14:paraId="1DEE6175"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2、基岩风化带裂隙含水层</w:t>
            </w:r>
          </w:p>
          <w:p w14:paraId="5D1D8C9C"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基岩风化程度受构造、岩性及埋藏深度等条件的影响，其富水性有较大的差异。井田内风化裂隙发育深度一般在基岩面以下30～60m，钻孔在钻进此层时大多有冲洗液漏失现象，局部为全漏。该含水层主要接受上覆松散层孔隙水的垂向补给，一般为弱-中等富水性。</w:t>
            </w:r>
          </w:p>
          <w:p w14:paraId="51A824F9"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3、二叠系上石盒子组与下石盒子组砂岩裂隙含水层</w:t>
            </w:r>
          </w:p>
          <w:p w14:paraId="3A9F384D"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该含水层主要由中、细粒砂岩等组成，局部地段为粗粒砂岩，含水空间以砂岩裂隙为主。局部在隐伏露头</w:t>
            </w:r>
            <w:proofErr w:type="gramStart"/>
            <w:r w:rsidRPr="00871F4A">
              <w:rPr>
                <w:rFonts w:ascii="宋体" w:hAnsi="宋体"/>
                <w:bCs/>
                <w:color w:val="000000" w:themeColor="text1"/>
                <w:szCs w:val="21"/>
              </w:rPr>
              <w:t>区接受</w:t>
            </w:r>
            <w:proofErr w:type="gramEnd"/>
            <w:r w:rsidRPr="00871F4A">
              <w:rPr>
                <w:rFonts w:ascii="宋体" w:hAnsi="宋体"/>
                <w:bCs/>
                <w:color w:val="000000" w:themeColor="text1"/>
                <w:szCs w:val="21"/>
              </w:rPr>
              <w:t>上覆第四系松散层孔隙水以及基岩风化带裂隙水的垂向补给，沿地层倾向径流，以人工开采与矿井排水的形式排泄。据主井检查孔和副井检查孔抽水试验成果资料：含水层厚度为38.27～67.03m，单位涌水量q=0.0016～0.0049L/</w:t>
            </w:r>
            <w:proofErr w:type="spellStart"/>
            <w:r w:rsidRPr="00871F4A">
              <w:rPr>
                <w:rFonts w:ascii="宋体" w:hAnsi="宋体"/>
                <w:bCs/>
                <w:color w:val="000000" w:themeColor="text1"/>
                <w:szCs w:val="21"/>
              </w:rPr>
              <w:t>s.m</w:t>
            </w:r>
            <w:proofErr w:type="spellEnd"/>
            <w:r w:rsidRPr="00871F4A">
              <w:rPr>
                <w:rFonts w:ascii="宋体" w:hAnsi="宋体"/>
                <w:bCs/>
                <w:color w:val="000000" w:themeColor="text1"/>
                <w:szCs w:val="21"/>
              </w:rPr>
              <w:t>，渗透系数K=0.0039～0.0074m/d，水位标高为+905.81～+905.95m，水化学类型为HCO3-Na型，该含水层属弱富水性含水层。</w:t>
            </w:r>
          </w:p>
          <w:p w14:paraId="093FC5A2"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4、</w:t>
            </w:r>
            <w:proofErr w:type="gramStart"/>
            <w:r w:rsidRPr="00871F4A">
              <w:rPr>
                <w:rFonts w:ascii="宋体" w:hAnsi="宋体"/>
                <w:bCs/>
                <w:color w:val="000000" w:themeColor="text1"/>
                <w:szCs w:val="21"/>
              </w:rPr>
              <w:t>二叠系下统山西组</w:t>
            </w:r>
            <w:proofErr w:type="gramEnd"/>
            <w:r w:rsidRPr="00871F4A">
              <w:rPr>
                <w:rFonts w:ascii="宋体" w:hAnsi="宋体"/>
                <w:bCs/>
                <w:color w:val="000000" w:themeColor="text1"/>
                <w:szCs w:val="21"/>
              </w:rPr>
              <w:t>砂岩裂隙含水层</w:t>
            </w:r>
          </w:p>
          <w:p w14:paraId="6E8D7B4A"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井田内无露头，</w:t>
            </w:r>
            <w:r w:rsidRPr="00871F4A">
              <w:rPr>
                <w:rFonts w:ascii="宋体" w:hAnsi="宋体" w:hint="eastAsia"/>
                <w:bCs/>
                <w:color w:val="000000" w:themeColor="text1"/>
                <w:szCs w:val="21"/>
              </w:rPr>
              <w:t>以砂岩裂隙含水为主</w:t>
            </w:r>
            <w:r w:rsidRPr="00871F4A">
              <w:rPr>
                <w:rFonts w:ascii="宋体" w:hAnsi="宋体"/>
                <w:bCs/>
                <w:color w:val="000000" w:themeColor="text1"/>
                <w:szCs w:val="21"/>
              </w:rPr>
              <w:t>，主要包括K7砂岩、3号煤层顶板砂岩及K8砂岩裂隙含水层，岩性为中-细粒砂岩，平均厚度分别为2.66m、5.86m和4.59m，构成3号煤层的主要充水水源。据本矿瞬变电磁勘探成果资料，该含水层富水异常区一般呈云朵状分布。据井田内风井检查孔、主井检查孔及1601号孔抽水试验成果资料：单位涌水量q=0.00005～0.0029L/</w:t>
            </w:r>
            <w:proofErr w:type="spellStart"/>
            <w:r w:rsidRPr="00871F4A">
              <w:rPr>
                <w:rFonts w:ascii="宋体" w:hAnsi="宋体"/>
                <w:bCs/>
                <w:color w:val="000000" w:themeColor="text1"/>
                <w:szCs w:val="21"/>
              </w:rPr>
              <w:t>s.m</w:t>
            </w:r>
            <w:proofErr w:type="spellEnd"/>
            <w:r w:rsidRPr="00871F4A">
              <w:rPr>
                <w:rFonts w:ascii="宋体" w:hAnsi="宋体"/>
                <w:bCs/>
                <w:color w:val="000000" w:themeColor="text1"/>
                <w:szCs w:val="21"/>
              </w:rPr>
              <w:t>，渗透系数K=0.0003～0.0111m/d，水位标高为+670.37～+713.89m，水化学类型为SO4·HCO3-Na·Ca与HCO3-Na型，该含水层属弱富水性含水层。</w:t>
            </w:r>
          </w:p>
          <w:p w14:paraId="44BFC2DD"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5、</w:t>
            </w:r>
            <w:proofErr w:type="gramStart"/>
            <w:r w:rsidRPr="00871F4A">
              <w:rPr>
                <w:rFonts w:ascii="宋体" w:hAnsi="宋体"/>
                <w:bCs/>
                <w:color w:val="000000" w:themeColor="text1"/>
                <w:szCs w:val="21"/>
              </w:rPr>
              <w:t>石炭系上统太原组</w:t>
            </w:r>
            <w:proofErr w:type="gramEnd"/>
            <w:r w:rsidRPr="00871F4A">
              <w:rPr>
                <w:rFonts w:ascii="宋体" w:hAnsi="宋体"/>
                <w:bCs/>
                <w:color w:val="000000" w:themeColor="text1"/>
                <w:szCs w:val="21"/>
              </w:rPr>
              <w:t>砂岩及石灰岩岩溶裂隙含水层</w:t>
            </w:r>
          </w:p>
          <w:p w14:paraId="0BA3713B"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井田内无露头，含水空间</w:t>
            </w:r>
            <w:r w:rsidRPr="00871F4A">
              <w:rPr>
                <w:rFonts w:ascii="宋体" w:hAnsi="宋体" w:hint="eastAsia"/>
                <w:bCs/>
                <w:color w:val="000000" w:themeColor="text1"/>
                <w:szCs w:val="21"/>
              </w:rPr>
              <w:t>以砂岩裂隙与石灰岩岩溶裂隙含水为主</w:t>
            </w:r>
            <w:r w:rsidRPr="00871F4A">
              <w:rPr>
                <w:rFonts w:ascii="宋体" w:hAnsi="宋体"/>
                <w:bCs/>
                <w:color w:val="000000" w:themeColor="text1"/>
                <w:szCs w:val="21"/>
              </w:rPr>
              <w:t>，主要含水层由K2、K3、K4、K5石灰岩岩溶裂隙构成，其平均厚度分别为7.23m、3.44m、3.93m和3.17m。区内共有17个钻孔揭穿该层位，钻进中消耗量及水位</w:t>
            </w:r>
            <w:proofErr w:type="gramStart"/>
            <w:r w:rsidRPr="00871F4A">
              <w:rPr>
                <w:rFonts w:ascii="宋体" w:hAnsi="宋体"/>
                <w:bCs/>
                <w:color w:val="000000" w:themeColor="text1"/>
                <w:szCs w:val="21"/>
              </w:rPr>
              <w:t>均变化</w:t>
            </w:r>
            <w:proofErr w:type="gramEnd"/>
            <w:r w:rsidRPr="00871F4A">
              <w:rPr>
                <w:rFonts w:ascii="宋体" w:hAnsi="宋体"/>
                <w:bCs/>
                <w:color w:val="000000" w:themeColor="text1"/>
                <w:szCs w:val="21"/>
              </w:rPr>
              <w:t>较小，仅个别钻孔消耗量稍有增加。依据以往瞬变电磁勘探成果，该含水层富水异常区一般呈云朵状分布。据2013年井下施工的4个太原组长观孔，发现不同钻孔在不同层位均发生了涌水现象，主要涌水层位为K5、K4、K3、K2灰岩、K1砂岩，涌水量为0.10～50m3/h，水化学类型为HCO3-Na型，矿化度为693～996mg/L。另据邻区高河井田内1001、2001号钻孔抽水试验成果资料：单位涌水量q=0.00024～0.0013L/</w:t>
            </w:r>
            <w:proofErr w:type="spellStart"/>
            <w:r w:rsidRPr="00871F4A">
              <w:rPr>
                <w:rFonts w:ascii="宋体" w:hAnsi="宋体"/>
                <w:bCs/>
                <w:color w:val="000000" w:themeColor="text1"/>
                <w:szCs w:val="21"/>
              </w:rPr>
              <w:t>s.m</w:t>
            </w:r>
            <w:proofErr w:type="spellEnd"/>
            <w:r w:rsidRPr="00871F4A">
              <w:rPr>
                <w:rFonts w:ascii="宋体" w:hAnsi="宋体"/>
                <w:bCs/>
                <w:color w:val="000000" w:themeColor="text1"/>
                <w:szCs w:val="21"/>
              </w:rPr>
              <w:t>，渗透系数K=0.0011～0.0037m/d，水位标高为+680.77～+682.47m，水化学类型为HCO3-Na型。该含水层一般属弱富水性，富水性具有明显的不均</w:t>
            </w:r>
            <w:proofErr w:type="gramStart"/>
            <w:r w:rsidRPr="00871F4A">
              <w:rPr>
                <w:rFonts w:ascii="宋体" w:hAnsi="宋体"/>
                <w:bCs/>
                <w:color w:val="000000" w:themeColor="text1"/>
                <w:szCs w:val="21"/>
              </w:rPr>
              <w:t>一</w:t>
            </w:r>
            <w:proofErr w:type="gramEnd"/>
            <w:r w:rsidRPr="00871F4A">
              <w:rPr>
                <w:rFonts w:ascii="宋体" w:hAnsi="宋体"/>
                <w:bCs/>
                <w:color w:val="000000" w:themeColor="text1"/>
                <w:szCs w:val="21"/>
              </w:rPr>
              <w:t>性。</w:t>
            </w:r>
          </w:p>
          <w:p w14:paraId="183B88DA"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6、奥陶系中统石灰岩岩溶裂隙含水层</w:t>
            </w:r>
          </w:p>
          <w:p w14:paraId="3EFDD150"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该含水层主要由石灰岩、角砾状灰岩、泥灰岩组成，含水空间主要为岩溶裂隙，含水层主要位于峰峰组上段下部、以及上马家沟组上段。依据井田内2910号钻孔揭露含水层时，</w:t>
            </w:r>
            <w:proofErr w:type="gramStart"/>
            <w:r w:rsidRPr="00871F4A">
              <w:rPr>
                <w:rFonts w:ascii="宋体" w:hAnsi="宋体"/>
                <w:bCs/>
                <w:color w:val="000000" w:themeColor="text1"/>
                <w:szCs w:val="21"/>
              </w:rPr>
              <w:t>井液消耗量</w:t>
            </w:r>
            <w:proofErr w:type="gramEnd"/>
            <w:r w:rsidRPr="00871F4A">
              <w:rPr>
                <w:rFonts w:ascii="宋体" w:hAnsi="宋体"/>
                <w:bCs/>
                <w:color w:val="000000" w:themeColor="text1"/>
                <w:szCs w:val="21"/>
              </w:rPr>
              <w:t>有增大现象，孔内水位有下降现象。通过观察岩芯，峰峰组上段、上马家沟组岩溶裂隙比较发育，次生的方解石局部充填。据井下施工的2-2号</w:t>
            </w:r>
            <w:proofErr w:type="gramStart"/>
            <w:r w:rsidRPr="00871F4A">
              <w:rPr>
                <w:rFonts w:ascii="宋体" w:hAnsi="宋体"/>
                <w:bCs/>
                <w:color w:val="000000" w:themeColor="text1"/>
                <w:szCs w:val="21"/>
              </w:rPr>
              <w:t>奥灰水文长观孔</w:t>
            </w:r>
            <w:proofErr w:type="gramEnd"/>
            <w:r w:rsidRPr="00871F4A">
              <w:rPr>
                <w:rFonts w:ascii="宋体" w:hAnsi="宋体"/>
                <w:bCs/>
                <w:color w:val="000000" w:themeColor="text1"/>
                <w:szCs w:val="21"/>
              </w:rPr>
              <w:t>，钻进至峰峰组上段底部时，出现卡钻现象，钻孔涌水量达到30m3/h，钻进至上马家沟组，钻孔涌水量达到38.50m3/h，矿化度为1551～2994mg/l，水化学类型</w:t>
            </w:r>
            <w:r w:rsidRPr="00871F4A">
              <w:rPr>
                <w:rFonts w:ascii="宋体" w:hAnsi="宋体"/>
                <w:bCs/>
                <w:color w:val="000000" w:themeColor="text1"/>
                <w:szCs w:val="21"/>
              </w:rPr>
              <w:lastRenderedPageBreak/>
              <w:t>为SO4-Ca·Mg型与SO4·HCO3-Ca·Mg型。据井田内2910号孔对O2f+O2S的抽水实验成果资料：单位涌水量q=0.0066L/</w:t>
            </w:r>
            <w:proofErr w:type="spellStart"/>
            <w:r w:rsidRPr="00871F4A">
              <w:rPr>
                <w:rFonts w:ascii="宋体" w:hAnsi="宋体"/>
                <w:bCs/>
                <w:color w:val="000000" w:themeColor="text1"/>
                <w:szCs w:val="21"/>
              </w:rPr>
              <w:t>s.m</w:t>
            </w:r>
            <w:proofErr w:type="spellEnd"/>
            <w:r w:rsidRPr="00871F4A">
              <w:rPr>
                <w:rFonts w:ascii="宋体" w:hAnsi="宋体"/>
                <w:bCs/>
                <w:color w:val="000000" w:themeColor="text1"/>
                <w:szCs w:val="21"/>
              </w:rPr>
              <w:t>，渗透系数K=0.0112m/d，水位标高为+644.07m，水化学类型为SO4·HCO3-Na型。另外依据井田内2008年在工业广场施工的2号水源井资料，该孔孔深896.60m，</w:t>
            </w:r>
            <w:proofErr w:type="gramStart"/>
            <w:r w:rsidRPr="00871F4A">
              <w:rPr>
                <w:rFonts w:ascii="宋体" w:hAnsi="宋体"/>
                <w:bCs/>
                <w:color w:val="000000" w:themeColor="text1"/>
                <w:szCs w:val="21"/>
              </w:rPr>
              <w:t>终孔层位</w:t>
            </w:r>
            <w:proofErr w:type="gramEnd"/>
            <w:r w:rsidRPr="00871F4A">
              <w:rPr>
                <w:rFonts w:ascii="宋体" w:hAnsi="宋体"/>
                <w:bCs/>
                <w:color w:val="000000" w:themeColor="text1"/>
                <w:szCs w:val="21"/>
              </w:rPr>
              <w:t>为O2s，揭露奥陶系石灰岩272.70m</w:t>
            </w:r>
            <w:r w:rsidRPr="00871F4A">
              <w:rPr>
                <w:rFonts w:ascii="宋体" w:hAnsi="宋体" w:hint="eastAsia"/>
                <w:bCs/>
                <w:color w:val="000000" w:themeColor="text1"/>
                <w:szCs w:val="21"/>
              </w:rPr>
              <w:t>；根</w:t>
            </w:r>
            <w:r w:rsidRPr="00871F4A">
              <w:rPr>
                <w:rFonts w:ascii="宋体" w:hAnsi="宋体"/>
                <w:bCs/>
                <w:color w:val="000000" w:themeColor="text1"/>
                <w:szCs w:val="21"/>
              </w:rPr>
              <w:t>据该井对O2f+O2S上部抽水资料，</w:t>
            </w:r>
            <w:proofErr w:type="gramStart"/>
            <w:r w:rsidRPr="00871F4A">
              <w:rPr>
                <w:rFonts w:ascii="宋体" w:hAnsi="宋体"/>
                <w:bCs/>
                <w:color w:val="000000" w:themeColor="text1"/>
                <w:szCs w:val="21"/>
              </w:rPr>
              <w:t>孔内奥灰水</w:t>
            </w:r>
            <w:proofErr w:type="gramEnd"/>
            <w:r w:rsidRPr="00871F4A">
              <w:rPr>
                <w:rFonts w:ascii="宋体" w:hAnsi="宋体"/>
                <w:bCs/>
                <w:color w:val="000000" w:themeColor="text1"/>
                <w:szCs w:val="21"/>
              </w:rPr>
              <w:t>标高为+644.177m。另据高河煤矿井田内1402号对O2f+O2S的抽水实验成果资料：单位涌水量q=2.142L/</w:t>
            </w:r>
            <w:proofErr w:type="spellStart"/>
            <w:r w:rsidRPr="00871F4A">
              <w:rPr>
                <w:rFonts w:ascii="宋体" w:hAnsi="宋体"/>
                <w:bCs/>
                <w:color w:val="000000" w:themeColor="text1"/>
                <w:szCs w:val="21"/>
              </w:rPr>
              <w:t>s.m</w:t>
            </w:r>
            <w:proofErr w:type="spellEnd"/>
            <w:r w:rsidRPr="00871F4A">
              <w:rPr>
                <w:rFonts w:ascii="宋体" w:hAnsi="宋体"/>
                <w:bCs/>
                <w:color w:val="000000" w:themeColor="text1"/>
                <w:szCs w:val="21"/>
              </w:rPr>
              <w:t>，渗透系数K=15.718m/d，水位标高为+651.96m，水化学类型为SO4·HCO3-Ca·Mg型。该含水层属弱-强富水性含水层，富水性具有明显的不均</w:t>
            </w:r>
            <w:proofErr w:type="gramStart"/>
            <w:r w:rsidRPr="00871F4A">
              <w:rPr>
                <w:rFonts w:ascii="宋体" w:hAnsi="宋体"/>
                <w:bCs/>
                <w:color w:val="000000" w:themeColor="text1"/>
                <w:szCs w:val="21"/>
              </w:rPr>
              <w:t>一</w:t>
            </w:r>
            <w:proofErr w:type="gramEnd"/>
            <w:r w:rsidRPr="00871F4A">
              <w:rPr>
                <w:rFonts w:ascii="宋体" w:hAnsi="宋体"/>
                <w:bCs/>
                <w:color w:val="000000" w:themeColor="text1"/>
                <w:szCs w:val="21"/>
              </w:rPr>
              <w:t>性。</w:t>
            </w:r>
          </w:p>
          <w:p w14:paraId="2A53B3CB"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本次依据《山西霍尔辛赫煤业有限公司煤矿水文地质报告》和井田内及</w:t>
            </w:r>
            <w:proofErr w:type="gramStart"/>
            <w:r w:rsidRPr="00871F4A">
              <w:rPr>
                <w:rFonts w:ascii="宋体" w:hAnsi="宋体"/>
                <w:bCs/>
                <w:color w:val="000000" w:themeColor="text1"/>
                <w:szCs w:val="21"/>
              </w:rPr>
              <w:t>周边奥灰水文</w:t>
            </w:r>
            <w:proofErr w:type="gramEnd"/>
            <w:r w:rsidRPr="00871F4A">
              <w:rPr>
                <w:rFonts w:ascii="宋体" w:hAnsi="宋体"/>
                <w:bCs/>
                <w:color w:val="000000" w:themeColor="text1"/>
                <w:szCs w:val="21"/>
              </w:rPr>
              <w:t>孔、水井调查资料，推测本井田</w:t>
            </w:r>
            <w:proofErr w:type="gramStart"/>
            <w:r w:rsidRPr="00871F4A">
              <w:rPr>
                <w:rFonts w:ascii="宋体" w:hAnsi="宋体"/>
                <w:bCs/>
                <w:color w:val="000000" w:themeColor="text1"/>
                <w:szCs w:val="21"/>
              </w:rPr>
              <w:t>内奥灰水位</w:t>
            </w:r>
            <w:proofErr w:type="gramEnd"/>
            <w:r w:rsidRPr="00871F4A">
              <w:rPr>
                <w:rFonts w:ascii="宋体" w:hAnsi="宋体"/>
                <w:bCs/>
                <w:color w:val="000000" w:themeColor="text1"/>
                <w:szCs w:val="21"/>
              </w:rPr>
              <w:t>标高为+6</w:t>
            </w:r>
            <w:r w:rsidRPr="00871F4A">
              <w:rPr>
                <w:rFonts w:ascii="宋体" w:hAnsi="宋体" w:hint="eastAsia"/>
                <w:bCs/>
                <w:color w:val="000000" w:themeColor="text1"/>
                <w:szCs w:val="21"/>
              </w:rPr>
              <w:t>4</w:t>
            </w:r>
            <w:r w:rsidRPr="00871F4A">
              <w:rPr>
                <w:rFonts w:ascii="宋体" w:hAnsi="宋体"/>
                <w:bCs/>
                <w:color w:val="000000" w:themeColor="text1"/>
                <w:szCs w:val="21"/>
              </w:rPr>
              <w:t>0～+6</w:t>
            </w:r>
            <w:r w:rsidRPr="00871F4A">
              <w:rPr>
                <w:rFonts w:ascii="宋体" w:hAnsi="宋体" w:hint="eastAsia"/>
                <w:bCs/>
                <w:color w:val="000000" w:themeColor="text1"/>
                <w:szCs w:val="21"/>
              </w:rPr>
              <w:t>4</w:t>
            </w:r>
            <w:r w:rsidRPr="00871F4A">
              <w:rPr>
                <w:rFonts w:ascii="宋体" w:hAnsi="宋体"/>
                <w:bCs/>
                <w:color w:val="000000" w:themeColor="text1"/>
                <w:szCs w:val="21"/>
              </w:rPr>
              <w:t>5m，由西南流向东北。井田内3号煤层底板标高在+250～+500m之间，因此井田内3号煤层全部</w:t>
            </w:r>
            <w:proofErr w:type="gramStart"/>
            <w:r w:rsidRPr="00871F4A">
              <w:rPr>
                <w:rFonts w:ascii="宋体" w:hAnsi="宋体"/>
                <w:bCs/>
                <w:color w:val="000000" w:themeColor="text1"/>
                <w:szCs w:val="21"/>
              </w:rPr>
              <w:t>为奥灰水</w:t>
            </w:r>
            <w:proofErr w:type="gramEnd"/>
            <w:r w:rsidRPr="00871F4A">
              <w:rPr>
                <w:rFonts w:ascii="宋体" w:hAnsi="宋体"/>
                <w:bCs/>
                <w:color w:val="000000" w:themeColor="text1"/>
                <w:szCs w:val="21"/>
              </w:rPr>
              <w:t>带压开采。</w:t>
            </w:r>
          </w:p>
          <w:p w14:paraId="68254265"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（二）</w:t>
            </w:r>
            <w:r w:rsidRPr="00871F4A">
              <w:rPr>
                <w:rFonts w:ascii="宋体" w:hAnsi="宋体"/>
                <w:bCs/>
                <w:color w:val="000000" w:themeColor="text1"/>
                <w:szCs w:val="21"/>
              </w:rPr>
              <w:t>井田主要隔水层</w:t>
            </w:r>
          </w:p>
          <w:p w14:paraId="7870F9C0"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1、第四系粘土及亚粘土隔水层</w:t>
            </w:r>
          </w:p>
          <w:p w14:paraId="212A2B85"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分布在第四系砂砾层中的粘土及亚粘土，厚度为1.51～20.27m，在未受构造或人为破坏时，可成为较好的隔水层。</w:t>
            </w:r>
          </w:p>
          <w:p w14:paraId="69D44F07"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2、二叠系砂岩含水层层间隔水层</w:t>
            </w:r>
          </w:p>
          <w:p w14:paraId="10E8A4D9"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主要由具塑性的泥岩、铝质泥岩组成，单层厚度为0.95～30.73m，呈层状分布于各含水层之间，阻隔其上、下含水层之间的水力联系。据井田内水文孔物理力学试验测试成果资料：该层段泥岩、砂质泥岩隔水层自然抗压强度为8.90～10.90MPa，平均为9.70MPa；饱和抗压强度为5.40～7.40MPa，平均为6.40MPa。</w:t>
            </w:r>
          </w:p>
          <w:p w14:paraId="4808E27D"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3、</w:t>
            </w:r>
            <w:proofErr w:type="gramStart"/>
            <w:r w:rsidRPr="00871F4A">
              <w:rPr>
                <w:rFonts w:ascii="宋体" w:hAnsi="宋体"/>
                <w:bCs/>
                <w:color w:val="000000" w:themeColor="text1"/>
                <w:szCs w:val="21"/>
              </w:rPr>
              <w:t>石炭系上统太原组</w:t>
            </w:r>
            <w:proofErr w:type="gramEnd"/>
            <w:r w:rsidRPr="00871F4A">
              <w:rPr>
                <w:rFonts w:ascii="宋体" w:hAnsi="宋体"/>
                <w:bCs/>
                <w:color w:val="000000" w:themeColor="text1"/>
                <w:szCs w:val="21"/>
              </w:rPr>
              <w:t>底部及石炭系中统本溪组隔水层</w:t>
            </w:r>
          </w:p>
          <w:p w14:paraId="17E59E18"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主要由塑性的泥岩、铝质泥岩或粉砂质泥岩组成，厚度为22.51～48.60m，一般厚度变化较大。区域范围内阻隔其下</w:t>
            </w:r>
            <w:proofErr w:type="gramStart"/>
            <w:r w:rsidRPr="00871F4A">
              <w:rPr>
                <w:rFonts w:ascii="宋体" w:hAnsi="宋体"/>
                <w:bCs/>
                <w:color w:val="000000" w:themeColor="text1"/>
                <w:szCs w:val="21"/>
              </w:rPr>
              <w:t>伏</w:t>
            </w:r>
            <w:proofErr w:type="gramEnd"/>
            <w:r w:rsidRPr="00871F4A">
              <w:rPr>
                <w:rFonts w:ascii="宋体" w:hAnsi="宋体"/>
                <w:bCs/>
                <w:color w:val="000000" w:themeColor="text1"/>
                <w:szCs w:val="21"/>
              </w:rPr>
              <w:t>含水层对上覆煤层开采的影响。据井田内水文孔物理力学试验测试成果资料：该层段泥岩、砂质泥岩隔水层自然抗压强度为7.90～16.30MPa，平均为11.20MPa；饱和抗压强度为4.40～5.90MPa，平均为5.20MPa。</w:t>
            </w:r>
          </w:p>
          <w:p w14:paraId="5EEEB989"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值得注意的是，隔水层的隔水性是相对的，是受一定条件影响的，在受到较大断层、陷落柱及煤层顶板冒裂带等特殊情况影响的条件下，就会不同程度</w:t>
            </w:r>
            <w:r w:rsidRPr="00871F4A">
              <w:rPr>
                <w:rFonts w:ascii="宋体" w:hAnsi="宋体" w:hint="eastAsia"/>
                <w:bCs/>
                <w:color w:val="000000" w:themeColor="text1"/>
                <w:szCs w:val="21"/>
              </w:rPr>
              <w:t>地</w:t>
            </w:r>
            <w:r w:rsidRPr="00871F4A">
              <w:rPr>
                <w:rFonts w:ascii="宋体" w:hAnsi="宋体"/>
                <w:bCs/>
                <w:color w:val="000000" w:themeColor="text1"/>
                <w:szCs w:val="21"/>
              </w:rPr>
              <w:t>失去隔水作用，而且在风化程度较高的基岩风化带中是不存在的。</w:t>
            </w:r>
          </w:p>
          <w:p w14:paraId="0750AD2A"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4、矿井地下水补给、径流、排泄条件</w:t>
            </w:r>
          </w:p>
          <w:p w14:paraId="3D0FE96B"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（1）松散孔隙含水层主要接受大气降水及河水的入渗补给，以及基岩风化裂隙的侧向补给，受地形地貌影响，向沟谷下游径流，排泄</w:t>
            </w:r>
            <w:proofErr w:type="gramStart"/>
            <w:r w:rsidRPr="00871F4A">
              <w:rPr>
                <w:rFonts w:ascii="宋体" w:hAnsi="宋体"/>
                <w:bCs/>
                <w:color w:val="000000" w:themeColor="text1"/>
                <w:szCs w:val="21"/>
              </w:rPr>
              <w:t>方式除泉之外</w:t>
            </w:r>
            <w:proofErr w:type="gramEnd"/>
            <w:r w:rsidRPr="00871F4A">
              <w:rPr>
                <w:rFonts w:ascii="宋体" w:hAnsi="宋体"/>
                <w:bCs/>
                <w:color w:val="000000" w:themeColor="text1"/>
                <w:szCs w:val="21"/>
              </w:rPr>
              <w:t>，局部还可补给基岩风化裂隙含水层，与人工开采排泄。地下水的水位、水量、水温等具有明显的季节性动态变化特征。</w:t>
            </w:r>
          </w:p>
          <w:p w14:paraId="267A7A73"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（2）碎屑岩类裂隙含水岩组及碎屑岩夹碳酸盐岩类岩溶裂隙含水层除在露头</w:t>
            </w:r>
            <w:proofErr w:type="gramStart"/>
            <w:r w:rsidRPr="00871F4A">
              <w:rPr>
                <w:rFonts w:ascii="宋体" w:hAnsi="宋体"/>
                <w:bCs/>
                <w:color w:val="000000" w:themeColor="text1"/>
                <w:szCs w:val="21"/>
              </w:rPr>
              <w:t>区接受</w:t>
            </w:r>
            <w:proofErr w:type="gramEnd"/>
            <w:r w:rsidRPr="00871F4A">
              <w:rPr>
                <w:rFonts w:ascii="宋体" w:hAnsi="宋体"/>
                <w:bCs/>
                <w:color w:val="000000" w:themeColor="text1"/>
                <w:szCs w:val="21"/>
              </w:rPr>
              <w:t>大气降水及地表水补给之外，在隐伏露头区可接受上覆松散层孔隙水的垂向补给。地下水多沿地层倾向径流，排泄方式多在地势低洼处以下降泉的形式排出地表，另外，部分含水层水以矿井排水向外排泄。</w:t>
            </w:r>
          </w:p>
          <w:p w14:paraId="43B859AE"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lastRenderedPageBreak/>
              <w:t>（3）奥陶系含水层主要补给区位于区域东部寒武、奥陶系碳酸盐岩裸露区，岩溶发育，直接受大气降水及地表河水和冲积层潜水的补给；受地貌、区域地质等因素作用使岩溶地下水天然流场形成五条径流带，分别为襄垣单斜径流带、长治断陷盆地径流带、黎城向斜径流带、壶关向斜径流带、平顺单斜径流带，向潞城径流，岩溶地下水在浊漳河河谷的西流至北</w:t>
            </w:r>
            <w:proofErr w:type="gramStart"/>
            <w:r w:rsidRPr="00871F4A">
              <w:rPr>
                <w:rFonts w:ascii="宋体" w:hAnsi="宋体"/>
                <w:bCs/>
                <w:color w:val="000000" w:themeColor="text1"/>
                <w:szCs w:val="21"/>
              </w:rPr>
              <w:t>耽</w:t>
            </w:r>
            <w:proofErr w:type="gramEnd"/>
            <w:r w:rsidRPr="00871F4A">
              <w:rPr>
                <w:rFonts w:ascii="宋体" w:hAnsi="宋体"/>
                <w:bCs/>
                <w:color w:val="000000" w:themeColor="text1"/>
                <w:szCs w:val="21"/>
              </w:rPr>
              <w:t>车一带汇流溢出成泉，形成长约16km的散泉排泄系统，另外，人工开采排泄地下岩溶水。</w:t>
            </w:r>
          </w:p>
          <w:p w14:paraId="12554221"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5</w:t>
            </w:r>
            <w:r w:rsidRPr="00871F4A">
              <w:rPr>
                <w:rFonts w:ascii="宋体" w:hAnsi="宋体" w:hint="eastAsia"/>
                <w:bCs/>
                <w:color w:val="000000" w:themeColor="text1"/>
                <w:szCs w:val="21"/>
              </w:rPr>
              <w:t>、</w:t>
            </w:r>
            <w:r w:rsidRPr="00871F4A">
              <w:rPr>
                <w:rFonts w:ascii="宋体" w:hAnsi="宋体"/>
                <w:bCs/>
                <w:color w:val="000000" w:themeColor="text1"/>
                <w:szCs w:val="21"/>
              </w:rPr>
              <w:t>充水通道</w:t>
            </w:r>
          </w:p>
          <w:p w14:paraId="6BD69E43"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1）断层</w:t>
            </w:r>
          </w:p>
          <w:p w14:paraId="23826BF9"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井田内共发育断层192条，其中落差大于等于20m的断层6条，落差大于等于10～20m的断层21条，落差大于等于5～10m的断层37条，巷道初始揭露断层时，未见有涌水现象，井下采掘活动揭露各大小断层均未发现有导水性。井田内3号煤层</w:t>
            </w:r>
            <w:proofErr w:type="gramStart"/>
            <w:r w:rsidRPr="00871F4A">
              <w:rPr>
                <w:rFonts w:ascii="宋体" w:hAnsi="宋体" w:hint="eastAsia"/>
                <w:bCs/>
                <w:color w:val="000000" w:themeColor="text1"/>
                <w:szCs w:val="21"/>
              </w:rPr>
              <w:t>大部分奥灰水</w:t>
            </w:r>
            <w:proofErr w:type="gramEnd"/>
            <w:r w:rsidRPr="00871F4A">
              <w:rPr>
                <w:rFonts w:ascii="宋体" w:hAnsi="宋体" w:hint="eastAsia"/>
                <w:bCs/>
                <w:color w:val="000000" w:themeColor="text1"/>
                <w:szCs w:val="21"/>
              </w:rPr>
              <w:t>带压开采，今后矿井生产过程中应提前对区内隐伏构造进行物探和钻探探查，防止断层含（导）水造成矿井安全隐患。</w:t>
            </w:r>
          </w:p>
          <w:p w14:paraId="5D74FE35"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2）陷落柱</w:t>
            </w:r>
          </w:p>
          <w:p w14:paraId="6C490D6B"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井田内目前共发现陷落柱80个，其中三维地震勘探解释陷落柱49个；巷道揭露陷落柱31个，根据以往瞬变电磁勘探资料，部分陷落柱解释为局部富水。采掘生产期间，揭露的陷落柱，未见富水，本矿为全</w:t>
            </w:r>
            <w:proofErr w:type="gramStart"/>
            <w:r w:rsidRPr="00871F4A">
              <w:rPr>
                <w:rFonts w:ascii="宋体" w:hAnsi="宋体" w:hint="eastAsia"/>
                <w:bCs/>
                <w:color w:val="000000" w:themeColor="text1"/>
                <w:szCs w:val="21"/>
              </w:rPr>
              <w:t>井田奥灰水</w:t>
            </w:r>
            <w:proofErr w:type="gramEnd"/>
            <w:r w:rsidRPr="00871F4A">
              <w:rPr>
                <w:rFonts w:ascii="宋体" w:hAnsi="宋体" w:hint="eastAsia"/>
                <w:bCs/>
                <w:color w:val="000000" w:themeColor="text1"/>
                <w:szCs w:val="21"/>
              </w:rPr>
              <w:t>带压开采，今后矿井生产过程中应提前对区内隐伏陷落柱进行物探和钻探探查，防止断层含（导）水造成矿井安全隐患。</w:t>
            </w:r>
          </w:p>
          <w:p w14:paraId="4994BDBA"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3）</w:t>
            </w:r>
            <w:proofErr w:type="gramStart"/>
            <w:r w:rsidRPr="00871F4A">
              <w:rPr>
                <w:rFonts w:ascii="宋体" w:hAnsi="宋体" w:hint="eastAsia"/>
                <w:bCs/>
                <w:color w:val="000000" w:themeColor="text1"/>
                <w:szCs w:val="21"/>
              </w:rPr>
              <w:t>煤层采动导水</w:t>
            </w:r>
            <w:proofErr w:type="gramEnd"/>
            <w:r w:rsidRPr="00871F4A">
              <w:rPr>
                <w:rFonts w:ascii="宋体" w:hAnsi="宋体" w:hint="eastAsia"/>
                <w:bCs/>
                <w:color w:val="000000" w:themeColor="text1"/>
                <w:szCs w:val="21"/>
              </w:rPr>
              <w:t>裂隙带</w:t>
            </w:r>
          </w:p>
          <w:p w14:paraId="6A3F6C26"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煤层开采后</w:t>
            </w:r>
            <w:r w:rsidRPr="00871F4A">
              <w:rPr>
                <w:rFonts w:ascii="宋体" w:hAnsi="宋体"/>
                <w:bCs/>
                <w:color w:val="000000" w:themeColor="text1"/>
                <w:szCs w:val="21"/>
              </w:rPr>
              <w:t>顶板破坏是一种人为的充水途径</w:t>
            </w:r>
            <w:r w:rsidRPr="00871F4A">
              <w:rPr>
                <w:rFonts w:ascii="宋体" w:hAnsi="宋体" w:hint="eastAsia"/>
                <w:bCs/>
                <w:color w:val="000000" w:themeColor="text1"/>
                <w:szCs w:val="21"/>
              </w:rPr>
              <w:t>。</w:t>
            </w:r>
            <w:r w:rsidRPr="00871F4A">
              <w:rPr>
                <w:rFonts w:ascii="宋体" w:hAnsi="宋体"/>
                <w:bCs/>
                <w:color w:val="000000" w:themeColor="text1"/>
                <w:szCs w:val="21"/>
              </w:rPr>
              <w:t>由于开采矿体在地下形成采空区，采空区上方顶板岩层失去支撑和平衡后，会产生变形，以致破坏，这就会给上部含水层提供充水途径。井田煤层顶板多为</w:t>
            </w:r>
            <w:r w:rsidRPr="00871F4A">
              <w:rPr>
                <w:rFonts w:ascii="宋体" w:hAnsi="宋体" w:hint="eastAsia"/>
                <w:bCs/>
                <w:color w:val="000000" w:themeColor="text1"/>
                <w:szCs w:val="21"/>
              </w:rPr>
              <w:t>半</w:t>
            </w:r>
            <w:r w:rsidRPr="00871F4A">
              <w:rPr>
                <w:rFonts w:ascii="宋体" w:hAnsi="宋体"/>
                <w:bCs/>
                <w:color w:val="000000" w:themeColor="text1"/>
                <w:szCs w:val="21"/>
              </w:rPr>
              <w:t>坚硬的脆性岩石，采煤方法为</w:t>
            </w:r>
            <w:r w:rsidRPr="00871F4A">
              <w:rPr>
                <w:rFonts w:ascii="宋体" w:hAnsi="宋体" w:hint="eastAsia"/>
                <w:bCs/>
                <w:color w:val="000000" w:themeColor="text1"/>
                <w:szCs w:val="21"/>
              </w:rPr>
              <w:t>放顶煤开采</w:t>
            </w:r>
            <w:r w:rsidRPr="00871F4A">
              <w:rPr>
                <w:rFonts w:ascii="宋体" w:hAnsi="宋体"/>
                <w:bCs/>
                <w:color w:val="000000" w:themeColor="text1"/>
                <w:szCs w:val="21"/>
              </w:rPr>
              <w:t>，煤层开采后即有大面积的塌落，从而形成采后裂隙及地面裂缝，成为各种水源进入矿井的主要通道。</w:t>
            </w:r>
            <w:r w:rsidRPr="00871F4A">
              <w:rPr>
                <w:rFonts w:ascii="宋体" w:hAnsi="宋体" w:hint="eastAsia"/>
                <w:bCs/>
                <w:color w:val="000000" w:themeColor="text1"/>
                <w:szCs w:val="21"/>
              </w:rPr>
              <w:t>当</w:t>
            </w:r>
            <w:proofErr w:type="gramStart"/>
            <w:r w:rsidRPr="00871F4A">
              <w:rPr>
                <w:rFonts w:ascii="宋体" w:hAnsi="宋体"/>
                <w:bCs/>
                <w:color w:val="000000" w:themeColor="text1"/>
                <w:szCs w:val="21"/>
              </w:rPr>
              <w:t>煤层采动导水</w:t>
            </w:r>
            <w:proofErr w:type="gramEnd"/>
            <w:r w:rsidRPr="00871F4A">
              <w:rPr>
                <w:rFonts w:ascii="宋体" w:hAnsi="宋体"/>
                <w:bCs/>
                <w:color w:val="000000" w:themeColor="text1"/>
                <w:szCs w:val="21"/>
              </w:rPr>
              <w:t>裂隙带</w:t>
            </w:r>
            <w:r w:rsidRPr="00871F4A">
              <w:rPr>
                <w:rFonts w:ascii="宋体" w:hAnsi="宋体" w:hint="eastAsia"/>
                <w:bCs/>
                <w:color w:val="000000" w:themeColor="text1"/>
                <w:szCs w:val="21"/>
              </w:rPr>
              <w:t>沟通的是上覆砂岩裂隙含水层时，</w:t>
            </w:r>
            <w:r w:rsidRPr="00871F4A">
              <w:rPr>
                <w:rFonts w:ascii="宋体" w:hAnsi="宋体"/>
                <w:bCs/>
                <w:color w:val="000000" w:themeColor="text1"/>
                <w:szCs w:val="21"/>
              </w:rPr>
              <w:t>矿井充水主要表现为顶板的渗水或淋水，</w:t>
            </w:r>
            <w:r w:rsidRPr="00871F4A">
              <w:rPr>
                <w:rFonts w:ascii="宋体" w:hAnsi="宋体" w:hint="eastAsia"/>
                <w:bCs/>
                <w:color w:val="000000" w:themeColor="text1"/>
                <w:szCs w:val="21"/>
              </w:rPr>
              <w:t>以释放含水层静储量为主</w:t>
            </w:r>
            <w:r w:rsidRPr="00871F4A">
              <w:rPr>
                <w:rFonts w:ascii="宋体" w:hAnsi="宋体"/>
                <w:bCs/>
                <w:color w:val="000000" w:themeColor="text1"/>
                <w:szCs w:val="21"/>
              </w:rPr>
              <w:t>，</w:t>
            </w:r>
            <w:proofErr w:type="gramStart"/>
            <w:r w:rsidRPr="00871F4A">
              <w:rPr>
                <w:rFonts w:ascii="宋体" w:hAnsi="宋体"/>
                <w:bCs/>
                <w:color w:val="000000" w:themeColor="text1"/>
                <w:szCs w:val="21"/>
              </w:rPr>
              <w:t>易被疏干</w:t>
            </w:r>
            <w:proofErr w:type="gramEnd"/>
            <w:r w:rsidRPr="00871F4A">
              <w:rPr>
                <w:rFonts w:ascii="宋体" w:hAnsi="宋体"/>
                <w:bCs/>
                <w:color w:val="000000" w:themeColor="text1"/>
                <w:szCs w:val="21"/>
              </w:rPr>
              <w:t>，容易控制，对煤矿的开采影响不大</w:t>
            </w:r>
            <w:r w:rsidRPr="00871F4A">
              <w:rPr>
                <w:rFonts w:ascii="宋体" w:hAnsi="宋体" w:hint="eastAsia"/>
                <w:bCs/>
                <w:color w:val="000000" w:themeColor="text1"/>
                <w:szCs w:val="21"/>
              </w:rPr>
              <w:t>；当与地表沟通并成为地表洪水进入矿井的通道或与上覆积水区沟通时，地表洪水和采空区积水充水强度大，</w:t>
            </w:r>
            <w:r w:rsidRPr="00871F4A">
              <w:rPr>
                <w:rFonts w:ascii="宋体" w:hAnsi="宋体"/>
                <w:bCs/>
                <w:color w:val="000000" w:themeColor="text1"/>
                <w:szCs w:val="21"/>
              </w:rPr>
              <w:t>对煤矿的开采影响大</w:t>
            </w:r>
            <w:r w:rsidRPr="00871F4A">
              <w:rPr>
                <w:rFonts w:ascii="宋体" w:hAnsi="宋体" w:hint="eastAsia"/>
                <w:bCs/>
                <w:color w:val="000000" w:themeColor="text1"/>
                <w:szCs w:val="21"/>
              </w:rPr>
              <w:t>。在分析矿井充水水源及开采石炭二叠系煤层存在的水文地质问题时，通过导水裂隙带公式计算和煤矿开采资料，确定井田煤层开采后</w:t>
            </w:r>
            <w:proofErr w:type="gramStart"/>
            <w:r w:rsidRPr="00871F4A">
              <w:rPr>
                <w:rFonts w:ascii="宋体" w:hAnsi="宋体"/>
                <w:bCs/>
                <w:color w:val="000000" w:themeColor="text1"/>
                <w:szCs w:val="21"/>
              </w:rPr>
              <w:t>煤层采动导水</w:t>
            </w:r>
            <w:proofErr w:type="gramEnd"/>
            <w:r w:rsidRPr="00871F4A">
              <w:rPr>
                <w:rFonts w:ascii="宋体" w:hAnsi="宋体"/>
                <w:bCs/>
                <w:color w:val="000000" w:themeColor="text1"/>
                <w:szCs w:val="21"/>
              </w:rPr>
              <w:t>裂隙带</w:t>
            </w:r>
            <w:r w:rsidRPr="00871F4A">
              <w:rPr>
                <w:rFonts w:ascii="宋体" w:hAnsi="宋体" w:hint="eastAsia"/>
                <w:bCs/>
                <w:color w:val="000000" w:themeColor="text1"/>
                <w:szCs w:val="21"/>
              </w:rPr>
              <w:t>会成为上述分析的各种水源进入矿井的充水通道。</w:t>
            </w:r>
          </w:p>
          <w:p w14:paraId="1E24D702"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 xml:space="preserve">5.2 </w:t>
            </w:r>
            <w:r w:rsidRPr="00871F4A">
              <w:rPr>
                <w:rFonts w:ascii="宋体" w:hAnsi="宋体" w:hint="eastAsia"/>
                <w:bCs/>
                <w:color w:val="000000" w:themeColor="text1"/>
                <w:szCs w:val="21"/>
              </w:rPr>
              <w:t>地下水、土壤环境影响分析</w:t>
            </w:r>
          </w:p>
          <w:p w14:paraId="06591C1B"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霍尔辛赫煤矿</w:t>
            </w:r>
            <w:r w:rsidRPr="00871F4A">
              <w:rPr>
                <w:rFonts w:ascii="宋体" w:hAnsi="宋体"/>
                <w:bCs/>
                <w:color w:val="000000" w:themeColor="text1"/>
                <w:szCs w:val="21"/>
              </w:rPr>
              <w:t>3505</w:t>
            </w:r>
            <w:r w:rsidRPr="00871F4A">
              <w:rPr>
                <w:rFonts w:ascii="宋体" w:hAnsi="宋体" w:hint="eastAsia"/>
                <w:bCs/>
                <w:color w:val="000000" w:themeColor="text1"/>
                <w:szCs w:val="21"/>
              </w:rPr>
              <w:t>、3</w:t>
            </w:r>
            <w:r w:rsidRPr="00871F4A">
              <w:rPr>
                <w:rFonts w:ascii="宋体" w:hAnsi="宋体"/>
                <w:bCs/>
                <w:color w:val="000000" w:themeColor="text1"/>
                <w:szCs w:val="21"/>
              </w:rPr>
              <w:t>805</w:t>
            </w:r>
            <w:r w:rsidRPr="00871F4A">
              <w:rPr>
                <w:rFonts w:ascii="宋体" w:hAnsi="宋体" w:hint="eastAsia"/>
                <w:bCs/>
                <w:color w:val="000000" w:themeColor="text1"/>
                <w:szCs w:val="21"/>
              </w:rPr>
              <w:t>工作面所开采的煤层主要分布于山西组下部。本次注浆层位选择在</w:t>
            </w:r>
            <w:proofErr w:type="gramStart"/>
            <w:r w:rsidRPr="00871F4A">
              <w:rPr>
                <w:rFonts w:ascii="宋体" w:hAnsi="宋体" w:hint="eastAsia"/>
                <w:bCs/>
                <w:color w:val="000000" w:themeColor="text1"/>
                <w:szCs w:val="21"/>
              </w:rPr>
              <w:t>亚关键</w:t>
            </w:r>
            <w:proofErr w:type="gramEnd"/>
            <w:r w:rsidRPr="00871F4A">
              <w:rPr>
                <w:rFonts w:ascii="宋体" w:hAnsi="宋体" w:hint="eastAsia"/>
                <w:bCs/>
                <w:color w:val="000000" w:themeColor="text1"/>
                <w:szCs w:val="21"/>
              </w:rPr>
              <w:t>层（二叠系上石盒子组）下的离层空间，距煤层底板</w:t>
            </w:r>
            <w:r w:rsidRPr="00871F4A">
              <w:rPr>
                <w:rFonts w:ascii="宋体" w:hAnsi="宋体"/>
                <w:bCs/>
                <w:color w:val="000000" w:themeColor="text1"/>
                <w:szCs w:val="21"/>
              </w:rPr>
              <w:t>105.16m</w:t>
            </w:r>
            <w:r w:rsidRPr="00871F4A">
              <w:rPr>
                <w:rFonts w:ascii="宋体" w:hAnsi="宋体" w:hint="eastAsia"/>
                <w:bCs/>
                <w:color w:val="000000" w:themeColor="text1"/>
                <w:szCs w:val="21"/>
              </w:rPr>
              <w:t>。在注浆过程中，浆体中的水在自身</w:t>
            </w:r>
            <w:proofErr w:type="gramStart"/>
            <w:r w:rsidRPr="00871F4A">
              <w:rPr>
                <w:rFonts w:ascii="宋体" w:hAnsi="宋体" w:hint="eastAsia"/>
                <w:bCs/>
                <w:color w:val="000000" w:themeColor="text1"/>
                <w:szCs w:val="21"/>
              </w:rPr>
              <w:t>泌</w:t>
            </w:r>
            <w:proofErr w:type="gramEnd"/>
            <w:r w:rsidRPr="00871F4A">
              <w:rPr>
                <w:rFonts w:ascii="宋体" w:hAnsi="宋体" w:hint="eastAsia"/>
                <w:bCs/>
                <w:color w:val="000000" w:themeColor="text1"/>
                <w:szCs w:val="21"/>
              </w:rPr>
              <w:t>水特性和压力作用下持续渗入砂岩含水层，该含水层组为富水性弱</w:t>
            </w:r>
            <w:r w:rsidRPr="00871F4A">
              <w:rPr>
                <w:rFonts w:ascii="宋体" w:hAnsi="宋体"/>
                <w:bCs/>
                <w:color w:val="000000" w:themeColor="text1"/>
                <w:szCs w:val="21"/>
              </w:rPr>
              <w:t>—</w:t>
            </w:r>
            <w:r w:rsidRPr="00871F4A">
              <w:rPr>
                <w:rFonts w:ascii="宋体" w:hAnsi="宋体" w:hint="eastAsia"/>
                <w:bCs/>
                <w:color w:val="000000" w:themeColor="text1"/>
                <w:szCs w:val="21"/>
              </w:rPr>
              <w:t>中等的砂岩裂隙含水层组，该含水层上部为多层泥岩隔水层，不会对上伏第四系孔隙水及其上部地表水构成水力联系，对上伏第四系孔隙含水层和地表水不会造成影响；另外，二叠系下有石炭系层间隔水层和本溪组致密泥岩，可有效阻隔污染物进入奥陶系岩溶含水层，注浆物渗漏不会对下</w:t>
            </w:r>
            <w:proofErr w:type="gramStart"/>
            <w:r w:rsidRPr="00871F4A">
              <w:rPr>
                <w:rFonts w:ascii="宋体" w:hAnsi="宋体" w:hint="eastAsia"/>
                <w:bCs/>
                <w:color w:val="000000" w:themeColor="text1"/>
                <w:szCs w:val="21"/>
              </w:rPr>
              <w:t>覆</w:t>
            </w:r>
            <w:proofErr w:type="gramEnd"/>
            <w:r w:rsidRPr="00871F4A">
              <w:rPr>
                <w:rFonts w:ascii="宋体" w:hAnsi="宋体" w:hint="eastAsia"/>
                <w:bCs/>
                <w:color w:val="000000" w:themeColor="text1"/>
                <w:szCs w:val="21"/>
              </w:rPr>
              <w:t>奥陶系含水层造成影响。同时经检测，本项目浆料淋滤液可达到</w:t>
            </w:r>
            <w:r w:rsidRPr="00871F4A">
              <w:rPr>
                <w:rFonts w:ascii="宋体" w:hAnsi="宋体"/>
                <w:bCs/>
                <w:color w:val="000000" w:themeColor="text1"/>
                <w:szCs w:val="21"/>
              </w:rPr>
              <w:t>《一般工业固体废物贮存和填埋污染控制标准》(GB18599-2020)中规定的第I类一般工业</w:t>
            </w:r>
            <w:r w:rsidRPr="00871F4A">
              <w:rPr>
                <w:rFonts w:ascii="宋体" w:hAnsi="宋体"/>
                <w:bCs/>
                <w:color w:val="000000" w:themeColor="text1"/>
                <w:szCs w:val="21"/>
              </w:rPr>
              <w:lastRenderedPageBreak/>
              <w:t>固体废物</w:t>
            </w:r>
            <w:r w:rsidRPr="00871F4A">
              <w:rPr>
                <w:rFonts w:ascii="宋体" w:hAnsi="宋体" w:hint="eastAsia"/>
                <w:bCs/>
                <w:color w:val="000000" w:themeColor="text1"/>
                <w:szCs w:val="21"/>
              </w:rPr>
              <w:t>标准要求，因此，本项目注浆过程和注浆后</w:t>
            </w:r>
            <w:proofErr w:type="gramStart"/>
            <w:r w:rsidRPr="00871F4A">
              <w:rPr>
                <w:rFonts w:ascii="宋体" w:hAnsi="宋体" w:hint="eastAsia"/>
                <w:bCs/>
                <w:color w:val="000000" w:themeColor="text1"/>
                <w:szCs w:val="21"/>
              </w:rPr>
              <w:t>泌</w:t>
            </w:r>
            <w:proofErr w:type="gramEnd"/>
            <w:r w:rsidRPr="00871F4A">
              <w:rPr>
                <w:rFonts w:ascii="宋体" w:hAnsi="宋体" w:hint="eastAsia"/>
                <w:bCs/>
                <w:color w:val="000000" w:themeColor="text1"/>
                <w:szCs w:val="21"/>
              </w:rPr>
              <w:t>水对地下水的影响较小。</w:t>
            </w:r>
          </w:p>
          <w:p w14:paraId="2397EA03"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同时，在注浆前根据对项目注浆区域的水文地质勘探，对存在地质断裂发展趋向的区域，首先加大水泥浆密度，将其注入该区域进行固化封堵，保证后期矸石浆液在注浆期间，不会出现外溢情况。</w:t>
            </w:r>
          </w:p>
          <w:p w14:paraId="15F94365"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5.3地下水、土壤环境保护措施</w:t>
            </w:r>
          </w:p>
          <w:p w14:paraId="169B260D"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 xml:space="preserve">（1）严格控制施工质量 </w:t>
            </w:r>
          </w:p>
          <w:p w14:paraId="590F8894"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建设单位在项目施工</w:t>
            </w:r>
            <w:r w:rsidRPr="00871F4A">
              <w:rPr>
                <w:rFonts w:ascii="宋体" w:hAnsi="宋体" w:hint="eastAsia"/>
                <w:bCs/>
                <w:color w:val="000000" w:themeColor="text1"/>
                <w:szCs w:val="21"/>
              </w:rPr>
              <w:t>及</w:t>
            </w:r>
            <w:r w:rsidRPr="00871F4A">
              <w:rPr>
                <w:rFonts w:ascii="宋体" w:hAnsi="宋体"/>
                <w:bCs/>
                <w:color w:val="000000" w:themeColor="text1"/>
                <w:szCs w:val="21"/>
              </w:rPr>
              <w:t>验收过程中严格按照质量关，切实把好施工质量。</w:t>
            </w:r>
          </w:p>
          <w:p w14:paraId="43F77706"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 xml:space="preserve">（2）做好固废的管理工作 </w:t>
            </w:r>
          </w:p>
          <w:p w14:paraId="079DF22E"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对本项目产生的</w:t>
            </w:r>
            <w:proofErr w:type="gramStart"/>
            <w:r w:rsidRPr="00871F4A">
              <w:rPr>
                <w:rFonts w:ascii="宋体" w:hAnsi="宋体"/>
                <w:bCs/>
                <w:color w:val="000000" w:themeColor="text1"/>
                <w:szCs w:val="21"/>
              </w:rPr>
              <w:t>固废做定期</w:t>
            </w:r>
            <w:proofErr w:type="gramEnd"/>
            <w:r w:rsidRPr="00871F4A">
              <w:rPr>
                <w:rFonts w:ascii="宋体" w:hAnsi="宋体"/>
                <w:bCs/>
                <w:color w:val="000000" w:themeColor="text1"/>
                <w:szCs w:val="21"/>
              </w:rPr>
              <w:t>清运，</w:t>
            </w:r>
            <w:proofErr w:type="gramStart"/>
            <w:r w:rsidRPr="00871F4A">
              <w:rPr>
                <w:rFonts w:ascii="宋体" w:hAnsi="宋体"/>
                <w:bCs/>
                <w:color w:val="000000" w:themeColor="text1"/>
                <w:szCs w:val="21"/>
              </w:rPr>
              <w:t>不</w:t>
            </w:r>
            <w:proofErr w:type="gramEnd"/>
            <w:r w:rsidRPr="00871F4A">
              <w:rPr>
                <w:rFonts w:ascii="宋体" w:hAnsi="宋体"/>
                <w:bCs/>
                <w:color w:val="000000" w:themeColor="text1"/>
                <w:szCs w:val="21"/>
              </w:rPr>
              <w:t xml:space="preserve">露天堆放，生活垃圾要日产日清，防止由于固体废物的不良堆积对地下水造成影响。 </w:t>
            </w:r>
          </w:p>
          <w:p w14:paraId="51608FBF"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（3）按照“源头控制、分区防控、污染监控、应急响应”的原则保护地下水环境。</w:t>
            </w:r>
          </w:p>
          <w:p w14:paraId="007785B5"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 xml:space="preserve">1）“源头控制” </w:t>
            </w:r>
          </w:p>
          <w:p w14:paraId="045112C6"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 xml:space="preserve">严格规范施工，尽量减少注浆钻孔数量，加强生产工艺管理、设备检修与维护工作，减少污水的跑、冒、滴、漏，从源头上控制污染源。 </w:t>
            </w:r>
          </w:p>
          <w:p w14:paraId="3549FB3E"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 xml:space="preserve">2）“分区防控” </w:t>
            </w:r>
          </w:p>
          <w:p w14:paraId="7238392B"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根据项目的主要工艺，生产贮存设施的建设情况，本次评价将厂区基础防渗划分为重点防渗区、一般防渗区和简单防渗区。</w:t>
            </w:r>
          </w:p>
          <w:p w14:paraId="71F617A6"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区防渗表见表4</w:t>
            </w:r>
            <w:r w:rsidRPr="00871F4A">
              <w:rPr>
                <w:rFonts w:ascii="宋体" w:hAnsi="宋体"/>
                <w:bCs/>
                <w:color w:val="000000" w:themeColor="text1"/>
                <w:szCs w:val="21"/>
              </w:rPr>
              <w:t>-</w:t>
            </w:r>
            <w:r w:rsidRPr="00871F4A">
              <w:rPr>
                <w:rFonts w:ascii="宋体" w:hAnsi="宋体" w:hint="eastAsia"/>
                <w:bCs/>
                <w:color w:val="000000" w:themeColor="text1"/>
                <w:szCs w:val="21"/>
              </w:rPr>
              <w:t>9,分区防渗图见附图11。</w:t>
            </w:r>
          </w:p>
          <w:p w14:paraId="08F628A1" w14:textId="77777777" w:rsidR="00850CB2" w:rsidRPr="00871F4A" w:rsidRDefault="00026532">
            <w:pPr>
              <w:adjustRightInd w:val="0"/>
              <w:snapToGrid w:val="0"/>
              <w:jc w:val="center"/>
              <w:rPr>
                <w:rFonts w:eastAsia="黑体"/>
                <w:color w:val="000000" w:themeColor="text1"/>
              </w:rPr>
            </w:pPr>
            <w:r w:rsidRPr="00871F4A">
              <w:rPr>
                <w:rFonts w:eastAsia="黑体" w:hint="eastAsia"/>
                <w:color w:val="000000" w:themeColor="text1"/>
              </w:rPr>
              <w:t>表</w:t>
            </w:r>
            <w:r w:rsidRPr="00871F4A">
              <w:rPr>
                <w:rFonts w:eastAsia="黑体" w:hint="eastAsia"/>
                <w:color w:val="000000" w:themeColor="text1"/>
              </w:rPr>
              <w:t>4-9</w:t>
            </w:r>
            <w:r w:rsidRPr="00871F4A">
              <w:rPr>
                <w:rFonts w:eastAsia="黑体"/>
                <w:color w:val="000000" w:themeColor="text1"/>
              </w:rPr>
              <w:t xml:space="preserve">  </w:t>
            </w:r>
            <w:r w:rsidRPr="00871F4A">
              <w:rPr>
                <w:rFonts w:eastAsia="黑体" w:hint="eastAsia"/>
                <w:color w:val="000000" w:themeColor="text1"/>
              </w:rPr>
              <w:t>项目采取的防渗措施一览表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42"/>
              <w:gridCol w:w="2077"/>
              <w:gridCol w:w="1417"/>
              <w:gridCol w:w="2785"/>
              <w:gridCol w:w="2450"/>
            </w:tblGrid>
            <w:tr w:rsidR="008C0A93" w:rsidRPr="00871F4A" w14:paraId="3EBB93ED" w14:textId="77777777" w:rsidTr="00FE1B30">
              <w:trPr>
                <w:trHeight w:val="533"/>
              </w:trPr>
              <w:tc>
                <w:tcPr>
                  <w:tcW w:w="343" w:type="pct"/>
                  <w:vAlign w:val="center"/>
                </w:tcPr>
                <w:p w14:paraId="66815C90" w14:textId="77777777" w:rsidR="00FE1B30" w:rsidRPr="00871F4A" w:rsidRDefault="00FE1B30">
                  <w:pPr>
                    <w:spacing w:line="240" w:lineRule="atLeast"/>
                    <w:jc w:val="center"/>
                    <w:rPr>
                      <w:rFonts w:ascii="宋体" w:hAnsi="宋体"/>
                      <w:bCs/>
                      <w:color w:val="000000" w:themeColor="text1"/>
                      <w:szCs w:val="21"/>
                    </w:rPr>
                  </w:pPr>
                  <w:bookmarkStart w:id="43" w:name="_Hlk225944905"/>
                  <w:r w:rsidRPr="00871F4A">
                    <w:rPr>
                      <w:rFonts w:ascii="宋体" w:hAnsi="宋体" w:hint="eastAsia"/>
                      <w:bCs/>
                      <w:color w:val="000000" w:themeColor="text1"/>
                      <w:szCs w:val="21"/>
                    </w:rPr>
                    <w:t>序号</w:t>
                  </w:r>
                </w:p>
              </w:tc>
              <w:tc>
                <w:tcPr>
                  <w:tcW w:w="1108" w:type="pct"/>
                  <w:vAlign w:val="center"/>
                </w:tcPr>
                <w:p w14:paraId="0BC8E35F"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bCs/>
                      <w:color w:val="000000" w:themeColor="text1"/>
                      <w:szCs w:val="21"/>
                    </w:rPr>
                    <w:t>场地</w:t>
                  </w:r>
                </w:p>
              </w:tc>
              <w:tc>
                <w:tcPr>
                  <w:tcW w:w="756" w:type="pct"/>
                  <w:vAlign w:val="center"/>
                </w:tcPr>
                <w:p w14:paraId="34C76BEF"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bCs/>
                      <w:color w:val="000000" w:themeColor="text1"/>
                      <w:szCs w:val="21"/>
                    </w:rPr>
                    <w:t>防渗分区</w:t>
                  </w:r>
                </w:p>
              </w:tc>
              <w:tc>
                <w:tcPr>
                  <w:tcW w:w="1486" w:type="pct"/>
                  <w:vAlign w:val="center"/>
                </w:tcPr>
                <w:p w14:paraId="6184810B"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bCs/>
                      <w:color w:val="000000" w:themeColor="text1"/>
                      <w:szCs w:val="21"/>
                    </w:rPr>
                    <w:t>防渗技术要求</w:t>
                  </w:r>
                </w:p>
              </w:tc>
              <w:tc>
                <w:tcPr>
                  <w:tcW w:w="1307" w:type="pct"/>
                  <w:vAlign w:val="center"/>
                </w:tcPr>
                <w:p w14:paraId="33577F4E"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color w:val="000000" w:themeColor="text1"/>
                    </w:rPr>
                    <w:t>防渗方案</w:t>
                  </w:r>
                </w:p>
              </w:tc>
            </w:tr>
            <w:tr w:rsidR="008C0A93" w:rsidRPr="00871F4A" w14:paraId="16EB8D97" w14:textId="77777777" w:rsidTr="00FE1B30">
              <w:trPr>
                <w:trHeight w:val="1456"/>
              </w:trPr>
              <w:tc>
                <w:tcPr>
                  <w:tcW w:w="343" w:type="pct"/>
                  <w:vAlign w:val="center"/>
                </w:tcPr>
                <w:p w14:paraId="3D26B49A"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bCs/>
                      <w:color w:val="000000" w:themeColor="text1"/>
                      <w:szCs w:val="21"/>
                    </w:rPr>
                    <w:t>1</w:t>
                  </w:r>
                </w:p>
              </w:tc>
              <w:tc>
                <w:tcPr>
                  <w:tcW w:w="1108" w:type="pct"/>
                  <w:vAlign w:val="center"/>
                </w:tcPr>
                <w:p w14:paraId="10EB590E" w14:textId="77777777" w:rsidR="00FE1B30" w:rsidRPr="00871F4A" w:rsidRDefault="00FE1B30">
                  <w:pPr>
                    <w:spacing w:line="240" w:lineRule="atLeast"/>
                    <w:jc w:val="center"/>
                    <w:rPr>
                      <w:rFonts w:ascii="宋体" w:hAnsi="宋体"/>
                      <w:bCs/>
                      <w:color w:val="000000" w:themeColor="text1"/>
                      <w:szCs w:val="21"/>
                    </w:rPr>
                  </w:pPr>
                  <w:proofErr w:type="gramStart"/>
                  <w:r w:rsidRPr="00871F4A">
                    <w:rPr>
                      <w:rFonts w:ascii="宋体" w:hAnsi="宋体" w:hint="eastAsia"/>
                      <w:bCs/>
                      <w:color w:val="000000" w:themeColor="text1"/>
                      <w:szCs w:val="21"/>
                    </w:rPr>
                    <w:t>危废贮存</w:t>
                  </w:r>
                  <w:proofErr w:type="gramEnd"/>
                  <w:r w:rsidRPr="00871F4A">
                    <w:rPr>
                      <w:rFonts w:ascii="宋体" w:hAnsi="宋体" w:hint="eastAsia"/>
                      <w:bCs/>
                      <w:color w:val="000000" w:themeColor="text1"/>
                      <w:szCs w:val="21"/>
                    </w:rPr>
                    <w:t>库</w:t>
                  </w:r>
                </w:p>
              </w:tc>
              <w:tc>
                <w:tcPr>
                  <w:tcW w:w="756" w:type="pct"/>
                  <w:vAlign w:val="center"/>
                </w:tcPr>
                <w:p w14:paraId="2FC43126"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bCs/>
                      <w:color w:val="000000" w:themeColor="text1"/>
                      <w:szCs w:val="21"/>
                    </w:rPr>
                    <w:t>重点防渗区</w:t>
                  </w:r>
                </w:p>
              </w:tc>
              <w:tc>
                <w:tcPr>
                  <w:tcW w:w="1486" w:type="pct"/>
                  <w:vAlign w:val="center"/>
                </w:tcPr>
                <w:p w14:paraId="149E4816" w14:textId="77777777" w:rsidR="00FE1B30" w:rsidRPr="00871F4A" w:rsidRDefault="00FE1B30">
                  <w:pPr>
                    <w:rPr>
                      <w:color w:val="000000" w:themeColor="text1"/>
                      <w:szCs w:val="21"/>
                    </w:rPr>
                  </w:pPr>
                  <w:r w:rsidRPr="00871F4A">
                    <w:rPr>
                      <w:rFonts w:ascii="宋体" w:hAnsi="宋体"/>
                      <w:color w:val="000000" w:themeColor="text1"/>
                    </w:rPr>
                    <w:t>按照《危险废物贮存污染控制标准》</w:t>
                  </w:r>
                  <w:r w:rsidRPr="00871F4A">
                    <w:rPr>
                      <w:color w:val="000000" w:themeColor="text1"/>
                    </w:rPr>
                    <w:t>(GB18597-20</w:t>
                  </w:r>
                  <w:r w:rsidRPr="00871F4A">
                    <w:rPr>
                      <w:rFonts w:hint="eastAsia"/>
                      <w:color w:val="000000" w:themeColor="text1"/>
                    </w:rPr>
                    <w:t>23</w:t>
                  </w:r>
                  <w:r w:rsidRPr="00871F4A">
                    <w:rPr>
                      <w:rFonts w:ascii="宋体" w:hAnsi="宋体"/>
                      <w:color w:val="000000" w:themeColor="text1"/>
                    </w:rPr>
                    <w:t>）的要求进行防渗、防腐处理</w:t>
                  </w:r>
                  <w:r w:rsidRPr="00871F4A">
                    <w:rPr>
                      <w:rFonts w:ascii="宋体" w:hAnsi="宋体" w:hint="eastAsia"/>
                      <w:color w:val="000000" w:themeColor="text1"/>
                    </w:rPr>
                    <w:t>，</w:t>
                  </w:r>
                  <w:r w:rsidRPr="00871F4A">
                    <w:rPr>
                      <w:rFonts w:ascii="宋体" w:hAnsi="宋体"/>
                      <w:color w:val="000000" w:themeColor="text1"/>
                    </w:rPr>
                    <w:t>等效黏土防渗层</w:t>
                  </w:r>
                  <w:r w:rsidRPr="00871F4A">
                    <w:rPr>
                      <w:color w:val="000000" w:themeColor="text1"/>
                    </w:rPr>
                    <w:t>Mb≥6.0m</w:t>
                  </w:r>
                  <w:r w:rsidRPr="00871F4A">
                    <w:rPr>
                      <w:rFonts w:hint="eastAsia"/>
                      <w:color w:val="000000" w:themeColor="text1"/>
                    </w:rPr>
                    <w:t>m</w:t>
                  </w:r>
                  <w:r w:rsidRPr="00871F4A">
                    <w:rPr>
                      <w:rFonts w:ascii="宋体" w:hAnsi="宋体"/>
                      <w:color w:val="000000" w:themeColor="text1"/>
                    </w:rPr>
                    <w:t>、</w:t>
                  </w:r>
                  <w:r w:rsidRPr="00871F4A">
                    <w:rPr>
                      <w:color w:val="000000" w:themeColor="text1"/>
                    </w:rPr>
                    <w:t>K≤1.0*10</w:t>
                  </w:r>
                  <w:r w:rsidRPr="00871F4A">
                    <w:rPr>
                      <w:color w:val="000000" w:themeColor="text1"/>
                      <w:vertAlign w:val="superscript"/>
                    </w:rPr>
                    <w:t>-</w:t>
                  </w:r>
                  <w:r w:rsidRPr="00871F4A">
                    <w:rPr>
                      <w:rFonts w:hint="eastAsia"/>
                      <w:color w:val="000000" w:themeColor="text1"/>
                      <w:vertAlign w:val="superscript"/>
                    </w:rPr>
                    <w:t>10</w:t>
                  </w:r>
                  <w:r w:rsidRPr="00871F4A">
                    <w:rPr>
                      <w:color w:val="000000" w:themeColor="text1"/>
                    </w:rPr>
                    <w:t>cm/s</w:t>
                  </w:r>
                </w:p>
              </w:tc>
              <w:tc>
                <w:tcPr>
                  <w:tcW w:w="1307" w:type="pct"/>
                  <w:vAlign w:val="center"/>
                </w:tcPr>
                <w:p w14:paraId="17404032" w14:textId="77777777" w:rsidR="00FE1B30" w:rsidRPr="00871F4A" w:rsidRDefault="00FE1B30">
                  <w:pPr>
                    <w:rPr>
                      <w:color w:val="000000" w:themeColor="text1"/>
                      <w:szCs w:val="21"/>
                    </w:rPr>
                  </w:pPr>
                  <w:r w:rsidRPr="00871F4A">
                    <w:rPr>
                      <w:rFonts w:ascii="宋体" w:hAnsi="宋体" w:hint="eastAsia"/>
                      <w:color w:val="000000" w:themeColor="text1"/>
                    </w:rPr>
                    <w:t>地面及裙角采用</w:t>
                  </w:r>
                  <w:r w:rsidRPr="00871F4A">
                    <w:rPr>
                      <w:rFonts w:hint="eastAsia"/>
                      <w:color w:val="000000" w:themeColor="text1"/>
                    </w:rPr>
                    <w:t>200mm</w:t>
                  </w:r>
                  <w:r w:rsidRPr="00871F4A">
                    <w:rPr>
                      <w:rFonts w:ascii="宋体" w:hAnsi="宋体" w:hint="eastAsia"/>
                      <w:color w:val="000000" w:themeColor="text1"/>
                    </w:rPr>
                    <w:t>抗渗混凝土</w:t>
                  </w:r>
                  <w:r w:rsidRPr="00871F4A">
                    <w:rPr>
                      <w:rFonts w:hint="eastAsia"/>
                      <w:color w:val="000000" w:themeColor="text1"/>
                    </w:rPr>
                    <w:t>+2mm</w:t>
                  </w:r>
                  <w:r w:rsidRPr="00871F4A">
                    <w:rPr>
                      <w:rFonts w:ascii="宋体" w:hAnsi="宋体" w:hint="eastAsia"/>
                      <w:color w:val="000000" w:themeColor="text1"/>
                    </w:rPr>
                    <w:t>厚环氧树脂地坪漆进行防渗</w:t>
                  </w:r>
                </w:p>
              </w:tc>
            </w:tr>
            <w:tr w:rsidR="008C0A93" w:rsidRPr="00871F4A" w14:paraId="44965AE0" w14:textId="77777777" w:rsidTr="00FE1B30">
              <w:trPr>
                <w:trHeight w:val="396"/>
              </w:trPr>
              <w:tc>
                <w:tcPr>
                  <w:tcW w:w="343" w:type="pct"/>
                  <w:vAlign w:val="center"/>
                </w:tcPr>
                <w:p w14:paraId="65A3A202"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bCs/>
                      <w:color w:val="000000" w:themeColor="text1"/>
                      <w:szCs w:val="21"/>
                    </w:rPr>
                    <w:t>2</w:t>
                  </w:r>
                </w:p>
              </w:tc>
              <w:tc>
                <w:tcPr>
                  <w:tcW w:w="1108" w:type="pct"/>
                  <w:vAlign w:val="center"/>
                </w:tcPr>
                <w:p w14:paraId="518B23DB" w14:textId="77777777" w:rsidR="00FE1B30" w:rsidRPr="00871F4A" w:rsidRDefault="00FE1B30">
                  <w:pPr>
                    <w:spacing w:line="240" w:lineRule="atLeast"/>
                    <w:jc w:val="center"/>
                    <w:rPr>
                      <w:rFonts w:ascii="宋体" w:hAnsi="宋体"/>
                      <w:bCs/>
                      <w:color w:val="000000" w:themeColor="text1"/>
                      <w:szCs w:val="21"/>
                    </w:rPr>
                  </w:pPr>
                  <w:r w:rsidRPr="00871F4A">
                    <w:rPr>
                      <w:rFonts w:hint="eastAsia"/>
                      <w:color w:val="000000" w:themeColor="text1"/>
                      <w:szCs w:val="21"/>
                    </w:rPr>
                    <w:t>制浆车间地面（含</w:t>
                  </w:r>
                  <w:r w:rsidRPr="00871F4A">
                    <w:rPr>
                      <w:rFonts w:ascii="宋体" w:hAnsi="宋体" w:hint="eastAsia"/>
                      <w:bCs/>
                      <w:color w:val="000000" w:themeColor="text1"/>
                      <w:szCs w:val="21"/>
                    </w:rPr>
                    <w:t>搅拌池、缓冲池、废水池等</w:t>
                  </w:r>
                  <w:r w:rsidRPr="00871F4A">
                    <w:rPr>
                      <w:rFonts w:hint="eastAsia"/>
                      <w:color w:val="000000" w:themeColor="text1"/>
                      <w:szCs w:val="21"/>
                    </w:rPr>
                    <w:t>）</w:t>
                  </w:r>
                  <w:r w:rsidRPr="00871F4A">
                    <w:rPr>
                      <w:rFonts w:ascii="宋体" w:hAnsi="宋体" w:hint="eastAsia"/>
                      <w:bCs/>
                      <w:color w:val="000000" w:themeColor="text1"/>
                      <w:szCs w:val="21"/>
                    </w:rPr>
                    <w:t>、</w:t>
                  </w:r>
                  <w:r w:rsidRPr="00871F4A">
                    <w:rPr>
                      <w:rFonts w:hint="eastAsia"/>
                      <w:color w:val="000000" w:themeColor="text1"/>
                      <w:szCs w:val="21"/>
                    </w:rPr>
                    <w:t>全封闭大棚、</w:t>
                  </w:r>
                  <w:r w:rsidRPr="00871F4A">
                    <w:rPr>
                      <w:rFonts w:ascii="宋体" w:hAnsi="宋体" w:hint="eastAsia"/>
                      <w:bCs/>
                      <w:color w:val="000000" w:themeColor="text1"/>
                      <w:szCs w:val="21"/>
                    </w:rPr>
                    <w:t>洗车废水沉淀池、初期雨水收集池</w:t>
                  </w:r>
                </w:p>
              </w:tc>
              <w:tc>
                <w:tcPr>
                  <w:tcW w:w="756" w:type="pct"/>
                  <w:vAlign w:val="center"/>
                </w:tcPr>
                <w:p w14:paraId="61EB6F6F"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bCs/>
                      <w:color w:val="000000" w:themeColor="text1"/>
                      <w:szCs w:val="21"/>
                    </w:rPr>
                    <w:t>一般防渗区</w:t>
                  </w:r>
                </w:p>
              </w:tc>
              <w:tc>
                <w:tcPr>
                  <w:tcW w:w="1486" w:type="pct"/>
                  <w:vAlign w:val="center"/>
                </w:tcPr>
                <w:p w14:paraId="201EDE3A" w14:textId="77777777" w:rsidR="00FE1B30" w:rsidRPr="00871F4A" w:rsidRDefault="00FE1B30">
                  <w:pPr>
                    <w:jc w:val="center"/>
                    <w:rPr>
                      <w:color w:val="000000" w:themeColor="text1"/>
                      <w:szCs w:val="21"/>
                    </w:rPr>
                  </w:pPr>
                  <w:r w:rsidRPr="00871F4A">
                    <w:rPr>
                      <w:rFonts w:ascii="宋体" w:hAnsi="宋体" w:hint="eastAsia"/>
                      <w:color w:val="000000" w:themeColor="text1"/>
                    </w:rPr>
                    <w:t>等效粘土防渗层</w:t>
                  </w:r>
                  <w:r w:rsidRPr="00871F4A">
                    <w:rPr>
                      <w:rFonts w:hint="eastAsia"/>
                      <w:color w:val="000000" w:themeColor="text1"/>
                    </w:rPr>
                    <w:t>M</w:t>
                  </w:r>
                  <w:r w:rsidRPr="00871F4A">
                    <w:rPr>
                      <w:rFonts w:hint="eastAsia"/>
                      <w:color w:val="000000" w:themeColor="text1"/>
                      <w:vertAlign w:val="subscript"/>
                    </w:rPr>
                    <w:t>b</w:t>
                  </w:r>
                  <w:r w:rsidRPr="00871F4A">
                    <w:rPr>
                      <w:rFonts w:ascii="宋体" w:hAnsi="宋体" w:hint="eastAsia"/>
                      <w:color w:val="000000" w:themeColor="text1"/>
                    </w:rPr>
                    <w:t>≥</w:t>
                  </w:r>
                  <w:r w:rsidRPr="00871F4A">
                    <w:rPr>
                      <w:rFonts w:hint="eastAsia"/>
                      <w:color w:val="000000" w:themeColor="text1"/>
                    </w:rPr>
                    <w:t>1.5mm</w:t>
                  </w:r>
                  <w:r w:rsidRPr="00871F4A">
                    <w:rPr>
                      <w:rFonts w:ascii="宋体" w:hAnsi="宋体" w:hint="eastAsia"/>
                      <w:color w:val="000000" w:themeColor="text1"/>
                    </w:rPr>
                    <w:t>，</w:t>
                  </w:r>
                  <w:r w:rsidRPr="00871F4A">
                    <w:rPr>
                      <w:rFonts w:hint="eastAsia"/>
                      <w:color w:val="000000" w:themeColor="text1"/>
                    </w:rPr>
                    <w:t>K</w:t>
                  </w:r>
                  <w:r w:rsidRPr="00871F4A">
                    <w:rPr>
                      <w:rFonts w:ascii="宋体" w:hAnsi="宋体" w:hint="eastAsia"/>
                      <w:color w:val="000000" w:themeColor="text1"/>
                    </w:rPr>
                    <w:t>≤</w:t>
                  </w:r>
                  <w:r w:rsidRPr="00871F4A">
                    <w:rPr>
                      <w:rFonts w:hint="eastAsia"/>
                      <w:color w:val="000000" w:themeColor="text1"/>
                    </w:rPr>
                    <w:t>10</w:t>
                  </w:r>
                  <w:r w:rsidRPr="00871F4A">
                    <w:rPr>
                      <w:rFonts w:hint="eastAsia"/>
                      <w:color w:val="000000" w:themeColor="text1"/>
                      <w:vertAlign w:val="superscript"/>
                    </w:rPr>
                    <w:t>-7</w:t>
                  </w:r>
                  <w:r w:rsidRPr="00871F4A">
                    <w:rPr>
                      <w:rFonts w:hint="eastAsia"/>
                      <w:color w:val="000000" w:themeColor="text1"/>
                    </w:rPr>
                    <w:t>cm/s</w:t>
                  </w:r>
                </w:p>
              </w:tc>
              <w:tc>
                <w:tcPr>
                  <w:tcW w:w="1307" w:type="pct"/>
                  <w:vAlign w:val="center"/>
                </w:tcPr>
                <w:p w14:paraId="5B4015EF" w14:textId="77777777" w:rsidR="00FE1B30" w:rsidRPr="00871F4A" w:rsidRDefault="00FE1B30">
                  <w:pPr>
                    <w:jc w:val="center"/>
                    <w:rPr>
                      <w:color w:val="000000" w:themeColor="text1"/>
                      <w:szCs w:val="21"/>
                    </w:rPr>
                  </w:pPr>
                  <w:r w:rsidRPr="00871F4A">
                    <w:rPr>
                      <w:rFonts w:ascii="宋体" w:hAnsi="宋体" w:hint="eastAsia"/>
                      <w:color w:val="000000" w:themeColor="text1"/>
                    </w:rPr>
                    <w:t>地面夯实后，铺设</w:t>
                  </w:r>
                  <w:r w:rsidRPr="00871F4A">
                    <w:rPr>
                      <w:rFonts w:hint="eastAsia"/>
                      <w:color w:val="000000" w:themeColor="text1"/>
                    </w:rPr>
                    <w:t>300mm</w:t>
                  </w:r>
                  <w:r w:rsidRPr="00871F4A">
                    <w:rPr>
                      <w:rFonts w:ascii="宋体" w:hAnsi="宋体" w:hint="eastAsia"/>
                      <w:color w:val="000000" w:themeColor="text1"/>
                    </w:rPr>
                    <w:t>砂石分层压实，再铺</w:t>
                  </w:r>
                  <w:r w:rsidRPr="00871F4A">
                    <w:rPr>
                      <w:rFonts w:hint="eastAsia"/>
                      <w:color w:val="000000" w:themeColor="text1"/>
                    </w:rPr>
                    <w:t>200mm</w:t>
                  </w:r>
                  <w:r w:rsidRPr="00871F4A">
                    <w:rPr>
                      <w:rFonts w:ascii="宋体" w:hAnsi="宋体" w:hint="eastAsia"/>
                      <w:color w:val="000000" w:themeColor="text1"/>
                    </w:rPr>
                    <w:t>强度等级</w:t>
                  </w:r>
                  <w:r w:rsidRPr="00871F4A">
                    <w:rPr>
                      <w:rFonts w:hint="eastAsia"/>
                      <w:color w:val="000000" w:themeColor="text1"/>
                    </w:rPr>
                    <w:t>C30</w:t>
                  </w:r>
                  <w:r w:rsidRPr="00871F4A">
                    <w:rPr>
                      <w:rFonts w:ascii="宋体" w:hAnsi="宋体" w:hint="eastAsia"/>
                      <w:color w:val="000000" w:themeColor="text1"/>
                    </w:rPr>
                    <w:t>抗渗混凝土</w:t>
                  </w:r>
                </w:p>
              </w:tc>
            </w:tr>
            <w:tr w:rsidR="008C0A93" w:rsidRPr="00871F4A" w14:paraId="5CC0EB33" w14:textId="77777777" w:rsidTr="00FE1B30">
              <w:trPr>
                <w:trHeight w:val="795"/>
              </w:trPr>
              <w:tc>
                <w:tcPr>
                  <w:tcW w:w="343" w:type="pct"/>
                  <w:vAlign w:val="center"/>
                </w:tcPr>
                <w:p w14:paraId="5729102D"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bCs/>
                      <w:color w:val="000000" w:themeColor="text1"/>
                      <w:szCs w:val="21"/>
                    </w:rPr>
                    <w:t>3</w:t>
                  </w:r>
                </w:p>
              </w:tc>
              <w:tc>
                <w:tcPr>
                  <w:tcW w:w="1108" w:type="pct"/>
                  <w:vAlign w:val="center"/>
                </w:tcPr>
                <w:p w14:paraId="5D5E6F27" w14:textId="77777777" w:rsidR="00FE1B30" w:rsidRPr="00871F4A" w:rsidRDefault="00FE1B30">
                  <w:pPr>
                    <w:spacing w:line="240" w:lineRule="atLeast"/>
                    <w:jc w:val="center"/>
                    <w:rPr>
                      <w:rFonts w:ascii="宋体" w:hAnsi="宋体"/>
                      <w:bCs/>
                      <w:color w:val="000000" w:themeColor="text1"/>
                      <w:szCs w:val="21"/>
                    </w:rPr>
                  </w:pPr>
                  <w:r w:rsidRPr="00871F4A">
                    <w:rPr>
                      <w:color w:val="000000" w:themeColor="text1"/>
                    </w:rPr>
                    <w:t>综合办公室</w:t>
                  </w:r>
                  <w:r w:rsidRPr="00871F4A">
                    <w:rPr>
                      <w:rFonts w:hint="eastAsia"/>
                      <w:color w:val="000000" w:themeColor="text1"/>
                    </w:rPr>
                    <w:t>、</w:t>
                  </w:r>
                  <w:r w:rsidRPr="00871F4A">
                    <w:rPr>
                      <w:color w:val="000000" w:themeColor="text1"/>
                    </w:rPr>
                    <w:t>配电室</w:t>
                  </w:r>
                  <w:r w:rsidRPr="00871F4A">
                    <w:rPr>
                      <w:rFonts w:hint="eastAsia"/>
                      <w:color w:val="000000" w:themeColor="text1"/>
                    </w:rPr>
                    <w:t>，其他区域</w:t>
                  </w:r>
                </w:p>
              </w:tc>
              <w:tc>
                <w:tcPr>
                  <w:tcW w:w="756" w:type="pct"/>
                  <w:vAlign w:val="center"/>
                </w:tcPr>
                <w:p w14:paraId="0ADB1F16"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bCs/>
                      <w:color w:val="000000" w:themeColor="text1"/>
                      <w:szCs w:val="21"/>
                    </w:rPr>
                    <w:t>简单防渗区</w:t>
                  </w:r>
                </w:p>
              </w:tc>
              <w:tc>
                <w:tcPr>
                  <w:tcW w:w="1486" w:type="pct"/>
                  <w:vAlign w:val="center"/>
                </w:tcPr>
                <w:p w14:paraId="13444265"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color w:val="000000" w:themeColor="text1"/>
                    </w:rPr>
                    <w:t>一般地面硬化</w:t>
                  </w:r>
                </w:p>
              </w:tc>
              <w:tc>
                <w:tcPr>
                  <w:tcW w:w="1307" w:type="pct"/>
                  <w:vAlign w:val="center"/>
                </w:tcPr>
                <w:p w14:paraId="3CB3E765" w14:textId="77777777" w:rsidR="00FE1B30" w:rsidRPr="00871F4A" w:rsidRDefault="00FE1B30">
                  <w:pPr>
                    <w:spacing w:line="240" w:lineRule="atLeast"/>
                    <w:jc w:val="center"/>
                    <w:rPr>
                      <w:rFonts w:ascii="宋体" w:hAnsi="宋体"/>
                      <w:bCs/>
                      <w:color w:val="000000" w:themeColor="text1"/>
                      <w:szCs w:val="21"/>
                    </w:rPr>
                  </w:pPr>
                  <w:r w:rsidRPr="00871F4A">
                    <w:rPr>
                      <w:rFonts w:ascii="宋体" w:hAnsi="宋体" w:hint="eastAsia"/>
                      <w:color w:val="000000" w:themeColor="text1"/>
                    </w:rPr>
                    <w:t>混凝土基础防渗</w:t>
                  </w:r>
                </w:p>
              </w:tc>
            </w:tr>
          </w:tbl>
          <w:bookmarkEnd w:id="43"/>
          <w:p w14:paraId="700BF7BD"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3）“污染监控”</w:t>
            </w:r>
          </w:p>
          <w:p w14:paraId="162C034D"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制定地下水环境影响跟踪监测计划，在</w:t>
            </w:r>
            <w:r w:rsidRPr="00871F4A">
              <w:rPr>
                <w:rFonts w:ascii="宋体" w:hAnsi="宋体" w:hint="eastAsia"/>
                <w:bCs/>
                <w:color w:val="000000" w:themeColor="text1"/>
                <w:szCs w:val="21"/>
              </w:rPr>
              <w:t>每个</w:t>
            </w:r>
            <w:r w:rsidRPr="00871F4A">
              <w:rPr>
                <w:rFonts w:ascii="宋体" w:hAnsi="宋体"/>
                <w:bCs/>
                <w:color w:val="000000" w:themeColor="text1"/>
                <w:szCs w:val="21"/>
              </w:rPr>
              <w:t>注浆区下游处</w:t>
            </w:r>
            <w:proofErr w:type="gramStart"/>
            <w:r w:rsidRPr="00871F4A">
              <w:rPr>
                <w:rFonts w:ascii="宋体" w:hAnsi="宋体"/>
                <w:bCs/>
                <w:color w:val="000000" w:themeColor="text1"/>
                <w:szCs w:val="21"/>
              </w:rPr>
              <w:t>设污染</w:t>
            </w:r>
            <w:proofErr w:type="gramEnd"/>
            <w:r w:rsidRPr="00871F4A">
              <w:rPr>
                <w:rFonts w:ascii="宋体" w:hAnsi="宋体"/>
                <w:bCs/>
                <w:color w:val="000000" w:themeColor="text1"/>
                <w:szCs w:val="21"/>
              </w:rPr>
              <w:t>监控井，</w:t>
            </w:r>
            <w:r w:rsidRPr="00871F4A">
              <w:rPr>
                <w:rFonts w:ascii="宋体" w:hAnsi="宋体" w:hint="eastAsia"/>
                <w:bCs/>
                <w:color w:val="000000" w:themeColor="text1"/>
                <w:szCs w:val="21"/>
              </w:rPr>
              <w:t>每年一次</w:t>
            </w:r>
            <w:r w:rsidRPr="00871F4A">
              <w:rPr>
                <w:rFonts w:ascii="宋体" w:hAnsi="宋体"/>
                <w:bCs/>
                <w:color w:val="000000" w:themeColor="text1"/>
                <w:szCs w:val="21"/>
              </w:rPr>
              <w:t>监控地下水水质情况，如发现异常应立即上报当地环境行政主管部门并查找原因</w:t>
            </w:r>
            <w:r w:rsidRPr="00871F4A">
              <w:rPr>
                <w:rFonts w:ascii="宋体" w:hAnsi="宋体" w:hint="eastAsia"/>
                <w:bCs/>
                <w:color w:val="000000" w:themeColor="text1"/>
                <w:szCs w:val="21"/>
              </w:rPr>
              <w:t>，有</w:t>
            </w:r>
            <w:r w:rsidRPr="00871F4A">
              <w:rPr>
                <w:rFonts w:ascii="宋体" w:hAnsi="宋体"/>
                <w:bCs/>
                <w:color w:val="000000" w:themeColor="text1"/>
                <w:szCs w:val="21"/>
              </w:rPr>
              <w:t>针对性</w:t>
            </w:r>
            <w:r w:rsidRPr="00871F4A">
              <w:rPr>
                <w:rFonts w:ascii="宋体" w:hAnsi="宋体" w:hint="eastAsia"/>
                <w:bCs/>
                <w:color w:val="000000" w:themeColor="text1"/>
                <w:szCs w:val="21"/>
              </w:rPr>
              <w:t>地</w:t>
            </w:r>
            <w:r w:rsidRPr="00871F4A">
              <w:rPr>
                <w:rFonts w:ascii="宋体" w:hAnsi="宋体"/>
                <w:bCs/>
                <w:color w:val="000000" w:themeColor="text1"/>
                <w:szCs w:val="21"/>
              </w:rPr>
              <w:t>采取补救措施。</w:t>
            </w:r>
          </w:p>
          <w:p w14:paraId="31875B58" w14:textId="77777777" w:rsidR="00850CB2" w:rsidRPr="00871F4A" w:rsidRDefault="00026532">
            <w:pPr>
              <w:tabs>
                <w:tab w:val="left" w:pos="1500"/>
              </w:tabs>
              <w:spacing w:line="360" w:lineRule="auto"/>
              <w:ind w:firstLineChars="199" w:firstLine="420"/>
              <w:rPr>
                <w:b/>
                <w:bCs/>
                <w:color w:val="000000" w:themeColor="text1"/>
              </w:rPr>
            </w:pPr>
            <w:r w:rsidRPr="00871F4A">
              <w:rPr>
                <w:b/>
                <w:bCs/>
                <w:color w:val="000000" w:themeColor="text1"/>
              </w:rPr>
              <w:t>6</w:t>
            </w:r>
            <w:r w:rsidRPr="00871F4A">
              <w:rPr>
                <w:rFonts w:hint="eastAsia"/>
                <w:b/>
                <w:bCs/>
                <w:color w:val="000000" w:themeColor="text1"/>
              </w:rPr>
              <w:t>、环境风险分析</w:t>
            </w:r>
          </w:p>
          <w:p w14:paraId="30C8058D"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本项目可能发生的环境风险事故为</w:t>
            </w:r>
            <w:proofErr w:type="gramStart"/>
            <w:r w:rsidRPr="00871F4A">
              <w:rPr>
                <w:rFonts w:ascii="宋体" w:hAnsi="宋体" w:hint="eastAsia"/>
                <w:bCs/>
                <w:color w:val="000000" w:themeColor="text1"/>
                <w:szCs w:val="21"/>
              </w:rPr>
              <w:t>危废贮存库废</w:t>
            </w:r>
            <w:proofErr w:type="gramEnd"/>
            <w:r w:rsidRPr="00871F4A">
              <w:rPr>
                <w:rFonts w:ascii="宋体" w:hAnsi="宋体" w:hint="eastAsia"/>
                <w:bCs/>
                <w:color w:val="000000" w:themeColor="text1"/>
                <w:szCs w:val="21"/>
              </w:rPr>
              <w:t>机油泄漏、钻孔泄漏、输浆管线泄漏对周围环境的影响。</w:t>
            </w:r>
          </w:p>
          <w:p w14:paraId="0489D01D"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lastRenderedPageBreak/>
              <w:t>6</w:t>
            </w:r>
            <w:r w:rsidRPr="00871F4A">
              <w:rPr>
                <w:color w:val="000000" w:themeColor="text1"/>
              </w:rPr>
              <w:t>.1</w:t>
            </w:r>
            <w:r w:rsidRPr="00871F4A">
              <w:rPr>
                <w:rFonts w:hint="eastAsia"/>
                <w:color w:val="000000" w:themeColor="text1"/>
              </w:rPr>
              <w:t>环境风险物质及风险源调查</w:t>
            </w:r>
          </w:p>
          <w:p w14:paraId="36018C80" w14:textId="77777777" w:rsidR="00850CB2" w:rsidRPr="00871F4A" w:rsidRDefault="00026532">
            <w:pPr>
              <w:adjustRightInd w:val="0"/>
              <w:snapToGrid w:val="0"/>
              <w:jc w:val="center"/>
              <w:rPr>
                <w:rFonts w:eastAsia="黑体"/>
                <w:color w:val="000000" w:themeColor="text1"/>
              </w:rPr>
            </w:pPr>
            <w:r w:rsidRPr="00871F4A">
              <w:rPr>
                <w:rFonts w:eastAsia="黑体" w:hint="eastAsia"/>
                <w:color w:val="000000" w:themeColor="text1"/>
              </w:rPr>
              <w:t>表</w:t>
            </w:r>
            <w:r w:rsidRPr="00871F4A">
              <w:rPr>
                <w:rFonts w:eastAsia="黑体" w:hint="eastAsia"/>
                <w:color w:val="000000" w:themeColor="text1"/>
              </w:rPr>
              <w:t>4-10</w:t>
            </w:r>
            <w:r w:rsidRPr="00871F4A">
              <w:rPr>
                <w:rFonts w:eastAsia="黑体"/>
                <w:color w:val="000000" w:themeColor="text1"/>
              </w:rPr>
              <w:t xml:space="preserve"> </w:t>
            </w:r>
            <w:r w:rsidRPr="00871F4A">
              <w:rPr>
                <w:rFonts w:eastAsia="黑体" w:hint="eastAsia"/>
                <w:color w:val="000000" w:themeColor="text1"/>
              </w:rPr>
              <w:t xml:space="preserve"> </w:t>
            </w:r>
            <w:r w:rsidRPr="00871F4A">
              <w:rPr>
                <w:rFonts w:eastAsia="黑体" w:hint="eastAsia"/>
                <w:color w:val="000000" w:themeColor="text1"/>
              </w:rPr>
              <w:t>环境风险物质及风险源调查一览表</w:t>
            </w:r>
          </w:p>
          <w:tbl>
            <w:tblPr>
              <w:tblStyle w:val="afc"/>
              <w:tblW w:w="5000" w:type="pct"/>
              <w:jc w:val="center"/>
              <w:tblLook w:val="04A0" w:firstRow="1" w:lastRow="0" w:firstColumn="1" w:lastColumn="0" w:noHBand="0" w:noVBand="1"/>
            </w:tblPr>
            <w:tblGrid>
              <w:gridCol w:w="693"/>
              <w:gridCol w:w="742"/>
              <w:gridCol w:w="771"/>
              <w:gridCol w:w="994"/>
              <w:gridCol w:w="822"/>
              <w:gridCol w:w="962"/>
              <w:gridCol w:w="872"/>
              <w:gridCol w:w="908"/>
              <w:gridCol w:w="1542"/>
              <w:gridCol w:w="1075"/>
            </w:tblGrid>
            <w:tr w:rsidR="008C0A93" w:rsidRPr="00871F4A" w14:paraId="1831B3B5" w14:textId="77777777">
              <w:trPr>
                <w:jc w:val="center"/>
              </w:trPr>
              <w:tc>
                <w:tcPr>
                  <w:tcW w:w="764" w:type="pct"/>
                  <w:gridSpan w:val="2"/>
                  <w:vAlign w:val="center"/>
                </w:tcPr>
                <w:p w14:paraId="7477EB87" w14:textId="77777777" w:rsidR="00850CB2" w:rsidRPr="00871F4A" w:rsidRDefault="00026532">
                  <w:pPr>
                    <w:jc w:val="center"/>
                    <w:rPr>
                      <w:color w:val="000000" w:themeColor="text1"/>
                      <w:szCs w:val="21"/>
                    </w:rPr>
                  </w:pPr>
                  <w:r w:rsidRPr="00871F4A">
                    <w:rPr>
                      <w:rFonts w:hint="eastAsia"/>
                      <w:color w:val="000000" w:themeColor="text1"/>
                      <w:szCs w:val="21"/>
                    </w:rPr>
                    <w:t>环境风险</w:t>
                  </w:r>
                </w:p>
              </w:tc>
              <w:tc>
                <w:tcPr>
                  <w:tcW w:w="411" w:type="pct"/>
                  <w:vAlign w:val="center"/>
                </w:tcPr>
                <w:p w14:paraId="3793A2DD" w14:textId="77777777" w:rsidR="00850CB2" w:rsidRPr="00871F4A" w:rsidRDefault="00026532">
                  <w:pPr>
                    <w:jc w:val="center"/>
                    <w:rPr>
                      <w:color w:val="000000" w:themeColor="text1"/>
                      <w:szCs w:val="21"/>
                    </w:rPr>
                  </w:pPr>
                  <w:r w:rsidRPr="00871F4A">
                    <w:rPr>
                      <w:rFonts w:hint="eastAsia"/>
                      <w:color w:val="000000" w:themeColor="text1"/>
                      <w:szCs w:val="21"/>
                    </w:rPr>
                    <w:t>形态</w:t>
                  </w:r>
                </w:p>
              </w:tc>
              <w:tc>
                <w:tcPr>
                  <w:tcW w:w="530" w:type="pct"/>
                  <w:vAlign w:val="center"/>
                </w:tcPr>
                <w:p w14:paraId="35DBC5D6" w14:textId="77777777" w:rsidR="00850CB2" w:rsidRPr="00871F4A" w:rsidRDefault="00026532">
                  <w:pPr>
                    <w:jc w:val="center"/>
                    <w:rPr>
                      <w:color w:val="000000" w:themeColor="text1"/>
                      <w:szCs w:val="21"/>
                    </w:rPr>
                  </w:pPr>
                  <w:r w:rsidRPr="00871F4A">
                    <w:rPr>
                      <w:rFonts w:hint="eastAsia"/>
                      <w:color w:val="000000" w:themeColor="text1"/>
                      <w:szCs w:val="21"/>
                    </w:rPr>
                    <w:t>贮存场所</w:t>
                  </w:r>
                </w:p>
              </w:tc>
              <w:tc>
                <w:tcPr>
                  <w:tcW w:w="438" w:type="pct"/>
                  <w:vAlign w:val="center"/>
                </w:tcPr>
                <w:p w14:paraId="4B417C82" w14:textId="77777777" w:rsidR="00850CB2" w:rsidRPr="00871F4A" w:rsidRDefault="00026532">
                  <w:pPr>
                    <w:jc w:val="center"/>
                    <w:rPr>
                      <w:color w:val="000000" w:themeColor="text1"/>
                      <w:szCs w:val="21"/>
                    </w:rPr>
                  </w:pPr>
                  <w:r w:rsidRPr="00871F4A">
                    <w:rPr>
                      <w:rFonts w:hint="eastAsia"/>
                      <w:color w:val="000000" w:themeColor="text1"/>
                      <w:szCs w:val="21"/>
                    </w:rPr>
                    <w:t>贮存方式</w:t>
                  </w:r>
                </w:p>
              </w:tc>
              <w:tc>
                <w:tcPr>
                  <w:tcW w:w="513" w:type="pct"/>
                  <w:vAlign w:val="center"/>
                </w:tcPr>
                <w:p w14:paraId="2A5251EF" w14:textId="77777777" w:rsidR="00850CB2" w:rsidRPr="00871F4A" w:rsidRDefault="00026532">
                  <w:pPr>
                    <w:jc w:val="center"/>
                    <w:rPr>
                      <w:color w:val="000000" w:themeColor="text1"/>
                      <w:szCs w:val="21"/>
                    </w:rPr>
                  </w:pPr>
                  <w:r w:rsidRPr="00871F4A">
                    <w:rPr>
                      <w:rFonts w:hint="eastAsia"/>
                      <w:color w:val="000000" w:themeColor="text1"/>
                      <w:szCs w:val="21"/>
                    </w:rPr>
                    <w:t>贮能</w:t>
                  </w:r>
                </w:p>
                <w:p w14:paraId="331DF4F9" w14:textId="77777777" w:rsidR="00850CB2" w:rsidRPr="00871F4A" w:rsidRDefault="00026532">
                  <w:pPr>
                    <w:jc w:val="center"/>
                    <w:rPr>
                      <w:color w:val="000000" w:themeColor="text1"/>
                      <w:szCs w:val="21"/>
                    </w:rPr>
                  </w:pPr>
                  <w:proofErr w:type="gramStart"/>
                  <w:r w:rsidRPr="00871F4A">
                    <w:rPr>
                      <w:rFonts w:hint="eastAsia"/>
                      <w:color w:val="000000" w:themeColor="text1"/>
                      <w:szCs w:val="21"/>
                    </w:rPr>
                    <w:t>存力</w:t>
                  </w:r>
                  <w:proofErr w:type="gramEnd"/>
                </w:p>
              </w:tc>
              <w:tc>
                <w:tcPr>
                  <w:tcW w:w="465" w:type="pct"/>
                  <w:vAlign w:val="center"/>
                </w:tcPr>
                <w:p w14:paraId="1F4BC24F" w14:textId="77777777" w:rsidR="00850CB2" w:rsidRPr="00871F4A" w:rsidRDefault="00026532">
                  <w:pPr>
                    <w:jc w:val="center"/>
                    <w:rPr>
                      <w:color w:val="000000" w:themeColor="text1"/>
                      <w:szCs w:val="21"/>
                    </w:rPr>
                  </w:pPr>
                  <w:r w:rsidRPr="00871F4A">
                    <w:rPr>
                      <w:rFonts w:hint="eastAsia"/>
                      <w:color w:val="000000" w:themeColor="text1"/>
                      <w:szCs w:val="21"/>
                    </w:rPr>
                    <w:t>最大贮存量</w:t>
                  </w:r>
                </w:p>
              </w:tc>
              <w:tc>
                <w:tcPr>
                  <w:tcW w:w="484" w:type="pct"/>
                  <w:vAlign w:val="center"/>
                </w:tcPr>
                <w:p w14:paraId="386A1FF9" w14:textId="77777777" w:rsidR="00850CB2" w:rsidRPr="00871F4A" w:rsidRDefault="00026532">
                  <w:pPr>
                    <w:jc w:val="center"/>
                    <w:rPr>
                      <w:color w:val="000000" w:themeColor="text1"/>
                      <w:szCs w:val="21"/>
                    </w:rPr>
                  </w:pPr>
                  <w:r w:rsidRPr="00871F4A">
                    <w:rPr>
                      <w:rFonts w:hint="eastAsia"/>
                      <w:color w:val="000000" w:themeColor="text1"/>
                      <w:szCs w:val="21"/>
                    </w:rPr>
                    <w:t>临界量</w:t>
                  </w:r>
                </w:p>
              </w:tc>
              <w:tc>
                <w:tcPr>
                  <w:tcW w:w="822" w:type="pct"/>
                  <w:vAlign w:val="center"/>
                </w:tcPr>
                <w:p w14:paraId="5A59740A" w14:textId="77777777" w:rsidR="00850CB2" w:rsidRPr="00871F4A" w:rsidRDefault="00026532">
                  <w:pPr>
                    <w:jc w:val="center"/>
                    <w:rPr>
                      <w:color w:val="000000" w:themeColor="text1"/>
                      <w:szCs w:val="21"/>
                    </w:rPr>
                  </w:pPr>
                  <w:r w:rsidRPr="00871F4A">
                    <w:rPr>
                      <w:rFonts w:hint="eastAsia"/>
                      <w:color w:val="000000" w:themeColor="text1"/>
                      <w:szCs w:val="21"/>
                    </w:rPr>
                    <w:t>环境风险类型</w:t>
                  </w:r>
                </w:p>
              </w:tc>
              <w:tc>
                <w:tcPr>
                  <w:tcW w:w="574" w:type="pct"/>
                  <w:vAlign w:val="center"/>
                </w:tcPr>
                <w:p w14:paraId="34C582A5" w14:textId="77777777" w:rsidR="00850CB2" w:rsidRPr="00871F4A" w:rsidRDefault="00026532">
                  <w:pPr>
                    <w:jc w:val="center"/>
                    <w:rPr>
                      <w:color w:val="000000" w:themeColor="text1"/>
                      <w:szCs w:val="21"/>
                    </w:rPr>
                  </w:pPr>
                  <w:r w:rsidRPr="00871F4A">
                    <w:rPr>
                      <w:rFonts w:hint="eastAsia"/>
                      <w:color w:val="000000" w:themeColor="text1"/>
                      <w:szCs w:val="21"/>
                    </w:rPr>
                    <w:t>环境影响途径</w:t>
                  </w:r>
                </w:p>
              </w:tc>
            </w:tr>
            <w:tr w:rsidR="008C0A93" w:rsidRPr="00871F4A" w14:paraId="1BF55EDA" w14:textId="77777777">
              <w:trPr>
                <w:jc w:val="center"/>
              </w:trPr>
              <w:tc>
                <w:tcPr>
                  <w:tcW w:w="369" w:type="pct"/>
                  <w:vAlign w:val="center"/>
                </w:tcPr>
                <w:p w14:paraId="45C7F055" w14:textId="77777777" w:rsidR="00850CB2" w:rsidRPr="00871F4A" w:rsidRDefault="00026532">
                  <w:pPr>
                    <w:jc w:val="center"/>
                    <w:rPr>
                      <w:color w:val="000000" w:themeColor="text1"/>
                      <w:szCs w:val="21"/>
                    </w:rPr>
                  </w:pPr>
                  <w:r w:rsidRPr="00871F4A">
                    <w:rPr>
                      <w:rFonts w:hint="eastAsia"/>
                      <w:color w:val="000000" w:themeColor="text1"/>
                      <w:szCs w:val="21"/>
                    </w:rPr>
                    <w:t>风险物质</w:t>
                  </w:r>
                </w:p>
              </w:tc>
              <w:tc>
                <w:tcPr>
                  <w:tcW w:w="394" w:type="pct"/>
                  <w:vAlign w:val="center"/>
                </w:tcPr>
                <w:p w14:paraId="225BD4F5" w14:textId="77777777" w:rsidR="00850CB2" w:rsidRPr="00871F4A" w:rsidRDefault="00026532">
                  <w:pPr>
                    <w:jc w:val="center"/>
                    <w:rPr>
                      <w:color w:val="000000" w:themeColor="text1"/>
                      <w:szCs w:val="21"/>
                    </w:rPr>
                  </w:pPr>
                  <w:r w:rsidRPr="00871F4A">
                    <w:rPr>
                      <w:rFonts w:hint="eastAsia"/>
                      <w:color w:val="000000" w:themeColor="text1"/>
                      <w:szCs w:val="21"/>
                    </w:rPr>
                    <w:t>废机油</w:t>
                  </w:r>
                </w:p>
              </w:tc>
              <w:tc>
                <w:tcPr>
                  <w:tcW w:w="411" w:type="pct"/>
                  <w:vAlign w:val="center"/>
                </w:tcPr>
                <w:p w14:paraId="380579F2" w14:textId="77777777" w:rsidR="00850CB2" w:rsidRPr="00871F4A" w:rsidRDefault="00026532">
                  <w:pPr>
                    <w:jc w:val="center"/>
                    <w:rPr>
                      <w:color w:val="000000" w:themeColor="text1"/>
                      <w:szCs w:val="21"/>
                    </w:rPr>
                  </w:pPr>
                  <w:r w:rsidRPr="00871F4A">
                    <w:rPr>
                      <w:rFonts w:hint="eastAsia"/>
                      <w:color w:val="000000" w:themeColor="text1"/>
                      <w:szCs w:val="21"/>
                    </w:rPr>
                    <w:t>液态</w:t>
                  </w:r>
                </w:p>
              </w:tc>
              <w:tc>
                <w:tcPr>
                  <w:tcW w:w="530" w:type="pct"/>
                  <w:vAlign w:val="center"/>
                </w:tcPr>
                <w:p w14:paraId="45240292" w14:textId="77777777" w:rsidR="00850CB2" w:rsidRPr="00871F4A" w:rsidRDefault="00026532">
                  <w:pPr>
                    <w:jc w:val="center"/>
                    <w:rPr>
                      <w:color w:val="000000" w:themeColor="text1"/>
                      <w:szCs w:val="21"/>
                    </w:rPr>
                  </w:pPr>
                  <w:proofErr w:type="gramStart"/>
                  <w:r w:rsidRPr="00871F4A">
                    <w:rPr>
                      <w:rFonts w:ascii="宋体" w:hAnsi="宋体" w:hint="eastAsia"/>
                      <w:bCs/>
                      <w:color w:val="000000" w:themeColor="text1"/>
                      <w:szCs w:val="21"/>
                    </w:rPr>
                    <w:t>危废贮存</w:t>
                  </w:r>
                  <w:proofErr w:type="gramEnd"/>
                  <w:r w:rsidRPr="00871F4A">
                    <w:rPr>
                      <w:rFonts w:ascii="宋体" w:hAnsi="宋体" w:hint="eastAsia"/>
                      <w:bCs/>
                      <w:color w:val="000000" w:themeColor="text1"/>
                      <w:szCs w:val="21"/>
                    </w:rPr>
                    <w:t>库</w:t>
                  </w:r>
                </w:p>
              </w:tc>
              <w:tc>
                <w:tcPr>
                  <w:tcW w:w="438" w:type="pct"/>
                  <w:vAlign w:val="center"/>
                </w:tcPr>
                <w:p w14:paraId="118363B9" w14:textId="77777777" w:rsidR="00850CB2" w:rsidRPr="00871F4A" w:rsidRDefault="00026532">
                  <w:pPr>
                    <w:jc w:val="center"/>
                    <w:rPr>
                      <w:color w:val="000000" w:themeColor="text1"/>
                      <w:szCs w:val="21"/>
                    </w:rPr>
                  </w:pPr>
                  <w:r w:rsidRPr="00871F4A">
                    <w:rPr>
                      <w:rFonts w:hint="eastAsia"/>
                      <w:color w:val="000000" w:themeColor="text1"/>
                      <w:szCs w:val="21"/>
                    </w:rPr>
                    <w:t>桶装</w:t>
                  </w:r>
                </w:p>
              </w:tc>
              <w:tc>
                <w:tcPr>
                  <w:tcW w:w="513" w:type="pct"/>
                  <w:vAlign w:val="center"/>
                </w:tcPr>
                <w:p w14:paraId="78956B06" w14:textId="77777777" w:rsidR="00850CB2" w:rsidRPr="00871F4A" w:rsidRDefault="00026532">
                  <w:pPr>
                    <w:jc w:val="center"/>
                    <w:rPr>
                      <w:color w:val="000000" w:themeColor="text1"/>
                      <w:szCs w:val="21"/>
                    </w:rPr>
                  </w:pPr>
                  <w:r w:rsidRPr="00871F4A">
                    <w:rPr>
                      <w:rFonts w:hint="eastAsia"/>
                      <w:color w:val="000000" w:themeColor="text1"/>
                      <w:szCs w:val="21"/>
                    </w:rPr>
                    <w:t>20kg/</w:t>
                  </w:r>
                  <w:r w:rsidRPr="00871F4A">
                    <w:rPr>
                      <w:rFonts w:hint="eastAsia"/>
                      <w:color w:val="000000" w:themeColor="text1"/>
                      <w:szCs w:val="21"/>
                    </w:rPr>
                    <w:t>桶</w:t>
                  </w:r>
                </w:p>
              </w:tc>
              <w:tc>
                <w:tcPr>
                  <w:tcW w:w="465" w:type="pct"/>
                  <w:vAlign w:val="center"/>
                </w:tcPr>
                <w:p w14:paraId="1737B593" w14:textId="77777777" w:rsidR="00850CB2" w:rsidRPr="00871F4A" w:rsidRDefault="00026532">
                  <w:pPr>
                    <w:jc w:val="center"/>
                    <w:rPr>
                      <w:color w:val="000000" w:themeColor="text1"/>
                      <w:szCs w:val="21"/>
                    </w:rPr>
                  </w:pPr>
                  <w:r w:rsidRPr="00871F4A">
                    <w:rPr>
                      <w:color w:val="000000" w:themeColor="text1"/>
                      <w:szCs w:val="21"/>
                    </w:rPr>
                    <w:t>0.3</w:t>
                  </w:r>
                  <w:r w:rsidRPr="00871F4A">
                    <w:rPr>
                      <w:rFonts w:hint="eastAsia"/>
                      <w:color w:val="000000" w:themeColor="text1"/>
                      <w:szCs w:val="21"/>
                    </w:rPr>
                    <w:t>t</w:t>
                  </w:r>
                </w:p>
              </w:tc>
              <w:tc>
                <w:tcPr>
                  <w:tcW w:w="484" w:type="pct"/>
                  <w:vAlign w:val="center"/>
                </w:tcPr>
                <w:p w14:paraId="4F3D8D90" w14:textId="77777777" w:rsidR="00850CB2" w:rsidRPr="00871F4A" w:rsidRDefault="00026532">
                  <w:pPr>
                    <w:jc w:val="center"/>
                    <w:rPr>
                      <w:color w:val="000000" w:themeColor="text1"/>
                      <w:szCs w:val="21"/>
                    </w:rPr>
                  </w:pPr>
                  <w:r w:rsidRPr="00871F4A">
                    <w:rPr>
                      <w:rFonts w:hint="eastAsia"/>
                      <w:color w:val="000000" w:themeColor="text1"/>
                      <w:szCs w:val="21"/>
                    </w:rPr>
                    <w:t>2500t</w:t>
                  </w:r>
                </w:p>
              </w:tc>
              <w:tc>
                <w:tcPr>
                  <w:tcW w:w="822" w:type="pct"/>
                  <w:vAlign w:val="center"/>
                </w:tcPr>
                <w:p w14:paraId="076C99E5" w14:textId="77777777" w:rsidR="00850CB2" w:rsidRPr="00871F4A" w:rsidRDefault="00026532">
                  <w:pPr>
                    <w:jc w:val="center"/>
                    <w:rPr>
                      <w:color w:val="000000" w:themeColor="text1"/>
                      <w:szCs w:val="21"/>
                    </w:rPr>
                  </w:pPr>
                  <w:r w:rsidRPr="00871F4A">
                    <w:rPr>
                      <w:rFonts w:hint="eastAsia"/>
                      <w:color w:val="000000" w:themeColor="text1"/>
                      <w:szCs w:val="21"/>
                    </w:rPr>
                    <w:t>泄漏及火灾、爆炸等引发的伴生</w:t>
                  </w:r>
                  <w:r w:rsidRPr="00871F4A">
                    <w:rPr>
                      <w:rFonts w:hint="eastAsia"/>
                      <w:color w:val="000000" w:themeColor="text1"/>
                      <w:szCs w:val="21"/>
                    </w:rPr>
                    <w:t>/</w:t>
                  </w:r>
                  <w:r w:rsidRPr="00871F4A">
                    <w:rPr>
                      <w:rFonts w:hint="eastAsia"/>
                      <w:color w:val="000000" w:themeColor="text1"/>
                      <w:szCs w:val="21"/>
                    </w:rPr>
                    <w:t>次生污染物排放</w:t>
                  </w:r>
                </w:p>
              </w:tc>
              <w:tc>
                <w:tcPr>
                  <w:tcW w:w="574" w:type="pct"/>
                  <w:vAlign w:val="center"/>
                </w:tcPr>
                <w:p w14:paraId="6C588BBA" w14:textId="77777777" w:rsidR="00850CB2" w:rsidRPr="00871F4A" w:rsidRDefault="00026532">
                  <w:pPr>
                    <w:jc w:val="center"/>
                    <w:rPr>
                      <w:color w:val="000000" w:themeColor="text1"/>
                      <w:szCs w:val="21"/>
                    </w:rPr>
                  </w:pPr>
                  <w:r w:rsidRPr="00871F4A">
                    <w:rPr>
                      <w:rFonts w:hint="eastAsia"/>
                      <w:color w:val="000000" w:themeColor="text1"/>
                      <w:szCs w:val="21"/>
                    </w:rPr>
                    <w:t>大气扩散、地表漫流和地面入渗</w:t>
                  </w:r>
                </w:p>
              </w:tc>
            </w:tr>
          </w:tbl>
          <w:p w14:paraId="2F448379"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6</w:t>
            </w:r>
            <w:r w:rsidRPr="00871F4A">
              <w:rPr>
                <w:color w:val="000000" w:themeColor="text1"/>
              </w:rPr>
              <w:t>.2</w:t>
            </w:r>
            <w:r w:rsidRPr="00871F4A">
              <w:rPr>
                <w:rFonts w:hint="eastAsia"/>
                <w:color w:val="000000" w:themeColor="text1"/>
              </w:rPr>
              <w:t>环境风险防范措施及应急要求</w:t>
            </w:r>
          </w:p>
          <w:p w14:paraId="72748E39"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1</w:t>
            </w:r>
            <w:r w:rsidRPr="00871F4A">
              <w:rPr>
                <w:rFonts w:hint="eastAsia"/>
                <w:color w:val="000000" w:themeColor="text1"/>
              </w:rPr>
              <w:t>、环境风险防范措施：</w:t>
            </w:r>
          </w:p>
          <w:p w14:paraId="7C8115AB"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w:t>
            </w:r>
            <w:r w:rsidRPr="00871F4A">
              <w:rPr>
                <w:rFonts w:hint="eastAsia"/>
                <w:color w:val="000000" w:themeColor="text1"/>
              </w:rPr>
              <w:t>1</w:t>
            </w:r>
            <w:r w:rsidRPr="00871F4A">
              <w:rPr>
                <w:rFonts w:hint="eastAsia"/>
                <w:color w:val="000000" w:themeColor="text1"/>
              </w:rPr>
              <w:t>）废机油泄漏环境风险防范措施</w:t>
            </w:r>
          </w:p>
          <w:p w14:paraId="7F292FC9" w14:textId="77777777" w:rsidR="00850CB2" w:rsidRPr="00871F4A" w:rsidRDefault="00FE1B30">
            <w:pPr>
              <w:spacing w:line="360" w:lineRule="auto"/>
              <w:ind w:firstLineChars="200" w:firstLine="420"/>
              <w:rPr>
                <w:color w:val="000000" w:themeColor="text1"/>
              </w:rPr>
            </w:pPr>
            <w:r w:rsidRPr="00871F4A">
              <w:rPr>
                <w:rFonts w:hint="eastAsia"/>
                <w:color w:val="000000" w:themeColor="text1"/>
              </w:rPr>
              <w:t>按照《危险废物贮存污染控制标准》（</w:t>
            </w:r>
            <w:r w:rsidRPr="00871F4A">
              <w:rPr>
                <w:rFonts w:hint="eastAsia"/>
                <w:color w:val="000000" w:themeColor="text1"/>
              </w:rPr>
              <w:t>GB18597-2023</w:t>
            </w:r>
            <w:r w:rsidRPr="00871F4A">
              <w:rPr>
                <w:rFonts w:hint="eastAsia"/>
                <w:color w:val="000000" w:themeColor="text1"/>
              </w:rPr>
              <w:t>）中相关要求</w:t>
            </w:r>
            <w:proofErr w:type="gramStart"/>
            <w:r w:rsidRPr="00871F4A">
              <w:rPr>
                <w:rFonts w:hint="eastAsia"/>
                <w:color w:val="000000" w:themeColor="text1"/>
              </w:rPr>
              <w:t>进行危废贮存</w:t>
            </w:r>
            <w:proofErr w:type="gramEnd"/>
            <w:r w:rsidRPr="00871F4A">
              <w:rPr>
                <w:rFonts w:hint="eastAsia"/>
                <w:color w:val="000000" w:themeColor="text1"/>
              </w:rPr>
              <w:t>库建设及危险废物贮存。当废机油突发泄漏事故时，泄漏</w:t>
            </w:r>
            <w:proofErr w:type="gramStart"/>
            <w:r w:rsidRPr="00871F4A">
              <w:rPr>
                <w:rFonts w:hint="eastAsia"/>
                <w:color w:val="000000" w:themeColor="text1"/>
              </w:rPr>
              <w:t>液首先</w:t>
            </w:r>
            <w:proofErr w:type="gramEnd"/>
            <w:r w:rsidRPr="00871F4A">
              <w:rPr>
                <w:rFonts w:hint="eastAsia"/>
                <w:color w:val="000000" w:themeColor="text1"/>
              </w:rPr>
              <w:t>依靠自然坡度漫流至导流渠内，再沿导流渠汇入收集井，最后采用泵和管道将收集井内泄漏液引至桶内，残留的泄漏液由吸附棉吸附；当火灾发生，消防工作产生的消防水在厂区内漫流，由厂内低洼处雨水排口流出，应立即用沙袋堵截，将消防水拦截</w:t>
            </w:r>
            <w:r w:rsidR="00026532" w:rsidRPr="00871F4A">
              <w:rPr>
                <w:rFonts w:hint="eastAsia"/>
                <w:color w:val="000000" w:themeColor="text1"/>
              </w:rPr>
              <w:t>。</w:t>
            </w:r>
          </w:p>
          <w:p w14:paraId="6A1B3D29"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w:t>
            </w:r>
            <w:r w:rsidRPr="00871F4A">
              <w:rPr>
                <w:rFonts w:hint="eastAsia"/>
                <w:color w:val="000000" w:themeColor="text1"/>
              </w:rPr>
              <w:t>2</w:t>
            </w:r>
            <w:r w:rsidRPr="00871F4A">
              <w:rPr>
                <w:rFonts w:hint="eastAsia"/>
                <w:color w:val="000000" w:themeColor="text1"/>
              </w:rPr>
              <w:t>）钻孔泄漏环境风险防范措施</w:t>
            </w:r>
          </w:p>
          <w:p w14:paraId="32063393"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防漏措施：</w:t>
            </w:r>
            <w:r w:rsidRPr="00871F4A">
              <w:rPr>
                <w:color w:val="000000" w:themeColor="text1"/>
              </w:rPr>
              <w:t>钻孔施工过程中需采取系列防漏技术措施，对离层空间以上采用固井套管封闭含水层，钻表层可适当提高钻孔液粘度和切力以防止孔漏，钻至易漏层段前需做好预防工作，可提前在钻孔液中加入综合堵漏剂等材料；对于孔径不规则、垮塌严重的井段，严禁开泵过猛，需在单泵循环正常后再开双泵</w:t>
            </w:r>
            <w:proofErr w:type="gramStart"/>
            <w:r w:rsidRPr="00871F4A">
              <w:rPr>
                <w:color w:val="000000" w:themeColor="text1"/>
              </w:rPr>
              <w:t>以免压漏地层</w:t>
            </w:r>
            <w:proofErr w:type="gramEnd"/>
            <w:r w:rsidRPr="00871F4A">
              <w:rPr>
                <w:color w:val="000000" w:themeColor="text1"/>
              </w:rPr>
              <w:t>，在钻孔液触变性较大、静</w:t>
            </w:r>
            <w:proofErr w:type="gramStart"/>
            <w:r w:rsidRPr="00871F4A">
              <w:rPr>
                <w:color w:val="000000" w:themeColor="text1"/>
              </w:rPr>
              <w:t>置时间</w:t>
            </w:r>
            <w:proofErr w:type="gramEnd"/>
            <w:r w:rsidRPr="00871F4A">
              <w:rPr>
                <w:color w:val="000000" w:themeColor="text1"/>
              </w:rPr>
              <w:t>较长的情况下，下钻要分段循环钻孔液</w:t>
            </w:r>
            <w:proofErr w:type="gramStart"/>
            <w:r w:rsidRPr="00871F4A">
              <w:rPr>
                <w:color w:val="000000" w:themeColor="text1"/>
              </w:rPr>
              <w:t>防止触漏地层</w:t>
            </w:r>
            <w:proofErr w:type="gramEnd"/>
            <w:r w:rsidRPr="00871F4A">
              <w:rPr>
                <w:color w:val="000000" w:themeColor="text1"/>
              </w:rPr>
              <w:t>；下钻时需控制速度，避免压力</w:t>
            </w:r>
            <w:proofErr w:type="gramStart"/>
            <w:r w:rsidRPr="00871F4A">
              <w:rPr>
                <w:color w:val="000000" w:themeColor="text1"/>
              </w:rPr>
              <w:t>过大蹩漏地层</w:t>
            </w:r>
            <w:proofErr w:type="gramEnd"/>
            <w:r w:rsidRPr="00871F4A">
              <w:rPr>
                <w:color w:val="000000" w:themeColor="text1"/>
              </w:rPr>
              <w:t>，同时安排专人观察</w:t>
            </w:r>
            <w:proofErr w:type="gramStart"/>
            <w:r w:rsidRPr="00871F4A">
              <w:rPr>
                <w:color w:val="000000" w:themeColor="text1"/>
              </w:rPr>
              <w:t>钻孔液返出</w:t>
            </w:r>
            <w:proofErr w:type="gramEnd"/>
            <w:r w:rsidRPr="00871F4A">
              <w:rPr>
                <w:color w:val="000000" w:themeColor="text1"/>
              </w:rPr>
              <w:t>情况和液面，遇漏失时详细记录漏失量、漏失速度、漏失位置及漏失时的钻孔液性能；施工中需控制合理的钻孔液密度，防止加重过猛压漏地层，采用满足清洗井筒的最低钻孔液排量，防止钻头、稳定器和钻铤泥包，保证钻孔液具有良好的流变性能，控制钻速以降低孔筒岩屑浓度、确保井筒畅通，同时控制下钻速度避免压力激动；若发现孔漏，需立即停泵，上提钻具至安全孔段，向钻孔内注满钻孔液后静候</w:t>
            </w:r>
            <w:r w:rsidRPr="00871F4A">
              <w:rPr>
                <w:color w:val="000000" w:themeColor="text1"/>
              </w:rPr>
              <w:t>6</w:t>
            </w:r>
            <w:r w:rsidRPr="00871F4A">
              <w:rPr>
                <w:color w:val="000000" w:themeColor="text1"/>
              </w:rPr>
              <w:t>～</w:t>
            </w:r>
            <w:r w:rsidRPr="00871F4A">
              <w:rPr>
                <w:color w:val="000000" w:themeColor="text1"/>
              </w:rPr>
              <w:t>8h</w:t>
            </w:r>
            <w:r w:rsidRPr="00871F4A">
              <w:rPr>
                <w:color w:val="000000" w:themeColor="text1"/>
              </w:rPr>
              <w:t>，利用钻孔过程中的胶凝效应自行堵漏，之后小排量开</w:t>
            </w:r>
            <w:proofErr w:type="gramStart"/>
            <w:r w:rsidRPr="00871F4A">
              <w:rPr>
                <w:color w:val="000000" w:themeColor="text1"/>
              </w:rPr>
              <w:t>泵试泵并停</w:t>
            </w:r>
            <w:proofErr w:type="gramEnd"/>
            <w:r w:rsidRPr="00871F4A">
              <w:rPr>
                <w:color w:val="000000" w:themeColor="text1"/>
              </w:rPr>
              <w:t>泵观察，若液面不下降则可用小排量循环，再逐渐提高泵排量</w:t>
            </w:r>
            <w:proofErr w:type="gramStart"/>
            <w:r w:rsidRPr="00871F4A">
              <w:rPr>
                <w:color w:val="000000" w:themeColor="text1"/>
              </w:rPr>
              <w:t>至满足洗孔</w:t>
            </w:r>
            <w:proofErr w:type="gramEnd"/>
            <w:r w:rsidRPr="00871F4A">
              <w:rPr>
                <w:color w:val="000000" w:themeColor="text1"/>
              </w:rPr>
              <w:t>需要，如不再漏失可分段下钻</w:t>
            </w:r>
            <w:proofErr w:type="gramStart"/>
            <w:r w:rsidRPr="00871F4A">
              <w:rPr>
                <w:color w:val="000000" w:themeColor="text1"/>
              </w:rPr>
              <w:t>并开泵试排量</w:t>
            </w:r>
            <w:proofErr w:type="gramEnd"/>
            <w:r w:rsidRPr="00871F4A">
              <w:rPr>
                <w:color w:val="000000" w:themeColor="text1"/>
              </w:rPr>
              <w:t>，同时控制钻速</w:t>
            </w:r>
            <w:proofErr w:type="gramStart"/>
            <w:r w:rsidRPr="00871F4A">
              <w:rPr>
                <w:color w:val="000000" w:themeColor="text1"/>
              </w:rPr>
              <w:t>使钻屑</w:t>
            </w:r>
            <w:proofErr w:type="gramEnd"/>
            <w:r w:rsidRPr="00871F4A">
              <w:rPr>
                <w:color w:val="000000" w:themeColor="text1"/>
              </w:rPr>
              <w:t>起到封堵漏层的目的；若孔口返出的钻孔液排量减少，可适当降低钻孔液泵的排量，缓慢边</w:t>
            </w:r>
            <w:proofErr w:type="gramStart"/>
            <w:r w:rsidRPr="00871F4A">
              <w:rPr>
                <w:color w:val="000000" w:themeColor="text1"/>
              </w:rPr>
              <w:t>钻进边</w:t>
            </w:r>
            <w:proofErr w:type="gramEnd"/>
            <w:r w:rsidRPr="00871F4A">
              <w:rPr>
                <w:color w:val="000000" w:themeColor="text1"/>
              </w:rPr>
              <w:t>观察，同时提高钻孔液</w:t>
            </w:r>
            <w:r w:rsidRPr="00871F4A">
              <w:rPr>
                <w:rFonts w:hint="eastAsia"/>
                <w:color w:val="000000" w:themeColor="text1"/>
              </w:rPr>
              <w:t>的黏度</w:t>
            </w:r>
            <w:r w:rsidRPr="00871F4A">
              <w:rPr>
                <w:color w:val="000000" w:themeColor="text1"/>
              </w:rPr>
              <w:t>和切力，若渗透性或裂缝性</w:t>
            </w:r>
            <w:proofErr w:type="gramStart"/>
            <w:r w:rsidRPr="00871F4A">
              <w:rPr>
                <w:color w:val="000000" w:themeColor="text1"/>
              </w:rPr>
              <w:t>漏失较</w:t>
            </w:r>
            <w:proofErr w:type="gramEnd"/>
            <w:r w:rsidRPr="00871F4A">
              <w:rPr>
                <w:color w:val="000000" w:themeColor="text1"/>
              </w:rPr>
              <w:t>严重，可加入颗粒状为主的固体堵漏剂，或泵入含有堵漏材料的稠钻孔液。</w:t>
            </w:r>
          </w:p>
          <w:p w14:paraId="32F55489"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堵漏措施：</w:t>
            </w:r>
            <w:r w:rsidRPr="00871F4A">
              <w:rPr>
                <w:color w:val="000000" w:themeColor="text1"/>
              </w:rPr>
              <w:t>发生孔漏后，应根据地质构造特征、地层岩性特性、地层压力系数、钻孔液密度、漏失速度进行综合分析，对漏点和漏失特性</w:t>
            </w:r>
            <w:proofErr w:type="gramStart"/>
            <w:r w:rsidRPr="00871F4A">
              <w:rPr>
                <w:rFonts w:hint="eastAsia"/>
                <w:color w:val="000000" w:themeColor="text1"/>
              </w:rPr>
              <w:t>作出</w:t>
            </w:r>
            <w:proofErr w:type="gramEnd"/>
            <w:r w:rsidRPr="00871F4A">
              <w:rPr>
                <w:color w:val="000000" w:themeColor="text1"/>
              </w:rPr>
              <w:t>正确判断，再采取针对性强的堵漏措施开展堵漏施工；</w:t>
            </w:r>
            <w:proofErr w:type="gramStart"/>
            <w:r w:rsidRPr="00871F4A">
              <w:rPr>
                <w:color w:val="000000" w:themeColor="text1"/>
              </w:rPr>
              <w:t>由于漏层特性</w:t>
            </w:r>
            <w:proofErr w:type="gramEnd"/>
            <w:r w:rsidRPr="00871F4A">
              <w:rPr>
                <w:color w:val="000000" w:themeColor="text1"/>
              </w:rPr>
              <w:t>和</w:t>
            </w:r>
            <w:proofErr w:type="gramStart"/>
            <w:r w:rsidRPr="00871F4A">
              <w:rPr>
                <w:color w:val="000000" w:themeColor="text1"/>
              </w:rPr>
              <w:t>引起孔漏的</w:t>
            </w:r>
            <w:proofErr w:type="gramEnd"/>
            <w:r w:rsidRPr="00871F4A">
              <w:rPr>
                <w:color w:val="000000" w:themeColor="text1"/>
              </w:rPr>
              <w:t>原因不同，需对不同类型的</w:t>
            </w:r>
            <w:proofErr w:type="gramStart"/>
            <w:r w:rsidRPr="00871F4A">
              <w:rPr>
                <w:color w:val="000000" w:themeColor="text1"/>
              </w:rPr>
              <w:t>孔漏采取</w:t>
            </w:r>
            <w:proofErr w:type="gramEnd"/>
            <w:r w:rsidRPr="00871F4A">
              <w:rPr>
                <w:color w:val="000000" w:themeColor="text1"/>
              </w:rPr>
              <w:t>相应措施，其中表层孔漏在条件允许的情况下，首选采用高粘度泥浆快速强钻，若不</w:t>
            </w:r>
            <w:proofErr w:type="gramStart"/>
            <w:r w:rsidRPr="00871F4A">
              <w:rPr>
                <w:color w:val="000000" w:themeColor="text1"/>
              </w:rPr>
              <w:t>具备强钻条件</w:t>
            </w:r>
            <w:proofErr w:type="gramEnd"/>
            <w:r w:rsidRPr="00871F4A">
              <w:rPr>
                <w:color w:val="000000" w:themeColor="text1"/>
              </w:rPr>
              <w:t>，则采用粗颗粒为主的高浓度</w:t>
            </w:r>
            <w:proofErr w:type="gramStart"/>
            <w:r w:rsidRPr="00871F4A">
              <w:rPr>
                <w:color w:val="000000" w:themeColor="text1"/>
              </w:rPr>
              <w:t>桥堵浆进行桥</w:t>
            </w:r>
            <w:proofErr w:type="gramEnd"/>
            <w:r w:rsidRPr="00871F4A">
              <w:rPr>
                <w:color w:val="000000" w:themeColor="text1"/>
              </w:rPr>
              <w:t>堵，</w:t>
            </w:r>
            <w:proofErr w:type="gramStart"/>
            <w:r w:rsidRPr="00871F4A">
              <w:rPr>
                <w:color w:val="000000" w:themeColor="text1"/>
              </w:rPr>
              <w:t>若桥堵</w:t>
            </w:r>
            <w:proofErr w:type="gramEnd"/>
            <w:r w:rsidRPr="00871F4A">
              <w:rPr>
                <w:color w:val="000000" w:themeColor="text1"/>
              </w:rPr>
              <w:t>失效，便注水泥浆堵漏；非目的层中、深孔段发生孔隙性渗漏、天然裂缝性漏失及诱导裂缝性漏失时，首选降低钻孔液排量试循环观察，若降排量</w:t>
            </w:r>
            <w:proofErr w:type="gramStart"/>
            <w:r w:rsidRPr="00871F4A">
              <w:rPr>
                <w:color w:val="000000" w:themeColor="text1"/>
              </w:rPr>
              <w:t>后孔漏不</w:t>
            </w:r>
            <w:proofErr w:type="gramEnd"/>
            <w:r w:rsidRPr="00871F4A">
              <w:rPr>
                <w:color w:val="000000" w:themeColor="text1"/>
              </w:rPr>
              <w:t>缓解或缓解不明显，可静置堵漏</w:t>
            </w:r>
            <w:r w:rsidRPr="00871F4A">
              <w:rPr>
                <w:color w:val="000000" w:themeColor="text1"/>
              </w:rPr>
              <w:t>2</w:t>
            </w:r>
            <w:r w:rsidRPr="00871F4A">
              <w:rPr>
                <w:color w:val="000000" w:themeColor="text1"/>
              </w:rPr>
              <w:t>小时左右</w:t>
            </w:r>
            <w:r w:rsidRPr="00871F4A">
              <w:rPr>
                <w:color w:val="000000" w:themeColor="text1"/>
              </w:rPr>
              <w:lastRenderedPageBreak/>
              <w:t>再试循环观察，若静置堵漏仍无效，则进行停钻调浆堵漏；由工程措施引起的孔漏，可利用降低排量及起钻静</w:t>
            </w:r>
            <w:proofErr w:type="gramStart"/>
            <w:r w:rsidRPr="00871F4A">
              <w:rPr>
                <w:color w:val="000000" w:themeColor="text1"/>
              </w:rPr>
              <w:t>置两种</w:t>
            </w:r>
            <w:proofErr w:type="gramEnd"/>
            <w:r w:rsidRPr="00871F4A">
              <w:rPr>
                <w:color w:val="000000" w:themeColor="text1"/>
              </w:rPr>
              <w:t>方法试处理，</w:t>
            </w:r>
            <w:proofErr w:type="gramStart"/>
            <w:r w:rsidRPr="00871F4A">
              <w:rPr>
                <w:color w:val="000000" w:themeColor="text1"/>
              </w:rPr>
              <w:t>若孔漏</w:t>
            </w:r>
            <w:proofErr w:type="gramEnd"/>
            <w:r w:rsidRPr="00871F4A">
              <w:rPr>
                <w:color w:val="000000" w:themeColor="text1"/>
              </w:rPr>
              <w:t>不缓解，采用桥浆堵漏；特性相同或相近地层发生孔漏，需根据漏失严重程度不同，采取针对性强的堵漏技术及措施。</w:t>
            </w:r>
          </w:p>
          <w:p w14:paraId="08B8E636"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（3）输浆管线泄漏风险防范措施</w:t>
            </w:r>
          </w:p>
          <w:p w14:paraId="3864624F"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为防止管线淤堵、泄漏，加强管线巡检和管线压力监控，发现问题及时处理。发现泄漏后立即及时停止注浆，减少对环境的污染。</w:t>
            </w:r>
          </w:p>
          <w:p w14:paraId="7E1C4F7B"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2</w:t>
            </w:r>
            <w:r w:rsidRPr="00871F4A">
              <w:rPr>
                <w:rFonts w:hint="eastAsia"/>
                <w:color w:val="000000" w:themeColor="text1"/>
              </w:rPr>
              <w:t>、应急要求：编制突发环境事件应急预案并按要求配备应急资源、进行应急演练等。</w:t>
            </w:r>
          </w:p>
          <w:p w14:paraId="1F221945" w14:textId="77777777" w:rsidR="00850CB2" w:rsidRPr="00871F4A" w:rsidRDefault="00026532">
            <w:pPr>
              <w:adjustRightInd w:val="0"/>
              <w:spacing w:line="360" w:lineRule="auto"/>
              <w:ind w:firstLineChars="200" w:firstLine="422"/>
              <w:rPr>
                <w:rFonts w:ascii="宋体" w:hAnsi="宋体"/>
                <w:b/>
                <w:color w:val="000000" w:themeColor="text1"/>
                <w:szCs w:val="21"/>
              </w:rPr>
            </w:pPr>
            <w:r w:rsidRPr="00871F4A">
              <w:rPr>
                <w:rFonts w:ascii="宋体" w:hAnsi="宋体"/>
                <w:b/>
                <w:color w:val="000000" w:themeColor="text1"/>
                <w:szCs w:val="21"/>
              </w:rPr>
              <w:t>7、地表沉陷预测</w:t>
            </w:r>
          </w:p>
          <w:p w14:paraId="7A304202" w14:textId="77777777" w:rsidR="00850CB2" w:rsidRPr="00871F4A" w:rsidRDefault="00026532">
            <w:pPr>
              <w:adjustRightInd w:val="0"/>
              <w:spacing w:line="360" w:lineRule="auto"/>
              <w:ind w:firstLineChars="200" w:firstLine="420"/>
              <w:rPr>
                <w:rFonts w:ascii="宋体" w:hAnsi="宋体"/>
                <w:bCs/>
                <w:color w:val="000000" w:themeColor="text1"/>
                <w:szCs w:val="21"/>
              </w:rPr>
            </w:pPr>
            <w:bookmarkStart w:id="44" w:name="_Toc534631006"/>
            <w:bookmarkStart w:id="45" w:name="_Toc492389815"/>
            <w:bookmarkStart w:id="46" w:name="_Toc5114889"/>
            <w:bookmarkStart w:id="47" w:name="_Toc21684452"/>
            <w:r w:rsidRPr="00871F4A">
              <w:rPr>
                <w:rFonts w:ascii="宋体" w:hAnsi="宋体"/>
                <w:bCs/>
                <w:color w:val="000000" w:themeColor="text1"/>
                <w:szCs w:val="21"/>
              </w:rPr>
              <w:t>本次预测主要研究</w:t>
            </w:r>
            <w:r w:rsidRPr="00871F4A">
              <w:rPr>
                <w:rFonts w:ascii="宋体" w:hAnsi="宋体" w:hint="eastAsia"/>
                <w:bCs/>
                <w:color w:val="000000" w:themeColor="text1"/>
                <w:szCs w:val="21"/>
              </w:rPr>
              <w:t>霍尔辛赫</w:t>
            </w:r>
            <w:r w:rsidRPr="00871F4A">
              <w:rPr>
                <w:rFonts w:ascii="宋体" w:hAnsi="宋体"/>
                <w:bCs/>
                <w:color w:val="000000" w:themeColor="text1"/>
                <w:szCs w:val="21"/>
              </w:rPr>
              <w:t>煤业3805</w:t>
            </w:r>
            <w:r w:rsidRPr="00871F4A">
              <w:rPr>
                <w:rFonts w:ascii="宋体" w:hAnsi="宋体" w:hint="eastAsia"/>
                <w:bCs/>
                <w:color w:val="000000" w:themeColor="text1"/>
                <w:szCs w:val="21"/>
              </w:rPr>
              <w:t>、</w:t>
            </w:r>
            <w:r w:rsidRPr="00871F4A">
              <w:rPr>
                <w:rFonts w:ascii="宋体" w:hAnsi="宋体"/>
                <w:bCs/>
                <w:color w:val="000000" w:themeColor="text1"/>
                <w:szCs w:val="21"/>
              </w:rPr>
              <w:t>3505工作面开采过程中，地表下沉特征及离层注浆对地表下沉的控制效果。</w:t>
            </w:r>
          </w:p>
          <w:bookmarkEnd w:id="44"/>
          <w:bookmarkEnd w:id="45"/>
          <w:bookmarkEnd w:id="46"/>
          <w:bookmarkEnd w:id="47"/>
          <w:p w14:paraId="28612DAE"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7.1、非注浆条件下地表变形预测</w:t>
            </w:r>
          </w:p>
          <w:p w14:paraId="332235DE"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煤炭开采引起的地表移动与变形计算，建立在地表移动与变形规律的基础之上。根据</w:t>
            </w:r>
            <w:r w:rsidRPr="00871F4A">
              <w:rPr>
                <w:rFonts w:ascii="宋体" w:hAnsi="宋体" w:hint="eastAsia"/>
                <w:bCs/>
                <w:color w:val="000000" w:themeColor="text1"/>
                <w:szCs w:val="21"/>
              </w:rPr>
              <w:t>霍尔辛赫</w:t>
            </w:r>
            <w:r w:rsidRPr="00871F4A">
              <w:rPr>
                <w:rFonts w:ascii="宋体" w:hAnsi="宋体"/>
                <w:bCs/>
                <w:color w:val="000000" w:themeColor="text1"/>
                <w:szCs w:val="21"/>
              </w:rPr>
              <w:t>煤业地质、煤层赋存条件，采煤方法等开采技术条件，以及《建筑物、水体、铁路及主要井巷煤柱留设与压煤开采规范》中推荐的概率积分法模型，预测煤层开采后，地表最大移动、变形和</w:t>
            </w:r>
            <w:proofErr w:type="gramStart"/>
            <w:r w:rsidRPr="00871F4A">
              <w:rPr>
                <w:rFonts w:ascii="宋体" w:hAnsi="宋体"/>
                <w:bCs/>
                <w:color w:val="000000" w:themeColor="text1"/>
                <w:szCs w:val="21"/>
              </w:rPr>
              <w:t>倾斜值</w:t>
            </w:r>
            <w:proofErr w:type="gramEnd"/>
            <w:r w:rsidRPr="00871F4A">
              <w:rPr>
                <w:rFonts w:ascii="宋体" w:hAnsi="宋体"/>
                <w:bCs/>
                <w:color w:val="000000" w:themeColor="text1"/>
                <w:szCs w:val="21"/>
              </w:rPr>
              <w:t>如下：</w:t>
            </w:r>
          </w:p>
          <w:p w14:paraId="42794E54" w14:textId="77777777" w:rsidR="00850CB2" w:rsidRPr="00871F4A" w:rsidRDefault="00026532">
            <w:pPr>
              <w:ind w:firstLineChars="200" w:firstLine="420"/>
              <w:rPr>
                <w:color w:val="000000" w:themeColor="text1"/>
                <w:szCs w:val="21"/>
              </w:rPr>
            </w:pPr>
            <w:r w:rsidRPr="00871F4A">
              <w:rPr>
                <w:color w:val="000000" w:themeColor="text1"/>
                <w:szCs w:val="21"/>
              </w:rPr>
              <w:t>最大下沉值：</w:t>
            </w:r>
            <w:proofErr w:type="spellStart"/>
            <w:r w:rsidRPr="00871F4A">
              <w:rPr>
                <w:color w:val="000000" w:themeColor="text1"/>
                <w:szCs w:val="21"/>
              </w:rPr>
              <w:t>W</w:t>
            </w:r>
            <w:r w:rsidRPr="00871F4A">
              <w:rPr>
                <w:color w:val="000000" w:themeColor="text1"/>
                <w:szCs w:val="21"/>
                <w:vertAlign w:val="subscript"/>
              </w:rPr>
              <w:t>cm</w:t>
            </w:r>
            <w:proofErr w:type="spellEnd"/>
            <w:r w:rsidRPr="00871F4A">
              <w:rPr>
                <w:color w:val="000000" w:themeColor="text1"/>
                <w:szCs w:val="21"/>
              </w:rPr>
              <w:t>=</w:t>
            </w:r>
            <w:proofErr w:type="spellStart"/>
            <w:r w:rsidRPr="00871F4A">
              <w:rPr>
                <w:color w:val="000000" w:themeColor="text1"/>
                <w:szCs w:val="21"/>
              </w:rPr>
              <w:t>m·q·cos</w:t>
            </w:r>
            <w:proofErr w:type="spellEnd"/>
            <w:r w:rsidRPr="00871F4A">
              <w:rPr>
                <w:color w:val="000000" w:themeColor="text1"/>
                <w:szCs w:val="21"/>
              </w:rPr>
              <w:t>α</w:t>
            </w:r>
            <w:r w:rsidRPr="00871F4A">
              <w:rPr>
                <w:color w:val="000000" w:themeColor="text1"/>
                <w:szCs w:val="21"/>
              </w:rPr>
              <w:t>（</w:t>
            </w:r>
            <w:r w:rsidRPr="00871F4A">
              <w:rPr>
                <w:color w:val="000000" w:themeColor="text1"/>
                <w:szCs w:val="21"/>
              </w:rPr>
              <w:t>mm</w:t>
            </w:r>
            <w:r w:rsidRPr="00871F4A">
              <w:rPr>
                <w:color w:val="000000" w:themeColor="text1"/>
                <w:szCs w:val="21"/>
              </w:rPr>
              <w:t>）</w:t>
            </w:r>
            <w:r w:rsidRPr="00871F4A">
              <w:rPr>
                <w:rFonts w:hint="eastAsia"/>
                <w:color w:val="000000" w:themeColor="text1"/>
                <w:szCs w:val="21"/>
              </w:rPr>
              <w:t>；</w:t>
            </w:r>
          </w:p>
          <w:p w14:paraId="42BECDB3" w14:textId="77777777" w:rsidR="00850CB2" w:rsidRPr="00871F4A" w:rsidRDefault="00026532">
            <w:pPr>
              <w:ind w:firstLineChars="200" w:firstLine="420"/>
              <w:rPr>
                <w:color w:val="000000" w:themeColor="text1"/>
                <w:szCs w:val="21"/>
              </w:rPr>
            </w:pPr>
            <w:r w:rsidRPr="00871F4A">
              <w:rPr>
                <w:color w:val="000000" w:themeColor="text1"/>
                <w:szCs w:val="21"/>
              </w:rPr>
              <w:t>最大倾斜值：</w:t>
            </w:r>
            <w:proofErr w:type="spellStart"/>
            <w:r w:rsidRPr="00871F4A">
              <w:rPr>
                <w:color w:val="000000" w:themeColor="text1"/>
                <w:szCs w:val="21"/>
              </w:rPr>
              <w:t>i</w:t>
            </w:r>
            <w:r w:rsidRPr="00871F4A">
              <w:rPr>
                <w:color w:val="000000" w:themeColor="text1"/>
                <w:szCs w:val="21"/>
                <w:vertAlign w:val="subscript"/>
              </w:rPr>
              <w:t>cm</w:t>
            </w:r>
            <w:proofErr w:type="spellEnd"/>
            <w:r w:rsidRPr="00871F4A">
              <w:rPr>
                <w:color w:val="000000" w:themeColor="text1"/>
                <w:szCs w:val="21"/>
              </w:rPr>
              <w:t>=</w:t>
            </w:r>
            <w:r w:rsidRPr="00871F4A">
              <w:rPr>
                <w:color w:val="000000" w:themeColor="text1"/>
                <w:position w:val="-24"/>
                <w:szCs w:val="21"/>
              </w:rPr>
              <w:object w:dxaOrig="451" w:dyaOrig="688" w14:anchorId="0C7C2C14">
                <v:shape id="_x0000_i1030" type="#_x0000_t75" style="width:22.55pt;height:34.4pt" o:ole="" fillcolor="#6d6d6d">
                  <v:imagedata r:id="rId43" o:title=""/>
                </v:shape>
                <o:OLEObject Type="Embed" ProgID="Equations" ShapeID="_x0000_i1030" DrawAspect="Content" ObjectID="_1837061572" r:id="rId44"/>
              </w:object>
            </w:r>
            <w:r w:rsidRPr="00871F4A">
              <w:rPr>
                <w:color w:val="000000" w:themeColor="text1"/>
                <w:szCs w:val="21"/>
              </w:rPr>
              <w:t>（</w:t>
            </w:r>
            <w:r w:rsidRPr="00871F4A">
              <w:rPr>
                <w:color w:val="000000" w:themeColor="text1"/>
                <w:szCs w:val="21"/>
              </w:rPr>
              <w:t>mm/m</w:t>
            </w:r>
            <w:r w:rsidRPr="00871F4A">
              <w:rPr>
                <w:color w:val="000000" w:themeColor="text1"/>
                <w:szCs w:val="21"/>
              </w:rPr>
              <w:t>）</w:t>
            </w:r>
            <w:r w:rsidRPr="00871F4A">
              <w:rPr>
                <w:rFonts w:hint="eastAsia"/>
                <w:color w:val="000000" w:themeColor="text1"/>
                <w:szCs w:val="21"/>
              </w:rPr>
              <w:t>；</w:t>
            </w:r>
          </w:p>
          <w:p w14:paraId="2CE6160F" w14:textId="77777777" w:rsidR="00850CB2" w:rsidRPr="00871F4A" w:rsidRDefault="00026532">
            <w:pPr>
              <w:ind w:firstLineChars="200" w:firstLine="420"/>
              <w:rPr>
                <w:color w:val="000000" w:themeColor="text1"/>
                <w:szCs w:val="21"/>
              </w:rPr>
            </w:pPr>
            <w:r w:rsidRPr="00871F4A">
              <w:rPr>
                <w:color w:val="000000" w:themeColor="text1"/>
                <w:szCs w:val="21"/>
              </w:rPr>
              <w:t>最大曲率值：</w:t>
            </w:r>
            <w:proofErr w:type="spellStart"/>
            <w:r w:rsidRPr="00871F4A">
              <w:rPr>
                <w:color w:val="000000" w:themeColor="text1"/>
                <w:szCs w:val="21"/>
              </w:rPr>
              <w:t>K</w:t>
            </w:r>
            <w:r w:rsidRPr="00871F4A">
              <w:rPr>
                <w:color w:val="000000" w:themeColor="text1"/>
                <w:szCs w:val="21"/>
                <w:vertAlign w:val="subscript"/>
              </w:rPr>
              <w:t>cm</w:t>
            </w:r>
            <w:proofErr w:type="spellEnd"/>
            <w:r w:rsidRPr="00871F4A">
              <w:rPr>
                <w:color w:val="000000" w:themeColor="text1"/>
                <w:szCs w:val="21"/>
              </w:rPr>
              <w:t>=±1.52</w:t>
            </w:r>
            <w:r w:rsidRPr="00871F4A">
              <w:rPr>
                <w:color w:val="000000" w:themeColor="text1"/>
                <w:position w:val="-24"/>
                <w:szCs w:val="21"/>
              </w:rPr>
              <w:object w:dxaOrig="451" w:dyaOrig="688" w14:anchorId="12B3A4C7">
                <v:shape id="_x0000_i1031" type="#_x0000_t75" style="width:22.55pt;height:34.4pt" o:ole="" fillcolor="#6d6d6d">
                  <v:imagedata r:id="rId45" o:title=""/>
                </v:shape>
                <o:OLEObject Type="Embed" ProgID="Equations" ShapeID="_x0000_i1031" DrawAspect="Content" ObjectID="_1837061573" r:id="rId46"/>
              </w:object>
            </w:r>
            <w:r w:rsidRPr="00871F4A">
              <w:rPr>
                <w:color w:val="000000" w:themeColor="text1"/>
                <w:szCs w:val="21"/>
              </w:rPr>
              <w:t>（</w:t>
            </w:r>
            <w:r w:rsidRPr="00871F4A">
              <w:rPr>
                <w:color w:val="000000" w:themeColor="text1"/>
                <w:szCs w:val="21"/>
              </w:rPr>
              <w:t>10</w:t>
            </w:r>
            <w:r w:rsidRPr="00871F4A">
              <w:rPr>
                <w:color w:val="000000" w:themeColor="text1"/>
                <w:szCs w:val="21"/>
                <w:vertAlign w:val="superscript"/>
              </w:rPr>
              <w:t>-3</w:t>
            </w:r>
            <w:r w:rsidRPr="00871F4A">
              <w:rPr>
                <w:color w:val="000000" w:themeColor="text1"/>
                <w:szCs w:val="21"/>
              </w:rPr>
              <w:t>/m</w:t>
            </w:r>
            <w:r w:rsidRPr="00871F4A">
              <w:rPr>
                <w:color w:val="000000" w:themeColor="text1"/>
                <w:szCs w:val="21"/>
              </w:rPr>
              <w:t>）</w:t>
            </w:r>
            <w:r w:rsidRPr="00871F4A">
              <w:rPr>
                <w:rFonts w:hint="eastAsia"/>
                <w:color w:val="000000" w:themeColor="text1"/>
                <w:szCs w:val="21"/>
              </w:rPr>
              <w:t>；</w:t>
            </w:r>
          </w:p>
          <w:p w14:paraId="11E9029C" w14:textId="77777777" w:rsidR="00850CB2" w:rsidRPr="00871F4A" w:rsidRDefault="00026532">
            <w:pPr>
              <w:ind w:firstLineChars="200" w:firstLine="420"/>
              <w:rPr>
                <w:color w:val="000000" w:themeColor="text1"/>
                <w:szCs w:val="21"/>
              </w:rPr>
            </w:pPr>
            <w:r w:rsidRPr="00871F4A">
              <w:rPr>
                <w:color w:val="000000" w:themeColor="text1"/>
                <w:szCs w:val="21"/>
              </w:rPr>
              <w:t>最大水平移动值：</w:t>
            </w:r>
            <w:proofErr w:type="spellStart"/>
            <w:r w:rsidRPr="00871F4A">
              <w:rPr>
                <w:color w:val="000000" w:themeColor="text1"/>
                <w:szCs w:val="21"/>
              </w:rPr>
              <w:t>U</w:t>
            </w:r>
            <w:r w:rsidRPr="00871F4A">
              <w:rPr>
                <w:color w:val="000000" w:themeColor="text1"/>
                <w:szCs w:val="21"/>
                <w:vertAlign w:val="subscript"/>
              </w:rPr>
              <w:t>cm</w:t>
            </w:r>
            <w:proofErr w:type="spellEnd"/>
            <w:r w:rsidRPr="00871F4A">
              <w:rPr>
                <w:color w:val="000000" w:themeColor="text1"/>
                <w:szCs w:val="21"/>
              </w:rPr>
              <w:t>=</w:t>
            </w:r>
            <w:proofErr w:type="spellStart"/>
            <w:r w:rsidRPr="00871F4A">
              <w:rPr>
                <w:color w:val="000000" w:themeColor="text1"/>
                <w:szCs w:val="21"/>
              </w:rPr>
              <w:t>b·W</w:t>
            </w:r>
            <w:r w:rsidRPr="00871F4A">
              <w:rPr>
                <w:color w:val="000000" w:themeColor="text1"/>
                <w:szCs w:val="21"/>
                <w:vertAlign w:val="subscript"/>
              </w:rPr>
              <w:t>cm</w:t>
            </w:r>
            <w:proofErr w:type="spellEnd"/>
            <w:r w:rsidRPr="00871F4A">
              <w:rPr>
                <w:color w:val="000000" w:themeColor="text1"/>
                <w:szCs w:val="21"/>
              </w:rPr>
              <w:t>（</w:t>
            </w:r>
            <w:r w:rsidRPr="00871F4A">
              <w:rPr>
                <w:color w:val="000000" w:themeColor="text1"/>
                <w:szCs w:val="21"/>
              </w:rPr>
              <w:t>mm</w:t>
            </w:r>
            <w:r w:rsidRPr="00871F4A">
              <w:rPr>
                <w:color w:val="000000" w:themeColor="text1"/>
                <w:szCs w:val="21"/>
              </w:rPr>
              <w:t>）</w:t>
            </w:r>
            <w:r w:rsidRPr="00871F4A">
              <w:rPr>
                <w:rFonts w:hint="eastAsia"/>
                <w:color w:val="000000" w:themeColor="text1"/>
                <w:szCs w:val="21"/>
              </w:rPr>
              <w:t>；</w:t>
            </w:r>
          </w:p>
          <w:p w14:paraId="3315E740" w14:textId="77777777" w:rsidR="00850CB2" w:rsidRPr="00871F4A" w:rsidRDefault="00026532">
            <w:pPr>
              <w:ind w:firstLineChars="200" w:firstLine="420"/>
              <w:rPr>
                <w:color w:val="000000" w:themeColor="text1"/>
                <w:szCs w:val="21"/>
              </w:rPr>
            </w:pPr>
            <w:r w:rsidRPr="00871F4A">
              <w:rPr>
                <w:color w:val="000000" w:themeColor="text1"/>
                <w:szCs w:val="21"/>
              </w:rPr>
              <w:t>最大水平变形值：</w:t>
            </w:r>
            <w:proofErr w:type="spellStart"/>
            <w:r w:rsidRPr="00871F4A">
              <w:rPr>
                <w:color w:val="000000" w:themeColor="text1"/>
                <w:szCs w:val="21"/>
              </w:rPr>
              <w:t>ε</w:t>
            </w:r>
            <w:r w:rsidRPr="00871F4A">
              <w:rPr>
                <w:color w:val="000000" w:themeColor="text1"/>
                <w:szCs w:val="21"/>
                <w:vertAlign w:val="subscript"/>
              </w:rPr>
              <w:t>cm</w:t>
            </w:r>
            <w:proofErr w:type="spellEnd"/>
            <w:r w:rsidRPr="00871F4A">
              <w:rPr>
                <w:color w:val="000000" w:themeColor="text1"/>
                <w:szCs w:val="21"/>
              </w:rPr>
              <w:t>=±1.52·b</w:t>
            </w:r>
            <w:r w:rsidRPr="00871F4A">
              <w:rPr>
                <w:color w:val="000000" w:themeColor="text1"/>
                <w:position w:val="-24"/>
                <w:szCs w:val="21"/>
              </w:rPr>
              <w:object w:dxaOrig="451" w:dyaOrig="688" w14:anchorId="10C531E6">
                <v:shape id="_x0000_i1032" type="#_x0000_t75" style="width:22.55pt;height:34.4pt" o:ole="" fillcolor="#6d6d6d">
                  <v:imagedata r:id="rId47" o:title=""/>
                </v:shape>
                <o:OLEObject Type="Embed" ProgID="Equations" ShapeID="_x0000_i1032" DrawAspect="Content" ObjectID="_1837061574" r:id="rId48"/>
              </w:object>
            </w:r>
            <w:r w:rsidRPr="00871F4A">
              <w:rPr>
                <w:color w:val="000000" w:themeColor="text1"/>
                <w:szCs w:val="21"/>
              </w:rPr>
              <w:t>（</w:t>
            </w:r>
            <w:r w:rsidRPr="00871F4A">
              <w:rPr>
                <w:color w:val="000000" w:themeColor="text1"/>
                <w:szCs w:val="21"/>
              </w:rPr>
              <w:t>mm/m</w:t>
            </w:r>
            <w:r w:rsidRPr="00871F4A">
              <w:rPr>
                <w:color w:val="000000" w:themeColor="text1"/>
                <w:szCs w:val="21"/>
              </w:rPr>
              <w:t>）。</w:t>
            </w:r>
          </w:p>
          <w:p w14:paraId="6A554E26"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式中：q―下沉系数；</w:t>
            </w:r>
          </w:p>
          <w:p w14:paraId="65A40814"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m―开采厚度（m）；</w:t>
            </w:r>
          </w:p>
          <w:p w14:paraId="60D6E644"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r―主要影响半径，其值为采深与影响角正切值</w:t>
            </w:r>
            <w:proofErr w:type="spellStart"/>
            <w:r w:rsidRPr="00871F4A">
              <w:rPr>
                <w:rFonts w:ascii="宋体" w:hAnsi="宋体"/>
                <w:bCs/>
                <w:color w:val="000000" w:themeColor="text1"/>
                <w:szCs w:val="21"/>
              </w:rPr>
              <w:t>tg</w:t>
            </w:r>
            <w:proofErr w:type="spellEnd"/>
            <w:r w:rsidRPr="00871F4A">
              <w:rPr>
                <w:rFonts w:ascii="宋体" w:hAnsi="宋体"/>
                <w:bCs/>
                <w:color w:val="000000" w:themeColor="text1"/>
                <w:szCs w:val="21"/>
              </w:rPr>
              <w:t>β之比；</w:t>
            </w:r>
          </w:p>
          <w:p w14:paraId="2F4CBA56"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α―煤层倾角，取6°；</w:t>
            </w:r>
          </w:p>
          <w:p w14:paraId="2D9543D8"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b―水平移动系数；</w:t>
            </w:r>
          </w:p>
          <w:p w14:paraId="52587DB3"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从以上公式可以看到，地表移动变形各量中，倾斜、曲率、水平变形的最大值与深厚比有直接的数值关系，除此之外它们还与α、M、q、b等参数有关；而下沉、水平移动的最大值与深厚比没有直接的数值关系。特别是下沉系数q对移动变形均有影响，q取决于采煤方法、顶板管理方法，开采范围大小，开采时间，</w:t>
            </w:r>
            <w:proofErr w:type="gramStart"/>
            <w:r w:rsidRPr="00871F4A">
              <w:rPr>
                <w:rFonts w:ascii="宋体" w:hAnsi="宋体"/>
                <w:bCs/>
                <w:color w:val="000000" w:themeColor="text1"/>
                <w:szCs w:val="21"/>
              </w:rPr>
              <w:t>覆岩特性</w:t>
            </w:r>
            <w:proofErr w:type="gramEnd"/>
            <w:r w:rsidRPr="00871F4A">
              <w:rPr>
                <w:rFonts w:ascii="宋体" w:hAnsi="宋体"/>
                <w:bCs/>
                <w:color w:val="000000" w:themeColor="text1"/>
                <w:szCs w:val="21"/>
              </w:rPr>
              <w:t>，松散层厚度等。</w:t>
            </w:r>
          </w:p>
          <w:p w14:paraId="27DB19C4"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根据地质报告，3号煤层属于石炭二叠系属于中硬岩层。</w:t>
            </w:r>
            <w:r w:rsidRPr="00871F4A">
              <w:rPr>
                <w:rFonts w:ascii="宋体" w:hAnsi="宋体"/>
                <w:bCs/>
                <w:color w:val="000000" w:themeColor="text1"/>
                <w:szCs w:val="21"/>
              </w:rPr>
              <w:t>根据《</w:t>
            </w:r>
            <w:r w:rsidRPr="00871F4A">
              <w:rPr>
                <w:color w:val="000000" w:themeColor="text1"/>
                <w:lang w:val="zh-CN"/>
              </w:rPr>
              <w:t>山西霍尔辛赫煤业有限责任公司覆岩离层注浆充填开采项目效果评估报告</w:t>
            </w:r>
            <w:r w:rsidRPr="00871F4A">
              <w:rPr>
                <w:rFonts w:ascii="宋体" w:hAnsi="宋体"/>
                <w:bCs/>
                <w:color w:val="000000" w:themeColor="text1"/>
                <w:szCs w:val="21"/>
              </w:rPr>
              <w:t>》，并</w:t>
            </w:r>
            <w:r w:rsidRPr="00871F4A">
              <w:rPr>
                <w:rFonts w:ascii="宋体" w:hAnsi="宋体" w:hint="eastAsia"/>
                <w:bCs/>
                <w:color w:val="000000" w:themeColor="text1"/>
                <w:szCs w:val="21"/>
              </w:rPr>
              <w:t>结合矿区地质构造和地层情况</w:t>
            </w:r>
            <w:r w:rsidRPr="00871F4A">
              <w:rPr>
                <w:rFonts w:ascii="宋体" w:hAnsi="宋体"/>
                <w:bCs/>
                <w:color w:val="000000" w:themeColor="text1"/>
                <w:szCs w:val="21"/>
              </w:rPr>
              <w:t>，选定本井田开采的地表沉陷预计参数见下表</w:t>
            </w:r>
            <w:r w:rsidRPr="00871F4A">
              <w:rPr>
                <w:rFonts w:ascii="宋体" w:hAnsi="宋体" w:hint="eastAsia"/>
                <w:bCs/>
                <w:color w:val="000000" w:themeColor="text1"/>
                <w:szCs w:val="21"/>
              </w:rPr>
              <w:t>。</w:t>
            </w:r>
          </w:p>
          <w:p w14:paraId="1B783099" w14:textId="77777777" w:rsidR="00850CB2" w:rsidRPr="00871F4A" w:rsidRDefault="00026532">
            <w:pPr>
              <w:adjustRightInd w:val="0"/>
              <w:snapToGrid w:val="0"/>
              <w:jc w:val="center"/>
              <w:rPr>
                <w:rFonts w:eastAsia="黑体"/>
                <w:color w:val="000000" w:themeColor="text1"/>
              </w:rPr>
            </w:pPr>
            <w:r w:rsidRPr="00871F4A">
              <w:rPr>
                <w:rFonts w:eastAsia="黑体"/>
                <w:color w:val="000000" w:themeColor="text1"/>
              </w:rPr>
              <w:t>表</w:t>
            </w:r>
            <w:r w:rsidRPr="00871F4A">
              <w:rPr>
                <w:rFonts w:eastAsia="黑体"/>
                <w:color w:val="000000" w:themeColor="text1"/>
              </w:rPr>
              <w:t xml:space="preserve">4-11  </w:t>
            </w:r>
            <w:r w:rsidRPr="00871F4A">
              <w:rPr>
                <w:rFonts w:eastAsia="黑体" w:hint="eastAsia"/>
                <w:color w:val="000000" w:themeColor="text1"/>
              </w:rPr>
              <w:t>非注浆条件地表移动变形基本参数表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094"/>
              <w:gridCol w:w="1220"/>
              <w:gridCol w:w="1094"/>
              <w:gridCol w:w="1221"/>
              <w:gridCol w:w="998"/>
              <w:gridCol w:w="1308"/>
              <w:gridCol w:w="1265"/>
            </w:tblGrid>
            <w:tr w:rsidR="008C0A93" w:rsidRPr="00871F4A" w14:paraId="685FE188" w14:textId="77777777">
              <w:trPr>
                <w:trHeight w:val="340"/>
                <w:jc w:val="center"/>
              </w:trPr>
              <w:tc>
                <w:tcPr>
                  <w:tcW w:w="629" w:type="pct"/>
                  <w:vAlign w:val="center"/>
                </w:tcPr>
                <w:p w14:paraId="6CED207E" w14:textId="77777777" w:rsidR="00850CB2" w:rsidRPr="00871F4A" w:rsidRDefault="00026532">
                  <w:pPr>
                    <w:pStyle w:val="-"/>
                    <w:snapToGrid w:val="0"/>
                    <w:rPr>
                      <w:color w:val="000000" w:themeColor="text1"/>
                    </w:rPr>
                  </w:pPr>
                  <w:r w:rsidRPr="00871F4A">
                    <w:rPr>
                      <w:rFonts w:hint="eastAsia"/>
                      <w:color w:val="000000" w:themeColor="text1"/>
                    </w:rPr>
                    <w:t>工作面</w:t>
                  </w:r>
                </w:p>
              </w:tc>
              <w:tc>
                <w:tcPr>
                  <w:tcW w:w="583" w:type="pct"/>
                  <w:vAlign w:val="center"/>
                </w:tcPr>
                <w:p w14:paraId="6004637A" w14:textId="77777777" w:rsidR="00850CB2" w:rsidRPr="00871F4A" w:rsidRDefault="00026532">
                  <w:pPr>
                    <w:pStyle w:val="-"/>
                    <w:snapToGrid w:val="0"/>
                    <w:rPr>
                      <w:color w:val="000000" w:themeColor="text1"/>
                    </w:rPr>
                  </w:pPr>
                  <w:proofErr w:type="gramStart"/>
                  <w:r w:rsidRPr="00871F4A">
                    <w:rPr>
                      <w:color w:val="000000" w:themeColor="text1"/>
                    </w:rPr>
                    <w:t>平均采厚</w:t>
                  </w:r>
                  <w:proofErr w:type="gramEnd"/>
                  <w:r w:rsidRPr="00871F4A">
                    <w:rPr>
                      <w:color w:val="000000" w:themeColor="text1"/>
                    </w:rPr>
                    <w:lastRenderedPageBreak/>
                    <w:t>(m)</w:t>
                  </w:r>
                </w:p>
              </w:tc>
              <w:tc>
                <w:tcPr>
                  <w:tcW w:w="650" w:type="pct"/>
                  <w:vAlign w:val="center"/>
                </w:tcPr>
                <w:p w14:paraId="23693A21" w14:textId="77777777" w:rsidR="00850CB2" w:rsidRPr="00871F4A" w:rsidRDefault="00026532">
                  <w:pPr>
                    <w:pStyle w:val="-"/>
                    <w:snapToGrid w:val="0"/>
                    <w:rPr>
                      <w:color w:val="000000" w:themeColor="text1"/>
                    </w:rPr>
                  </w:pPr>
                  <w:r w:rsidRPr="00871F4A">
                    <w:rPr>
                      <w:color w:val="000000" w:themeColor="text1"/>
                    </w:rPr>
                    <w:lastRenderedPageBreak/>
                    <w:t>开采影响</w:t>
                  </w:r>
                </w:p>
                <w:p w14:paraId="16E7D2AA" w14:textId="77777777" w:rsidR="00850CB2" w:rsidRPr="00871F4A" w:rsidRDefault="00026532">
                  <w:pPr>
                    <w:pStyle w:val="-"/>
                    <w:snapToGrid w:val="0"/>
                    <w:rPr>
                      <w:color w:val="000000" w:themeColor="text1"/>
                    </w:rPr>
                  </w:pPr>
                  <w:r w:rsidRPr="00871F4A">
                    <w:rPr>
                      <w:color w:val="000000" w:themeColor="text1"/>
                    </w:rPr>
                    <w:lastRenderedPageBreak/>
                    <w:t>传播角</w:t>
                  </w:r>
                  <w:r w:rsidRPr="00871F4A">
                    <w:rPr>
                      <w:color w:val="000000" w:themeColor="text1"/>
                    </w:rPr>
                    <w:t>θ</w:t>
                  </w:r>
                </w:p>
              </w:tc>
              <w:tc>
                <w:tcPr>
                  <w:tcW w:w="583" w:type="pct"/>
                  <w:vAlign w:val="center"/>
                </w:tcPr>
                <w:p w14:paraId="568992F5" w14:textId="77777777" w:rsidR="00850CB2" w:rsidRPr="00871F4A" w:rsidRDefault="00026532">
                  <w:pPr>
                    <w:pStyle w:val="-"/>
                    <w:snapToGrid w:val="0"/>
                    <w:rPr>
                      <w:color w:val="000000" w:themeColor="text1"/>
                    </w:rPr>
                  </w:pPr>
                  <w:r w:rsidRPr="00871F4A">
                    <w:rPr>
                      <w:color w:val="000000" w:themeColor="text1"/>
                    </w:rPr>
                    <w:lastRenderedPageBreak/>
                    <w:t>下沉系</w:t>
                  </w:r>
                </w:p>
                <w:p w14:paraId="76D79A9D" w14:textId="77777777" w:rsidR="00850CB2" w:rsidRPr="00871F4A" w:rsidRDefault="00026532">
                  <w:pPr>
                    <w:pStyle w:val="-"/>
                    <w:snapToGrid w:val="0"/>
                    <w:rPr>
                      <w:color w:val="000000" w:themeColor="text1"/>
                    </w:rPr>
                  </w:pPr>
                  <w:r w:rsidRPr="00871F4A">
                    <w:rPr>
                      <w:color w:val="000000" w:themeColor="text1"/>
                    </w:rPr>
                    <w:lastRenderedPageBreak/>
                    <w:t>数</w:t>
                  </w:r>
                  <w:r w:rsidRPr="00871F4A">
                    <w:rPr>
                      <w:color w:val="000000" w:themeColor="text1"/>
                    </w:rPr>
                    <w:t>q</w:t>
                  </w:r>
                </w:p>
              </w:tc>
              <w:tc>
                <w:tcPr>
                  <w:tcW w:w="651" w:type="pct"/>
                  <w:vAlign w:val="center"/>
                </w:tcPr>
                <w:p w14:paraId="48538287" w14:textId="77777777" w:rsidR="00850CB2" w:rsidRPr="00871F4A" w:rsidRDefault="00026532">
                  <w:pPr>
                    <w:pStyle w:val="-"/>
                    <w:snapToGrid w:val="0"/>
                    <w:rPr>
                      <w:color w:val="000000" w:themeColor="text1"/>
                    </w:rPr>
                  </w:pPr>
                  <w:r w:rsidRPr="00871F4A">
                    <w:rPr>
                      <w:color w:val="000000" w:themeColor="text1"/>
                    </w:rPr>
                    <w:lastRenderedPageBreak/>
                    <w:t>影响角</w:t>
                  </w:r>
                </w:p>
                <w:p w14:paraId="46C35ADF" w14:textId="77777777" w:rsidR="00850CB2" w:rsidRPr="00871F4A" w:rsidRDefault="00026532">
                  <w:pPr>
                    <w:pStyle w:val="-"/>
                    <w:snapToGrid w:val="0"/>
                    <w:rPr>
                      <w:color w:val="000000" w:themeColor="text1"/>
                    </w:rPr>
                  </w:pPr>
                  <w:r w:rsidRPr="00871F4A">
                    <w:rPr>
                      <w:color w:val="000000" w:themeColor="text1"/>
                    </w:rPr>
                    <w:lastRenderedPageBreak/>
                    <w:t>正切</w:t>
                  </w:r>
                  <w:proofErr w:type="spellStart"/>
                  <w:r w:rsidRPr="00871F4A">
                    <w:rPr>
                      <w:color w:val="000000" w:themeColor="text1"/>
                    </w:rPr>
                    <w:t>tg</w:t>
                  </w:r>
                  <w:proofErr w:type="spellEnd"/>
                  <w:r w:rsidRPr="00871F4A">
                    <w:rPr>
                      <w:color w:val="000000" w:themeColor="text1"/>
                    </w:rPr>
                    <w:t>β</w:t>
                  </w:r>
                </w:p>
              </w:tc>
              <w:tc>
                <w:tcPr>
                  <w:tcW w:w="532" w:type="pct"/>
                  <w:vAlign w:val="center"/>
                </w:tcPr>
                <w:p w14:paraId="4F81F115" w14:textId="77777777" w:rsidR="00850CB2" w:rsidRPr="00871F4A" w:rsidRDefault="00026532">
                  <w:pPr>
                    <w:pStyle w:val="-"/>
                    <w:snapToGrid w:val="0"/>
                    <w:rPr>
                      <w:color w:val="000000" w:themeColor="text1"/>
                    </w:rPr>
                  </w:pPr>
                  <w:r w:rsidRPr="00871F4A">
                    <w:rPr>
                      <w:color w:val="000000" w:themeColor="text1"/>
                    </w:rPr>
                    <w:lastRenderedPageBreak/>
                    <w:t>拐点偏</w:t>
                  </w:r>
                </w:p>
                <w:p w14:paraId="470A84D3" w14:textId="77777777" w:rsidR="00850CB2" w:rsidRPr="00871F4A" w:rsidRDefault="00026532">
                  <w:pPr>
                    <w:pStyle w:val="-"/>
                    <w:snapToGrid w:val="0"/>
                    <w:rPr>
                      <w:color w:val="000000" w:themeColor="text1"/>
                    </w:rPr>
                  </w:pPr>
                  <w:r w:rsidRPr="00871F4A">
                    <w:rPr>
                      <w:color w:val="000000" w:themeColor="text1"/>
                    </w:rPr>
                    <w:lastRenderedPageBreak/>
                    <w:t>距</w:t>
                  </w:r>
                  <w:r w:rsidRPr="00871F4A">
                    <w:rPr>
                      <w:color w:val="000000" w:themeColor="text1"/>
                    </w:rPr>
                    <w:t>S</w:t>
                  </w:r>
                </w:p>
              </w:tc>
              <w:tc>
                <w:tcPr>
                  <w:tcW w:w="697" w:type="pct"/>
                  <w:vAlign w:val="center"/>
                </w:tcPr>
                <w:p w14:paraId="79967674" w14:textId="77777777" w:rsidR="00850CB2" w:rsidRPr="00871F4A" w:rsidRDefault="00026532">
                  <w:pPr>
                    <w:pStyle w:val="-"/>
                    <w:snapToGrid w:val="0"/>
                    <w:rPr>
                      <w:color w:val="000000" w:themeColor="text1"/>
                    </w:rPr>
                  </w:pPr>
                  <w:r w:rsidRPr="00871F4A">
                    <w:rPr>
                      <w:color w:val="000000" w:themeColor="text1"/>
                    </w:rPr>
                    <w:lastRenderedPageBreak/>
                    <w:t>水平移</w:t>
                  </w:r>
                </w:p>
                <w:p w14:paraId="1C4B3E3F" w14:textId="77777777" w:rsidR="00850CB2" w:rsidRPr="00871F4A" w:rsidRDefault="00026532">
                  <w:pPr>
                    <w:pStyle w:val="-"/>
                    <w:snapToGrid w:val="0"/>
                    <w:rPr>
                      <w:color w:val="000000" w:themeColor="text1"/>
                    </w:rPr>
                  </w:pPr>
                  <w:r w:rsidRPr="00871F4A">
                    <w:rPr>
                      <w:color w:val="000000" w:themeColor="text1"/>
                    </w:rPr>
                    <w:lastRenderedPageBreak/>
                    <w:t>动系数</w:t>
                  </w:r>
                  <w:r w:rsidRPr="00871F4A">
                    <w:rPr>
                      <w:color w:val="000000" w:themeColor="text1"/>
                    </w:rPr>
                    <w:t>b</w:t>
                  </w:r>
                </w:p>
              </w:tc>
              <w:tc>
                <w:tcPr>
                  <w:tcW w:w="674" w:type="pct"/>
                  <w:vAlign w:val="center"/>
                </w:tcPr>
                <w:p w14:paraId="0D9FC557" w14:textId="77777777" w:rsidR="00850CB2" w:rsidRPr="00871F4A" w:rsidRDefault="00026532">
                  <w:pPr>
                    <w:pStyle w:val="-"/>
                    <w:snapToGrid w:val="0"/>
                    <w:rPr>
                      <w:color w:val="000000" w:themeColor="text1"/>
                    </w:rPr>
                  </w:pPr>
                  <w:r w:rsidRPr="00871F4A">
                    <w:rPr>
                      <w:color w:val="000000" w:themeColor="text1"/>
                    </w:rPr>
                    <w:lastRenderedPageBreak/>
                    <w:t>平均采深</w:t>
                  </w:r>
                </w:p>
                <w:p w14:paraId="456254E6" w14:textId="77777777" w:rsidR="00850CB2" w:rsidRPr="00871F4A" w:rsidRDefault="00026532">
                  <w:pPr>
                    <w:pStyle w:val="-"/>
                    <w:snapToGrid w:val="0"/>
                    <w:rPr>
                      <w:color w:val="000000" w:themeColor="text1"/>
                    </w:rPr>
                  </w:pPr>
                  <w:r w:rsidRPr="00871F4A">
                    <w:rPr>
                      <w:color w:val="000000" w:themeColor="text1"/>
                    </w:rPr>
                    <w:lastRenderedPageBreak/>
                    <w:t>h(m)</w:t>
                  </w:r>
                </w:p>
              </w:tc>
            </w:tr>
            <w:tr w:rsidR="008C0A93" w:rsidRPr="00871F4A" w14:paraId="77805A25" w14:textId="77777777">
              <w:trPr>
                <w:trHeight w:val="340"/>
                <w:jc w:val="center"/>
              </w:trPr>
              <w:tc>
                <w:tcPr>
                  <w:tcW w:w="629" w:type="pct"/>
                  <w:vAlign w:val="center"/>
                </w:tcPr>
                <w:p w14:paraId="415C006A" w14:textId="77777777" w:rsidR="00850CB2" w:rsidRPr="00871F4A" w:rsidRDefault="00026532">
                  <w:pPr>
                    <w:pStyle w:val="-"/>
                    <w:snapToGrid w:val="0"/>
                    <w:rPr>
                      <w:color w:val="000000" w:themeColor="text1"/>
                    </w:rPr>
                  </w:pPr>
                  <w:r w:rsidRPr="00871F4A">
                    <w:rPr>
                      <w:color w:val="000000" w:themeColor="text1"/>
                    </w:rPr>
                    <w:lastRenderedPageBreak/>
                    <w:t>3805</w:t>
                  </w:r>
                </w:p>
              </w:tc>
              <w:tc>
                <w:tcPr>
                  <w:tcW w:w="583" w:type="pct"/>
                  <w:vAlign w:val="center"/>
                </w:tcPr>
                <w:p w14:paraId="0188AC77" w14:textId="77777777" w:rsidR="00850CB2" w:rsidRPr="00871F4A" w:rsidRDefault="00026532">
                  <w:pPr>
                    <w:pStyle w:val="-"/>
                    <w:snapToGrid w:val="0"/>
                    <w:rPr>
                      <w:color w:val="000000" w:themeColor="text1"/>
                    </w:rPr>
                  </w:pPr>
                  <w:r w:rsidRPr="00871F4A">
                    <w:rPr>
                      <w:color w:val="000000" w:themeColor="text1"/>
                    </w:rPr>
                    <w:t>5.96</w:t>
                  </w:r>
                </w:p>
              </w:tc>
              <w:tc>
                <w:tcPr>
                  <w:tcW w:w="650" w:type="pct"/>
                  <w:vAlign w:val="center"/>
                </w:tcPr>
                <w:p w14:paraId="734D0F6B" w14:textId="77777777" w:rsidR="00850CB2" w:rsidRPr="00871F4A" w:rsidRDefault="00026532">
                  <w:pPr>
                    <w:pStyle w:val="-"/>
                    <w:snapToGrid w:val="0"/>
                    <w:rPr>
                      <w:color w:val="000000" w:themeColor="text1"/>
                    </w:rPr>
                  </w:pPr>
                  <w:r w:rsidRPr="00871F4A">
                    <w:rPr>
                      <w:color w:val="000000" w:themeColor="text1"/>
                    </w:rPr>
                    <w:t>88</w:t>
                  </w:r>
                  <w:r w:rsidRPr="00871F4A">
                    <w:rPr>
                      <w:rFonts w:hint="eastAsia"/>
                      <w:color w:val="000000" w:themeColor="text1"/>
                    </w:rPr>
                    <w:t>°</w:t>
                  </w:r>
                </w:p>
              </w:tc>
              <w:tc>
                <w:tcPr>
                  <w:tcW w:w="583" w:type="pct"/>
                  <w:vAlign w:val="center"/>
                </w:tcPr>
                <w:p w14:paraId="6E5572EE" w14:textId="77777777" w:rsidR="00850CB2" w:rsidRPr="00871F4A" w:rsidRDefault="00026532">
                  <w:pPr>
                    <w:pStyle w:val="-"/>
                    <w:snapToGrid w:val="0"/>
                    <w:rPr>
                      <w:color w:val="000000" w:themeColor="text1"/>
                    </w:rPr>
                  </w:pPr>
                  <w:r w:rsidRPr="00871F4A">
                    <w:rPr>
                      <w:color w:val="000000" w:themeColor="text1"/>
                    </w:rPr>
                    <w:t>0.89</w:t>
                  </w:r>
                </w:p>
              </w:tc>
              <w:tc>
                <w:tcPr>
                  <w:tcW w:w="651" w:type="pct"/>
                  <w:vAlign w:val="center"/>
                </w:tcPr>
                <w:p w14:paraId="5F2711F7" w14:textId="77777777" w:rsidR="00850CB2" w:rsidRPr="00871F4A" w:rsidRDefault="00026532">
                  <w:pPr>
                    <w:pStyle w:val="-"/>
                    <w:snapToGrid w:val="0"/>
                    <w:rPr>
                      <w:color w:val="000000" w:themeColor="text1"/>
                    </w:rPr>
                  </w:pPr>
                  <w:r w:rsidRPr="00871F4A">
                    <w:rPr>
                      <w:color w:val="000000" w:themeColor="text1"/>
                    </w:rPr>
                    <w:t>1.57</w:t>
                  </w:r>
                </w:p>
              </w:tc>
              <w:tc>
                <w:tcPr>
                  <w:tcW w:w="532" w:type="pct"/>
                  <w:vAlign w:val="center"/>
                </w:tcPr>
                <w:p w14:paraId="78E91428" w14:textId="77777777" w:rsidR="00850CB2" w:rsidRPr="00871F4A" w:rsidRDefault="00026532">
                  <w:pPr>
                    <w:pStyle w:val="-"/>
                    <w:snapToGrid w:val="0"/>
                    <w:rPr>
                      <w:color w:val="000000" w:themeColor="text1"/>
                    </w:rPr>
                  </w:pPr>
                  <w:r w:rsidRPr="00871F4A">
                    <w:rPr>
                      <w:color w:val="000000" w:themeColor="text1"/>
                    </w:rPr>
                    <w:t>11</w:t>
                  </w:r>
                </w:p>
              </w:tc>
              <w:tc>
                <w:tcPr>
                  <w:tcW w:w="697" w:type="pct"/>
                  <w:vAlign w:val="center"/>
                </w:tcPr>
                <w:p w14:paraId="20B74429" w14:textId="77777777" w:rsidR="00850CB2" w:rsidRPr="00871F4A" w:rsidRDefault="00026532">
                  <w:pPr>
                    <w:pStyle w:val="-"/>
                    <w:snapToGrid w:val="0"/>
                    <w:rPr>
                      <w:color w:val="000000" w:themeColor="text1"/>
                    </w:rPr>
                  </w:pPr>
                  <w:r w:rsidRPr="00871F4A">
                    <w:rPr>
                      <w:color w:val="000000" w:themeColor="text1"/>
                    </w:rPr>
                    <w:t>0.3</w:t>
                  </w:r>
                </w:p>
              </w:tc>
              <w:tc>
                <w:tcPr>
                  <w:tcW w:w="674" w:type="pct"/>
                  <w:vAlign w:val="center"/>
                </w:tcPr>
                <w:p w14:paraId="31BE95AA" w14:textId="77777777" w:rsidR="00850CB2" w:rsidRPr="00871F4A" w:rsidRDefault="00026532">
                  <w:pPr>
                    <w:pStyle w:val="-"/>
                    <w:snapToGrid w:val="0"/>
                    <w:rPr>
                      <w:color w:val="000000" w:themeColor="text1"/>
                    </w:rPr>
                  </w:pPr>
                  <w:r w:rsidRPr="00871F4A">
                    <w:rPr>
                      <w:rFonts w:hint="eastAsia"/>
                      <w:color w:val="000000" w:themeColor="text1"/>
                    </w:rPr>
                    <w:t>514</w:t>
                  </w:r>
                </w:p>
              </w:tc>
            </w:tr>
            <w:tr w:rsidR="008C0A93" w:rsidRPr="00871F4A" w14:paraId="2C5FD47D" w14:textId="77777777">
              <w:trPr>
                <w:trHeight w:val="340"/>
                <w:jc w:val="center"/>
              </w:trPr>
              <w:tc>
                <w:tcPr>
                  <w:tcW w:w="629" w:type="pct"/>
                  <w:vAlign w:val="center"/>
                </w:tcPr>
                <w:p w14:paraId="120F30E9" w14:textId="77777777" w:rsidR="00850CB2" w:rsidRPr="00871F4A" w:rsidRDefault="00026532">
                  <w:pPr>
                    <w:pStyle w:val="-"/>
                    <w:snapToGrid w:val="0"/>
                    <w:rPr>
                      <w:color w:val="000000" w:themeColor="text1"/>
                    </w:rPr>
                  </w:pPr>
                  <w:r w:rsidRPr="00871F4A">
                    <w:rPr>
                      <w:color w:val="000000" w:themeColor="text1"/>
                    </w:rPr>
                    <w:t>3505</w:t>
                  </w:r>
                </w:p>
              </w:tc>
              <w:tc>
                <w:tcPr>
                  <w:tcW w:w="583" w:type="pct"/>
                  <w:vAlign w:val="center"/>
                </w:tcPr>
                <w:p w14:paraId="6BD40AAC" w14:textId="77777777" w:rsidR="00850CB2" w:rsidRPr="00871F4A" w:rsidRDefault="00026532">
                  <w:pPr>
                    <w:pStyle w:val="-"/>
                    <w:snapToGrid w:val="0"/>
                    <w:rPr>
                      <w:color w:val="000000" w:themeColor="text1"/>
                    </w:rPr>
                  </w:pPr>
                  <w:r w:rsidRPr="00871F4A">
                    <w:rPr>
                      <w:color w:val="000000" w:themeColor="text1"/>
                    </w:rPr>
                    <w:t>5.35</w:t>
                  </w:r>
                </w:p>
              </w:tc>
              <w:tc>
                <w:tcPr>
                  <w:tcW w:w="650" w:type="pct"/>
                  <w:vAlign w:val="center"/>
                </w:tcPr>
                <w:p w14:paraId="40AA52E2" w14:textId="77777777" w:rsidR="00850CB2" w:rsidRPr="00871F4A" w:rsidRDefault="00026532">
                  <w:pPr>
                    <w:pStyle w:val="-"/>
                    <w:snapToGrid w:val="0"/>
                    <w:rPr>
                      <w:color w:val="000000" w:themeColor="text1"/>
                    </w:rPr>
                  </w:pPr>
                  <w:r w:rsidRPr="00871F4A">
                    <w:rPr>
                      <w:color w:val="000000" w:themeColor="text1"/>
                    </w:rPr>
                    <w:t>88</w:t>
                  </w:r>
                  <w:r w:rsidRPr="00871F4A">
                    <w:rPr>
                      <w:rFonts w:hint="eastAsia"/>
                      <w:color w:val="000000" w:themeColor="text1"/>
                    </w:rPr>
                    <w:t>°</w:t>
                  </w:r>
                </w:p>
              </w:tc>
              <w:tc>
                <w:tcPr>
                  <w:tcW w:w="583" w:type="pct"/>
                  <w:vAlign w:val="center"/>
                </w:tcPr>
                <w:p w14:paraId="613A7F3E" w14:textId="77777777" w:rsidR="00850CB2" w:rsidRPr="00871F4A" w:rsidRDefault="00026532">
                  <w:pPr>
                    <w:pStyle w:val="-"/>
                    <w:snapToGrid w:val="0"/>
                    <w:rPr>
                      <w:color w:val="000000" w:themeColor="text1"/>
                    </w:rPr>
                  </w:pPr>
                  <w:r w:rsidRPr="00871F4A">
                    <w:rPr>
                      <w:color w:val="000000" w:themeColor="text1"/>
                    </w:rPr>
                    <w:t>0.89</w:t>
                  </w:r>
                </w:p>
              </w:tc>
              <w:tc>
                <w:tcPr>
                  <w:tcW w:w="651" w:type="pct"/>
                  <w:vAlign w:val="center"/>
                </w:tcPr>
                <w:p w14:paraId="1C3050E2" w14:textId="77777777" w:rsidR="00850CB2" w:rsidRPr="00871F4A" w:rsidRDefault="00026532">
                  <w:pPr>
                    <w:pStyle w:val="-"/>
                    <w:snapToGrid w:val="0"/>
                    <w:rPr>
                      <w:color w:val="000000" w:themeColor="text1"/>
                    </w:rPr>
                  </w:pPr>
                  <w:r w:rsidRPr="00871F4A">
                    <w:rPr>
                      <w:color w:val="000000" w:themeColor="text1"/>
                    </w:rPr>
                    <w:t>1.57</w:t>
                  </w:r>
                </w:p>
              </w:tc>
              <w:tc>
                <w:tcPr>
                  <w:tcW w:w="532" w:type="pct"/>
                  <w:vAlign w:val="center"/>
                </w:tcPr>
                <w:p w14:paraId="049B9C09" w14:textId="77777777" w:rsidR="00850CB2" w:rsidRPr="00871F4A" w:rsidRDefault="00026532">
                  <w:pPr>
                    <w:pStyle w:val="-"/>
                    <w:snapToGrid w:val="0"/>
                    <w:rPr>
                      <w:color w:val="000000" w:themeColor="text1"/>
                    </w:rPr>
                  </w:pPr>
                  <w:r w:rsidRPr="00871F4A">
                    <w:rPr>
                      <w:color w:val="000000" w:themeColor="text1"/>
                    </w:rPr>
                    <w:t>11</w:t>
                  </w:r>
                </w:p>
              </w:tc>
              <w:tc>
                <w:tcPr>
                  <w:tcW w:w="697" w:type="pct"/>
                  <w:vAlign w:val="center"/>
                </w:tcPr>
                <w:p w14:paraId="60BDC602" w14:textId="77777777" w:rsidR="00850CB2" w:rsidRPr="00871F4A" w:rsidRDefault="00026532">
                  <w:pPr>
                    <w:pStyle w:val="-"/>
                    <w:snapToGrid w:val="0"/>
                    <w:rPr>
                      <w:color w:val="000000" w:themeColor="text1"/>
                    </w:rPr>
                  </w:pPr>
                  <w:r w:rsidRPr="00871F4A">
                    <w:rPr>
                      <w:color w:val="000000" w:themeColor="text1"/>
                    </w:rPr>
                    <w:t>0.3</w:t>
                  </w:r>
                </w:p>
              </w:tc>
              <w:tc>
                <w:tcPr>
                  <w:tcW w:w="674" w:type="pct"/>
                  <w:vAlign w:val="center"/>
                </w:tcPr>
                <w:p w14:paraId="6B62122A" w14:textId="77777777" w:rsidR="00850CB2" w:rsidRPr="00871F4A" w:rsidRDefault="00026532">
                  <w:pPr>
                    <w:pStyle w:val="-"/>
                    <w:snapToGrid w:val="0"/>
                    <w:rPr>
                      <w:color w:val="000000" w:themeColor="text1"/>
                    </w:rPr>
                  </w:pPr>
                  <w:r w:rsidRPr="00871F4A">
                    <w:rPr>
                      <w:color w:val="000000" w:themeColor="text1"/>
                    </w:rPr>
                    <w:t>525</w:t>
                  </w:r>
                </w:p>
              </w:tc>
            </w:tr>
          </w:tbl>
          <w:p w14:paraId="7367835E"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按上述预测参数，在非注浆条件</w:t>
            </w:r>
            <w:proofErr w:type="gramStart"/>
            <w:r w:rsidRPr="00871F4A">
              <w:rPr>
                <w:rFonts w:ascii="宋体" w:hAnsi="宋体"/>
                <w:bCs/>
                <w:color w:val="000000" w:themeColor="text1"/>
                <w:szCs w:val="21"/>
              </w:rPr>
              <w:t>下预测</w:t>
            </w:r>
            <w:proofErr w:type="gramEnd"/>
            <w:r w:rsidRPr="00871F4A">
              <w:rPr>
                <w:rFonts w:ascii="宋体" w:hAnsi="宋体"/>
                <w:bCs/>
                <w:color w:val="000000" w:themeColor="text1"/>
                <w:szCs w:val="21"/>
              </w:rPr>
              <w:t>结果见下表。</w:t>
            </w:r>
          </w:p>
          <w:p w14:paraId="6527A3AF" w14:textId="77777777" w:rsidR="00850CB2" w:rsidRPr="00871F4A" w:rsidRDefault="00026532">
            <w:pPr>
              <w:adjustRightInd w:val="0"/>
              <w:snapToGrid w:val="0"/>
              <w:jc w:val="center"/>
              <w:rPr>
                <w:rFonts w:eastAsia="黑体"/>
                <w:color w:val="000000" w:themeColor="text1"/>
              </w:rPr>
            </w:pPr>
            <w:r w:rsidRPr="00871F4A">
              <w:rPr>
                <w:rFonts w:eastAsia="黑体" w:hint="eastAsia"/>
                <w:color w:val="000000" w:themeColor="text1"/>
              </w:rPr>
              <w:t>表</w:t>
            </w:r>
            <w:r w:rsidRPr="00871F4A">
              <w:rPr>
                <w:rFonts w:eastAsia="黑体"/>
                <w:color w:val="000000" w:themeColor="text1"/>
              </w:rPr>
              <w:t>4-12</w:t>
            </w:r>
            <w:r w:rsidRPr="00871F4A">
              <w:rPr>
                <w:rFonts w:eastAsia="黑体" w:hint="eastAsia"/>
                <w:color w:val="000000" w:themeColor="text1"/>
              </w:rPr>
              <w:t xml:space="preserve">  </w:t>
            </w:r>
            <w:r w:rsidRPr="00871F4A">
              <w:rPr>
                <w:rFonts w:eastAsia="黑体" w:hint="eastAsia"/>
                <w:color w:val="000000" w:themeColor="text1"/>
              </w:rPr>
              <w:t>非注浆充填条件地表变形预测值地表移动与变形极值</w:t>
            </w:r>
          </w:p>
          <w:tbl>
            <w:tblPr>
              <w:tblStyle w:val="TableNormal"/>
              <w:tblpPr w:leftFromText="180" w:rightFromText="180" w:vertAnchor="text" w:horzAnchor="page" w:tblpXSpec="center" w:tblpY="115"/>
              <w:tblOverlap w:val="never"/>
              <w:tblW w:w="4998"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207"/>
              <w:gridCol w:w="1393"/>
              <w:gridCol w:w="1552"/>
              <w:gridCol w:w="1869"/>
              <w:gridCol w:w="1488"/>
              <w:gridCol w:w="1872"/>
            </w:tblGrid>
            <w:tr w:rsidR="008C0A93" w:rsidRPr="00871F4A" w14:paraId="4DBD91FC" w14:textId="77777777">
              <w:trPr>
                <w:trHeight w:val="397"/>
                <w:jc w:val="center"/>
              </w:trPr>
              <w:tc>
                <w:tcPr>
                  <w:tcW w:w="643" w:type="pct"/>
                  <w:tcBorders>
                    <w:top w:val="single" w:sz="2" w:space="0" w:color="000000"/>
                    <w:left w:val="single" w:sz="2" w:space="0" w:color="000000"/>
                    <w:bottom w:val="single" w:sz="2" w:space="0" w:color="000000"/>
                    <w:right w:val="single" w:sz="2" w:space="0" w:color="000000"/>
                  </w:tcBorders>
                  <w:vAlign w:val="center"/>
                </w:tcPr>
                <w:p w14:paraId="3CBF5833" w14:textId="77777777" w:rsidR="00850CB2" w:rsidRPr="00871F4A" w:rsidRDefault="00026532">
                  <w:pPr>
                    <w:pStyle w:val="-"/>
                    <w:snapToGrid w:val="0"/>
                    <w:rPr>
                      <w:color w:val="000000" w:themeColor="text1"/>
                    </w:rPr>
                  </w:pPr>
                  <w:r w:rsidRPr="00871F4A">
                    <w:rPr>
                      <w:rFonts w:hint="eastAsia"/>
                      <w:color w:val="000000" w:themeColor="text1"/>
                    </w:rPr>
                    <w:t>工作面</w:t>
                  </w:r>
                </w:p>
              </w:tc>
              <w:tc>
                <w:tcPr>
                  <w:tcW w:w="742" w:type="pct"/>
                  <w:tcBorders>
                    <w:top w:val="single" w:sz="2" w:space="0" w:color="000000"/>
                    <w:left w:val="single" w:sz="2" w:space="0" w:color="000000"/>
                    <w:bottom w:val="single" w:sz="2" w:space="0" w:color="000000"/>
                    <w:right w:val="single" w:sz="2" w:space="0" w:color="000000"/>
                  </w:tcBorders>
                  <w:vAlign w:val="center"/>
                </w:tcPr>
                <w:p w14:paraId="13A77E63" w14:textId="77777777" w:rsidR="00850CB2" w:rsidRPr="00871F4A" w:rsidRDefault="00026532">
                  <w:pPr>
                    <w:pStyle w:val="-"/>
                    <w:snapToGrid w:val="0"/>
                    <w:rPr>
                      <w:color w:val="000000" w:themeColor="text1"/>
                    </w:rPr>
                  </w:pPr>
                  <w:r w:rsidRPr="00871F4A">
                    <w:rPr>
                      <w:color w:val="000000" w:themeColor="text1"/>
                    </w:rPr>
                    <w:t>最大沉降量</w:t>
                  </w:r>
                </w:p>
                <w:p w14:paraId="1BA857FC" w14:textId="77777777" w:rsidR="00850CB2" w:rsidRPr="00871F4A" w:rsidRDefault="00026532">
                  <w:pPr>
                    <w:pStyle w:val="-"/>
                    <w:snapToGrid w:val="0"/>
                    <w:rPr>
                      <w:color w:val="000000" w:themeColor="text1"/>
                    </w:rPr>
                  </w:pPr>
                  <w:r w:rsidRPr="00871F4A">
                    <w:rPr>
                      <w:rFonts w:hint="eastAsia"/>
                      <w:color w:val="000000" w:themeColor="text1"/>
                    </w:rPr>
                    <w:t>(</w:t>
                  </w:r>
                  <w:r w:rsidRPr="00871F4A">
                    <w:rPr>
                      <w:color w:val="000000" w:themeColor="text1"/>
                    </w:rPr>
                    <w:t>mm</w:t>
                  </w:r>
                  <w:r w:rsidRPr="00871F4A">
                    <w:rPr>
                      <w:rFonts w:hint="eastAsia"/>
                      <w:color w:val="000000" w:themeColor="text1"/>
                    </w:rPr>
                    <w:t>)</w:t>
                  </w:r>
                </w:p>
              </w:tc>
              <w:tc>
                <w:tcPr>
                  <w:tcW w:w="827" w:type="pct"/>
                  <w:tcBorders>
                    <w:top w:val="single" w:sz="2" w:space="0" w:color="000000"/>
                    <w:left w:val="single" w:sz="2" w:space="0" w:color="000000"/>
                    <w:bottom w:val="single" w:sz="2" w:space="0" w:color="000000"/>
                    <w:right w:val="single" w:sz="2" w:space="0" w:color="000000"/>
                  </w:tcBorders>
                  <w:vAlign w:val="center"/>
                </w:tcPr>
                <w:p w14:paraId="244424FB" w14:textId="77777777" w:rsidR="00850CB2" w:rsidRPr="00871F4A" w:rsidRDefault="00026532">
                  <w:pPr>
                    <w:pStyle w:val="-"/>
                    <w:snapToGrid w:val="0"/>
                    <w:rPr>
                      <w:color w:val="000000" w:themeColor="text1"/>
                    </w:rPr>
                  </w:pPr>
                  <w:r w:rsidRPr="00871F4A">
                    <w:rPr>
                      <w:color w:val="000000" w:themeColor="text1"/>
                    </w:rPr>
                    <w:t>最大倾斜值（</w:t>
                  </w:r>
                  <w:r w:rsidRPr="00871F4A">
                    <w:rPr>
                      <w:color w:val="000000" w:themeColor="text1"/>
                    </w:rPr>
                    <w:t>mm/m</w:t>
                  </w:r>
                  <w:r w:rsidRPr="00871F4A">
                    <w:rPr>
                      <w:color w:val="000000" w:themeColor="text1"/>
                    </w:rPr>
                    <w:t>）</w:t>
                  </w:r>
                </w:p>
              </w:tc>
              <w:tc>
                <w:tcPr>
                  <w:tcW w:w="996" w:type="pct"/>
                  <w:tcBorders>
                    <w:top w:val="single" w:sz="2" w:space="0" w:color="000000"/>
                    <w:left w:val="single" w:sz="2" w:space="0" w:color="000000"/>
                    <w:bottom w:val="single" w:sz="2" w:space="0" w:color="000000"/>
                    <w:right w:val="single" w:sz="2" w:space="0" w:color="000000"/>
                  </w:tcBorders>
                  <w:vAlign w:val="center"/>
                </w:tcPr>
                <w:p w14:paraId="654B8121" w14:textId="77777777" w:rsidR="00850CB2" w:rsidRPr="00871F4A" w:rsidRDefault="00026532">
                  <w:pPr>
                    <w:pStyle w:val="-"/>
                    <w:snapToGrid w:val="0"/>
                    <w:rPr>
                      <w:color w:val="000000" w:themeColor="text1"/>
                    </w:rPr>
                  </w:pPr>
                  <w:r w:rsidRPr="00871F4A">
                    <w:rPr>
                      <w:color w:val="000000" w:themeColor="text1"/>
                    </w:rPr>
                    <w:t>最大水平移动值</w:t>
                  </w:r>
                </w:p>
                <w:p w14:paraId="1CA5C7ED" w14:textId="77777777" w:rsidR="00850CB2" w:rsidRPr="00871F4A" w:rsidRDefault="00026532">
                  <w:pPr>
                    <w:pStyle w:val="-"/>
                    <w:snapToGrid w:val="0"/>
                    <w:rPr>
                      <w:color w:val="000000" w:themeColor="text1"/>
                    </w:rPr>
                  </w:pPr>
                  <w:r w:rsidRPr="00871F4A">
                    <w:rPr>
                      <w:rFonts w:hint="eastAsia"/>
                      <w:color w:val="000000" w:themeColor="text1"/>
                    </w:rPr>
                    <w:t>(</w:t>
                  </w:r>
                  <w:r w:rsidRPr="00871F4A">
                    <w:rPr>
                      <w:color w:val="000000" w:themeColor="text1"/>
                    </w:rPr>
                    <w:t>mm/m</w:t>
                  </w:r>
                  <w:r w:rsidRPr="00871F4A">
                    <w:rPr>
                      <w:rFonts w:hint="eastAsia"/>
                      <w:color w:val="000000" w:themeColor="text1"/>
                    </w:rPr>
                    <w:t>)</w:t>
                  </w:r>
                </w:p>
              </w:tc>
              <w:tc>
                <w:tcPr>
                  <w:tcW w:w="793" w:type="pct"/>
                  <w:tcBorders>
                    <w:top w:val="single" w:sz="2" w:space="0" w:color="000000"/>
                    <w:left w:val="single" w:sz="2" w:space="0" w:color="000000"/>
                    <w:bottom w:val="single" w:sz="2" w:space="0" w:color="000000"/>
                    <w:right w:val="single" w:sz="2" w:space="0" w:color="000000"/>
                  </w:tcBorders>
                  <w:vAlign w:val="center"/>
                </w:tcPr>
                <w:p w14:paraId="1EF38905" w14:textId="77777777" w:rsidR="00850CB2" w:rsidRPr="00871F4A" w:rsidRDefault="00026532">
                  <w:pPr>
                    <w:pStyle w:val="-"/>
                    <w:snapToGrid w:val="0"/>
                    <w:rPr>
                      <w:color w:val="000000" w:themeColor="text1"/>
                    </w:rPr>
                  </w:pPr>
                  <w:r w:rsidRPr="00871F4A">
                    <w:rPr>
                      <w:color w:val="000000" w:themeColor="text1"/>
                    </w:rPr>
                    <w:t>最大曲率值（</w:t>
                  </w:r>
                  <w:r w:rsidRPr="00871F4A">
                    <w:rPr>
                      <w:color w:val="000000" w:themeColor="text1"/>
                    </w:rPr>
                    <w:t>mm/m</w:t>
                  </w:r>
                  <w:r w:rsidRPr="00871F4A">
                    <w:rPr>
                      <w:color w:val="000000" w:themeColor="text1"/>
                      <w:vertAlign w:val="superscript"/>
                    </w:rPr>
                    <w:t>2</w:t>
                  </w:r>
                  <w:r w:rsidRPr="00871F4A">
                    <w:rPr>
                      <w:color w:val="000000" w:themeColor="text1"/>
                    </w:rPr>
                    <w:t>）</w:t>
                  </w:r>
                </w:p>
              </w:tc>
              <w:tc>
                <w:tcPr>
                  <w:tcW w:w="998" w:type="pct"/>
                  <w:tcBorders>
                    <w:top w:val="single" w:sz="2" w:space="0" w:color="000000"/>
                    <w:left w:val="single" w:sz="2" w:space="0" w:color="000000"/>
                    <w:bottom w:val="single" w:sz="2" w:space="0" w:color="000000"/>
                    <w:right w:val="single" w:sz="2" w:space="0" w:color="000000"/>
                  </w:tcBorders>
                  <w:vAlign w:val="center"/>
                </w:tcPr>
                <w:p w14:paraId="7FDC47F3" w14:textId="77777777" w:rsidR="00850CB2" w:rsidRPr="00871F4A" w:rsidRDefault="00026532">
                  <w:pPr>
                    <w:pStyle w:val="-"/>
                    <w:snapToGrid w:val="0"/>
                    <w:rPr>
                      <w:color w:val="000000" w:themeColor="text1"/>
                    </w:rPr>
                  </w:pPr>
                  <w:r w:rsidRPr="00871F4A">
                    <w:rPr>
                      <w:color w:val="000000" w:themeColor="text1"/>
                    </w:rPr>
                    <w:t>最大水平变形值</w:t>
                  </w:r>
                </w:p>
                <w:p w14:paraId="40C12BE4" w14:textId="77777777" w:rsidR="00850CB2" w:rsidRPr="00871F4A" w:rsidRDefault="00026532">
                  <w:pPr>
                    <w:pStyle w:val="-"/>
                    <w:snapToGrid w:val="0"/>
                    <w:rPr>
                      <w:color w:val="000000" w:themeColor="text1"/>
                    </w:rPr>
                  </w:pPr>
                  <w:r w:rsidRPr="00871F4A">
                    <w:rPr>
                      <w:rFonts w:hint="eastAsia"/>
                      <w:color w:val="000000" w:themeColor="text1"/>
                    </w:rPr>
                    <w:t>(</w:t>
                  </w:r>
                  <w:r w:rsidRPr="00871F4A">
                    <w:rPr>
                      <w:color w:val="000000" w:themeColor="text1"/>
                    </w:rPr>
                    <w:t>mm</w:t>
                  </w:r>
                  <w:r w:rsidRPr="00871F4A">
                    <w:rPr>
                      <w:rFonts w:hint="eastAsia"/>
                      <w:color w:val="000000" w:themeColor="text1"/>
                    </w:rPr>
                    <w:t>)</w:t>
                  </w:r>
                </w:p>
              </w:tc>
            </w:tr>
            <w:tr w:rsidR="008C0A93" w:rsidRPr="00871F4A" w14:paraId="4CADCD19" w14:textId="77777777">
              <w:trPr>
                <w:trHeight w:val="397"/>
                <w:jc w:val="center"/>
              </w:trPr>
              <w:tc>
                <w:tcPr>
                  <w:tcW w:w="643" w:type="pct"/>
                  <w:tcBorders>
                    <w:top w:val="single" w:sz="2" w:space="0" w:color="000000"/>
                    <w:left w:val="single" w:sz="2" w:space="0" w:color="000000"/>
                    <w:bottom w:val="single" w:sz="2" w:space="0" w:color="000000"/>
                    <w:right w:val="single" w:sz="2" w:space="0" w:color="000000"/>
                  </w:tcBorders>
                  <w:vAlign w:val="center"/>
                </w:tcPr>
                <w:p w14:paraId="7C96474F" w14:textId="77777777" w:rsidR="00850CB2" w:rsidRPr="00871F4A" w:rsidRDefault="00026532">
                  <w:pPr>
                    <w:pStyle w:val="-"/>
                    <w:snapToGrid w:val="0"/>
                    <w:rPr>
                      <w:color w:val="000000" w:themeColor="text1"/>
                    </w:rPr>
                  </w:pPr>
                  <w:r w:rsidRPr="00871F4A">
                    <w:rPr>
                      <w:color w:val="000000" w:themeColor="text1"/>
                    </w:rPr>
                    <w:t>3805</w:t>
                  </w:r>
                </w:p>
              </w:tc>
              <w:tc>
                <w:tcPr>
                  <w:tcW w:w="742" w:type="pct"/>
                  <w:tcBorders>
                    <w:top w:val="single" w:sz="2" w:space="0" w:color="000000"/>
                    <w:left w:val="single" w:sz="2" w:space="0" w:color="000000"/>
                    <w:bottom w:val="single" w:sz="2" w:space="0" w:color="000000"/>
                    <w:right w:val="single" w:sz="2" w:space="0" w:color="000000"/>
                  </w:tcBorders>
                  <w:vAlign w:val="center"/>
                </w:tcPr>
                <w:p w14:paraId="2C3AAEF1" w14:textId="77777777" w:rsidR="00850CB2" w:rsidRPr="00871F4A" w:rsidRDefault="00026532">
                  <w:pPr>
                    <w:pStyle w:val="-"/>
                    <w:snapToGrid w:val="0"/>
                    <w:rPr>
                      <w:color w:val="000000" w:themeColor="text1"/>
                    </w:rPr>
                  </w:pPr>
                  <w:r w:rsidRPr="00871F4A">
                    <w:rPr>
                      <w:color w:val="000000" w:themeColor="text1"/>
                    </w:rPr>
                    <w:t>3388</w:t>
                  </w:r>
                </w:p>
              </w:tc>
              <w:tc>
                <w:tcPr>
                  <w:tcW w:w="827" w:type="pct"/>
                  <w:tcBorders>
                    <w:top w:val="single" w:sz="2" w:space="0" w:color="000000"/>
                    <w:left w:val="single" w:sz="2" w:space="0" w:color="000000"/>
                    <w:bottom w:val="single" w:sz="2" w:space="0" w:color="000000"/>
                    <w:right w:val="single" w:sz="2" w:space="0" w:color="000000"/>
                  </w:tcBorders>
                  <w:vAlign w:val="center"/>
                </w:tcPr>
                <w:p w14:paraId="62561629" w14:textId="77777777" w:rsidR="00850CB2" w:rsidRPr="00871F4A" w:rsidRDefault="00026532">
                  <w:pPr>
                    <w:pStyle w:val="-"/>
                    <w:snapToGrid w:val="0"/>
                    <w:rPr>
                      <w:color w:val="000000" w:themeColor="text1"/>
                    </w:rPr>
                  </w:pPr>
                  <w:r w:rsidRPr="00871F4A">
                    <w:rPr>
                      <w:color w:val="000000" w:themeColor="text1"/>
                    </w:rPr>
                    <w:t>-14.5~14.73</w:t>
                  </w:r>
                </w:p>
              </w:tc>
              <w:tc>
                <w:tcPr>
                  <w:tcW w:w="996" w:type="pct"/>
                  <w:tcBorders>
                    <w:top w:val="single" w:sz="2" w:space="0" w:color="000000"/>
                    <w:left w:val="single" w:sz="2" w:space="0" w:color="000000"/>
                    <w:bottom w:val="single" w:sz="2" w:space="0" w:color="000000"/>
                    <w:right w:val="single" w:sz="2" w:space="0" w:color="000000"/>
                  </w:tcBorders>
                  <w:vAlign w:val="center"/>
                </w:tcPr>
                <w:p w14:paraId="1B9D0F18" w14:textId="77777777" w:rsidR="00850CB2" w:rsidRPr="00871F4A" w:rsidRDefault="00026532">
                  <w:pPr>
                    <w:pStyle w:val="-"/>
                    <w:snapToGrid w:val="0"/>
                    <w:rPr>
                      <w:color w:val="000000" w:themeColor="text1"/>
                    </w:rPr>
                  </w:pPr>
                  <w:r w:rsidRPr="00871F4A">
                    <w:rPr>
                      <w:color w:val="000000" w:themeColor="text1"/>
                    </w:rPr>
                    <w:t>-1016~1016</w:t>
                  </w:r>
                </w:p>
              </w:tc>
              <w:tc>
                <w:tcPr>
                  <w:tcW w:w="793" w:type="pct"/>
                  <w:tcBorders>
                    <w:top w:val="single" w:sz="2" w:space="0" w:color="000000"/>
                    <w:left w:val="single" w:sz="2" w:space="0" w:color="000000"/>
                    <w:bottom w:val="single" w:sz="2" w:space="0" w:color="000000"/>
                    <w:right w:val="single" w:sz="2" w:space="0" w:color="000000"/>
                  </w:tcBorders>
                  <w:vAlign w:val="center"/>
                </w:tcPr>
                <w:p w14:paraId="7358CA48" w14:textId="77777777" w:rsidR="00850CB2" w:rsidRPr="00871F4A" w:rsidRDefault="00026532">
                  <w:pPr>
                    <w:pStyle w:val="-"/>
                    <w:snapToGrid w:val="0"/>
                    <w:rPr>
                      <w:color w:val="000000" w:themeColor="text1"/>
                    </w:rPr>
                  </w:pPr>
                  <w:r w:rsidRPr="00871F4A">
                    <w:rPr>
                      <w:color w:val="000000" w:themeColor="text1"/>
                    </w:rPr>
                    <w:t>-0.09~0.097</w:t>
                  </w:r>
                </w:p>
              </w:tc>
              <w:tc>
                <w:tcPr>
                  <w:tcW w:w="998" w:type="pct"/>
                  <w:tcBorders>
                    <w:top w:val="single" w:sz="2" w:space="0" w:color="000000"/>
                    <w:left w:val="single" w:sz="2" w:space="0" w:color="000000"/>
                    <w:bottom w:val="single" w:sz="2" w:space="0" w:color="000000"/>
                    <w:right w:val="single" w:sz="2" w:space="0" w:color="000000"/>
                  </w:tcBorders>
                  <w:vAlign w:val="center"/>
                </w:tcPr>
                <w:p w14:paraId="30551FB2" w14:textId="77777777" w:rsidR="00850CB2" w:rsidRPr="00871F4A" w:rsidRDefault="00026532">
                  <w:pPr>
                    <w:pStyle w:val="-"/>
                    <w:snapToGrid w:val="0"/>
                    <w:rPr>
                      <w:color w:val="000000" w:themeColor="text1"/>
                    </w:rPr>
                  </w:pPr>
                  <w:r w:rsidRPr="00871F4A">
                    <w:rPr>
                      <w:color w:val="000000" w:themeColor="text1"/>
                    </w:rPr>
                    <w:t>-6.59~6.72</w:t>
                  </w:r>
                </w:p>
              </w:tc>
            </w:tr>
            <w:tr w:rsidR="008C0A93" w:rsidRPr="00871F4A" w14:paraId="41D6B00A" w14:textId="77777777">
              <w:trPr>
                <w:trHeight w:val="397"/>
                <w:jc w:val="center"/>
              </w:trPr>
              <w:tc>
                <w:tcPr>
                  <w:tcW w:w="643" w:type="pct"/>
                  <w:tcBorders>
                    <w:top w:val="single" w:sz="2" w:space="0" w:color="000000"/>
                    <w:left w:val="single" w:sz="2" w:space="0" w:color="000000"/>
                    <w:bottom w:val="single" w:sz="2" w:space="0" w:color="000000"/>
                    <w:right w:val="single" w:sz="2" w:space="0" w:color="000000"/>
                  </w:tcBorders>
                  <w:vAlign w:val="center"/>
                </w:tcPr>
                <w:p w14:paraId="42A22554" w14:textId="77777777" w:rsidR="00850CB2" w:rsidRPr="00871F4A" w:rsidRDefault="00026532">
                  <w:pPr>
                    <w:pStyle w:val="-"/>
                    <w:snapToGrid w:val="0"/>
                    <w:rPr>
                      <w:color w:val="000000" w:themeColor="text1"/>
                    </w:rPr>
                  </w:pPr>
                  <w:r w:rsidRPr="00871F4A">
                    <w:rPr>
                      <w:color w:val="000000" w:themeColor="text1"/>
                    </w:rPr>
                    <w:t>3505</w:t>
                  </w:r>
                </w:p>
              </w:tc>
              <w:tc>
                <w:tcPr>
                  <w:tcW w:w="742" w:type="pct"/>
                  <w:tcBorders>
                    <w:top w:val="single" w:sz="2" w:space="0" w:color="000000"/>
                    <w:left w:val="single" w:sz="2" w:space="0" w:color="000000"/>
                    <w:bottom w:val="single" w:sz="2" w:space="0" w:color="000000"/>
                    <w:right w:val="single" w:sz="2" w:space="0" w:color="000000"/>
                  </w:tcBorders>
                  <w:vAlign w:val="center"/>
                </w:tcPr>
                <w:p w14:paraId="617EDAE9" w14:textId="77777777" w:rsidR="00850CB2" w:rsidRPr="00871F4A" w:rsidRDefault="00026532">
                  <w:pPr>
                    <w:pStyle w:val="-"/>
                    <w:snapToGrid w:val="0"/>
                    <w:rPr>
                      <w:color w:val="000000" w:themeColor="text1"/>
                    </w:rPr>
                  </w:pPr>
                  <w:r w:rsidRPr="00871F4A">
                    <w:rPr>
                      <w:rFonts w:hint="eastAsia"/>
                      <w:color w:val="000000" w:themeColor="text1"/>
                    </w:rPr>
                    <w:t>2</w:t>
                  </w:r>
                  <w:r w:rsidRPr="00871F4A">
                    <w:rPr>
                      <w:color w:val="000000" w:themeColor="text1"/>
                    </w:rPr>
                    <w:t>837</w:t>
                  </w:r>
                </w:p>
              </w:tc>
              <w:tc>
                <w:tcPr>
                  <w:tcW w:w="827" w:type="pct"/>
                  <w:tcBorders>
                    <w:top w:val="single" w:sz="2" w:space="0" w:color="000000"/>
                    <w:left w:val="single" w:sz="2" w:space="0" w:color="000000"/>
                    <w:bottom w:val="single" w:sz="2" w:space="0" w:color="000000"/>
                    <w:right w:val="single" w:sz="2" w:space="0" w:color="000000"/>
                  </w:tcBorders>
                  <w:vAlign w:val="center"/>
                </w:tcPr>
                <w:p w14:paraId="5AA0FCDA" w14:textId="77777777" w:rsidR="00850CB2" w:rsidRPr="00871F4A" w:rsidRDefault="00026532">
                  <w:pPr>
                    <w:pStyle w:val="-"/>
                    <w:snapToGrid w:val="0"/>
                    <w:rPr>
                      <w:color w:val="000000" w:themeColor="text1"/>
                    </w:rPr>
                  </w:pPr>
                  <w:r w:rsidRPr="00871F4A">
                    <w:rPr>
                      <w:color w:val="000000" w:themeColor="text1"/>
                    </w:rPr>
                    <w:t>-10.6~11.3</w:t>
                  </w:r>
                </w:p>
              </w:tc>
              <w:tc>
                <w:tcPr>
                  <w:tcW w:w="996" w:type="pct"/>
                  <w:tcBorders>
                    <w:top w:val="single" w:sz="2" w:space="0" w:color="000000"/>
                    <w:left w:val="single" w:sz="2" w:space="0" w:color="000000"/>
                    <w:bottom w:val="single" w:sz="2" w:space="0" w:color="000000"/>
                    <w:right w:val="single" w:sz="2" w:space="0" w:color="000000"/>
                  </w:tcBorders>
                  <w:vAlign w:val="center"/>
                </w:tcPr>
                <w:p w14:paraId="6D1119B9" w14:textId="77777777" w:rsidR="00850CB2" w:rsidRPr="00871F4A" w:rsidRDefault="00026532">
                  <w:pPr>
                    <w:pStyle w:val="-"/>
                    <w:snapToGrid w:val="0"/>
                    <w:rPr>
                      <w:color w:val="000000" w:themeColor="text1"/>
                    </w:rPr>
                  </w:pPr>
                  <w:r w:rsidRPr="00871F4A">
                    <w:rPr>
                      <w:color w:val="000000" w:themeColor="text1"/>
                    </w:rPr>
                    <w:t>-1061~1142</w:t>
                  </w:r>
                </w:p>
              </w:tc>
              <w:tc>
                <w:tcPr>
                  <w:tcW w:w="793" w:type="pct"/>
                  <w:tcBorders>
                    <w:top w:val="single" w:sz="2" w:space="0" w:color="000000"/>
                    <w:left w:val="single" w:sz="2" w:space="0" w:color="000000"/>
                    <w:bottom w:val="single" w:sz="2" w:space="0" w:color="000000"/>
                    <w:right w:val="single" w:sz="2" w:space="0" w:color="000000"/>
                  </w:tcBorders>
                  <w:vAlign w:val="center"/>
                </w:tcPr>
                <w:p w14:paraId="4414C8F1" w14:textId="77777777" w:rsidR="00850CB2" w:rsidRPr="00871F4A" w:rsidRDefault="00026532">
                  <w:pPr>
                    <w:pStyle w:val="-"/>
                    <w:snapToGrid w:val="0"/>
                    <w:rPr>
                      <w:color w:val="000000" w:themeColor="text1"/>
                    </w:rPr>
                  </w:pPr>
                  <w:r w:rsidRPr="00871F4A">
                    <w:rPr>
                      <w:rFonts w:hint="eastAsia"/>
                      <w:color w:val="000000" w:themeColor="text1"/>
                    </w:rPr>
                    <w:t>-</w:t>
                  </w:r>
                  <w:r w:rsidRPr="00871F4A">
                    <w:rPr>
                      <w:color w:val="000000" w:themeColor="text1"/>
                    </w:rPr>
                    <w:t>-</w:t>
                  </w:r>
                </w:p>
              </w:tc>
              <w:tc>
                <w:tcPr>
                  <w:tcW w:w="998" w:type="pct"/>
                  <w:tcBorders>
                    <w:top w:val="single" w:sz="2" w:space="0" w:color="000000"/>
                    <w:left w:val="single" w:sz="2" w:space="0" w:color="000000"/>
                    <w:bottom w:val="single" w:sz="2" w:space="0" w:color="000000"/>
                    <w:right w:val="single" w:sz="2" w:space="0" w:color="000000"/>
                  </w:tcBorders>
                  <w:vAlign w:val="center"/>
                </w:tcPr>
                <w:p w14:paraId="6C6D8D68" w14:textId="77777777" w:rsidR="00850CB2" w:rsidRPr="00871F4A" w:rsidRDefault="00026532">
                  <w:pPr>
                    <w:pStyle w:val="-"/>
                    <w:snapToGrid w:val="0"/>
                    <w:rPr>
                      <w:color w:val="000000" w:themeColor="text1"/>
                    </w:rPr>
                  </w:pPr>
                  <w:r w:rsidRPr="00871F4A">
                    <w:rPr>
                      <w:color w:val="000000" w:themeColor="text1"/>
                    </w:rPr>
                    <w:t>-11.8~5.5</w:t>
                  </w:r>
                </w:p>
              </w:tc>
            </w:tr>
          </w:tbl>
          <w:p w14:paraId="642C40C7"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由上表可知，3</w:t>
            </w:r>
            <w:r w:rsidRPr="00871F4A">
              <w:rPr>
                <w:rFonts w:ascii="宋体" w:hAnsi="宋体"/>
                <w:bCs/>
                <w:color w:val="000000" w:themeColor="text1"/>
                <w:szCs w:val="21"/>
              </w:rPr>
              <w:t>805</w:t>
            </w:r>
            <w:r w:rsidRPr="00871F4A">
              <w:rPr>
                <w:rFonts w:ascii="宋体" w:hAnsi="宋体" w:hint="eastAsia"/>
                <w:bCs/>
                <w:color w:val="000000" w:themeColor="text1"/>
                <w:szCs w:val="21"/>
              </w:rPr>
              <w:t>、</w:t>
            </w:r>
            <w:r w:rsidRPr="00871F4A">
              <w:rPr>
                <w:rFonts w:ascii="宋体" w:hAnsi="宋体"/>
                <w:bCs/>
                <w:color w:val="000000" w:themeColor="text1"/>
                <w:szCs w:val="21"/>
              </w:rPr>
              <w:t>3505</w:t>
            </w:r>
            <w:r w:rsidRPr="00871F4A">
              <w:rPr>
                <w:rFonts w:ascii="宋体" w:hAnsi="宋体" w:hint="eastAsia"/>
                <w:bCs/>
                <w:color w:val="000000" w:themeColor="text1"/>
                <w:szCs w:val="21"/>
              </w:rPr>
              <w:t>工作面非注浆条件</w:t>
            </w:r>
            <w:r w:rsidRPr="00871F4A">
              <w:rPr>
                <w:rFonts w:ascii="宋体" w:hAnsi="宋体"/>
                <w:bCs/>
                <w:color w:val="000000" w:themeColor="text1"/>
                <w:szCs w:val="21"/>
              </w:rPr>
              <w:t>开采结束后地表下沉最大值</w:t>
            </w:r>
            <w:r w:rsidRPr="00871F4A">
              <w:rPr>
                <w:rFonts w:ascii="宋体" w:hAnsi="宋体" w:hint="eastAsia"/>
                <w:bCs/>
                <w:color w:val="000000" w:themeColor="text1"/>
                <w:szCs w:val="21"/>
              </w:rPr>
              <w:t>分别</w:t>
            </w:r>
            <w:r w:rsidRPr="00871F4A">
              <w:rPr>
                <w:rFonts w:ascii="宋体" w:hAnsi="宋体"/>
                <w:bCs/>
                <w:color w:val="000000" w:themeColor="text1"/>
                <w:szCs w:val="21"/>
              </w:rPr>
              <w:t>为3388mm</w:t>
            </w:r>
            <w:r w:rsidRPr="00871F4A">
              <w:rPr>
                <w:rFonts w:ascii="宋体" w:hAnsi="宋体" w:hint="eastAsia"/>
                <w:bCs/>
                <w:color w:val="000000" w:themeColor="text1"/>
                <w:szCs w:val="21"/>
              </w:rPr>
              <w:t>和</w:t>
            </w:r>
            <w:r w:rsidRPr="00871F4A">
              <w:rPr>
                <w:rFonts w:ascii="宋体" w:hAnsi="宋体"/>
                <w:bCs/>
                <w:color w:val="000000" w:themeColor="text1"/>
                <w:szCs w:val="21"/>
              </w:rPr>
              <w:t>2837mm</w:t>
            </w:r>
            <w:r w:rsidRPr="00871F4A">
              <w:rPr>
                <w:rFonts w:ascii="宋体" w:hAnsi="宋体" w:hint="eastAsia"/>
                <w:bCs/>
                <w:color w:val="000000" w:themeColor="text1"/>
                <w:szCs w:val="21"/>
              </w:rPr>
              <w:t>。</w:t>
            </w:r>
          </w:p>
          <w:p w14:paraId="10BE07A2"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7.2、注浆条件下地表变形预测</w:t>
            </w:r>
          </w:p>
          <w:p w14:paraId="6537968F"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工作面的上部关键层为坚硬且刚度大的岩层，层位居下，地层</w:t>
            </w:r>
            <w:proofErr w:type="gramStart"/>
            <w:r w:rsidRPr="00871F4A">
              <w:rPr>
                <w:rFonts w:ascii="宋体" w:hAnsi="宋体"/>
                <w:bCs/>
                <w:color w:val="000000" w:themeColor="text1"/>
                <w:szCs w:val="21"/>
              </w:rPr>
              <w:t>软硬互层结构</w:t>
            </w:r>
            <w:proofErr w:type="gramEnd"/>
            <w:r w:rsidRPr="00871F4A">
              <w:rPr>
                <w:rFonts w:ascii="宋体" w:hAnsi="宋体"/>
                <w:bCs/>
                <w:color w:val="000000" w:themeColor="text1"/>
                <w:szCs w:val="21"/>
              </w:rPr>
              <w:t>较好，合理选取注浆孔的密度、回采速度。</w:t>
            </w:r>
            <w:r w:rsidRPr="00871F4A">
              <w:rPr>
                <w:rFonts w:ascii="宋体" w:hAnsi="宋体" w:hint="eastAsia"/>
                <w:bCs/>
                <w:color w:val="000000" w:themeColor="text1"/>
                <w:szCs w:val="21"/>
              </w:rPr>
              <w:t>借鉴3501</w:t>
            </w:r>
            <w:proofErr w:type="gramStart"/>
            <w:r w:rsidRPr="00871F4A">
              <w:rPr>
                <w:rFonts w:ascii="宋体" w:hAnsi="宋体" w:hint="eastAsia"/>
                <w:bCs/>
                <w:color w:val="000000" w:themeColor="text1"/>
                <w:szCs w:val="21"/>
              </w:rPr>
              <w:t>工作面覆岩离层</w:t>
            </w:r>
            <w:proofErr w:type="gramEnd"/>
            <w:r w:rsidRPr="00871F4A">
              <w:rPr>
                <w:rFonts w:ascii="宋体" w:hAnsi="宋体" w:hint="eastAsia"/>
                <w:bCs/>
                <w:color w:val="000000" w:themeColor="text1"/>
                <w:szCs w:val="21"/>
              </w:rPr>
              <w:t>注浆地表移动与变形反演参数，结合国内其他</w:t>
            </w:r>
            <w:proofErr w:type="gramStart"/>
            <w:r w:rsidRPr="00871F4A">
              <w:rPr>
                <w:rFonts w:ascii="宋体" w:hAnsi="宋体" w:hint="eastAsia"/>
                <w:bCs/>
                <w:color w:val="000000" w:themeColor="text1"/>
                <w:szCs w:val="21"/>
              </w:rPr>
              <w:t>矿井覆岩离层</w:t>
            </w:r>
            <w:proofErr w:type="gramEnd"/>
            <w:r w:rsidRPr="00871F4A">
              <w:rPr>
                <w:rFonts w:ascii="宋体" w:hAnsi="宋体" w:hint="eastAsia"/>
                <w:bCs/>
                <w:color w:val="000000" w:themeColor="text1"/>
                <w:szCs w:val="21"/>
              </w:rPr>
              <w:t>注浆地表移动与变形规律，3</w:t>
            </w:r>
            <w:r w:rsidRPr="00871F4A">
              <w:rPr>
                <w:rFonts w:ascii="宋体" w:hAnsi="宋体"/>
                <w:bCs/>
                <w:color w:val="000000" w:themeColor="text1"/>
                <w:szCs w:val="21"/>
              </w:rPr>
              <w:t>805</w:t>
            </w:r>
            <w:r w:rsidRPr="00871F4A">
              <w:rPr>
                <w:rFonts w:ascii="宋体" w:hAnsi="宋体" w:hint="eastAsia"/>
                <w:bCs/>
                <w:color w:val="000000" w:themeColor="text1"/>
                <w:szCs w:val="21"/>
              </w:rPr>
              <w:t>、3505工作面注浆条件下地表移动变形基本参数表4</w:t>
            </w:r>
            <w:r w:rsidRPr="00871F4A">
              <w:rPr>
                <w:rFonts w:ascii="宋体" w:hAnsi="宋体"/>
                <w:bCs/>
                <w:color w:val="000000" w:themeColor="text1"/>
                <w:szCs w:val="21"/>
              </w:rPr>
              <w:t>-8。采用概率积分法进行预测，预测结果见表4-9。</w:t>
            </w:r>
          </w:p>
          <w:p w14:paraId="2097DB72" w14:textId="77777777" w:rsidR="00850CB2" w:rsidRPr="00871F4A" w:rsidRDefault="00026532">
            <w:pPr>
              <w:adjustRightInd w:val="0"/>
              <w:snapToGrid w:val="0"/>
              <w:jc w:val="center"/>
              <w:rPr>
                <w:rFonts w:eastAsia="黑体"/>
                <w:color w:val="000000" w:themeColor="text1"/>
              </w:rPr>
            </w:pPr>
            <w:r w:rsidRPr="00871F4A">
              <w:rPr>
                <w:rFonts w:eastAsia="黑体"/>
                <w:color w:val="000000" w:themeColor="text1"/>
              </w:rPr>
              <w:t>表</w:t>
            </w:r>
            <w:r w:rsidRPr="00871F4A">
              <w:rPr>
                <w:rFonts w:eastAsia="黑体"/>
                <w:color w:val="000000" w:themeColor="text1"/>
              </w:rPr>
              <w:t xml:space="preserve">4-13  </w:t>
            </w:r>
            <w:r w:rsidRPr="00871F4A">
              <w:rPr>
                <w:rFonts w:eastAsia="黑体" w:hint="eastAsia"/>
                <w:color w:val="000000" w:themeColor="text1"/>
              </w:rPr>
              <w:t>注浆条件地表移动变形基本参数表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094"/>
              <w:gridCol w:w="1220"/>
              <w:gridCol w:w="1094"/>
              <w:gridCol w:w="1221"/>
              <w:gridCol w:w="998"/>
              <w:gridCol w:w="1308"/>
              <w:gridCol w:w="1265"/>
            </w:tblGrid>
            <w:tr w:rsidR="008C0A93" w:rsidRPr="00871F4A" w14:paraId="42AC2A7E" w14:textId="77777777">
              <w:trPr>
                <w:trHeight w:val="340"/>
                <w:jc w:val="center"/>
              </w:trPr>
              <w:tc>
                <w:tcPr>
                  <w:tcW w:w="629" w:type="pct"/>
                  <w:vAlign w:val="center"/>
                </w:tcPr>
                <w:p w14:paraId="7CCA62AD" w14:textId="77777777" w:rsidR="00850CB2" w:rsidRPr="00871F4A" w:rsidRDefault="00026532">
                  <w:pPr>
                    <w:pStyle w:val="-"/>
                    <w:snapToGrid w:val="0"/>
                    <w:rPr>
                      <w:color w:val="000000" w:themeColor="text1"/>
                    </w:rPr>
                  </w:pPr>
                  <w:r w:rsidRPr="00871F4A">
                    <w:rPr>
                      <w:rFonts w:hint="eastAsia"/>
                      <w:color w:val="000000" w:themeColor="text1"/>
                    </w:rPr>
                    <w:t>工作面</w:t>
                  </w:r>
                </w:p>
              </w:tc>
              <w:tc>
                <w:tcPr>
                  <w:tcW w:w="583" w:type="pct"/>
                  <w:vAlign w:val="center"/>
                </w:tcPr>
                <w:p w14:paraId="7B3884E0" w14:textId="77777777" w:rsidR="00850CB2" w:rsidRPr="00871F4A" w:rsidRDefault="00026532">
                  <w:pPr>
                    <w:pStyle w:val="-"/>
                    <w:snapToGrid w:val="0"/>
                    <w:rPr>
                      <w:color w:val="000000" w:themeColor="text1"/>
                    </w:rPr>
                  </w:pPr>
                  <w:proofErr w:type="gramStart"/>
                  <w:r w:rsidRPr="00871F4A">
                    <w:rPr>
                      <w:color w:val="000000" w:themeColor="text1"/>
                    </w:rPr>
                    <w:t>平均采厚</w:t>
                  </w:r>
                  <w:proofErr w:type="gramEnd"/>
                  <w:r w:rsidRPr="00871F4A">
                    <w:rPr>
                      <w:color w:val="000000" w:themeColor="text1"/>
                    </w:rPr>
                    <w:t>(m)</w:t>
                  </w:r>
                </w:p>
              </w:tc>
              <w:tc>
                <w:tcPr>
                  <w:tcW w:w="650" w:type="pct"/>
                  <w:vAlign w:val="center"/>
                </w:tcPr>
                <w:p w14:paraId="424E734C" w14:textId="77777777" w:rsidR="00850CB2" w:rsidRPr="00871F4A" w:rsidRDefault="00026532">
                  <w:pPr>
                    <w:pStyle w:val="-"/>
                    <w:snapToGrid w:val="0"/>
                    <w:rPr>
                      <w:color w:val="000000" w:themeColor="text1"/>
                    </w:rPr>
                  </w:pPr>
                  <w:r w:rsidRPr="00871F4A">
                    <w:rPr>
                      <w:color w:val="000000" w:themeColor="text1"/>
                    </w:rPr>
                    <w:t>开采影响</w:t>
                  </w:r>
                </w:p>
                <w:p w14:paraId="56A9F011" w14:textId="77777777" w:rsidR="00850CB2" w:rsidRPr="00871F4A" w:rsidRDefault="00026532">
                  <w:pPr>
                    <w:pStyle w:val="-"/>
                    <w:snapToGrid w:val="0"/>
                    <w:rPr>
                      <w:color w:val="000000" w:themeColor="text1"/>
                    </w:rPr>
                  </w:pPr>
                  <w:r w:rsidRPr="00871F4A">
                    <w:rPr>
                      <w:color w:val="000000" w:themeColor="text1"/>
                    </w:rPr>
                    <w:t>传播角</w:t>
                  </w:r>
                  <w:r w:rsidRPr="00871F4A">
                    <w:rPr>
                      <w:color w:val="000000" w:themeColor="text1"/>
                    </w:rPr>
                    <w:t>θ</w:t>
                  </w:r>
                </w:p>
              </w:tc>
              <w:tc>
                <w:tcPr>
                  <w:tcW w:w="583" w:type="pct"/>
                  <w:vAlign w:val="center"/>
                </w:tcPr>
                <w:p w14:paraId="506BA4A0" w14:textId="77777777" w:rsidR="00850CB2" w:rsidRPr="00871F4A" w:rsidRDefault="00026532">
                  <w:pPr>
                    <w:pStyle w:val="-"/>
                    <w:snapToGrid w:val="0"/>
                    <w:rPr>
                      <w:color w:val="000000" w:themeColor="text1"/>
                    </w:rPr>
                  </w:pPr>
                  <w:r w:rsidRPr="00871F4A">
                    <w:rPr>
                      <w:color w:val="000000" w:themeColor="text1"/>
                    </w:rPr>
                    <w:t>下沉系</w:t>
                  </w:r>
                </w:p>
                <w:p w14:paraId="4C976FE8" w14:textId="77777777" w:rsidR="00850CB2" w:rsidRPr="00871F4A" w:rsidRDefault="00026532">
                  <w:pPr>
                    <w:pStyle w:val="-"/>
                    <w:snapToGrid w:val="0"/>
                    <w:rPr>
                      <w:color w:val="000000" w:themeColor="text1"/>
                    </w:rPr>
                  </w:pPr>
                  <w:r w:rsidRPr="00871F4A">
                    <w:rPr>
                      <w:color w:val="000000" w:themeColor="text1"/>
                    </w:rPr>
                    <w:t>数</w:t>
                  </w:r>
                  <w:r w:rsidRPr="00871F4A">
                    <w:rPr>
                      <w:color w:val="000000" w:themeColor="text1"/>
                    </w:rPr>
                    <w:t>q</w:t>
                  </w:r>
                </w:p>
              </w:tc>
              <w:tc>
                <w:tcPr>
                  <w:tcW w:w="651" w:type="pct"/>
                  <w:vAlign w:val="center"/>
                </w:tcPr>
                <w:p w14:paraId="68ACF2B1" w14:textId="77777777" w:rsidR="00850CB2" w:rsidRPr="00871F4A" w:rsidRDefault="00026532">
                  <w:pPr>
                    <w:pStyle w:val="-"/>
                    <w:snapToGrid w:val="0"/>
                    <w:rPr>
                      <w:color w:val="000000" w:themeColor="text1"/>
                    </w:rPr>
                  </w:pPr>
                  <w:r w:rsidRPr="00871F4A">
                    <w:rPr>
                      <w:color w:val="000000" w:themeColor="text1"/>
                    </w:rPr>
                    <w:t>影响角</w:t>
                  </w:r>
                </w:p>
                <w:p w14:paraId="4DE76138" w14:textId="77777777" w:rsidR="00850CB2" w:rsidRPr="00871F4A" w:rsidRDefault="00026532">
                  <w:pPr>
                    <w:pStyle w:val="-"/>
                    <w:snapToGrid w:val="0"/>
                    <w:rPr>
                      <w:color w:val="000000" w:themeColor="text1"/>
                    </w:rPr>
                  </w:pPr>
                  <w:r w:rsidRPr="00871F4A">
                    <w:rPr>
                      <w:color w:val="000000" w:themeColor="text1"/>
                    </w:rPr>
                    <w:t>正切</w:t>
                  </w:r>
                  <w:proofErr w:type="spellStart"/>
                  <w:r w:rsidRPr="00871F4A">
                    <w:rPr>
                      <w:color w:val="000000" w:themeColor="text1"/>
                    </w:rPr>
                    <w:t>tg</w:t>
                  </w:r>
                  <w:proofErr w:type="spellEnd"/>
                  <w:r w:rsidRPr="00871F4A">
                    <w:rPr>
                      <w:color w:val="000000" w:themeColor="text1"/>
                    </w:rPr>
                    <w:t>β</w:t>
                  </w:r>
                </w:p>
              </w:tc>
              <w:tc>
                <w:tcPr>
                  <w:tcW w:w="532" w:type="pct"/>
                  <w:vAlign w:val="center"/>
                </w:tcPr>
                <w:p w14:paraId="408970EB" w14:textId="77777777" w:rsidR="00850CB2" w:rsidRPr="00871F4A" w:rsidRDefault="00026532">
                  <w:pPr>
                    <w:pStyle w:val="-"/>
                    <w:snapToGrid w:val="0"/>
                    <w:rPr>
                      <w:color w:val="000000" w:themeColor="text1"/>
                    </w:rPr>
                  </w:pPr>
                  <w:r w:rsidRPr="00871F4A">
                    <w:rPr>
                      <w:color w:val="000000" w:themeColor="text1"/>
                    </w:rPr>
                    <w:t>拐点偏</w:t>
                  </w:r>
                </w:p>
                <w:p w14:paraId="73BDBD76" w14:textId="77777777" w:rsidR="00850CB2" w:rsidRPr="00871F4A" w:rsidRDefault="00026532">
                  <w:pPr>
                    <w:pStyle w:val="-"/>
                    <w:snapToGrid w:val="0"/>
                    <w:rPr>
                      <w:color w:val="000000" w:themeColor="text1"/>
                    </w:rPr>
                  </w:pPr>
                  <w:r w:rsidRPr="00871F4A">
                    <w:rPr>
                      <w:color w:val="000000" w:themeColor="text1"/>
                    </w:rPr>
                    <w:t>距</w:t>
                  </w:r>
                  <w:r w:rsidRPr="00871F4A">
                    <w:rPr>
                      <w:color w:val="000000" w:themeColor="text1"/>
                    </w:rPr>
                    <w:t>S</w:t>
                  </w:r>
                </w:p>
              </w:tc>
              <w:tc>
                <w:tcPr>
                  <w:tcW w:w="697" w:type="pct"/>
                  <w:vAlign w:val="center"/>
                </w:tcPr>
                <w:p w14:paraId="511A4CC1" w14:textId="77777777" w:rsidR="00850CB2" w:rsidRPr="00871F4A" w:rsidRDefault="00026532">
                  <w:pPr>
                    <w:pStyle w:val="-"/>
                    <w:snapToGrid w:val="0"/>
                    <w:rPr>
                      <w:color w:val="000000" w:themeColor="text1"/>
                    </w:rPr>
                  </w:pPr>
                  <w:r w:rsidRPr="00871F4A">
                    <w:rPr>
                      <w:color w:val="000000" w:themeColor="text1"/>
                    </w:rPr>
                    <w:t>水平移</w:t>
                  </w:r>
                </w:p>
                <w:p w14:paraId="78FF6FBC" w14:textId="77777777" w:rsidR="00850CB2" w:rsidRPr="00871F4A" w:rsidRDefault="00026532">
                  <w:pPr>
                    <w:pStyle w:val="-"/>
                    <w:snapToGrid w:val="0"/>
                    <w:rPr>
                      <w:color w:val="000000" w:themeColor="text1"/>
                    </w:rPr>
                  </w:pPr>
                  <w:r w:rsidRPr="00871F4A">
                    <w:rPr>
                      <w:color w:val="000000" w:themeColor="text1"/>
                    </w:rPr>
                    <w:t>动系数</w:t>
                  </w:r>
                  <w:r w:rsidRPr="00871F4A">
                    <w:rPr>
                      <w:color w:val="000000" w:themeColor="text1"/>
                    </w:rPr>
                    <w:t>b</w:t>
                  </w:r>
                </w:p>
              </w:tc>
              <w:tc>
                <w:tcPr>
                  <w:tcW w:w="674" w:type="pct"/>
                  <w:vAlign w:val="center"/>
                </w:tcPr>
                <w:p w14:paraId="7A6E8783" w14:textId="77777777" w:rsidR="00850CB2" w:rsidRPr="00871F4A" w:rsidRDefault="00026532">
                  <w:pPr>
                    <w:pStyle w:val="-"/>
                    <w:snapToGrid w:val="0"/>
                    <w:rPr>
                      <w:color w:val="000000" w:themeColor="text1"/>
                    </w:rPr>
                  </w:pPr>
                  <w:r w:rsidRPr="00871F4A">
                    <w:rPr>
                      <w:color w:val="000000" w:themeColor="text1"/>
                    </w:rPr>
                    <w:t>平均采深</w:t>
                  </w:r>
                </w:p>
                <w:p w14:paraId="7D51B57B" w14:textId="77777777" w:rsidR="00850CB2" w:rsidRPr="00871F4A" w:rsidRDefault="00026532">
                  <w:pPr>
                    <w:pStyle w:val="-"/>
                    <w:snapToGrid w:val="0"/>
                    <w:rPr>
                      <w:color w:val="000000" w:themeColor="text1"/>
                    </w:rPr>
                  </w:pPr>
                  <w:r w:rsidRPr="00871F4A">
                    <w:rPr>
                      <w:color w:val="000000" w:themeColor="text1"/>
                    </w:rPr>
                    <w:t>h(m)</w:t>
                  </w:r>
                </w:p>
              </w:tc>
            </w:tr>
            <w:tr w:rsidR="008C0A93" w:rsidRPr="00871F4A" w14:paraId="4798E4BB" w14:textId="77777777">
              <w:trPr>
                <w:trHeight w:val="340"/>
                <w:jc w:val="center"/>
              </w:trPr>
              <w:tc>
                <w:tcPr>
                  <w:tcW w:w="629" w:type="pct"/>
                  <w:vAlign w:val="center"/>
                </w:tcPr>
                <w:p w14:paraId="61E6F285" w14:textId="77777777" w:rsidR="00850CB2" w:rsidRPr="00871F4A" w:rsidRDefault="00026532">
                  <w:pPr>
                    <w:pStyle w:val="-"/>
                    <w:snapToGrid w:val="0"/>
                    <w:rPr>
                      <w:color w:val="000000" w:themeColor="text1"/>
                    </w:rPr>
                  </w:pPr>
                  <w:r w:rsidRPr="00871F4A">
                    <w:rPr>
                      <w:color w:val="000000" w:themeColor="text1"/>
                    </w:rPr>
                    <w:t>3805</w:t>
                  </w:r>
                </w:p>
              </w:tc>
              <w:tc>
                <w:tcPr>
                  <w:tcW w:w="583" w:type="pct"/>
                  <w:vAlign w:val="center"/>
                </w:tcPr>
                <w:p w14:paraId="73F2D4D8" w14:textId="77777777" w:rsidR="00850CB2" w:rsidRPr="00871F4A" w:rsidRDefault="00026532">
                  <w:pPr>
                    <w:pStyle w:val="-"/>
                    <w:snapToGrid w:val="0"/>
                    <w:rPr>
                      <w:color w:val="000000" w:themeColor="text1"/>
                    </w:rPr>
                  </w:pPr>
                  <w:r w:rsidRPr="00871F4A">
                    <w:rPr>
                      <w:color w:val="000000" w:themeColor="text1"/>
                    </w:rPr>
                    <w:t>5.96</w:t>
                  </w:r>
                </w:p>
              </w:tc>
              <w:tc>
                <w:tcPr>
                  <w:tcW w:w="650" w:type="pct"/>
                  <w:vAlign w:val="center"/>
                </w:tcPr>
                <w:p w14:paraId="45DC5E53" w14:textId="77777777" w:rsidR="00850CB2" w:rsidRPr="00871F4A" w:rsidRDefault="00026532">
                  <w:pPr>
                    <w:pStyle w:val="-"/>
                    <w:snapToGrid w:val="0"/>
                    <w:rPr>
                      <w:color w:val="000000" w:themeColor="text1"/>
                    </w:rPr>
                  </w:pPr>
                  <w:r w:rsidRPr="00871F4A">
                    <w:rPr>
                      <w:color w:val="000000" w:themeColor="text1"/>
                    </w:rPr>
                    <w:t>87</w:t>
                  </w:r>
                  <w:r w:rsidRPr="00871F4A">
                    <w:rPr>
                      <w:rFonts w:hint="eastAsia"/>
                      <w:color w:val="000000" w:themeColor="text1"/>
                    </w:rPr>
                    <w:t>°</w:t>
                  </w:r>
                </w:p>
              </w:tc>
              <w:tc>
                <w:tcPr>
                  <w:tcW w:w="583" w:type="pct"/>
                  <w:vAlign w:val="center"/>
                </w:tcPr>
                <w:p w14:paraId="321B79BC" w14:textId="77777777" w:rsidR="00850CB2" w:rsidRPr="00871F4A" w:rsidRDefault="00026532">
                  <w:pPr>
                    <w:pStyle w:val="-"/>
                    <w:snapToGrid w:val="0"/>
                    <w:rPr>
                      <w:color w:val="000000" w:themeColor="text1"/>
                    </w:rPr>
                  </w:pPr>
                  <w:r w:rsidRPr="00871F4A">
                    <w:rPr>
                      <w:color w:val="000000" w:themeColor="text1"/>
                    </w:rPr>
                    <w:t>0.18</w:t>
                  </w:r>
                </w:p>
              </w:tc>
              <w:tc>
                <w:tcPr>
                  <w:tcW w:w="651" w:type="pct"/>
                  <w:vAlign w:val="center"/>
                </w:tcPr>
                <w:p w14:paraId="6319E422" w14:textId="77777777" w:rsidR="00850CB2" w:rsidRPr="00871F4A" w:rsidRDefault="00026532">
                  <w:pPr>
                    <w:pStyle w:val="-"/>
                    <w:snapToGrid w:val="0"/>
                    <w:rPr>
                      <w:color w:val="000000" w:themeColor="text1"/>
                    </w:rPr>
                  </w:pPr>
                  <w:r w:rsidRPr="00871F4A">
                    <w:rPr>
                      <w:color w:val="000000" w:themeColor="text1"/>
                    </w:rPr>
                    <w:t>2.3</w:t>
                  </w:r>
                </w:p>
              </w:tc>
              <w:tc>
                <w:tcPr>
                  <w:tcW w:w="532" w:type="pct"/>
                  <w:vAlign w:val="center"/>
                </w:tcPr>
                <w:p w14:paraId="7351C716" w14:textId="77777777" w:rsidR="00850CB2" w:rsidRPr="00871F4A" w:rsidRDefault="00026532">
                  <w:pPr>
                    <w:pStyle w:val="-"/>
                    <w:snapToGrid w:val="0"/>
                    <w:rPr>
                      <w:color w:val="000000" w:themeColor="text1"/>
                    </w:rPr>
                  </w:pPr>
                  <w:r w:rsidRPr="00871F4A">
                    <w:rPr>
                      <w:color w:val="000000" w:themeColor="text1"/>
                    </w:rPr>
                    <w:t>10</w:t>
                  </w:r>
                </w:p>
              </w:tc>
              <w:tc>
                <w:tcPr>
                  <w:tcW w:w="697" w:type="pct"/>
                  <w:vAlign w:val="center"/>
                </w:tcPr>
                <w:p w14:paraId="234F95EC" w14:textId="77777777" w:rsidR="00850CB2" w:rsidRPr="00871F4A" w:rsidRDefault="00026532">
                  <w:pPr>
                    <w:pStyle w:val="-"/>
                    <w:snapToGrid w:val="0"/>
                    <w:rPr>
                      <w:color w:val="000000" w:themeColor="text1"/>
                    </w:rPr>
                  </w:pPr>
                  <w:r w:rsidRPr="00871F4A">
                    <w:rPr>
                      <w:color w:val="000000" w:themeColor="text1"/>
                    </w:rPr>
                    <w:t>0.3</w:t>
                  </w:r>
                </w:p>
              </w:tc>
              <w:tc>
                <w:tcPr>
                  <w:tcW w:w="674" w:type="pct"/>
                  <w:vAlign w:val="center"/>
                </w:tcPr>
                <w:p w14:paraId="3F374D2F" w14:textId="77777777" w:rsidR="00850CB2" w:rsidRPr="00871F4A" w:rsidRDefault="00026532">
                  <w:pPr>
                    <w:pStyle w:val="-"/>
                    <w:snapToGrid w:val="0"/>
                    <w:rPr>
                      <w:color w:val="000000" w:themeColor="text1"/>
                    </w:rPr>
                  </w:pPr>
                  <w:r w:rsidRPr="00871F4A">
                    <w:rPr>
                      <w:rFonts w:hint="eastAsia"/>
                      <w:color w:val="000000" w:themeColor="text1"/>
                    </w:rPr>
                    <w:t>514</w:t>
                  </w:r>
                </w:p>
              </w:tc>
            </w:tr>
            <w:tr w:rsidR="008C0A93" w:rsidRPr="00871F4A" w14:paraId="39354F32" w14:textId="77777777">
              <w:trPr>
                <w:trHeight w:val="340"/>
                <w:jc w:val="center"/>
              </w:trPr>
              <w:tc>
                <w:tcPr>
                  <w:tcW w:w="629" w:type="pct"/>
                  <w:vAlign w:val="center"/>
                </w:tcPr>
                <w:p w14:paraId="4F8BBFE9" w14:textId="77777777" w:rsidR="00850CB2" w:rsidRPr="00871F4A" w:rsidRDefault="00026532">
                  <w:pPr>
                    <w:pStyle w:val="-"/>
                    <w:snapToGrid w:val="0"/>
                    <w:rPr>
                      <w:color w:val="000000" w:themeColor="text1"/>
                    </w:rPr>
                  </w:pPr>
                  <w:r w:rsidRPr="00871F4A">
                    <w:rPr>
                      <w:color w:val="000000" w:themeColor="text1"/>
                    </w:rPr>
                    <w:t>3505</w:t>
                  </w:r>
                </w:p>
              </w:tc>
              <w:tc>
                <w:tcPr>
                  <w:tcW w:w="583" w:type="pct"/>
                  <w:vAlign w:val="center"/>
                </w:tcPr>
                <w:p w14:paraId="3F4E2FA7" w14:textId="77777777" w:rsidR="00850CB2" w:rsidRPr="00871F4A" w:rsidRDefault="00026532">
                  <w:pPr>
                    <w:pStyle w:val="-"/>
                    <w:snapToGrid w:val="0"/>
                    <w:rPr>
                      <w:color w:val="000000" w:themeColor="text1"/>
                    </w:rPr>
                  </w:pPr>
                  <w:r w:rsidRPr="00871F4A">
                    <w:rPr>
                      <w:color w:val="000000" w:themeColor="text1"/>
                    </w:rPr>
                    <w:t>5.35</w:t>
                  </w:r>
                </w:p>
              </w:tc>
              <w:tc>
                <w:tcPr>
                  <w:tcW w:w="650" w:type="pct"/>
                  <w:vAlign w:val="center"/>
                </w:tcPr>
                <w:p w14:paraId="3586E3A0" w14:textId="77777777" w:rsidR="00850CB2" w:rsidRPr="00871F4A" w:rsidRDefault="00026532">
                  <w:pPr>
                    <w:pStyle w:val="-"/>
                    <w:snapToGrid w:val="0"/>
                    <w:rPr>
                      <w:color w:val="000000" w:themeColor="text1"/>
                    </w:rPr>
                  </w:pPr>
                  <w:r w:rsidRPr="00871F4A">
                    <w:rPr>
                      <w:color w:val="000000" w:themeColor="text1"/>
                    </w:rPr>
                    <w:t>87</w:t>
                  </w:r>
                  <w:r w:rsidRPr="00871F4A">
                    <w:rPr>
                      <w:rFonts w:hint="eastAsia"/>
                      <w:color w:val="000000" w:themeColor="text1"/>
                    </w:rPr>
                    <w:t>°</w:t>
                  </w:r>
                </w:p>
              </w:tc>
              <w:tc>
                <w:tcPr>
                  <w:tcW w:w="583" w:type="pct"/>
                  <w:vAlign w:val="center"/>
                </w:tcPr>
                <w:p w14:paraId="12D72F52" w14:textId="77777777" w:rsidR="00850CB2" w:rsidRPr="00871F4A" w:rsidRDefault="00026532">
                  <w:pPr>
                    <w:pStyle w:val="-"/>
                    <w:snapToGrid w:val="0"/>
                    <w:rPr>
                      <w:color w:val="000000" w:themeColor="text1"/>
                    </w:rPr>
                  </w:pPr>
                  <w:r w:rsidRPr="00871F4A">
                    <w:rPr>
                      <w:color w:val="000000" w:themeColor="text1"/>
                    </w:rPr>
                    <w:t>0.18</w:t>
                  </w:r>
                </w:p>
              </w:tc>
              <w:tc>
                <w:tcPr>
                  <w:tcW w:w="651" w:type="pct"/>
                  <w:vAlign w:val="center"/>
                </w:tcPr>
                <w:p w14:paraId="643F071F" w14:textId="77777777" w:rsidR="00850CB2" w:rsidRPr="00871F4A" w:rsidRDefault="00026532">
                  <w:pPr>
                    <w:pStyle w:val="-"/>
                    <w:snapToGrid w:val="0"/>
                    <w:rPr>
                      <w:color w:val="000000" w:themeColor="text1"/>
                    </w:rPr>
                  </w:pPr>
                  <w:r w:rsidRPr="00871F4A">
                    <w:rPr>
                      <w:color w:val="000000" w:themeColor="text1"/>
                    </w:rPr>
                    <w:t>2.3</w:t>
                  </w:r>
                </w:p>
              </w:tc>
              <w:tc>
                <w:tcPr>
                  <w:tcW w:w="532" w:type="pct"/>
                  <w:vAlign w:val="center"/>
                </w:tcPr>
                <w:p w14:paraId="61012227" w14:textId="77777777" w:rsidR="00850CB2" w:rsidRPr="00871F4A" w:rsidRDefault="00026532">
                  <w:pPr>
                    <w:pStyle w:val="-"/>
                    <w:snapToGrid w:val="0"/>
                    <w:rPr>
                      <w:color w:val="000000" w:themeColor="text1"/>
                    </w:rPr>
                  </w:pPr>
                  <w:r w:rsidRPr="00871F4A">
                    <w:rPr>
                      <w:color w:val="000000" w:themeColor="text1"/>
                    </w:rPr>
                    <w:t>10</w:t>
                  </w:r>
                </w:p>
              </w:tc>
              <w:tc>
                <w:tcPr>
                  <w:tcW w:w="697" w:type="pct"/>
                  <w:vAlign w:val="center"/>
                </w:tcPr>
                <w:p w14:paraId="03880F9C" w14:textId="77777777" w:rsidR="00850CB2" w:rsidRPr="00871F4A" w:rsidRDefault="00026532">
                  <w:pPr>
                    <w:pStyle w:val="-"/>
                    <w:snapToGrid w:val="0"/>
                    <w:rPr>
                      <w:color w:val="000000" w:themeColor="text1"/>
                    </w:rPr>
                  </w:pPr>
                  <w:r w:rsidRPr="00871F4A">
                    <w:rPr>
                      <w:color w:val="000000" w:themeColor="text1"/>
                    </w:rPr>
                    <w:t>0.3</w:t>
                  </w:r>
                </w:p>
              </w:tc>
              <w:tc>
                <w:tcPr>
                  <w:tcW w:w="674" w:type="pct"/>
                  <w:vAlign w:val="center"/>
                </w:tcPr>
                <w:p w14:paraId="15CB7432" w14:textId="77777777" w:rsidR="00850CB2" w:rsidRPr="00871F4A" w:rsidRDefault="00026532">
                  <w:pPr>
                    <w:pStyle w:val="-"/>
                    <w:snapToGrid w:val="0"/>
                    <w:rPr>
                      <w:color w:val="000000" w:themeColor="text1"/>
                    </w:rPr>
                  </w:pPr>
                  <w:r w:rsidRPr="00871F4A">
                    <w:rPr>
                      <w:color w:val="000000" w:themeColor="text1"/>
                    </w:rPr>
                    <w:t>525</w:t>
                  </w:r>
                </w:p>
              </w:tc>
            </w:tr>
          </w:tbl>
          <w:p w14:paraId="4D2C115F" w14:textId="77777777" w:rsidR="00850CB2" w:rsidRPr="00871F4A" w:rsidRDefault="00026532">
            <w:pPr>
              <w:adjustRightInd w:val="0"/>
              <w:snapToGrid w:val="0"/>
              <w:jc w:val="center"/>
              <w:rPr>
                <w:rFonts w:eastAsia="黑体"/>
                <w:color w:val="000000" w:themeColor="text1"/>
              </w:rPr>
            </w:pPr>
            <w:r w:rsidRPr="00871F4A">
              <w:rPr>
                <w:rFonts w:eastAsia="黑体"/>
                <w:color w:val="000000" w:themeColor="text1"/>
              </w:rPr>
              <w:t>表</w:t>
            </w:r>
            <w:r w:rsidRPr="00871F4A">
              <w:rPr>
                <w:rFonts w:eastAsia="黑体"/>
                <w:color w:val="000000" w:themeColor="text1"/>
              </w:rPr>
              <w:t>4-14  3805</w:t>
            </w:r>
            <w:r w:rsidRPr="00871F4A">
              <w:rPr>
                <w:rFonts w:eastAsia="黑体" w:hint="eastAsia"/>
                <w:color w:val="000000" w:themeColor="text1"/>
              </w:rPr>
              <w:t>、</w:t>
            </w:r>
            <w:r w:rsidRPr="00871F4A">
              <w:rPr>
                <w:rFonts w:eastAsia="黑体" w:hint="eastAsia"/>
                <w:color w:val="000000" w:themeColor="text1"/>
              </w:rPr>
              <w:t>3</w:t>
            </w:r>
            <w:r w:rsidRPr="00871F4A">
              <w:rPr>
                <w:rFonts w:eastAsia="黑体"/>
                <w:color w:val="000000" w:themeColor="text1"/>
              </w:rPr>
              <w:t>505</w:t>
            </w:r>
            <w:r w:rsidRPr="00871F4A">
              <w:rPr>
                <w:rFonts w:eastAsia="黑体"/>
                <w:color w:val="000000" w:themeColor="text1"/>
              </w:rPr>
              <w:t>工作面注浆条件下地表变形预计结果</w:t>
            </w:r>
          </w:p>
          <w:tbl>
            <w:tblPr>
              <w:tblStyle w:val="TableNormal"/>
              <w:tblpPr w:leftFromText="180" w:rightFromText="180" w:vertAnchor="text" w:horzAnchor="page" w:tblpXSpec="center" w:tblpY="115"/>
              <w:tblOverlap w:val="never"/>
              <w:tblW w:w="4998" w:type="pct"/>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207"/>
              <w:gridCol w:w="1393"/>
              <w:gridCol w:w="1552"/>
              <w:gridCol w:w="1869"/>
              <w:gridCol w:w="1488"/>
              <w:gridCol w:w="1872"/>
            </w:tblGrid>
            <w:tr w:rsidR="008C0A93" w:rsidRPr="00871F4A" w14:paraId="1C62EF2D" w14:textId="77777777">
              <w:trPr>
                <w:trHeight w:val="397"/>
                <w:jc w:val="center"/>
              </w:trPr>
              <w:tc>
                <w:tcPr>
                  <w:tcW w:w="643" w:type="pct"/>
                  <w:tcBorders>
                    <w:top w:val="single" w:sz="2" w:space="0" w:color="000000"/>
                    <w:left w:val="single" w:sz="2" w:space="0" w:color="000000"/>
                    <w:bottom w:val="single" w:sz="2" w:space="0" w:color="000000"/>
                    <w:right w:val="single" w:sz="2" w:space="0" w:color="000000"/>
                  </w:tcBorders>
                  <w:vAlign w:val="center"/>
                </w:tcPr>
                <w:p w14:paraId="2EA34C0B" w14:textId="77777777" w:rsidR="00850CB2" w:rsidRPr="00871F4A" w:rsidRDefault="00026532">
                  <w:pPr>
                    <w:pStyle w:val="-"/>
                    <w:snapToGrid w:val="0"/>
                    <w:rPr>
                      <w:color w:val="000000" w:themeColor="text1"/>
                    </w:rPr>
                  </w:pPr>
                  <w:r w:rsidRPr="00871F4A">
                    <w:rPr>
                      <w:rFonts w:hint="eastAsia"/>
                      <w:color w:val="000000" w:themeColor="text1"/>
                    </w:rPr>
                    <w:t>工作面</w:t>
                  </w:r>
                </w:p>
              </w:tc>
              <w:tc>
                <w:tcPr>
                  <w:tcW w:w="742" w:type="pct"/>
                  <w:tcBorders>
                    <w:top w:val="single" w:sz="2" w:space="0" w:color="000000"/>
                    <w:left w:val="single" w:sz="2" w:space="0" w:color="000000"/>
                    <w:bottom w:val="single" w:sz="2" w:space="0" w:color="000000"/>
                    <w:right w:val="single" w:sz="2" w:space="0" w:color="000000"/>
                  </w:tcBorders>
                  <w:vAlign w:val="center"/>
                </w:tcPr>
                <w:p w14:paraId="49A9165D" w14:textId="77777777" w:rsidR="00850CB2" w:rsidRPr="00871F4A" w:rsidRDefault="00026532">
                  <w:pPr>
                    <w:pStyle w:val="-"/>
                    <w:snapToGrid w:val="0"/>
                    <w:rPr>
                      <w:color w:val="000000" w:themeColor="text1"/>
                    </w:rPr>
                  </w:pPr>
                  <w:r w:rsidRPr="00871F4A">
                    <w:rPr>
                      <w:color w:val="000000" w:themeColor="text1"/>
                    </w:rPr>
                    <w:t>最大沉降量</w:t>
                  </w:r>
                </w:p>
                <w:p w14:paraId="76CBDBDA" w14:textId="77777777" w:rsidR="00850CB2" w:rsidRPr="00871F4A" w:rsidRDefault="00026532">
                  <w:pPr>
                    <w:pStyle w:val="-"/>
                    <w:snapToGrid w:val="0"/>
                    <w:rPr>
                      <w:color w:val="000000" w:themeColor="text1"/>
                    </w:rPr>
                  </w:pPr>
                  <w:r w:rsidRPr="00871F4A">
                    <w:rPr>
                      <w:rFonts w:hint="eastAsia"/>
                      <w:color w:val="000000" w:themeColor="text1"/>
                    </w:rPr>
                    <w:t>(</w:t>
                  </w:r>
                  <w:r w:rsidRPr="00871F4A">
                    <w:rPr>
                      <w:color w:val="000000" w:themeColor="text1"/>
                    </w:rPr>
                    <w:t>mm</w:t>
                  </w:r>
                  <w:r w:rsidRPr="00871F4A">
                    <w:rPr>
                      <w:rFonts w:hint="eastAsia"/>
                      <w:color w:val="000000" w:themeColor="text1"/>
                    </w:rPr>
                    <w:t>)</w:t>
                  </w:r>
                </w:p>
              </w:tc>
              <w:tc>
                <w:tcPr>
                  <w:tcW w:w="827" w:type="pct"/>
                  <w:tcBorders>
                    <w:top w:val="single" w:sz="2" w:space="0" w:color="000000"/>
                    <w:left w:val="single" w:sz="2" w:space="0" w:color="000000"/>
                    <w:bottom w:val="single" w:sz="2" w:space="0" w:color="000000"/>
                    <w:right w:val="single" w:sz="2" w:space="0" w:color="000000"/>
                  </w:tcBorders>
                  <w:vAlign w:val="center"/>
                </w:tcPr>
                <w:p w14:paraId="05BE33E2" w14:textId="77777777" w:rsidR="00850CB2" w:rsidRPr="00871F4A" w:rsidRDefault="00026532">
                  <w:pPr>
                    <w:pStyle w:val="-"/>
                    <w:snapToGrid w:val="0"/>
                    <w:rPr>
                      <w:color w:val="000000" w:themeColor="text1"/>
                    </w:rPr>
                  </w:pPr>
                  <w:r w:rsidRPr="00871F4A">
                    <w:rPr>
                      <w:color w:val="000000" w:themeColor="text1"/>
                    </w:rPr>
                    <w:t>最大倾斜值（</w:t>
                  </w:r>
                  <w:r w:rsidRPr="00871F4A">
                    <w:rPr>
                      <w:color w:val="000000" w:themeColor="text1"/>
                    </w:rPr>
                    <w:t>mm/m</w:t>
                  </w:r>
                  <w:r w:rsidRPr="00871F4A">
                    <w:rPr>
                      <w:color w:val="000000" w:themeColor="text1"/>
                    </w:rPr>
                    <w:t>）</w:t>
                  </w:r>
                </w:p>
              </w:tc>
              <w:tc>
                <w:tcPr>
                  <w:tcW w:w="996" w:type="pct"/>
                  <w:tcBorders>
                    <w:top w:val="single" w:sz="2" w:space="0" w:color="000000"/>
                    <w:left w:val="single" w:sz="2" w:space="0" w:color="000000"/>
                    <w:bottom w:val="single" w:sz="2" w:space="0" w:color="000000"/>
                    <w:right w:val="single" w:sz="2" w:space="0" w:color="000000"/>
                  </w:tcBorders>
                  <w:vAlign w:val="center"/>
                </w:tcPr>
                <w:p w14:paraId="6CD917FA" w14:textId="77777777" w:rsidR="00850CB2" w:rsidRPr="00871F4A" w:rsidRDefault="00026532">
                  <w:pPr>
                    <w:pStyle w:val="-"/>
                    <w:snapToGrid w:val="0"/>
                    <w:rPr>
                      <w:color w:val="000000" w:themeColor="text1"/>
                    </w:rPr>
                  </w:pPr>
                  <w:r w:rsidRPr="00871F4A">
                    <w:rPr>
                      <w:color w:val="000000" w:themeColor="text1"/>
                    </w:rPr>
                    <w:t>最大水平移动值</w:t>
                  </w:r>
                </w:p>
                <w:p w14:paraId="5F79B878" w14:textId="77777777" w:rsidR="00850CB2" w:rsidRPr="00871F4A" w:rsidRDefault="00026532">
                  <w:pPr>
                    <w:pStyle w:val="-"/>
                    <w:snapToGrid w:val="0"/>
                    <w:rPr>
                      <w:color w:val="000000" w:themeColor="text1"/>
                    </w:rPr>
                  </w:pPr>
                  <w:r w:rsidRPr="00871F4A">
                    <w:rPr>
                      <w:rFonts w:hint="eastAsia"/>
                      <w:color w:val="000000" w:themeColor="text1"/>
                    </w:rPr>
                    <w:t>(</w:t>
                  </w:r>
                  <w:r w:rsidRPr="00871F4A">
                    <w:rPr>
                      <w:color w:val="000000" w:themeColor="text1"/>
                    </w:rPr>
                    <w:t>mm/m</w:t>
                  </w:r>
                  <w:r w:rsidRPr="00871F4A">
                    <w:rPr>
                      <w:rFonts w:hint="eastAsia"/>
                      <w:color w:val="000000" w:themeColor="text1"/>
                    </w:rPr>
                    <w:t>)</w:t>
                  </w:r>
                </w:p>
              </w:tc>
              <w:tc>
                <w:tcPr>
                  <w:tcW w:w="793" w:type="pct"/>
                  <w:tcBorders>
                    <w:top w:val="single" w:sz="2" w:space="0" w:color="000000"/>
                    <w:left w:val="single" w:sz="2" w:space="0" w:color="000000"/>
                    <w:bottom w:val="single" w:sz="2" w:space="0" w:color="000000"/>
                    <w:right w:val="single" w:sz="2" w:space="0" w:color="000000"/>
                  </w:tcBorders>
                  <w:vAlign w:val="center"/>
                </w:tcPr>
                <w:p w14:paraId="5BA6CE1A" w14:textId="77777777" w:rsidR="00850CB2" w:rsidRPr="00871F4A" w:rsidRDefault="00026532">
                  <w:pPr>
                    <w:pStyle w:val="-"/>
                    <w:snapToGrid w:val="0"/>
                    <w:rPr>
                      <w:color w:val="000000" w:themeColor="text1"/>
                    </w:rPr>
                  </w:pPr>
                  <w:r w:rsidRPr="00871F4A">
                    <w:rPr>
                      <w:color w:val="000000" w:themeColor="text1"/>
                    </w:rPr>
                    <w:t>最大曲率值（</w:t>
                  </w:r>
                  <w:r w:rsidRPr="00871F4A">
                    <w:rPr>
                      <w:color w:val="000000" w:themeColor="text1"/>
                    </w:rPr>
                    <w:t>mm/m</w:t>
                  </w:r>
                  <w:r w:rsidRPr="00871F4A">
                    <w:rPr>
                      <w:color w:val="000000" w:themeColor="text1"/>
                      <w:vertAlign w:val="superscript"/>
                    </w:rPr>
                    <w:t>2</w:t>
                  </w:r>
                  <w:r w:rsidRPr="00871F4A">
                    <w:rPr>
                      <w:color w:val="000000" w:themeColor="text1"/>
                    </w:rPr>
                    <w:t>）</w:t>
                  </w:r>
                </w:p>
              </w:tc>
              <w:tc>
                <w:tcPr>
                  <w:tcW w:w="998" w:type="pct"/>
                  <w:tcBorders>
                    <w:top w:val="single" w:sz="2" w:space="0" w:color="000000"/>
                    <w:left w:val="single" w:sz="2" w:space="0" w:color="000000"/>
                    <w:bottom w:val="single" w:sz="2" w:space="0" w:color="000000"/>
                    <w:right w:val="single" w:sz="2" w:space="0" w:color="000000"/>
                  </w:tcBorders>
                  <w:vAlign w:val="center"/>
                </w:tcPr>
                <w:p w14:paraId="293D949D" w14:textId="77777777" w:rsidR="00850CB2" w:rsidRPr="00871F4A" w:rsidRDefault="00026532">
                  <w:pPr>
                    <w:pStyle w:val="-"/>
                    <w:snapToGrid w:val="0"/>
                    <w:rPr>
                      <w:color w:val="000000" w:themeColor="text1"/>
                    </w:rPr>
                  </w:pPr>
                  <w:r w:rsidRPr="00871F4A">
                    <w:rPr>
                      <w:color w:val="000000" w:themeColor="text1"/>
                    </w:rPr>
                    <w:t>最大水平变形值</w:t>
                  </w:r>
                </w:p>
                <w:p w14:paraId="3A7B045B" w14:textId="77777777" w:rsidR="00850CB2" w:rsidRPr="00871F4A" w:rsidRDefault="00026532">
                  <w:pPr>
                    <w:pStyle w:val="-"/>
                    <w:snapToGrid w:val="0"/>
                    <w:rPr>
                      <w:color w:val="000000" w:themeColor="text1"/>
                    </w:rPr>
                  </w:pPr>
                  <w:r w:rsidRPr="00871F4A">
                    <w:rPr>
                      <w:rFonts w:hint="eastAsia"/>
                      <w:color w:val="000000" w:themeColor="text1"/>
                    </w:rPr>
                    <w:t>(</w:t>
                  </w:r>
                  <w:r w:rsidRPr="00871F4A">
                    <w:rPr>
                      <w:color w:val="000000" w:themeColor="text1"/>
                    </w:rPr>
                    <w:t>mm</w:t>
                  </w:r>
                  <w:r w:rsidRPr="00871F4A">
                    <w:rPr>
                      <w:rFonts w:hint="eastAsia"/>
                      <w:color w:val="000000" w:themeColor="text1"/>
                    </w:rPr>
                    <w:t>)</w:t>
                  </w:r>
                </w:p>
              </w:tc>
            </w:tr>
            <w:tr w:rsidR="008C0A93" w:rsidRPr="00871F4A" w14:paraId="4448B152" w14:textId="77777777">
              <w:trPr>
                <w:trHeight w:val="397"/>
                <w:jc w:val="center"/>
              </w:trPr>
              <w:tc>
                <w:tcPr>
                  <w:tcW w:w="643" w:type="pct"/>
                  <w:tcBorders>
                    <w:top w:val="single" w:sz="2" w:space="0" w:color="000000"/>
                    <w:left w:val="single" w:sz="2" w:space="0" w:color="000000"/>
                    <w:bottom w:val="single" w:sz="2" w:space="0" w:color="000000"/>
                    <w:right w:val="single" w:sz="2" w:space="0" w:color="000000"/>
                  </w:tcBorders>
                  <w:vAlign w:val="center"/>
                </w:tcPr>
                <w:p w14:paraId="1A7E5C34" w14:textId="77777777" w:rsidR="00850CB2" w:rsidRPr="00871F4A" w:rsidRDefault="00026532">
                  <w:pPr>
                    <w:pStyle w:val="-"/>
                    <w:snapToGrid w:val="0"/>
                    <w:rPr>
                      <w:color w:val="000000" w:themeColor="text1"/>
                    </w:rPr>
                  </w:pPr>
                  <w:r w:rsidRPr="00871F4A">
                    <w:rPr>
                      <w:color w:val="000000" w:themeColor="text1"/>
                    </w:rPr>
                    <w:t>3805</w:t>
                  </w:r>
                </w:p>
              </w:tc>
              <w:tc>
                <w:tcPr>
                  <w:tcW w:w="742" w:type="pct"/>
                  <w:tcBorders>
                    <w:top w:val="single" w:sz="2" w:space="0" w:color="000000"/>
                    <w:left w:val="single" w:sz="2" w:space="0" w:color="000000"/>
                    <w:bottom w:val="single" w:sz="2" w:space="0" w:color="000000"/>
                    <w:right w:val="single" w:sz="2" w:space="0" w:color="000000"/>
                  </w:tcBorders>
                  <w:vAlign w:val="center"/>
                </w:tcPr>
                <w:p w14:paraId="7CA3FBF9" w14:textId="77777777" w:rsidR="00850CB2" w:rsidRPr="00871F4A" w:rsidRDefault="00026532">
                  <w:pPr>
                    <w:pStyle w:val="-"/>
                    <w:snapToGrid w:val="0"/>
                    <w:rPr>
                      <w:color w:val="000000" w:themeColor="text1"/>
                    </w:rPr>
                  </w:pPr>
                  <w:r w:rsidRPr="00871F4A">
                    <w:rPr>
                      <w:rFonts w:hint="eastAsia"/>
                      <w:color w:val="000000" w:themeColor="text1"/>
                    </w:rPr>
                    <w:t>4</w:t>
                  </w:r>
                  <w:r w:rsidRPr="00871F4A">
                    <w:rPr>
                      <w:color w:val="000000" w:themeColor="text1"/>
                    </w:rPr>
                    <w:t>69</w:t>
                  </w:r>
                </w:p>
              </w:tc>
              <w:tc>
                <w:tcPr>
                  <w:tcW w:w="827" w:type="pct"/>
                  <w:tcBorders>
                    <w:top w:val="single" w:sz="2" w:space="0" w:color="000000"/>
                    <w:left w:val="single" w:sz="2" w:space="0" w:color="000000"/>
                    <w:bottom w:val="single" w:sz="2" w:space="0" w:color="000000"/>
                    <w:right w:val="single" w:sz="2" w:space="0" w:color="000000"/>
                  </w:tcBorders>
                  <w:vAlign w:val="center"/>
                </w:tcPr>
                <w:p w14:paraId="3A066B6E" w14:textId="77777777" w:rsidR="00850CB2" w:rsidRPr="00871F4A" w:rsidRDefault="00026532">
                  <w:pPr>
                    <w:pStyle w:val="-"/>
                    <w:snapToGrid w:val="0"/>
                    <w:rPr>
                      <w:color w:val="000000" w:themeColor="text1"/>
                    </w:rPr>
                  </w:pPr>
                  <w:r w:rsidRPr="00871F4A">
                    <w:rPr>
                      <w:color w:val="000000" w:themeColor="text1"/>
                    </w:rPr>
                    <w:t>-2~2.04</w:t>
                  </w:r>
                </w:p>
              </w:tc>
              <w:tc>
                <w:tcPr>
                  <w:tcW w:w="996" w:type="pct"/>
                  <w:tcBorders>
                    <w:top w:val="single" w:sz="2" w:space="0" w:color="000000"/>
                    <w:left w:val="single" w:sz="2" w:space="0" w:color="000000"/>
                    <w:bottom w:val="single" w:sz="2" w:space="0" w:color="000000"/>
                    <w:right w:val="single" w:sz="2" w:space="0" w:color="000000"/>
                  </w:tcBorders>
                  <w:vAlign w:val="center"/>
                </w:tcPr>
                <w:p w14:paraId="23542B10" w14:textId="77777777" w:rsidR="00850CB2" w:rsidRPr="00871F4A" w:rsidRDefault="00026532">
                  <w:pPr>
                    <w:pStyle w:val="-"/>
                    <w:snapToGrid w:val="0"/>
                    <w:rPr>
                      <w:color w:val="000000" w:themeColor="text1"/>
                    </w:rPr>
                  </w:pPr>
                  <w:r w:rsidRPr="00871F4A">
                    <w:rPr>
                      <w:color w:val="000000" w:themeColor="text1"/>
                    </w:rPr>
                    <w:t>-140.7~139.9</w:t>
                  </w:r>
                </w:p>
              </w:tc>
              <w:tc>
                <w:tcPr>
                  <w:tcW w:w="793" w:type="pct"/>
                  <w:tcBorders>
                    <w:top w:val="single" w:sz="2" w:space="0" w:color="000000"/>
                    <w:left w:val="single" w:sz="2" w:space="0" w:color="000000"/>
                    <w:bottom w:val="single" w:sz="2" w:space="0" w:color="000000"/>
                    <w:right w:val="single" w:sz="2" w:space="0" w:color="000000"/>
                  </w:tcBorders>
                  <w:vAlign w:val="center"/>
                </w:tcPr>
                <w:p w14:paraId="6F04BEF4" w14:textId="77777777" w:rsidR="00850CB2" w:rsidRPr="00871F4A" w:rsidRDefault="00026532">
                  <w:pPr>
                    <w:pStyle w:val="-"/>
                    <w:snapToGrid w:val="0"/>
                    <w:rPr>
                      <w:color w:val="000000" w:themeColor="text1"/>
                    </w:rPr>
                  </w:pPr>
                  <w:r w:rsidRPr="00871F4A">
                    <w:rPr>
                      <w:color w:val="000000" w:themeColor="text1"/>
                    </w:rPr>
                    <w:t>-0.013~0.013</w:t>
                  </w:r>
                </w:p>
              </w:tc>
              <w:tc>
                <w:tcPr>
                  <w:tcW w:w="998" w:type="pct"/>
                  <w:tcBorders>
                    <w:top w:val="single" w:sz="2" w:space="0" w:color="000000"/>
                    <w:left w:val="single" w:sz="2" w:space="0" w:color="000000"/>
                    <w:bottom w:val="single" w:sz="2" w:space="0" w:color="000000"/>
                    <w:right w:val="single" w:sz="2" w:space="0" w:color="000000"/>
                  </w:tcBorders>
                  <w:vAlign w:val="center"/>
                </w:tcPr>
                <w:p w14:paraId="241E950C" w14:textId="77777777" w:rsidR="00850CB2" w:rsidRPr="00871F4A" w:rsidRDefault="00026532">
                  <w:pPr>
                    <w:pStyle w:val="-"/>
                    <w:snapToGrid w:val="0"/>
                    <w:rPr>
                      <w:color w:val="000000" w:themeColor="text1"/>
                    </w:rPr>
                  </w:pPr>
                  <w:r w:rsidRPr="00871F4A">
                    <w:rPr>
                      <w:color w:val="000000" w:themeColor="text1"/>
                    </w:rPr>
                    <w:t>-0.91~0.93</w:t>
                  </w:r>
                </w:p>
              </w:tc>
            </w:tr>
            <w:tr w:rsidR="008C0A93" w:rsidRPr="00871F4A" w14:paraId="1000040C" w14:textId="77777777">
              <w:trPr>
                <w:trHeight w:val="397"/>
                <w:jc w:val="center"/>
              </w:trPr>
              <w:tc>
                <w:tcPr>
                  <w:tcW w:w="643" w:type="pct"/>
                  <w:tcBorders>
                    <w:top w:val="single" w:sz="2" w:space="0" w:color="000000"/>
                    <w:left w:val="single" w:sz="2" w:space="0" w:color="000000"/>
                    <w:bottom w:val="single" w:sz="2" w:space="0" w:color="000000"/>
                    <w:right w:val="single" w:sz="2" w:space="0" w:color="000000"/>
                  </w:tcBorders>
                  <w:vAlign w:val="center"/>
                </w:tcPr>
                <w:p w14:paraId="33C766F7" w14:textId="77777777" w:rsidR="00850CB2" w:rsidRPr="00871F4A" w:rsidRDefault="00026532">
                  <w:pPr>
                    <w:pStyle w:val="-"/>
                    <w:snapToGrid w:val="0"/>
                    <w:rPr>
                      <w:color w:val="000000" w:themeColor="text1"/>
                    </w:rPr>
                  </w:pPr>
                  <w:r w:rsidRPr="00871F4A">
                    <w:rPr>
                      <w:color w:val="000000" w:themeColor="text1"/>
                    </w:rPr>
                    <w:t>3505</w:t>
                  </w:r>
                </w:p>
              </w:tc>
              <w:tc>
                <w:tcPr>
                  <w:tcW w:w="742" w:type="pct"/>
                  <w:tcBorders>
                    <w:top w:val="single" w:sz="2" w:space="0" w:color="000000"/>
                    <w:left w:val="single" w:sz="2" w:space="0" w:color="000000"/>
                    <w:bottom w:val="single" w:sz="2" w:space="0" w:color="000000"/>
                    <w:right w:val="single" w:sz="2" w:space="0" w:color="000000"/>
                  </w:tcBorders>
                  <w:vAlign w:val="center"/>
                </w:tcPr>
                <w:p w14:paraId="03C5D2D9" w14:textId="77777777" w:rsidR="00850CB2" w:rsidRPr="00871F4A" w:rsidRDefault="00026532">
                  <w:pPr>
                    <w:pStyle w:val="-"/>
                    <w:snapToGrid w:val="0"/>
                    <w:rPr>
                      <w:color w:val="000000" w:themeColor="text1"/>
                    </w:rPr>
                  </w:pPr>
                  <w:r w:rsidRPr="00871F4A">
                    <w:rPr>
                      <w:rFonts w:hint="eastAsia"/>
                      <w:color w:val="000000" w:themeColor="text1"/>
                    </w:rPr>
                    <w:t>3</w:t>
                  </w:r>
                  <w:r w:rsidRPr="00871F4A">
                    <w:rPr>
                      <w:color w:val="000000" w:themeColor="text1"/>
                    </w:rPr>
                    <w:t>67</w:t>
                  </w:r>
                </w:p>
              </w:tc>
              <w:tc>
                <w:tcPr>
                  <w:tcW w:w="827" w:type="pct"/>
                  <w:tcBorders>
                    <w:top w:val="single" w:sz="2" w:space="0" w:color="000000"/>
                    <w:left w:val="single" w:sz="2" w:space="0" w:color="000000"/>
                    <w:bottom w:val="single" w:sz="2" w:space="0" w:color="000000"/>
                    <w:right w:val="single" w:sz="2" w:space="0" w:color="000000"/>
                  </w:tcBorders>
                  <w:vAlign w:val="center"/>
                </w:tcPr>
                <w:p w14:paraId="57367C63" w14:textId="77777777" w:rsidR="00850CB2" w:rsidRPr="00871F4A" w:rsidRDefault="00026532">
                  <w:pPr>
                    <w:pStyle w:val="-"/>
                    <w:snapToGrid w:val="0"/>
                    <w:rPr>
                      <w:color w:val="000000" w:themeColor="text1"/>
                    </w:rPr>
                  </w:pPr>
                  <w:r w:rsidRPr="00871F4A">
                    <w:rPr>
                      <w:color w:val="000000" w:themeColor="text1"/>
                    </w:rPr>
                    <w:t>-3.7~4.3</w:t>
                  </w:r>
                </w:p>
              </w:tc>
              <w:tc>
                <w:tcPr>
                  <w:tcW w:w="996" w:type="pct"/>
                  <w:tcBorders>
                    <w:top w:val="single" w:sz="2" w:space="0" w:color="000000"/>
                    <w:left w:val="single" w:sz="2" w:space="0" w:color="000000"/>
                    <w:bottom w:val="single" w:sz="2" w:space="0" w:color="000000"/>
                    <w:right w:val="single" w:sz="2" w:space="0" w:color="000000"/>
                  </w:tcBorders>
                  <w:vAlign w:val="center"/>
                </w:tcPr>
                <w:p w14:paraId="604ECC96" w14:textId="77777777" w:rsidR="00850CB2" w:rsidRPr="00871F4A" w:rsidRDefault="00026532">
                  <w:pPr>
                    <w:pStyle w:val="-"/>
                    <w:snapToGrid w:val="0"/>
                    <w:rPr>
                      <w:color w:val="000000" w:themeColor="text1"/>
                    </w:rPr>
                  </w:pPr>
                  <w:r w:rsidRPr="00871F4A">
                    <w:rPr>
                      <w:color w:val="000000" w:themeColor="text1"/>
                    </w:rPr>
                    <w:t>-247~310</w:t>
                  </w:r>
                </w:p>
              </w:tc>
              <w:tc>
                <w:tcPr>
                  <w:tcW w:w="793" w:type="pct"/>
                  <w:tcBorders>
                    <w:top w:val="single" w:sz="2" w:space="0" w:color="000000"/>
                    <w:left w:val="single" w:sz="2" w:space="0" w:color="000000"/>
                    <w:bottom w:val="single" w:sz="2" w:space="0" w:color="000000"/>
                    <w:right w:val="single" w:sz="2" w:space="0" w:color="000000"/>
                  </w:tcBorders>
                  <w:vAlign w:val="center"/>
                </w:tcPr>
                <w:p w14:paraId="4A0B828A" w14:textId="77777777" w:rsidR="00850CB2" w:rsidRPr="00871F4A" w:rsidRDefault="00026532">
                  <w:pPr>
                    <w:pStyle w:val="-"/>
                    <w:snapToGrid w:val="0"/>
                    <w:rPr>
                      <w:color w:val="000000" w:themeColor="text1"/>
                    </w:rPr>
                  </w:pPr>
                  <w:r w:rsidRPr="00871F4A">
                    <w:rPr>
                      <w:rFonts w:hint="eastAsia"/>
                      <w:color w:val="000000" w:themeColor="text1"/>
                    </w:rPr>
                    <w:t>-</w:t>
                  </w:r>
                  <w:r w:rsidRPr="00871F4A">
                    <w:rPr>
                      <w:color w:val="000000" w:themeColor="text1"/>
                    </w:rPr>
                    <w:t>-</w:t>
                  </w:r>
                </w:p>
              </w:tc>
              <w:tc>
                <w:tcPr>
                  <w:tcW w:w="998" w:type="pct"/>
                  <w:tcBorders>
                    <w:top w:val="single" w:sz="2" w:space="0" w:color="000000"/>
                    <w:left w:val="single" w:sz="2" w:space="0" w:color="000000"/>
                    <w:bottom w:val="single" w:sz="2" w:space="0" w:color="000000"/>
                    <w:right w:val="single" w:sz="2" w:space="0" w:color="000000"/>
                  </w:tcBorders>
                  <w:vAlign w:val="center"/>
                </w:tcPr>
                <w:p w14:paraId="369BBF20" w14:textId="77777777" w:rsidR="00850CB2" w:rsidRPr="00871F4A" w:rsidRDefault="00026532">
                  <w:pPr>
                    <w:pStyle w:val="-"/>
                    <w:snapToGrid w:val="0"/>
                    <w:rPr>
                      <w:color w:val="000000" w:themeColor="text1"/>
                    </w:rPr>
                  </w:pPr>
                  <w:r w:rsidRPr="00871F4A">
                    <w:rPr>
                      <w:color w:val="000000" w:themeColor="text1"/>
                    </w:rPr>
                    <w:t>-3.6~2.0</w:t>
                  </w:r>
                </w:p>
              </w:tc>
            </w:tr>
          </w:tbl>
          <w:p w14:paraId="6BA7F688"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hint="eastAsia"/>
                <w:bCs/>
                <w:color w:val="000000" w:themeColor="text1"/>
                <w:szCs w:val="21"/>
              </w:rPr>
              <w:t>由上表可知，3805、3505工作面非注浆条件开采结束后地表下沉最大值分别为</w:t>
            </w:r>
            <w:r w:rsidRPr="00871F4A">
              <w:rPr>
                <w:rFonts w:ascii="宋体" w:hAnsi="宋体"/>
                <w:bCs/>
                <w:color w:val="000000" w:themeColor="text1"/>
                <w:szCs w:val="21"/>
              </w:rPr>
              <w:t>469</w:t>
            </w:r>
            <w:r w:rsidRPr="00871F4A">
              <w:rPr>
                <w:rFonts w:ascii="宋体" w:hAnsi="宋体" w:hint="eastAsia"/>
                <w:bCs/>
                <w:color w:val="000000" w:themeColor="text1"/>
                <w:szCs w:val="21"/>
              </w:rPr>
              <w:t>mm和</w:t>
            </w:r>
            <w:r w:rsidRPr="00871F4A">
              <w:rPr>
                <w:rFonts w:ascii="宋体" w:hAnsi="宋体"/>
                <w:bCs/>
                <w:color w:val="000000" w:themeColor="text1"/>
                <w:szCs w:val="21"/>
              </w:rPr>
              <w:t>367</w:t>
            </w:r>
            <w:r w:rsidRPr="00871F4A">
              <w:rPr>
                <w:rFonts w:ascii="宋体" w:hAnsi="宋体" w:hint="eastAsia"/>
                <w:bCs/>
                <w:color w:val="000000" w:themeColor="text1"/>
                <w:szCs w:val="21"/>
              </w:rPr>
              <w:t>mm。</w:t>
            </w:r>
          </w:p>
          <w:p w14:paraId="25A9A5C3"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由此可见，通过注浆充填显著减少了地表变形，根据预测结果与建筑物破坏等级标准对照可知，</w:t>
            </w:r>
            <w:proofErr w:type="gramStart"/>
            <w:r w:rsidRPr="00871F4A">
              <w:rPr>
                <w:rFonts w:ascii="宋体" w:hAnsi="宋体"/>
                <w:bCs/>
                <w:color w:val="000000" w:themeColor="text1"/>
                <w:szCs w:val="21"/>
              </w:rPr>
              <w:t>通过覆岩离层</w:t>
            </w:r>
            <w:proofErr w:type="gramEnd"/>
            <w:r w:rsidRPr="00871F4A">
              <w:rPr>
                <w:rFonts w:ascii="宋体" w:hAnsi="宋体"/>
                <w:bCs/>
                <w:color w:val="000000" w:themeColor="text1"/>
                <w:szCs w:val="21"/>
              </w:rPr>
              <w:t>注浆可以将地表建筑物损坏程度控制在Ⅰ级损坏等级范围内。</w:t>
            </w:r>
          </w:p>
          <w:p w14:paraId="7848E21C" w14:textId="77777777" w:rsidR="00850CB2" w:rsidRPr="00871F4A" w:rsidRDefault="00026532">
            <w:pPr>
              <w:pStyle w:val="4"/>
              <w:jc w:val="center"/>
              <w:rPr>
                <w:color w:val="000000" w:themeColor="text1"/>
              </w:rPr>
            </w:pPr>
            <w:r w:rsidRPr="00871F4A">
              <w:rPr>
                <w:noProof/>
                <w:color w:val="000000" w:themeColor="text1"/>
              </w:rPr>
              <w:lastRenderedPageBreak/>
              <w:drawing>
                <wp:inline distT="0" distB="0" distL="0" distR="0" wp14:anchorId="78180298" wp14:editId="4C286A58">
                  <wp:extent cx="5001260" cy="4004945"/>
                  <wp:effectExtent l="0" t="0" r="889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057800" cy="4050154"/>
                          </a:xfrm>
                          <a:prstGeom prst="rect">
                            <a:avLst/>
                          </a:prstGeom>
                        </pic:spPr>
                      </pic:pic>
                    </a:graphicData>
                  </a:graphic>
                </wp:inline>
              </w:drawing>
            </w:r>
          </w:p>
          <w:p w14:paraId="1F1735D3" w14:textId="77777777" w:rsidR="00850CB2" w:rsidRPr="00871F4A" w:rsidRDefault="00026532">
            <w:pPr>
              <w:adjustRightInd w:val="0"/>
              <w:snapToGrid w:val="0"/>
              <w:jc w:val="center"/>
              <w:rPr>
                <w:rFonts w:eastAsia="黑体"/>
                <w:color w:val="000000" w:themeColor="text1"/>
              </w:rPr>
            </w:pPr>
            <w:r w:rsidRPr="00871F4A">
              <w:rPr>
                <w:rFonts w:eastAsia="黑体"/>
                <w:color w:val="000000" w:themeColor="text1"/>
              </w:rPr>
              <w:t>图</w:t>
            </w:r>
            <w:r w:rsidRPr="00871F4A">
              <w:rPr>
                <w:rFonts w:eastAsia="黑体"/>
                <w:color w:val="000000" w:themeColor="text1"/>
              </w:rPr>
              <w:t>4-1  3805</w:t>
            </w:r>
            <w:r w:rsidRPr="00871F4A">
              <w:rPr>
                <w:rFonts w:eastAsia="黑体" w:hint="eastAsia"/>
                <w:color w:val="000000" w:themeColor="text1"/>
              </w:rPr>
              <w:t>工作面</w:t>
            </w:r>
            <w:r w:rsidRPr="00871F4A">
              <w:rPr>
                <w:rFonts w:eastAsia="黑体"/>
                <w:color w:val="000000" w:themeColor="text1"/>
              </w:rPr>
              <w:t>常规开采地表移动与变形预计</w:t>
            </w:r>
            <w:proofErr w:type="gramStart"/>
            <w:r w:rsidRPr="00871F4A">
              <w:rPr>
                <w:rFonts w:eastAsia="黑体"/>
                <w:color w:val="000000" w:themeColor="text1"/>
              </w:rPr>
              <w:t>下沉值</w:t>
            </w:r>
            <w:proofErr w:type="gramEnd"/>
            <w:r w:rsidRPr="00871F4A">
              <w:rPr>
                <w:rFonts w:eastAsia="黑体"/>
                <w:color w:val="000000" w:themeColor="text1"/>
              </w:rPr>
              <w:t>等值线</w:t>
            </w:r>
            <w:r w:rsidRPr="00871F4A">
              <w:rPr>
                <w:rFonts w:eastAsia="黑体" w:hint="eastAsia"/>
                <w:color w:val="000000" w:themeColor="text1"/>
              </w:rPr>
              <w:t>图</w:t>
            </w:r>
          </w:p>
          <w:p w14:paraId="5878979F" w14:textId="77777777" w:rsidR="00850CB2" w:rsidRPr="00871F4A" w:rsidRDefault="00026532">
            <w:pPr>
              <w:jc w:val="center"/>
              <w:rPr>
                <w:color w:val="000000" w:themeColor="text1"/>
              </w:rPr>
            </w:pPr>
            <w:r w:rsidRPr="00871F4A">
              <w:rPr>
                <w:noProof/>
                <w:color w:val="000000" w:themeColor="text1"/>
              </w:rPr>
              <w:drawing>
                <wp:inline distT="0" distB="0" distL="0" distR="0" wp14:anchorId="458485D0" wp14:editId="080E6039">
                  <wp:extent cx="4794250" cy="3826510"/>
                  <wp:effectExtent l="0" t="0" r="6350" b="254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827359" cy="3852779"/>
                          </a:xfrm>
                          <a:prstGeom prst="rect">
                            <a:avLst/>
                          </a:prstGeom>
                        </pic:spPr>
                      </pic:pic>
                    </a:graphicData>
                  </a:graphic>
                </wp:inline>
              </w:drawing>
            </w:r>
          </w:p>
          <w:p w14:paraId="255DA2E7" w14:textId="77777777" w:rsidR="00850CB2" w:rsidRPr="00871F4A" w:rsidRDefault="00026532">
            <w:pPr>
              <w:adjustRightInd w:val="0"/>
              <w:snapToGrid w:val="0"/>
              <w:jc w:val="center"/>
              <w:rPr>
                <w:rFonts w:eastAsia="黑体"/>
                <w:color w:val="000000" w:themeColor="text1"/>
              </w:rPr>
            </w:pPr>
            <w:r w:rsidRPr="00871F4A">
              <w:rPr>
                <w:rFonts w:eastAsia="黑体" w:hint="eastAsia"/>
                <w:color w:val="000000" w:themeColor="text1"/>
              </w:rPr>
              <w:t>图</w:t>
            </w:r>
            <w:r w:rsidRPr="00871F4A">
              <w:rPr>
                <w:rFonts w:eastAsia="黑体"/>
                <w:color w:val="000000" w:themeColor="text1"/>
              </w:rPr>
              <w:t>4-2</w:t>
            </w:r>
            <w:r w:rsidRPr="00871F4A">
              <w:rPr>
                <w:rFonts w:eastAsia="黑体" w:hint="eastAsia"/>
                <w:color w:val="000000" w:themeColor="text1"/>
              </w:rPr>
              <w:t xml:space="preserve">  3805</w:t>
            </w:r>
            <w:r w:rsidRPr="00871F4A">
              <w:rPr>
                <w:rFonts w:eastAsia="黑体" w:hint="eastAsia"/>
                <w:color w:val="000000" w:themeColor="text1"/>
              </w:rPr>
              <w:t>工作面注浆开采地表移动与变形预计</w:t>
            </w:r>
            <w:proofErr w:type="gramStart"/>
            <w:r w:rsidRPr="00871F4A">
              <w:rPr>
                <w:rFonts w:eastAsia="黑体" w:hint="eastAsia"/>
                <w:color w:val="000000" w:themeColor="text1"/>
              </w:rPr>
              <w:t>下沉值</w:t>
            </w:r>
            <w:proofErr w:type="gramEnd"/>
            <w:r w:rsidRPr="00871F4A">
              <w:rPr>
                <w:rFonts w:eastAsia="黑体" w:hint="eastAsia"/>
                <w:color w:val="000000" w:themeColor="text1"/>
              </w:rPr>
              <w:t>等值线图</w:t>
            </w:r>
          </w:p>
          <w:p w14:paraId="143F403A" w14:textId="77777777" w:rsidR="00850CB2" w:rsidRPr="00871F4A" w:rsidRDefault="00026532">
            <w:pPr>
              <w:jc w:val="center"/>
              <w:rPr>
                <w:color w:val="000000" w:themeColor="text1"/>
              </w:rPr>
            </w:pPr>
            <w:r w:rsidRPr="00871F4A">
              <w:rPr>
                <w:noProof/>
                <w:color w:val="000000" w:themeColor="text1"/>
              </w:rPr>
              <w:lastRenderedPageBreak/>
              <w:drawing>
                <wp:inline distT="0" distB="0" distL="0" distR="0" wp14:anchorId="2A8E0E26" wp14:editId="26C19E6C">
                  <wp:extent cx="5116195" cy="7983855"/>
                  <wp:effectExtent l="0" t="0" r="8255" b="0"/>
                  <wp:docPr id="1176114498" name="图片 117611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14498" name="图片 117611449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138610" cy="8018201"/>
                          </a:xfrm>
                          <a:prstGeom prst="rect">
                            <a:avLst/>
                          </a:prstGeom>
                        </pic:spPr>
                      </pic:pic>
                    </a:graphicData>
                  </a:graphic>
                </wp:inline>
              </w:drawing>
            </w:r>
          </w:p>
          <w:p w14:paraId="598FAF69" w14:textId="77777777" w:rsidR="00850CB2" w:rsidRPr="00871F4A" w:rsidRDefault="00026532">
            <w:pPr>
              <w:adjustRightInd w:val="0"/>
              <w:snapToGrid w:val="0"/>
              <w:jc w:val="center"/>
              <w:rPr>
                <w:rFonts w:eastAsia="黑体"/>
                <w:color w:val="000000" w:themeColor="text1"/>
              </w:rPr>
            </w:pPr>
            <w:r w:rsidRPr="00871F4A">
              <w:rPr>
                <w:rFonts w:eastAsia="黑体"/>
                <w:color w:val="000000" w:themeColor="text1"/>
              </w:rPr>
              <w:t>图</w:t>
            </w:r>
            <w:r w:rsidRPr="00871F4A">
              <w:rPr>
                <w:rFonts w:eastAsia="黑体"/>
                <w:color w:val="000000" w:themeColor="text1"/>
              </w:rPr>
              <w:t>4-3  3505</w:t>
            </w:r>
            <w:r w:rsidRPr="00871F4A">
              <w:rPr>
                <w:rFonts w:eastAsia="黑体" w:hint="eastAsia"/>
                <w:color w:val="000000" w:themeColor="text1"/>
              </w:rPr>
              <w:t>工作面</w:t>
            </w:r>
            <w:r w:rsidRPr="00871F4A">
              <w:rPr>
                <w:rFonts w:eastAsia="黑体"/>
                <w:color w:val="000000" w:themeColor="text1"/>
              </w:rPr>
              <w:t>常规开采地表移动与变形预计</w:t>
            </w:r>
            <w:proofErr w:type="gramStart"/>
            <w:r w:rsidRPr="00871F4A">
              <w:rPr>
                <w:rFonts w:eastAsia="黑体"/>
                <w:color w:val="000000" w:themeColor="text1"/>
              </w:rPr>
              <w:t>下沉值</w:t>
            </w:r>
            <w:proofErr w:type="gramEnd"/>
            <w:r w:rsidRPr="00871F4A">
              <w:rPr>
                <w:rFonts w:eastAsia="黑体"/>
                <w:color w:val="000000" w:themeColor="text1"/>
              </w:rPr>
              <w:t>等值线</w:t>
            </w:r>
            <w:r w:rsidRPr="00871F4A">
              <w:rPr>
                <w:rFonts w:eastAsia="黑体" w:hint="eastAsia"/>
                <w:color w:val="000000" w:themeColor="text1"/>
              </w:rPr>
              <w:t>图</w:t>
            </w:r>
          </w:p>
          <w:p w14:paraId="78492DC7" w14:textId="77777777" w:rsidR="00850CB2" w:rsidRPr="00871F4A" w:rsidRDefault="00850CB2">
            <w:pPr>
              <w:adjustRightInd w:val="0"/>
              <w:spacing w:line="360" w:lineRule="auto"/>
              <w:ind w:firstLineChars="200" w:firstLine="420"/>
              <w:rPr>
                <w:rFonts w:ascii="宋体" w:hAnsi="宋体"/>
                <w:bCs/>
                <w:color w:val="000000" w:themeColor="text1"/>
                <w:szCs w:val="21"/>
              </w:rPr>
            </w:pPr>
          </w:p>
          <w:p w14:paraId="2A6E14F2" w14:textId="77777777" w:rsidR="00850CB2" w:rsidRPr="00871F4A" w:rsidRDefault="00850CB2">
            <w:pPr>
              <w:adjustRightInd w:val="0"/>
              <w:spacing w:line="360" w:lineRule="auto"/>
              <w:ind w:firstLineChars="200" w:firstLine="420"/>
              <w:rPr>
                <w:rFonts w:ascii="宋体" w:hAnsi="宋体"/>
                <w:bCs/>
                <w:color w:val="000000" w:themeColor="text1"/>
                <w:szCs w:val="21"/>
              </w:rPr>
            </w:pPr>
          </w:p>
          <w:p w14:paraId="5C263FE2" w14:textId="77777777" w:rsidR="00850CB2" w:rsidRPr="00871F4A" w:rsidRDefault="00850CB2">
            <w:pPr>
              <w:adjustRightInd w:val="0"/>
              <w:spacing w:line="360" w:lineRule="auto"/>
              <w:ind w:firstLineChars="200" w:firstLine="420"/>
              <w:rPr>
                <w:rFonts w:ascii="宋体" w:hAnsi="宋体"/>
                <w:bCs/>
                <w:color w:val="000000" w:themeColor="text1"/>
                <w:szCs w:val="21"/>
              </w:rPr>
            </w:pPr>
          </w:p>
          <w:p w14:paraId="426DB53E" w14:textId="77777777" w:rsidR="00850CB2" w:rsidRPr="00871F4A" w:rsidRDefault="00026532">
            <w:pPr>
              <w:adjustRightInd w:val="0"/>
              <w:spacing w:line="360" w:lineRule="auto"/>
              <w:jc w:val="center"/>
              <w:rPr>
                <w:rFonts w:ascii="宋体" w:hAnsi="宋体"/>
                <w:bCs/>
                <w:color w:val="000000" w:themeColor="text1"/>
                <w:szCs w:val="21"/>
              </w:rPr>
            </w:pPr>
            <w:r w:rsidRPr="00871F4A">
              <w:rPr>
                <w:rFonts w:ascii="宋体" w:hAnsi="宋体"/>
                <w:bCs/>
                <w:noProof/>
                <w:color w:val="000000" w:themeColor="text1"/>
                <w:szCs w:val="21"/>
              </w:rPr>
              <w:lastRenderedPageBreak/>
              <w:drawing>
                <wp:inline distT="0" distB="0" distL="0" distR="0" wp14:anchorId="6CE76E2C" wp14:editId="057A7F21">
                  <wp:extent cx="4996815" cy="7820025"/>
                  <wp:effectExtent l="0" t="0" r="0" b="0"/>
                  <wp:docPr id="1176114496" name="图片 11761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14496" name="图片 117611449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014382" cy="7847089"/>
                          </a:xfrm>
                          <a:prstGeom prst="rect">
                            <a:avLst/>
                          </a:prstGeom>
                        </pic:spPr>
                      </pic:pic>
                    </a:graphicData>
                  </a:graphic>
                </wp:inline>
              </w:drawing>
            </w:r>
          </w:p>
          <w:p w14:paraId="05CED3D5" w14:textId="77777777" w:rsidR="00850CB2" w:rsidRPr="00871F4A" w:rsidRDefault="00026532">
            <w:pPr>
              <w:adjustRightInd w:val="0"/>
              <w:snapToGrid w:val="0"/>
              <w:jc w:val="center"/>
              <w:rPr>
                <w:rFonts w:eastAsia="黑体"/>
                <w:color w:val="000000" w:themeColor="text1"/>
              </w:rPr>
            </w:pPr>
            <w:r w:rsidRPr="00871F4A">
              <w:rPr>
                <w:rFonts w:eastAsia="黑体" w:hint="eastAsia"/>
                <w:color w:val="000000" w:themeColor="text1"/>
              </w:rPr>
              <w:t>图</w:t>
            </w:r>
            <w:r w:rsidRPr="00871F4A">
              <w:rPr>
                <w:rFonts w:eastAsia="黑体"/>
                <w:color w:val="000000" w:themeColor="text1"/>
              </w:rPr>
              <w:t>4-4</w:t>
            </w:r>
            <w:r w:rsidRPr="00871F4A">
              <w:rPr>
                <w:rFonts w:eastAsia="黑体" w:hint="eastAsia"/>
                <w:color w:val="000000" w:themeColor="text1"/>
              </w:rPr>
              <w:t xml:space="preserve">  3805</w:t>
            </w:r>
            <w:r w:rsidRPr="00871F4A">
              <w:rPr>
                <w:rFonts w:eastAsia="黑体" w:hint="eastAsia"/>
                <w:color w:val="000000" w:themeColor="text1"/>
              </w:rPr>
              <w:t>工作面注浆开采地表移动与变形预计</w:t>
            </w:r>
            <w:proofErr w:type="gramStart"/>
            <w:r w:rsidRPr="00871F4A">
              <w:rPr>
                <w:rFonts w:eastAsia="黑体" w:hint="eastAsia"/>
                <w:color w:val="000000" w:themeColor="text1"/>
              </w:rPr>
              <w:t>下沉值</w:t>
            </w:r>
            <w:proofErr w:type="gramEnd"/>
            <w:r w:rsidRPr="00871F4A">
              <w:rPr>
                <w:rFonts w:eastAsia="黑体" w:hint="eastAsia"/>
                <w:color w:val="000000" w:themeColor="text1"/>
              </w:rPr>
              <w:t>等值线图</w:t>
            </w:r>
          </w:p>
          <w:p w14:paraId="6AA150B8" w14:textId="77777777" w:rsidR="00850CB2" w:rsidRPr="00871F4A" w:rsidRDefault="00850CB2">
            <w:pPr>
              <w:adjustRightInd w:val="0"/>
              <w:spacing w:line="360" w:lineRule="auto"/>
              <w:ind w:firstLineChars="200" w:firstLine="420"/>
              <w:rPr>
                <w:rFonts w:ascii="宋体" w:hAnsi="宋体"/>
                <w:bCs/>
                <w:color w:val="000000" w:themeColor="text1"/>
                <w:szCs w:val="21"/>
              </w:rPr>
            </w:pPr>
          </w:p>
          <w:p w14:paraId="49A2817A" w14:textId="77777777" w:rsidR="00850CB2" w:rsidRPr="00871F4A" w:rsidRDefault="00850CB2">
            <w:pPr>
              <w:adjustRightInd w:val="0"/>
              <w:spacing w:line="360" w:lineRule="auto"/>
              <w:ind w:firstLineChars="200" w:firstLine="420"/>
              <w:rPr>
                <w:rFonts w:ascii="宋体" w:hAnsi="宋体"/>
                <w:bCs/>
                <w:color w:val="000000" w:themeColor="text1"/>
                <w:szCs w:val="21"/>
              </w:rPr>
            </w:pPr>
          </w:p>
          <w:p w14:paraId="7A4E0EF7" w14:textId="77777777" w:rsidR="00850CB2" w:rsidRPr="00871F4A" w:rsidRDefault="00850CB2">
            <w:pPr>
              <w:adjustRightInd w:val="0"/>
              <w:spacing w:line="360" w:lineRule="auto"/>
              <w:ind w:firstLineChars="200" w:firstLine="420"/>
              <w:rPr>
                <w:rFonts w:ascii="宋体" w:hAnsi="宋体"/>
                <w:bCs/>
                <w:color w:val="000000" w:themeColor="text1"/>
                <w:szCs w:val="21"/>
              </w:rPr>
            </w:pPr>
          </w:p>
          <w:p w14:paraId="1FA11E48" w14:textId="77777777" w:rsidR="00850CB2" w:rsidRPr="00871F4A" w:rsidRDefault="00026532">
            <w:pPr>
              <w:adjustRightInd w:val="0"/>
              <w:spacing w:line="360" w:lineRule="auto"/>
              <w:ind w:firstLineChars="200" w:firstLine="422"/>
              <w:rPr>
                <w:rFonts w:ascii="宋体" w:hAnsi="宋体"/>
                <w:b/>
                <w:color w:val="000000" w:themeColor="text1"/>
                <w:szCs w:val="21"/>
              </w:rPr>
            </w:pPr>
            <w:r w:rsidRPr="00871F4A">
              <w:rPr>
                <w:rFonts w:ascii="宋体" w:hAnsi="宋体"/>
                <w:b/>
                <w:color w:val="000000" w:themeColor="text1"/>
                <w:szCs w:val="21"/>
              </w:rPr>
              <w:lastRenderedPageBreak/>
              <w:t>8、生态环境效益</w:t>
            </w:r>
          </w:p>
          <w:p w14:paraId="03137013"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从空间守恒的角度，变过去的被动灌入（填入）离层空间为主动挤压与地层运动共同作用，带压注入有效地实现了</w:t>
            </w:r>
            <w:proofErr w:type="gramStart"/>
            <w:r w:rsidRPr="00871F4A">
              <w:rPr>
                <w:rFonts w:ascii="宋体" w:hAnsi="宋体"/>
                <w:bCs/>
                <w:color w:val="000000" w:themeColor="text1"/>
                <w:szCs w:val="21"/>
              </w:rPr>
              <w:t>水灰快速</w:t>
            </w:r>
            <w:proofErr w:type="gramEnd"/>
            <w:r w:rsidRPr="00871F4A">
              <w:rPr>
                <w:rFonts w:ascii="宋体" w:hAnsi="宋体"/>
                <w:bCs/>
                <w:color w:val="000000" w:themeColor="text1"/>
                <w:szCs w:val="21"/>
              </w:rPr>
              <w:t>分离，进而实现了离层空间最大</w:t>
            </w:r>
            <w:proofErr w:type="gramStart"/>
            <w:r w:rsidRPr="00871F4A">
              <w:rPr>
                <w:rFonts w:ascii="宋体" w:hAnsi="宋体"/>
                <w:bCs/>
                <w:color w:val="000000" w:themeColor="text1"/>
                <w:szCs w:val="21"/>
              </w:rPr>
              <w:t>压填量</w:t>
            </w:r>
            <w:proofErr w:type="gramEnd"/>
            <w:r w:rsidRPr="00871F4A">
              <w:rPr>
                <w:rFonts w:ascii="宋体" w:hAnsi="宋体"/>
                <w:bCs/>
                <w:color w:val="000000" w:themeColor="text1"/>
                <w:szCs w:val="21"/>
              </w:rPr>
              <w:t>，从而最大限度地</w:t>
            </w:r>
            <w:proofErr w:type="gramStart"/>
            <w:r w:rsidRPr="00871F4A">
              <w:rPr>
                <w:rFonts w:ascii="宋体" w:hAnsi="宋体"/>
                <w:bCs/>
                <w:color w:val="000000" w:themeColor="text1"/>
                <w:szCs w:val="21"/>
              </w:rPr>
              <w:t>有效主动</w:t>
            </w:r>
            <w:proofErr w:type="gramEnd"/>
            <w:r w:rsidRPr="00871F4A">
              <w:rPr>
                <w:rFonts w:ascii="宋体" w:hAnsi="宋体"/>
                <w:bCs/>
                <w:color w:val="000000" w:themeColor="text1"/>
                <w:szCs w:val="21"/>
              </w:rPr>
              <w:t>填压了因采煤形成的失稳空间，从而实现了空间守恒意义上的最大限度地表减沉。传统的全部垮落法采煤其地面沉降呈现的是</w:t>
            </w:r>
            <w:proofErr w:type="gramStart"/>
            <w:r w:rsidRPr="00871F4A">
              <w:rPr>
                <w:rFonts w:ascii="宋体" w:hAnsi="宋体"/>
                <w:bCs/>
                <w:color w:val="000000" w:themeColor="text1"/>
                <w:szCs w:val="21"/>
              </w:rPr>
              <w:t>主关键</w:t>
            </w:r>
            <w:proofErr w:type="gramEnd"/>
            <w:r w:rsidRPr="00871F4A">
              <w:rPr>
                <w:rFonts w:ascii="宋体" w:hAnsi="宋体"/>
                <w:bCs/>
                <w:color w:val="000000" w:themeColor="text1"/>
                <w:szCs w:val="21"/>
              </w:rPr>
              <w:t>层迅速破断、急速下沉，地面水平、倾斜变形剧烈，而高压注浆下沉是在</w:t>
            </w:r>
            <w:proofErr w:type="gramStart"/>
            <w:r w:rsidRPr="00871F4A">
              <w:rPr>
                <w:rFonts w:ascii="宋体" w:hAnsi="宋体"/>
                <w:bCs/>
                <w:color w:val="000000" w:themeColor="text1"/>
                <w:szCs w:val="21"/>
              </w:rPr>
              <w:t>主关键</w:t>
            </w:r>
            <w:proofErr w:type="gramEnd"/>
            <w:r w:rsidRPr="00871F4A">
              <w:rPr>
                <w:rFonts w:ascii="宋体" w:hAnsi="宋体"/>
                <w:bCs/>
                <w:color w:val="000000" w:themeColor="text1"/>
                <w:szCs w:val="21"/>
              </w:rPr>
              <w:t>层</w:t>
            </w:r>
            <w:proofErr w:type="gramStart"/>
            <w:r w:rsidRPr="00871F4A">
              <w:rPr>
                <w:rFonts w:ascii="宋体" w:hAnsi="宋体"/>
                <w:bCs/>
                <w:color w:val="000000" w:themeColor="text1"/>
                <w:szCs w:val="21"/>
              </w:rPr>
              <w:t>不</w:t>
            </w:r>
            <w:proofErr w:type="gramEnd"/>
            <w:r w:rsidRPr="00871F4A">
              <w:rPr>
                <w:rFonts w:ascii="宋体" w:hAnsi="宋体"/>
                <w:bCs/>
                <w:color w:val="000000" w:themeColor="text1"/>
                <w:szCs w:val="21"/>
              </w:rPr>
              <w:t>断裂的条件下的缓慢微量水平下沉，因此破坏极小。同时在高压浆体和地层运动共同作用下，</w:t>
            </w:r>
            <w:proofErr w:type="gramStart"/>
            <w:r w:rsidRPr="00871F4A">
              <w:rPr>
                <w:rFonts w:ascii="宋体" w:hAnsi="宋体"/>
                <w:bCs/>
                <w:color w:val="000000" w:themeColor="text1"/>
                <w:szCs w:val="21"/>
              </w:rPr>
              <w:t>老顶及</w:t>
            </w:r>
            <w:proofErr w:type="gramEnd"/>
            <w:r w:rsidRPr="00871F4A">
              <w:rPr>
                <w:rFonts w:ascii="宋体" w:hAnsi="宋体"/>
                <w:bCs/>
                <w:color w:val="000000" w:themeColor="text1"/>
                <w:szCs w:val="21"/>
              </w:rPr>
              <w:t>各</w:t>
            </w:r>
            <w:proofErr w:type="gramStart"/>
            <w:r w:rsidRPr="00871F4A">
              <w:rPr>
                <w:rFonts w:ascii="宋体" w:hAnsi="宋体"/>
                <w:bCs/>
                <w:color w:val="000000" w:themeColor="text1"/>
                <w:szCs w:val="21"/>
              </w:rPr>
              <w:t>亚关键层随采随注随冒落</w:t>
            </w:r>
            <w:proofErr w:type="gramEnd"/>
            <w:r w:rsidRPr="00871F4A">
              <w:rPr>
                <w:rFonts w:ascii="宋体" w:hAnsi="宋体"/>
                <w:bCs/>
                <w:color w:val="000000" w:themeColor="text1"/>
                <w:szCs w:val="21"/>
              </w:rPr>
              <w:t>，消除了能量积蓄所产生的周期性破断，减少了冲击地压的频率和强度。</w:t>
            </w:r>
          </w:p>
          <w:p w14:paraId="1BBF3A0F"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从空间转换的角度，变平面整体填埋空间为主体承压平台下柱式（楞式）结构，利用结构转换的力学原理，实现有效承载的柱式（楞式）平台结构，从而实现类似上有高度建筑的地下停车场或高层建筑</w:t>
            </w:r>
            <w:proofErr w:type="gramStart"/>
            <w:r w:rsidRPr="00871F4A">
              <w:rPr>
                <w:rFonts w:ascii="宋体" w:hAnsi="宋体"/>
                <w:bCs/>
                <w:color w:val="000000" w:themeColor="text1"/>
                <w:szCs w:val="21"/>
              </w:rPr>
              <w:t>下大型</w:t>
            </w:r>
            <w:proofErr w:type="gramEnd"/>
            <w:r w:rsidRPr="00871F4A">
              <w:rPr>
                <w:rFonts w:ascii="宋体" w:hAnsi="宋体"/>
                <w:bCs/>
                <w:color w:val="000000" w:themeColor="text1"/>
                <w:szCs w:val="21"/>
              </w:rPr>
              <w:t>商场式承载结构，从而以有效柱式（楞式）充填量代替整体填实形式，实现充填</w:t>
            </w:r>
            <w:proofErr w:type="gramStart"/>
            <w:r w:rsidRPr="00871F4A">
              <w:rPr>
                <w:rFonts w:ascii="宋体" w:hAnsi="宋体"/>
                <w:bCs/>
                <w:color w:val="000000" w:themeColor="text1"/>
                <w:szCs w:val="21"/>
              </w:rPr>
              <w:t>量有效</w:t>
            </w:r>
            <w:proofErr w:type="gramEnd"/>
            <w:r w:rsidRPr="00871F4A">
              <w:rPr>
                <w:rFonts w:ascii="宋体" w:hAnsi="宋体"/>
                <w:bCs/>
                <w:color w:val="000000" w:themeColor="text1"/>
                <w:szCs w:val="21"/>
              </w:rPr>
              <w:t>减少，进而实现充填成本的成倍减少。</w:t>
            </w:r>
          </w:p>
          <w:p w14:paraId="12230AED" w14:textId="77777777" w:rsidR="00850CB2" w:rsidRPr="00871F4A" w:rsidRDefault="00026532">
            <w:pPr>
              <w:adjustRightInd w:val="0"/>
              <w:spacing w:line="360" w:lineRule="auto"/>
              <w:ind w:firstLineChars="200" w:firstLine="420"/>
              <w:rPr>
                <w:rFonts w:ascii="宋体" w:hAnsi="宋体"/>
                <w:bCs/>
                <w:color w:val="000000" w:themeColor="text1"/>
                <w:szCs w:val="21"/>
              </w:rPr>
            </w:pPr>
            <w:r w:rsidRPr="00871F4A">
              <w:rPr>
                <w:rFonts w:ascii="宋体" w:hAnsi="宋体"/>
                <w:bCs/>
                <w:color w:val="000000" w:themeColor="text1"/>
                <w:szCs w:val="21"/>
              </w:rPr>
              <w:t>采用</w:t>
            </w:r>
            <w:proofErr w:type="gramStart"/>
            <w:r w:rsidRPr="00871F4A">
              <w:rPr>
                <w:rFonts w:ascii="宋体" w:hAnsi="宋体"/>
                <w:bCs/>
                <w:color w:val="000000" w:themeColor="text1"/>
                <w:szCs w:val="21"/>
              </w:rPr>
              <w:t>采动覆岩</w:t>
            </w:r>
            <w:proofErr w:type="gramEnd"/>
            <w:r w:rsidRPr="00871F4A">
              <w:rPr>
                <w:rFonts w:ascii="宋体" w:hAnsi="宋体"/>
                <w:bCs/>
                <w:color w:val="000000" w:themeColor="text1"/>
                <w:szCs w:val="21"/>
              </w:rPr>
              <w:t>离层区注浆充填技术，可以提前</w:t>
            </w:r>
            <w:proofErr w:type="gramStart"/>
            <w:r w:rsidRPr="00871F4A">
              <w:rPr>
                <w:rFonts w:ascii="宋体" w:hAnsi="宋体"/>
                <w:bCs/>
                <w:color w:val="000000" w:themeColor="text1"/>
                <w:szCs w:val="21"/>
              </w:rPr>
              <w:t>干预覆岩的</w:t>
            </w:r>
            <w:proofErr w:type="gramEnd"/>
            <w:r w:rsidRPr="00871F4A">
              <w:rPr>
                <w:rFonts w:ascii="宋体" w:hAnsi="宋体"/>
                <w:bCs/>
                <w:color w:val="000000" w:themeColor="text1"/>
                <w:szCs w:val="21"/>
              </w:rPr>
              <w:t>活动状态，人为形成</w:t>
            </w:r>
            <w:proofErr w:type="gramStart"/>
            <w:r w:rsidRPr="00871F4A">
              <w:rPr>
                <w:rFonts w:ascii="宋体" w:hAnsi="宋体"/>
                <w:bCs/>
                <w:color w:val="000000" w:themeColor="text1"/>
                <w:szCs w:val="21"/>
              </w:rPr>
              <w:t>覆岩结构</w:t>
            </w:r>
            <w:proofErr w:type="gramEnd"/>
            <w:r w:rsidRPr="00871F4A">
              <w:rPr>
                <w:rFonts w:ascii="宋体" w:hAnsi="宋体"/>
                <w:bCs/>
                <w:color w:val="000000" w:themeColor="text1"/>
                <w:szCs w:val="21"/>
              </w:rPr>
              <w:t>与充填压实承载区，进而控制地面沉陷过程，实现对采空塌陷的有效控制，避免由采空区地面沉降以及地面裂缝、偏移等一系列环境及安全问题。</w:t>
            </w:r>
          </w:p>
          <w:p w14:paraId="6566D66D" w14:textId="77777777" w:rsidR="00850CB2" w:rsidRPr="00871F4A" w:rsidRDefault="00026532">
            <w:pPr>
              <w:tabs>
                <w:tab w:val="left" w:pos="1500"/>
              </w:tabs>
              <w:spacing w:line="360" w:lineRule="auto"/>
              <w:ind w:firstLineChars="199" w:firstLine="420"/>
              <w:rPr>
                <w:b/>
                <w:bCs/>
                <w:color w:val="000000" w:themeColor="text1"/>
              </w:rPr>
            </w:pPr>
            <w:r w:rsidRPr="00871F4A">
              <w:rPr>
                <w:rFonts w:hint="eastAsia"/>
                <w:b/>
                <w:bCs/>
                <w:color w:val="000000" w:themeColor="text1"/>
              </w:rPr>
              <w:t>9</w:t>
            </w:r>
            <w:r w:rsidRPr="00871F4A">
              <w:rPr>
                <w:rFonts w:hint="eastAsia"/>
                <w:b/>
                <w:bCs/>
                <w:color w:val="000000" w:themeColor="text1"/>
              </w:rPr>
              <w:t>、环保投资</w:t>
            </w:r>
          </w:p>
          <w:p w14:paraId="353CF382" w14:textId="77777777" w:rsidR="00850CB2" w:rsidRPr="00871F4A" w:rsidRDefault="00026532">
            <w:pPr>
              <w:spacing w:line="360" w:lineRule="auto"/>
              <w:ind w:firstLineChars="200" w:firstLine="420"/>
              <w:rPr>
                <w:color w:val="000000" w:themeColor="text1"/>
              </w:rPr>
            </w:pPr>
            <w:r w:rsidRPr="00871F4A">
              <w:rPr>
                <w:color w:val="000000" w:themeColor="text1"/>
              </w:rPr>
              <w:t>本项目总投资</w:t>
            </w:r>
            <w:r w:rsidRPr="00871F4A">
              <w:rPr>
                <w:color w:val="000000" w:themeColor="text1"/>
              </w:rPr>
              <w:t>500</w:t>
            </w:r>
            <w:r w:rsidRPr="00871F4A">
              <w:rPr>
                <w:color w:val="000000" w:themeColor="text1"/>
              </w:rPr>
              <w:t>万元，其中环保投资</w:t>
            </w:r>
            <w:r w:rsidR="00C43660" w:rsidRPr="00871F4A">
              <w:rPr>
                <w:color w:val="000000" w:themeColor="text1"/>
              </w:rPr>
              <w:t>56</w:t>
            </w:r>
            <w:r w:rsidRPr="00871F4A">
              <w:rPr>
                <w:color w:val="000000" w:themeColor="text1"/>
              </w:rPr>
              <w:t>万元，占总投资比例为</w:t>
            </w:r>
            <w:r w:rsidR="00C43660" w:rsidRPr="00871F4A">
              <w:rPr>
                <w:color w:val="000000" w:themeColor="text1"/>
              </w:rPr>
              <w:t>11.2</w:t>
            </w:r>
            <w:r w:rsidRPr="00871F4A">
              <w:rPr>
                <w:color w:val="000000" w:themeColor="text1"/>
              </w:rPr>
              <w:t>%</w:t>
            </w:r>
            <w:r w:rsidRPr="00871F4A">
              <w:rPr>
                <w:color w:val="000000" w:themeColor="text1"/>
              </w:rPr>
              <w:t>。</w:t>
            </w:r>
          </w:p>
          <w:p w14:paraId="7E5688E1" w14:textId="77777777" w:rsidR="00850CB2" w:rsidRPr="00871F4A" w:rsidRDefault="00026532">
            <w:pPr>
              <w:spacing w:line="360" w:lineRule="auto"/>
              <w:ind w:firstLineChars="200" w:firstLine="420"/>
              <w:rPr>
                <w:color w:val="000000" w:themeColor="text1"/>
              </w:rPr>
            </w:pPr>
            <w:r w:rsidRPr="00871F4A">
              <w:rPr>
                <w:color w:val="000000" w:themeColor="text1"/>
              </w:rPr>
              <w:t>本项目</w:t>
            </w:r>
            <w:r w:rsidRPr="00871F4A">
              <w:rPr>
                <w:rFonts w:hint="eastAsia"/>
                <w:color w:val="000000" w:themeColor="text1"/>
              </w:rPr>
              <w:t>利用</w:t>
            </w:r>
            <w:r w:rsidRPr="00871F4A">
              <w:rPr>
                <w:color w:val="000000" w:themeColor="text1"/>
              </w:rPr>
              <w:t>既有中部风井粉煤灰注浆站及主井煤矸石注浆站进行建设，相关环保设施均予以利旧，</w:t>
            </w:r>
            <w:proofErr w:type="gramStart"/>
            <w:r w:rsidRPr="00871F4A">
              <w:rPr>
                <w:color w:val="000000" w:themeColor="text1"/>
              </w:rPr>
              <w:t>不</w:t>
            </w:r>
            <w:proofErr w:type="gramEnd"/>
            <w:r w:rsidRPr="00871F4A">
              <w:rPr>
                <w:color w:val="000000" w:themeColor="text1"/>
              </w:rPr>
              <w:t>新增同类治理设施。</w:t>
            </w:r>
            <w:r w:rsidR="00C930CA" w:rsidRPr="00871F4A">
              <w:rPr>
                <w:rFonts w:hint="eastAsia"/>
                <w:color w:val="000000" w:themeColor="text1"/>
              </w:rPr>
              <w:t>主要建设内容包括管路输送系统、注浆孔布设、注浆充填系统以及粉煤灰筒仓、缓冲池、废水池等</w:t>
            </w:r>
            <w:r w:rsidRPr="00871F4A">
              <w:rPr>
                <w:color w:val="000000" w:themeColor="text1"/>
              </w:rPr>
              <w:t>。</w:t>
            </w:r>
            <w:r w:rsidRPr="00871F4A">
              <w:rPr>
                <w:rFonts w:hint="eastAsia"/>
                <w:color w:val="000000" w:themeColor="text1"/>
              </w:rPr>
              <w:t>项目环保投资一览表见表</w:t>
            </w:r>
            <w:r w:rsidRPr="00871F4A">
              <w:rPr>
                <w:rFonts w:hint="eastAsia"/>
                <w:color w:val="000000" w:themeColor="text1"/>
              </w:rPr>
              <w:t>4-</w:t>
            </w:r>
            <w:r w:rsidRPr="00871F4A">
              <w:rPr>
                <w:color w:val="000000" w:themeColor="text1"/>
              </w:rPr>
              <w:t>15</w:t>
            </w:r>
            <w:r w:rsidRPr="00871F4A">
              <w:rPr>
                <w:rFonts w:hint="eastAsia"/>
                <w:color w:val="000000" w:themeColor="text1"/>
              </w:rPr>
              <w:t>。</w:t>
            </w:r>
          </w:p>
          <w:p w14:paraId="58CE2AF4" w14:textId="77777777" w:rsidR="00850CB2" w:rsidRPr="00871F4A" w:rsidRDefault="00026532">
            <w:pPr>
              <w:adjustRightInd w:val="0"/>
              <w:snapToGrid w:val="0"/>
              <w:jc w:val="center"/>
              <w:rPr>
                <w:rFonts w:eastAsia="黑体"/>
                <w:color w:val="000000" w:themeColor="text1"/>
              </w:rPr>
            </w:pPr>
            <w:r w:rsidRPr="00871F4A">
              <w:rPr>
                <w:rFonts w:eastAsia="黑体" w:hint="eastAsia"/>
                <w:color w:val="000000" w:themeColor="text1"/>
              </w:rPr>
              <w:t>图</w:t>
            </w:r>
            <w:r w:rsidRPr="00871F4A">
              <w:rPr>
                <w:rFonts w:eastAsia="黑体"/>
                <w:color w:val="000000" w:themeColor="text1"/>
              </w:rPr>
              <w:t>4-15</w:t>
            </w:r>
            <w:r w:rsidRPr="00871F4A">
              <w:rPr>
                <w:rFonts w:eastAsia="黑体" w:hint="eastAsia"/>
                <w:color w:val="000000" w:themeColor="text1"/>
              </w:rPr>
              <w:t xml:space="preserve">  </w:t>
            </w:r>
            <w:r w:rsidRPr="00871F4A">
              <w:rPr>
                <w:rFonts w:eastAsia="黑体" w:hint="eastAsia"/>
                <w:color w:val="000000" w:themeColor="text1"/>
              </w:rPr>
              <w:t>项目环保投资一览表</w:t>
            </w:r>
          </w:p>
          <w:tbl>
            <w:tblPr>
              <w:tblStyle w:val="afc"/>
              <w:tblW w:w="5000" w:type="pct"/>
              <w:tblLook w:val="04A0" w:firstRow="1" w:lastRow="0" w:firstColumn="1" w:lastColumn="0" w:noHBand="0" w:noVBand="1"/>
            </w:tblPr>
            <w:tblGrid>
              <w:gridCol w:w="881"/>
              <w:gridCol w:w="1970"/>
              <w:gridCol w:w="4175"/>
              <w:gridCol w:w="2355"/>
            </w:tblGrid>
            <w:tr w:rsidR="008C0A93" w:rsidRPr="00871F4A" w14:paraId="56F97108" w14:textId="77777777" w:rsidTr="00205085">
              <w:tc>
                <w:tcPr>
                  <w:tcW w:w="470" w:type="pct"/>
                  <w:vAlign w:val="center"/>
                </w:tcPr>
                <w:p w14:paraId="7852BF5C" w14:textId="77777777" w:rsidR="00850CB2" w:rsidRPr="00871F4A" w:rsidRDefault="00026532">
                  <w:pPr>
                    <w:jc w:val="center"/>
                    <w:rPr>
                      <w:color w:val="000000" w:themeColor="text1"/>
                      <w:szCs w:val="21"/>
                    </w:rPr>
                  </w:pPr>
                  <w:r w:rsidRPr="00871F4A">
                    <w:rPr>
                      <w:rFonts w:hint="eastAsia"/>
                      <w:color w:val="000000" w:themeColor="text1"/>
                      <w:szCs w:val="21"/>
                    </w:rPr>
                    <w:t>类型</w:t>
                  </w:r>
                </w:p>
              </w:tc>
              <w:tc>
                <w:tcPr>
                  <w:tcW w:w="1050" w:type="pct"/>
                  <w:vAlign w:val="center"/>
                </w:tcPr>
                <w:p w14:paraId="19841BC5" w14:textId="77777777" w:rsidR="00850CB2" w:rsidRPr="00871F4A" w:rsidRDefault="00026532">
                  <w:pPr>
                    <w:jc w:val="center"/>
                    <w:rPr>
                      <w:color w:val="000000" w:themeColor="text1"/>
                      <w:szCs w:val="21"/>
                    </w:rPr>
                  </w:pPr>
                  <w:r w:rsidRPr="00871F4A">
                    <w:rPr>
                      <w:rFonts w:hint="eastAsia"/>
                      <w:color w:val="000000" w:themeColor="text1"/>
                      <w:szCs w:val="21"/>
                    </w:rPr>
                    <w:t>污染工序</w:t>
                  </w:r>
                </w:p>
              </w:tc>
              <w:tc>
                <w:tcPr>
                  <w:tcW w:w="2225" w:type="pct"/>
                  <w:vAlign w:val="center"/>
                </w:tcPr>
                <w:p w14:paraId="7C2A050B" w14:textId="77777777" w:rsidR="00850CB2" w:rsidRPr="00871F4A" w:rsidRDefault="00026532">
                  <w:pPr>
                    <w:jc w:val="center"/>
                    <w:rPr>
                      <w:color w:val="000000" w:themeColor="text1"/>
                      <w:szCs w:val="21"/>
                    </w:rPr>
                  </w:pPr>
                  <w:r w:rsidRPr="00871F4A">
                    <w:rPr>
                      <w:rFonts w:hint="eastAsia"/>
                      <w:color w:val="000000" w:themeColor="text1"/>
                      <w:szCs w:val="21"/>
                    </w:rPr>
                    <w:t>环保措施</w:t>
                  </w:r>
                </w:p>
              </w:tc>
              <w:tc>
                <w:tcPr>
                  <w:tcW w:w="1255" w:type="pct"/>
                  <w:vAlign w:val="center"/>
                </w:tcPr>
                <w:p w14:paraId="731064D7" w14:textId="77777777" w:rsidR="00850CB2" w:rsidRPr="00871F4A" w:rsidRDefault="00026532">
                  <w:pPr>
                    <w:jc w:val="center"/>
                    <w:rPr>
                      <w:color w:val="000000" w:themeColor="text1"/>
                      <w:szCs w:val="21"/>
                    </w:rPr>
                  </w:pPr>
                  <w:r w:rsidRPr="00871F4A">
                    <w:rPr>
                      <w:rFonts w:hint="eastAsia"/>
                      <w:color w:val="000000" w:themeColor="text1"/>
                      <w:szCs w:val="21"/>
                    </w:rPr>
                    <w:t>投资（万元）</w:t>
                  </w:r>
                </w:p>
              </w:tc>
            </w:tr>
            <w:tr w:rsidR="008C0A93" w:rsidRPr="00871F4A" w14:paraId="27589391" w14:textId="77777777" w:rsidTr="00205085">
              <w:tc>
                <w:tcPr>
                  <w:tcW w:w="470" w:type="pct"/>
                  <w:vAlign w:val="center"/>
                </w:tcPr>
                <w:p w14:paraId="3A723385" w14:textId="77777777" w:rsidR="00850CB2" w:rsidRPr="00871F4A" w:rsidRDefault="00026532">
                  <w:pPr>
                    <w:jc w:val="center"/>
                    <w:rPr>
                      <w:color w:val="000000" w:themeColor="text1"/>
                      <w:szCs w:val="21"/>
                    </w:rPr>
                  </w:pPr>
                  <w:r w:rsidRPr="00871F4A">
                    <w:rPr>
                      <w:rFonts w:hint="eastAsia"/>
                      <w:color w:val="000000" w:themeColor="text1"/>
                      <w:szCs w:val="21"/>
                    </w:rPr>
                    <w:t>废气</w:t>
                  </w:r>
                </w:p>
              </w:tc>
              <w:tc>
                <w:tcPr>
                  <w:tcW w:w="1050" w:type="pct"/>
                  <w:vAlign w:val="center"/>
                </w:tcPr>
                <w:p w14:paraId="4A2F5992" w14:textId="77777777" w:rsidR="00850CB2" w:rsidRPr="00871F4A" w:rsidRDefault="00026532">
                  <w:pPr>
                    <w:jc w:val="center"/>
                    <w:rPr>
                      <w:color w:val="000000" w:themeColor="text1"/>
                      <w:szCs w:val="21"/>
                    </w:rPr>
                  </w:pPr>
                  <w:r w:rsidRPr="00871F4A">
                    <w:rPr>
                      <w:rFonts w:hint="eastAsia"/>
                      <w:color w:val="000000" w:themeColor="text1"/>
                      <w:szCs w:val="21"/>
                    </w:rPr>
                    <w:t>粉煤灰筒仓废气</w:t>
                  </w:r>
                </w:p>
              </w:tc>
              <w:tc>
                <w:tcPr>
                  <w:tcW w:w="2225" w:type="pct"/>
                  <w:vAlign w:val="center"/>
                </w:tcPr>
                <w:p w14:paraId="158C113B" w14:textId="77777777" w:rsidR="00850CB2" w:rsidRPr="00871F4A" w:rsidRDefault="00026532">
                  <w:pPr>
                    <w:jc w:val="center"/>
                    <w:rPr>
                      <w:color w:val="000000" w:themeColor="text1"/>
                      <w:szCs w:val="21"/>
                    </w:rPr>
                  </w:pPr>
                  <w:r w:rsidRPr="00871F4A">
                    <w:rPr>
                      <w:rFonts w:hint="eastAsia"/>
                      <w:color w:val="000000" w:themeColor="text1"/>
                      <w:szCs w:val="21"/>
                    </w:rPr>
                    <w:t>风井粉煤灰注浆站新建</w:t>
                  </w:r>
                  <w:r w:rsidRPr="00871F4A">
                    <w:rPr>
                      <w:rFonts w:hint="eastAsia"/>
                      <w:color w:val="000000" w:themeColor="text1"/>
                      <w:szCs w:val="21"/>
                    </w:rPr>
                    <w:t>2</w:t>
                  </w:r>
                  <w:r w:rsidRPr="00871F4A">
                    <w:rPr>
                      <w:rFonts w:hint="eastAsia"/>
                      <w:color w:val="000000" w:themeColor="text1"/>
                      <w:szCs w:val="21"/>
                    </w:rPr>
                    <w:t>座</w:t>
                  </w:r>
                  <w:r w:rsidRPr="00871F4A">
                    <w:rPr>
                      <w:rFonts w:hint="eastAsia"/>
                      <w:color w:val="000000" w:themeColor="text1"/>
                      <w:szCs w:val="21"/>
                    </w:rPr>
                    <w:t>500t</w:t>
                  </w:r>
                  <w:r w:rsidRPr="00871F4A">
                    <w:rPr>
                      <w:rFonts w:hint="eastAsia"/>
                      <w:color w:val="000000" w:themeColor="text1"/>
                      <w:szCs w:val="21"/>
                    </w:rPr>
                    <w:t>钢结构粉煤灰筒仓，每座筒仓单独设置集气管道，各自引入</w:t>
                  </w:r>
                  <w:r w:rsidRPr="00871F4A">
                    <w:rPr>
                      <w:rFonts w:hint="eastAsia"/>
                      <w:color w:val="000000" w:themeColor="text1"/>
                      <w:szCs w:val="21"/>
                    </w:rPr>
                    <w:t>1</w:t>
                  </w:r>
                  <w:r w:rsidRPr="00871F4A">
                    <w:rPr>
                      <w:rFonts w:hint="eastAsia"/>
                      <w:color w:val="000000" w:themeColor="text1"/>
                      <w:szCs w:val="21"/>
                    </w:rPr>
                    <w:t>套布袋除尘器处理后，分别由</w:t>
                  </w:r>
                  <w:r w:rsidRPr="00871F4A">
                    <w:rPr>
                      <w:rFonts w:hint="eastAsia"/>
                      <w:color w:val="000000" w:themeColor="text1"/>
                      <w:szCs w:val="21"/>
                    </w:rPr>
                    <w:t>20m</w:t>
                  </w:r>
                  <w:r w:rsidRPr="00871F4A">
                    <w:rPr>
                      <w:rFonts w:hint="eastAsia"/>
                      <w:color w:val="000000" w:themeColor="text1"/>
                      <w:szCs w:val="21"/>
                    </w:rPr>
                    <w:t>高排气筒（</w:t>
                  </w:r>
                  <w:r w:rsidRPr="00871F4A">
                    <w:rPr>
                      <w:rFonts w:hint="eastAsia"/>
                      <w:color w:val="000000" w:themeColor="text1"/>
                      <w:szCs w:val="21"/>
                    </w:rPr>
                    <w:t>DA006</w:t>
                  </w:r>
                  <w:r w:rsidRPr="00871F4A">
                    <w:rPr>
                      <w:rFonts w:hint="eastAsia"/>
                      <w:color w:val="000000" w:themeColor="text1"/>
                      <w:szCs w:val="21"/>
                    </w:rPr>
                    <w:t>、</w:t>
                  </w:r>
                  <w:r w:rsidRPr="00871F4A">
                    <w:rPr>
                      <w:rFonts w:hint="eastAsia"/>
                      <w:color w:val="000000" w:themeColor="text1"/>
                      <w:szCs w:val="21"/>
                    </w:rPr>
                    <w:t>DA007</w:t>
                  </w:r>
                  <w:r w:rsidRPr="00871F4A">
                    <w:rPr>
                      <w:rFonts w:hint="eastAsia"/>
                      <w:color w:val="000000" w:themeColor="text1"/>
                      <w:szCs w:val="21"/>
                    </w:rPr>
                    <w:t>）排放。</w:t>
                  </w:r>
                </w:p>
              </w:tc>
              <w:tc>
                <w:tcPr>
                  <w:tcW w:w="1255" w:type="pct"/>
                  <w:vAlign w:val="center"/>
                </w:tcPr>
                <w:p w14:paraId="397DBA15" w14:textId="77777777" w:rsidR="00850CB2" w:rsidRPr="00871F4A" w:rsidRDefault="00026532">
                  <w:pPr>
                    <w:jc w:val="center"/>
                    <w:rPr>
                      <w:color w:val="000000" w:themeColor="text1"/>
                      <w:szCs w:val="21"/>
                    </w:rPr>
                  </w:pPr>
                  <w:r w:rsidRPr="00871F4A">
                    <w:rPr>
                      <w:color w:val="000000" w:themeColor="text1"/>
                      <w:szCs w:val="21"/>
                    </w:rPr>
                    <w:t>8</w:t>
                  </w:r>
                </w:p>
              </w:tc>
            </w:tr>
            <w:tr w:rsidR="008C0A93" w:rsidRPr="00871F4A" w14:paraId="17EE127B" w14:textId="77777777" w:rsidTr="00205085">
              <w:trPr>
                <w:trHeight w:val="474"/>
              </w:trPr>
              <w:tc>
                <w:tcPr>
                  <w:tcW w:w="470" w:type="pct"/>
                  <w:vMerge w:val="restart"/>
                  <w:vAlign w:val="center"/>
                </w:tcPr>
                <w:p w14:paraId="0C21F6A6" w14:textId="77777777" w:rsidR="00205085" w:rsidRPr="00871F4A" w:rsidRDefault="00205085">
                  <w:pPr>
                    <w:jc w:val="center"/>
                    <w:rPr>
                      <w:color w:val="000000" w:themeColor="text1"/>
                      <w:szCs w:val="21"/>
                    </w:rPr>
                  </w:pPr>
                  <w:r w:rsidRPr="00871F4A">
                    <w:rPr>
                      <w:rFonts w:hint="eastAsia"/>
                      <w:color w:val="000000" w:themeColor="text1"/>
                      <w:szCs w:val="21"/>
                    </w:rPr>
                    <w:t>废水</w:t>
                  </w:r>
                </w:p>
              </w:tc>
              <w:tc>
                <w:tcPr>
                  <w:tcW w:w="1050" w:type="pct"/>
                  <w:vAlign w:val="center"/>
                </w:tcPr>
                <w:p w14:paraId="0DFFF109" w14:textId="77777777" w:rsidR="00205085" w:rsidRPr="00871F4A" w:rsidRDefault="00205085">
                  <w:pPr>
                    <w:jc w:val="center"/>
                    <w:rPr>
                      <w:color w:val="000000" w:themeColor="text1"/>
                      <w:szCs w:val="21"/>
                    </w:rPr>
                  </w:pPr>
                  <w:r w:rsidRPr="00871F4A">
                    <w:rPr>
                      <w:bCs/>
                      <w:color w:val="000000" w:themeColor="text1"/>
                      <w:szCs w:val="21"/>
                    </w:rPr>
                    <w:t>生产车间冲洗废水</w:t>
                  </w:r>
                </w:p>
              </w:tc>
              <w:tc>
                <w:tcPr>
                  <w:tcW w:w="2225" w:type="pct"/>
                  <w:vMerge w:val="restart"/>
                  <w:vAlign w:val="center"/>
                </w:tcPr>
                <w:p w14:paraId="2ECE989F" w14:textId="77777777" w:rsidR="00205085" w:rsidRPr="00871F4A" w:rsidRDefault="00205085">
                  <w:pPr>
                    <w:jc w:val="center"/>
                    <w:rPr>
                      <w:color w:val="000000" w:themeColor="text1"/>
                      <w:szCs w:val="21"/>
                    </w:rPr>
                  </w:pPr>
                  <w:r w:rsidRPr="00871F4A">
                    <w:rPr>
                      <w:rFonts w:hint="eastAsia"/>
                      <w:color w:val="000000" w:themeColor="text1"/>
                      <w:szCs w:val="21"/>
                    </w:rPr>
                    <w:t>在矸石注浆站、粉煤灰注浆站制浆车间内各新建</w:t>
                  </w:r>
                  <w:r w:rsidRPr="00871F4A">
                    <w:rPr>
                      <w:rFonts w:hint="eastAsia"/>
                      <w:color w:val="000000" w:themeColor="text1"/>
                      <w:szCs w:val="21"/>
                    </w:rPr>
                    <w:t>1</w:t>
                  </w:r>
                  <w:r w:rsidRPr="00871F4A">
                    <w:rPr>
                      <w:rFonts w:hint="eastAsia"/>
                      <w:color w:val="000000" w:themeColor="text1"/>
                      <w:szCs w:val="21"/>
                    </w:rPr>
                    <w:t>座废水收集池，</w:t>
                  </w:r>
                  <w:r w:rsidRPr="00871F4A">
                    <w:rPr>
                      <w:bCs/>
                      <w:color w:val="000000" w:themeColor="text1"/>
                      <w:szCs w:val="21"/>
                    </w:rPr>
                    <w:t>生产车间冲洗废水</w:t>
                  </w:r>
                  <w:r w:rsidRPr="00871F4A">
                    <w:rPr>
                      <w:rFonts w:hint="eastAsia"/>
                      <w:bCs/>
                      <w:color w:val="000000" w:themeColor="text1"/>
                      <w:szCs w:val="21"/>
                    </w:rPr>
                    <w:t>、</w:t>
                  </w:r>
                  <w:r w:rsidRPr="00871F4A">
                    <w:rPr>
                      <w:rFonts w:hint="eastAsia"/>
                      <w:color w:val="000000" w:themeColor="text1"/>
                    </w:rPr>
                    <w:t>输浆管线冲洗废水</w:t>
                  </w:r>
                  <w:r w:rsidRPr="00871F4A">
                    <w:rPr>
                      <w:rFonts w:hint="eastAsia"/>
                      <w:bCs/>
                      <w:color w:val="000000" w:themeColor="text1"/>
                      <w:szCs w:val="21"/>
                    </w:rPr>
                    <w:t>均</w:t>
                  </w:r>
                  <w:r w:rsidRPr="00871F4A">
                    <w:rPr>
                      <w:bCs/>
                      <w:color w:val="000000" w:themeColor="text1"/>
                      <w:szCs w:val="21"/>
                    </w:rPr>
                    <w:t>经废水池收集后回用于制浆工序</w:t>
                  </w:r>
                  <w:r w:rsidRPr="00871F4A">
                    <w:rPr>
                      <w:rFonts w:hint="eastAsia"/>
                      <w:bCs/>
                      <w:color w:val="000000" w:themeColor="text1"/>
                      <w:szCs w:val="21"/>
                    </w:rPr>
                    <w:t>，不外排</w:t>
                  </w:r>
                  <w:r w:rsidRPr="00871F4A">
                    <w:rPr>
                      <w:bCs/>
                      <w:color w:val="000000" w:themeColor="text1"/>
                      <w:szCs w:val="21"/>
                    </w:rPr>
                    <w:t>。</w:t>
                  </w:r>
                </w:p>
              </w:tc>
              <w:tc>
                <w:tcPr>
                  <w:tcW w:w="1255" w:type="pct"/>
                  <w:vMerge w:val="restart"/>
                  <w:vAlign w:val="center"/>
                </w:tcPr>
                <w:p w14:paraId="46C1E800" w14:textId="77777777" w:rsidR="00205085" w:rsidRPr="00871F4A" w:rsidRDefault="00C43660">
                  <w:pPr>
                    <w:jc w:val="center"/>
                    <w:rPr>
                      <w:color w:val="000000" w:themeColor="text1"/>
                      <w:szCs w:val="21"/>
                    </w:rPr>
                  </w:pPr>
                  <w:r w:rsidRPr="00871F4A">
                    <w:rPr>
                      <w:color w:val="000000" w:themeColor="text1"/>
                      <w:szCs w:val="21"/>
                    </w:rPr>
                    <w:t>5</w:t>
                  </w:r>
                </w:p>
              </w:tc>
            </w:tr>
            <w:tr w:rsidR="008C0A93" w:rsidRPr="00871F4A" w14:paraId="02E9993B" w14:textId="77777777" w:rsidTr="00205085">
              <w:tc>
                <w:tcPr>
                  <w:tcW w:w="470" w:type="pct"/>
                  <w:vMerge/>
                  <w:vAlign w:val="center"/>
                </w:tcPr>
                <w:p w14:paraId="2347C14B" w14:textId="77777777" w:rsidR="00205085" w:rsidRPr="00871F4A" w:rsidRDefault="00205085">
                  <w:pPr>
                    <w:jc w:val="center"/>
                    <w:rPr>
                      <w:color w:val="000000" w:themeColor="text1"/>
                      <w:szCs w:val="21"/>
                    </w:rPr>
                  </w:pPr>
                </w:p>
              </w:tc>
              <w:tc>
                <w:tcPr>
                  <w:tcW w:w="1050" w:type="pct"/>
                  <w:vAlign w:val="center"/>
                </w:tcPr>
                <w:p w14:paraId="12CF0E19" w14:textId="77777777" w:rsidR="00205085" w:rsidRPr="00871F4A" w:rsidRDefault="00205085">
                  <w:pPr>
                    <w:jc w:val="center"/>
                    <w:rPr>
                      <w:bCs/>
                      <w:color w:val="000000" w:themeColor="text1"/>
                      <w:szCs w:val="21"/>
                    </w:rPr>
                  </w:pPr>
                  <w:r w:rsidRPr="00871F4A">
                    <w:rPr>
                      <w:rFonts w:hint="eastAsia"/>
                      <w:color w:val="000000" w:themeColor="text1"/>
                      <w:szCs w:val="21"/>
                    </w:rPr>
                    <w:t>输浆管线冲洗废水</w:t>
                  </w:r>
                </w:p>
              </w:tc>
              <w:tc>
                <w:tcPr>
                  <w:tcW w:w="2225" w:type="pct"/>
                  <w:vMerge/>
                  <w:vAlign w:val="center"/>
                </w:tcPr>
                <w:p w14:paraId="2C5CA33C" w14:textId="77777777" w:rsidR="00205085" w:rsidRPr="00871F4A" w:rsidRDefault="00205085">
                  <w:pPr>
                    <w:jc w:val="center"/>
                    <w:rPr>
                      <w:color w:val="000000" w:themeColor="text1"/>
                      <w:szCs w:val="21"/>
                    </w:rPr>
                  </w:pPr>
                </w:p>
              </w:tc>
              <w:tc>
                <w:tcPr>
                  <w:tcW w:w="1255" w:type="pct"/>
                  <w:vMerge/>
                  <w:vAlign w:val="center"/>
                </w:tcPr>
                <w:p w14:paraId="78EEF994" w14:textId="77777777" w:rsidR="00205085" w:rsidRPr="00871F4A" w:rsidRDefault="00205085">
                  <w:pPr>
                    <w:jc w:val="center"/>
                    <w:rPr>
                      <w:color w:val="000000" w:themeColor="text1"/>
                      <w:szCs w:val="21"/>
                    </w:rPr>
                  </w:pPr>
                </w:p>
              </w:tc>
            </w:tr>
            <w:tr w:rsidR="008C0A93" w:rsidRPr="00871F4A" w14:paraId="45B58DB2" w14:textId="77777777" w:rsidTr="00205085">
              <w:tc>
                <w:tcPr>
                  <w:tcW w:w="1520" w:type="pct"/>
                  <w:gridSpan w:val="2"/>
                  <w:vAlign w:val="center"/>
                </w:tcPr>
                <w:p w14:paraId="56A826A7" w14:textId="77777777" w:rsidR="00205085" w:rsidRPr="00871F4A" w:rsidRDefault="00205085">
                  <w:pPr>
                    <w:jc w:val="center"/>
                    <w:rPr>
                      <w:color w:val="000000" w:themeColor="text1"/>
                      <w:szCs w:val="21"/>
                    </w:rPr>
                  </w:pPr>
                  <w:r w:rsidRPr="00871F4A">
                    <w:rPr>
                      <w:rFonts w:hint="eastAsia"/>
                      <w:color w:val="000000" w:themeColor="text1"/>
                      <w:szCs w:val="21"/>
                    </w:rPr>
                    <w:t>防渗</w:t>
                  </w:r>
                </w:p>
              </w:tc>
              <w:tc>
                <w:tcPr>
                  <w:tcW w:w="2225" w:type="pct"/>
                  <w:vAlign w:val="center"/>
                </w:tcPr>
                <w:p w14:paraId="0BDFB3AF" w14:textId="77777777" w:rsidR="00205085" w:rsidRPr="00871F4A" w:rsidRDefault="00205085">
                  <w:pPr>
                    <w:jc w:val="center"/>
                    <w:rPr>
                      <w:color w:val="000000" w:themeColor="text1"/>
                      <w:szCs w:val="21"/>
                    </w:rPr>
                  </w:pPr>
                  <w:r w:rsidRPr="00871F4A">
                    <w:rPr>
                      <w:rFonts w:hint="eastAsia"/>
                      <w:color w:val="000000" w:themeColor="text1"/>
                      <w:szCs w:val="21"/>
                    </w:rPr>
                    <w:t>一般防渗区：</w:t>
                  </w:r>
                  <w:r w:rsidR="00C43660" w:rsidRPr="00871F4A">
                    <w:rPr>
                      <w:rFonts w:hint="eastAsia"/>
                      <w:color w:val="000000" w:themeColor="text1"/>
                      <w:szCs w:val="21"/>
                    </w:rPr>
                    <w:t>缓冲池、废水池、全封闭大棚等</w:t>
                  </w:r>
                  <w:r w:rsidRPr="00871F4A">
                    <w:rPr>
                      <w:rFonts w:hint="eastAsia"/>
                      <w:color w:val="000000" w:themeColor="text1"/>
                      <w:szCs w:val="21"/>
                    </w:rPr>
                    <w:t>进行一般防渗，</w:t>
                  </w:r>
                  <w:r w:rsidR="00C43660" w:rsidRPr="00871F4A">
                    <w:rPr>
                      <w:rFonts w:ascii="宋体" w:hAnsi="宋体" w:hint="eastAsia"/>
                      <w:color w:val="000000" w:themeColor="text1"/>
                    </w:rPr>
                    <w:t>等效粘土防渗层</w:t>
                  </w:r>
                  <w:r w:rsidR="00C43660" w:rsidRPr="00871F4A">
                    <w:rPr>
                      <w:rFonts w:hint="eastAsia"/>
                      <w:color w:val="000000" w:themeColor="text1"/>
                    </w:rPr>
                    <w:t>M</w:t>
                  </w:r>
                  <w:r w:rsidR="00C43660" w:rsidRPr="00871F4A">
                    <w:rPr>
                      <w:rFonts w:hint="eastAsia"/>
                      <w:color w:val="000000" w:themeColor="text1"/>
                      <w:vertAlign w:val="subscript"/>
                    </w:rPr>
                    <w:t>b</w:t>
                  </w:r>
                  <w:r w:rsidR="00C43660" w:rsidRPr="00871F4A">
                    <w:rPr>
                      <w:rFonts w:ascii="宋体" w:hAnsi="宋体" w:hint="eastAsia"/>
                      <w:color w:val="000000" w:themeColor="text1"/>
                    </w:rPr>
                    <w:t>≥</w:t>
                  </w:r>
                  <w:r w:rsidR="00C43660" w:rsidRPr="00871F4A">
                    <w:rPr>
                      <w:rFonts w:hint="eastAsia"/>
                      <w:color w:val="000000" w:themeColor="text1"/>
                    </w:rPr>
                    <w:t>1.5mm</w:t>
                  </w:r>
                  <w:r w:rsidR="00C43660" w:rsidRPr="00871F4A">
                    <w:rPr>
                      <w:rFonts w:ascii="宋体" w:hAnsi="宋体" w:hint="eastAsia"/>
                      <w:color w:val="000000" w:themeColor="text1"/>
                    </w:rPr>
                    <w:t>，</w:t>
                  </w:r>
                  <w:r w:rsidR="00C43660" w:rsidRPr="00871F4A">
                    <w:rPr>
                      <w:rFonts w:hint="eastAsia"/>
                      <w:color w:val="000000" w:themeColor="text1"/>
                    </w:rPr>
                    <w:t>K</w:t>
                  </w:r>
                  <w:r w:rsidR="00C43660" w:rsidRPr="00871F4A">
                    <w:rPr>
                      <w:rFonts w:ascii="宋体" w:hAnsi="宋体" w:hint="eastAsia"/>
                      <w:color w:val="000000" w:themeColor="text1"/>
                    </w:rPr>
                    <w:t>≤</w:t>
                  </w:r>
                  <w:r w:rsidR="00C43660" w:rsidRPr="00871F4A">
                    <w:rPr>
                      <w:rFonts w:hint="eastAsia"/>
                      <w:color w:val="000000" w:themeColor="text1"/>
                    </w:rPr>
                    <w:t>10</w:t>
                  </w:r>
                  <w:r w:rsidR="00C43660" w:rsidRPr="00871F4A">
                    <w:rPr>
                      <w:rFonts w:hint="eastAsia"/>
                      <w:color w:val="000000" w:themeColor="text1"/>
                      <w:vertAlign w:val="superscript"/>
                    </w:rPr>
                    <w:t>-7</w:t>
                  </w:r>
                  <w:r w:rsidR="00C43660" w:rsidRPr="00871F4A">
                    <w:rPr>
                      <w:rFonts w:hint="eastAsia"/>
                      <w:color w:val="000000" w:themeColor="text1"/>
                    </w:rPr>
                    <w:t>cm/s</w:t>
                  </w:r>
                </w:p>
              </w:tc>
              <w:tc>
                <w:tcPr>
                  <w:tcW w:w="1255" w:type="pct"/>
                  <w:vAlign w:val="center"/>
                </w:tcPr>
                <w:p w14:paraId="1FFCF0FB" w14:textId="77777777" w:rsidR="00205085" w:rsidRPr="00871F4A" w:rsidRDefault="00C43660">
                  <w:pPr>
                    <w:jc w:val="center"/>
                    <w:rPr>
                      <w:color w:val="000000" w:themeColor="text1"/>
                      <w:szCs w:val="21"/>
                    </w:rPr>
                  </w:pPr>
                  <w:r w:rsidRPr="00871F4A">
                    <w:rPr>
                      <w:rFonts w:hint="eastAsia"/>
                      <w:color w:val="000000" w:themeColor="text1"/>
                      <w:szCs w:val="21"/>
                    </w:rPr>
                    <w:t>1</w:t>
                  </w:r>
                  <w:r w:rsidRPr="00871F4A">
                    <w:rPr>
                      <w:color w:val="000000" w:themeColor="text1"/>
                      <w:szCs w:val="21"/>
                    </w:rPr>
                    <w:t>5</w:t>
                  </w:r>
                </w:p>
              </w:tc>
            </w:tr>
            <w:tr w:rsidR="008C0A93" w:rsidRPr="00871F4A" w14:paraId="5338B9E0" w14:textId="77777777">
              <w:tc>
                <w:tcPr>
                  <w:tcW w:w="1520" w:type="pct"/>
                  <w:gridSpan w:val="2"/>
                  <w:vAlign w:val="center"/>
                </w:tcPr>
                <w:p w14:paraId="6109CE90" w14:textId="77777777" w:rsidR="00850CB2" w:rsidRPr="00871F4A" w:rsidRDefault="00026532">
                  <w:pPr>
                    <w:jc w:val="center"/>
                    <w:rPr>
                      <w:color w:val="000000" w:themeColor="text1"/>
                      <w:szCs w:val="21"/>
                    </w:rPr>
                  </w:pPr>
                  <w:r w:rsidRPr="00871F4A">
                    <w:rPr>
                      <w:rFonts w:hint="eastAsia"/>
                      <w:color w:val="000000" w:themeColor="text1"/>
                      <w:szCs w:val="21"/>
                    </w:rPr>
                    <w:t>生态</w:t>
                  </w:r>
                </w:p>
              </w:tc>
              <w:tc>
                <w:tcPr>
                  <w:tcW w:w="2225" w:type="pct"/>
                  <w:vAlign w:val="center"/>
                </w:tcPr>
                <w:p w14:paraId="50464F8A" w14:textId="77777777" w:rsidR="00850CB2" w:rsidRPr="00871F4A" w:rsidRDefault="00026532">
                  <w:pPr>
                    <w:jc w:val="center"/>
                    <w:rPr>
                      <w:color w:val="000000" w:themeColor="text1"/>
                      <w:szCs w:val="21"/>
                    </w:rPr>
                  </w:pPr>
                  <w:r w:rsidRPr="00871F4A">
                    <w:rPr>
                      <w:rFonts w:hint="eastAsia"/>
                      <w:color w:val="000000" w:themeColor="text1"/>
                      <w:szCs w:val="21"/>
                    </w:rPr>
                    <w:t>对注浆钻孔、注浆管道进行生态恢复，恢复面积</w:t>
                  </w:r>
                  <w:r w:rsidRPr="00871F4A">
                    <w:rPr>
                      <w:color w:val="000000" w:themeColor="text1"/>
                      <w:szCs w:val="21"/>
                    </w:rPr>
                    <w:t>35400</w:t>
                  </w:r>
                  <w:r w:rsidRPr="00871F4A">
                    <w:rPr>
                      <w:rFonts w:hint="eastAsia"/>
                      <w:color w:val="000000" w:themeColor="text1"/>
                      <w:szCs w:val="21"/>
                    </w:rPr>
                    <w:t>m</w:t>
                  </w:r>
                  <w:r w:rsidRPr="00871F4A">
                    <w:rPr>
                      <w:rFonts w:hint="eastAsia"/>
                      <w:color w:val="000000" w:themeColor="text1"/>
                      <w:szCs w:val="21"/>
                      <w:vertAlign w:val="superscript"/>
                    </w:rPr>
                    <w:t>2</w:t>
                  </w:r>
                  <w:r w:rsidRPr="00871F4A">
                    <w:rPr>
                      <w:rFonts w:hint="eastAsia"/>
                      <w:color w:val="000000" w:themeColor="text1"/>
                      <w:szCs w:val="21"/>
                    </w:rPr>
                    <w:t>。</w:t>
                  </w:r>
                </w:p>
              </w:tc>
              <w:tc>
                <w:tcPr>
                  <w:tcW w:w="1255" w:type="pct"/>
                  <w:vAlign w:val="center"/>
                </w:tcPr>
                <w:p w14:paraId="34664A2F" w14:textId="77777777" w:rsidR="00850CB2" w:rsidRPr="00871F4A" w:rsidRDefault="00C43660">
                  <w:pPr>
                    <w:jc w:val="center"/>
                    <w:rPr>
                      <w:color w:val="000000" w:themeColor="text1"/>
                      <w:szCs w:val="21"/>
                    </w:rPr>
                  </w:pPr>
                  <w:r w:rsidRPr="00871F4A">
                    <w:rPr>
                      <w:color w:val="000000" w:themeColor="text1"/>
                      <w:szCs w:val="21"/>
                    </w:rPr>
                    <w:t>28</w:t>
                  </w:r>
                </w:p>
              </w:tc>
            </w:tr>
            <w:tr w:rsidR="008C0A93" w:rsidRPr="00871F4A" w14:paraId="7EAF6AE3" w14:textId="77777777">
              <w:tc>
                <w:tcPr>
                  <w:tcW w:w="3745" w:type="pct"/>
                  <w:gridSpan w:val="3"/>
                  <w:vAlign w:val="center"/>
                </w:tcPr>
                <w:p w14:paraId="423FA72F" w14:textId="77777777" w:rsidR="00850CB2" w:rsidRPr="00871F4A" w:rsidRDefault="00026532">
                  <w:pPr>
                    <w:widowControl/>
                    <w:jc w:val="center"/>
                    <w:rPr>
                      <w:color w:val="000000" w:themeColor="text1"/>
                      <w:szCs w:val="21"/>
                    </w:rPr>
                  </w:pPr>
                  <w:r w:rsidRPr="00871F4A">
                    <w:rPr>
                      <w:rFonts w:hint="eastAsia"/>
                      <w:color w:val="000000" w:themeColor="text1"/>
                      <w:szCs w:val="21"/>
                    </w:rPr>
                    <w:t>合计</w:t>
                  </w:r>
                </w:p>
              </w:tc>
              <w:tc>
                <w:tcPr>
                  <w:tcW w:w="1255" w:type="pct"/>
                  <w:vAlign w:val="center"/>
                </w:tcPr>
                <w:p w14:paraId="1EFD83A1" w14:textId="77777777" w:rsidR="00850CB2" w:rsidRPr="00871F4A" w:rsidRDefault="00C43660">
                  <w:pPr>
                    <w:jc w:val="center"/>
                    <w:rPr>
                      <w:color w:val="000000" w:themeColor="text1"/>
                      <w:szCs w:val="21"/>
                    </w:rPr>
                  </w:pPr>
                  <w:r w:rsidRPr="00871F4A">
                    <w:rPr>
                      <w:color w:val="000000" w:themeColor="text1"/>
                      <w:szCs w:val="21"/>
                    </w:rPr>
                    <w:t>56</w:t>
                  </w:r>
                </w:p>
              </w:tc>
            </w:tr>
          </w:tbl>
          <w:p w14:paraId="2AA47789" w14:textId="77777777" w:rsidR="00850CB2" w:rsidRPr="00871F4A" w:rsidRDefault="00026532">
            <w:pPr>
              <w:tabs>
                <w:tab w:val="left" w:pos="1500"/>
              </w:tabs>
              <w:spacing w:line="360" w:lineRule="auto"/>
              <w:ind w:firstLineChars="199" w:firstLine="420"/>
              <w:rPr>
                <w:b/>
                <w:bCs/>
                <w:color w:val="000000" w:themeColor="text1"/>
              </w:rPr>
            </w:pPr>
            <w:r w:rsidRPr="00871F4A">
              <w:rPr>
                <w:b/>
                <w:bCs/>
                <w:color w:val="000000" w:themeColor="text1"/>
              </w:rPr>
              <w:t>10</w:t>
            </w:r>
            <w:r w:rsidRPr="00871F4A">
              <w:rPr>
                <w:rFonts w:hint="eastAsia"/>
                <w:b/>
                <w:bCs/>
                <w:color w:val="000000" w:themeColor="text1"/>
              </w:rPr>
              <w:t>、环境管理与监测计划</w:t>
            </w:r>
          </w:p>
          <w:p w14:paraId="028A79FF" w14:textId="77777777" w:rsidR="00850CB2" w:rsidRPr="00871F4A" w:rsidRDefault="00026532">
            <w:pPr>
              <w:adjustRightInd w:val="0"/>
              <w:snapToGrid w:val="0"/>
              <w:jc w:val="center"/>
              <w:rPr>
                <w:rFonts w:eastAsia="黑体"/>
                <w:color w:val="000000" w:themeColor="text1"/>
              </w:rPr>
            </w:pPr>
            <w:r w:rsidRPr="00871F4A">
              <w:rPr>
                <w:rFonts w:eastAsia="黑体" w:hint="eastAsia"/>
                <w:color w:val="000000" w:themeColor="text1"/>
              </w:rPr>
              <w:t>图</w:t>
            </w:r>
            <w:r w:rsidRPr="00871F4A">
              <w:rPr>
                <w:rFonts w:eastAsia="黑体"/>
                <w:color w:val="000000" w:themeColor="text1"/>
              </w:rPr>
              <w:t>4-16</w:t>
            </w:r>
            <w:r w:rsidRPr="00871F4A">
              <w:rPr>
                <w:rFonts w:eastAsia="黑体" w:hint="eastAsia"/>
                <w:color w:val="000000" w:themeColor="text1"/>
              </w:rPr>
              <w:t xml:space="preserve">  </w:t>
            </w:r>
            <w:r w:rsidRPr="00871F4A">
              <w:rPr>
                <w:rFonts w:eastAsia="黑体" w:hint="eastAsia"/>
                <w:color w:val="000000" w:themeColor="text1"/>
              </w:rPr>
              <w:t>污染源监测计划表</w:t>
            </w:r>
          </w:p>
          <w:tbl>
            <w:tblPr>
              <w:tblStyle w:val="afc"/>
              <w:tblW w:w="5000" w:type="pct"/>
              <w:tblLook w:val="04A0" w:firstRow="1" w:lastRow="0" w:firstColumn="1" w:lastColumn="0" w:noHBand="0" w:noVBand="1"/>
            </w:tblPr>
            <w:tblGrid>
              <w:gridCol w:w="739"/>
              <w:gridCol w:w="3687"/>
              <w:gridCol w:w="3402"/>
              <w:gridCol w:w="1553"/>
            </w:tblGrid>
            <w:tr w:rsidR="008C0A93" w:rsidRPr="00871F4A" w14:paraId="269DBF16" w14:textId="77777777">
              <w:tc>
                <w:tcPr>
                  <w:tcW w:w="394" w:type="pct"/>
                  <w:vAlign w:val="center"/>
                </w:tcPr>
                <w:p w14:paraId="1576DA18" w14:textId="77777777" w:rsidR="00850CB2" w:rsidRPr="00871F4A" w:rsidRDefault="00026532">
                  <w:pPr>
                    <w:jc w:val="center"/>
                    <w:rPr>
                      <w:color w:val="000000" w:themeColor="text1"/>
                      <w:szCs w:val="21"/>
                    </w:rPr>
                  </w:pPr>
                  <w:r w:rsidRPr="00871F4A">
                    <w:rPr>
                      <w:rFonts w:hint="eastAsia"/>
                      <w:color w:val="000000" w:themeColor="text1"/>
                      <w:szCs w:val="21"/>
                    </w:rPr>
                    <w:t>类型</w:t>
                  </w:r>
                </w:p>
              </w:tc>
              <w:tc>
                <w:tcPr>
                  <w:tcW w:w="1965" w:type="pct"/>
                  <w:vAlign w:val="center"/>
                </w:tcPr>
                <w:p w14:paraId="0B9995E1" w14:textId="77777777" w:rsidR="00850CB2" w:rsidRPr="00871F4A" w:rsidRDefault="00026532">
                  <w:pPr>
                    <w:jc w:val="center"/>
                    <w:rPr>
                      <w:color w:val="000000" w:themeColor="text1"/>
                      <w:szCs w:val="21"/>
                    </w:rPr>
                  </w:pPr>
                  <w:r w:rsidRPr="00871F4A">
                    <w:rPr>
                      <w:rFonts w:hint="eastAsia"/>
                      <w:color w:val="000000" w:themeColor="text1"/>
                      <w:szCs w:val="21"/>
                    </w:rPr>
                    <w:t>监测点位</w:t>
                  </w:r>
                </w:p>
              </w:tc>
              <w:tc>
                <w:tcPr>
                  <w:tcW w:w="1813" w:type="pct"/>
                  <w:vAlign w:val="center"/>
                </w:tcPr>
                <w:p w14:paraId="1E1783F9" w14:textId="77777777" w:rsidR="00850CB2" w:rsidRPr="00871F4A" w:rsidRDefault="00026532">
                  <w:pPr>
                    <w:jc w:val="center"/>
                    <w:rPr>
                      <w:color w:val="000000" w:themeColor="text1"/>
                      <w:szCs w:val="21"/>
                    </w:rPr>
                  </w:pPr>
                  <w:r w:rsidRPr="00871F4A">
                    <w:rPr>
                      <w:rFonts w:hint="eastAsia"/>
                      <w:color w:val="000000" w:themeColor="text1"/>
                      <w:szCs w:val="21"/>
                    </w:rPr>
                    <w:t>监测项目</w:t>
                  </w:r>
                </w:p>
              </w:tc>
              <w:tc>
                <w:tcPr>
                  <w:tcW w:w="828" w:type="pct"/>
                  <w:vAlign w:val="center"/>
                </w:tcPr>
                <w:p w14:paraId="072EB9E2" w14:textId="77777777" w:rsidR="00850CB2" w:rsidRPr="00871F4A" w:rsidRDefault="00026532">
                  <w:pPr>
                    <w:jc w:val="center"/>
                    <w:rPr>
                      <w:color w:val="000000" w:themeColor="text1"/>
                      <w:szCs w:val="21"/>
                    </w:rPr>
                  </w:pPr>
                  <w:r w:rsidRPr="00871F4A">
                    <w:rPr>
                      <w:rFonts w:hint="eastAsia"/>
                      <w:color w:val="000000" w:themeColor="text1"/>
                      <w:szCs w:val="21"/>
                    </w:rPr>
                    <w:t>监测频次</w:t>
                  </w:r>
                </w:p>
              </w:tc>
            </w:tr>
            <w:tr w:rsidR="008C0A93" w:rsidRPr="00871F4A" w14:paraId="3FE75960" w14:textId="77777777">
              <w:tc>
                <w:tcPr>
                  <w:tcW w:w="394" w:type="pct"/>
                  <w:vMerge w:val="restart"/>
                  <w:vAlign w:val="center"/>
                </w:tcPr>
                <w:p w14:paraId="0CB87A60" w14:textId="77777777" w:rsidR="00850CB2" w:rsidRPr="00871F4A" w:rsidRDefault="00026532">
                  <w:pPr>
                    <w:jc w:val="center"/>
                    <w:rPr>
                      <w:color w:val="000000" w:themeColor="text1"/>
                      <w:szCs w:val="21"/>
                    </w:rPr>
                  </w:pPr>
                  <w:r w:rsidRPr="00871F4A">
                    <w:rPr>
                      <w:rFonts w:hint="eastAsia"/>
                      <w:color w:val="000000" w:themeColor="text1"/>
                      <w:szCs w:val="21"/>
                    </w:rPr>
                    <w:t>废气</w:t>
                  </w:r>
                </w:p>
              </w:tc>
              <w:tc>
                <w:tcPr>
                  <w:tcW w:w="1965" w:type="pct"/>
                  <w:vAlign w:val="center"/>
                </w:tcPr>
                <w:p w14:paraId="1C3B5E03" w14:textId="77777777" w:rsidR="00850CB2" w:rsidRPr="00871F4A" w:rsidRDefault="00026532">
                  <w:pPr>
                    <w:jc w:val="center"/>
                    <w:rPr>
                      <w:color w:val="000000" w:themeColor="text1"/>
                      <w:szCs w:val="21"/>
                    </w:rPr>
                  </w:pPr>
                  <w:r w:rsidRPr="00871F4A">
                    <w:rPr>
                      <w:rFonts w:hint="eastAsia"/>
                      <w:color w:val="000000" w:themeColor="text1"/>
                      <w:szCs w:val="21"/>
                    </w:rPr>
                    <w:t>破碎除尘器排气筒（</w:t>
                  </w:r>
                  <w:r w:rsidRPr="00871F4A">
                    <w:rPr>
                      <w:rFonts w:hint="eastAsia"/>
                      <w:color w:val="000000" w:themeColor="text1"/>
                      <w:szCs w:val="21"/>
                    </w:rPr>
                    <w:t>DA001</w:t>
                  </w:r>
                  <w:r w:rsidRPr="00871F4A">
                    <w:rPr>
                      <w:rFonts w:hint="eastAsia"/>
                      <w:color w:val="000000" w:themeColor="text1"/>
                      <w:szCs w:val="21"/>
                    </w:rPr>
                    <w:t>）</w:t>
                  </w:r>
                </w:p>
              </w:tc>
              <w:tc>
                <w:tcPr>
                  <w:tcW w:w="1813" w:type="pct"/>
                  <w:vAlign w:val="center"/>
                </w:tcPr>
                <w:p w14:paraId="2C926837" w14:textId="77777777" w:rsidR="00850CB2" w:rsidRPr="00871F4A" w:rsidRDefault="00026532">
                  <w:pPr>
                    <w:jc w:val="center"/>
                    <w:rPr>
                      <w:color w:val="000000" w:themeColor="text1"/>
                      <w:szCs w:val="21"/>
                    </w:rPr>
                  </w:pPr>
                  <w:r w:rsidRPr="00871F4A">
                    <w:rPr>
                      <w:rFonts w:hint="eastAsia"/>
                      <w:color w:val="000000" w:themeColor="text1"/>
                      <w:szCs w:val="21"/>
                    </w:rPr>
                    <w:t>颗粒物</w:t>
                  </w:r>
                </w:p>
              </w:tc>
              <w:tc>
                <w:tcPr>
                  <w:tcW w:w="828" w:type="pct"/>
                  <w:vAlign w:val="center"/>
                </w:tcPr>
                <w:p w14:paraId="07B4D8A1"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5AA974ED" w14:textId="77777777">
              <w:tc>
                <w:tcPr>
                  <w:tcW w:w="394" w:type="pct"/>
                  <w:vMerge/>
                  <w:vAlign w:val="center"/>
                </w:tcPr>
                <w:p w14:paraId="295C9D41" w14:textId="77777777" w:rsidR="00850CB2" w:rsidRPr="00871F4A" w:rsidRDefault="00850CB2">
                  <w:pPr>
                    <w:jc w:val="center"/>
                    <w:rPr>
                      <w:color w:val="000000" w:themeColor="text1"/>
                      <w:szCs w:val="21"/>
                    </w:rPr>
                  </w:pPr>
                </w:p>
              </w:tc>
              <w:tc>
                <w:tcPr>
                  <w:tcW w:w="1965" w:type="pct"/>
                  <w:vAlign w:val="center"/>
                </w:tcPr>
                <w:p w14:paraId="6109973C" w14:textId="77777777" w:rsidR="00850CB2" w:rsidRPr="00871F4A" w:rsidRDefault="00026532">
                  <w:pPr>
                    <w:jc w:val="center"/>
                    <w:rPr>
                      <w:color w:val="000000" w:themeColor="text1"/>
                      <w:szCs w:val="21"/>
                    </w:rPr>
                  </w:pPr>
                  <w:r w:rsidRPr="00871F4A">
                    <w:rPr>
                      <w:rFonts w:hint="eastAsia"/>
                      <w:color w:val="000000" w:themeColor="text1"/>
                      <w:szCs w:val="21"/>
                    </w:rPr>
                    <w:t>1#</w:t>
                  </w:r>
                  <w:r w:rsidRPr="00871F4A">
                    <w:rPr>
                      <w:rFonts w:hint="eastAsia"/>
                      <w:color w:val="000000" w:themeColor="text1"/>
                      <w:szCs w:val="21"/>
                    </w:rPr>
                    <w:t>水泥筒仓除尘器排气筒（</w:t>
                  </w:r>
                  <w:r w:rsidRPr="00871F4A">
                    <w:rPr>
                      <w:rFonts w:hint="eastAsia"/>
                      <w:color w:val="000000" w:themeColor="text1"/>
                      <w:szCs w:val="21"/>
                    </w:rPr>
                    <w:t>DA002</w:t>
                  </w:r>
                  <w:r w:rsidRPr="00871F4A">
                    <w:rPr>
                      <w:rFonts w:hint="eastAsia"/>
                      <w:color w:val="000000" w:themeColor="text1"/>
                      <w:szCs w:val="21"/>
                    </w:rPr>
                    <w:t>）</w:t>
                  </w:r>
                </w:p>
              </w:tc>
              <w:tc>
                <w:tcPr>
                  <w:tcW w:w="1813" w:type="pct"/>
                  <w:vAlign w:val="center"/>
                </w:tcPr>
                <w:p w14:paraId="47FBC3B8" w14:textId="77777777" w:rsidR="00850CB2" w:rsidRPr="00871F4A" w:rsidRDefault="00026532">
                  <w:pPr>
                    <w:jc w:val="center"/>
                    <w:rPr>
                      <w:color w:val="000000" w:themeColor="text1"/>
                      <w:szCs w:val="21"/>
                    </w:rPr>
                  </w:pPr>
                  <w:r w:rsidRPr="00871F4A">
                    <w:rPr>
                      <w:rFonts w:hint="eastAsia"/>
                      <w:color w:val="000000" w:themeColor="text1"/>
                      <w:szCs w:val="21"/>
                    </w:rPr>
                    <w:t>颗粒物</w:t>
                  </w:r>
                </w:p>
              </w:tc>
              <w:tc>
                <w:tcPr>
                  <w:tcW w:w="828" w:type="pct"/>
                  <w:vAlign w:val="center"/>
                </w:tcPr>
                <w:p w14:paraId="20904B67"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3431E3FD" w14:textId="77777777">
              <w:tc>
                <w:tcPr>
                  <w:tcW w:w="394" w:type="pct"/>
                  <w:vMerge/>
                  <w:vAlign w:val="center"/>
                </w:tcPr>
                <w:p w14:paraId="31F77F04" w14:textId="77777777" w:rsidR="00850CB2" w:rsidRPr="00871F4A" w:rsidRDefault="00850CB2">
                  <w:pPr>
                    <w:jc w:val="center"/>
                    <w:rPr>
                      <w:color w:val="000000" w:themeColor="text1"/>
                      <w:szCs w:val="21"/>
                    </w:rPr>
                  </w:pPr>
                </w:p>
              </w:tc>
              <w:tc>
                <w:tcPr>
                  <w:tcW w:w="1965" w:type="pct"/>
                  <w:vAlign w:val="center"/>
                </w:tcPr>
                <w:p w14:paraId="7ED08AE6" w14:textId="77777777" w:rsidR="00850CB2" w:rsidRPr="00871F4A" w:rsidRDefault="00026532">
                  <w:pPr>
                    <w:jc w:val="center"/>
                    <w:rPr>
                      <w:color w:val="000000" w:themeColor="text1"/>
                      <w:szCs w:val="21"/>
                    </w:rPr>
                  </w:pPr>
                  <w:r w:rsidRPr="00871F4A">
                    <w:rPr>
                      <w:rFonts w:hint="eastAsia"/>
                      <w:color w:val="000000" w:themeColor="text1"/>
                      <w:szCs w:val="21"/>
                    </w:rPr>
                    <w:t>制浆机除尘器排气筒（</w:t>
                  </w:r>
                  <w:r w:rsidRPr="00871F4A">
                    <w:rPr>
                      <w:rFonts w:hint="eastAsia"/>
                      <w:color w:val="000000" w:themeColor="text1"/>
                      <w:szCs w:val="21"/>
                    </w:rPr>
                    <w:t>DA003</w:t>
                  </w:r>
                  <w:r w:rsidRPr="00871F4A">
                    <w:rPr>
                      <w:rFonts w:hint="eastAsia"/>
                      <w:color w:val="000000" w:themeColor="text1"/>
                      <w:szCs w:val="21"/>
                    </w:rPr>
                    <w:t>）</w:t>
                  </w:r>
                </w:p>
              </w:tc>
              <w:tc>
                <w:tcPr>
                  <w:tcW w:w="1813" w:type="pct"/>
                  <w:vAlign w:val="center"/>
                </w:tcPr>
                <w:p w14:paraId="216DA094" w14:textId="77777777" w:rsidR="00850CB2" w:rsidRPr="00871F4A" w:rsidRDefault="00026532">
                  <w:pPr>
                    <w:jc w:val="center"/>
                    <w:rPr>
                      <w:color w:val="000000" w:themeColor="text1"/>
                      <w:szCs w:val="21"/>
                    </w:rPr>
                  </w:pPr>
                  <w:r w:rsidRPr="00871F4A">
                    <w:rPr>
                      <w:rFonts w:hint="eastAsia"/>
                      <w:color w:val="000000" w:themeColor="text1"/>
                      <w:szCs w:val="21"/>
                    </w:rPr>
                    <w:t>颗粒物</w:t>
                  </w:r>
                </w:p>
              </w:tc>
              <w:tc>
                <w:tcPr>
                  <w:tcW w:w="828" w:type="pct"/>
                  <w:vAlign w:val="center"/>
                </w:tcPr>
                <w:p w14:paraId="05B60D89"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021CA0A3" w14:textId="77777777">
              <w:tc>
                <w:tcPr>
                  <w:tcW w:w="394" w:type="pct"/>
                  <w:vMerge/>
                  <w:vAlign w:val="center"/>
                </w:tcPr>
                <w:p w14:paraId="7904229E" w14:textId="77777777" w:rsidR="00850CB2" w:rsidRPr="00871F4A" w:rsidRDefault="00850CB2">
                  <w:pPr>
                    <w:jc w:val="center"/>
                    <w:rPr>
                      <w:color w:val="000000" w:themeColor="text1"/>
                      <w:szCs w:val="21"/>
                    </w:rPr>
                  </w:pPr>
                </w:p>
              </w:tc>
              <w:tc>
                <w:tcPr>
                  <w:tcW w:w="1965" w:type="pct"/>
                  <w:vAlign w:val="center"/>
                </w:tcPr>
                <w:p w14:paraId="2EB11311" w14:textId="77777777" w:rsidR="00850CB2" w:rsidRPr="00871F4A" w:rsidRDefault="00026532">
                  <w:pPr>
                    <w:jc w:val="center"/>
                    <w:rPr>
                      <w:color w:val="000000" w:themeColor="text1"/>
                      <w:szCs w:val="21"/>
                    </w:rPr>
                  </w:pPr>
                  <w:r w:rsidRPr="00871F4A">
                    <w:rPr>
                      <w:rFonts w:hint="eastAsia"/>
                      <w:color w:val="000000" w:themeColor="text1"/>
                      <w:szCs w:val="21"/>
                    </w:rPr>
                    <w:t>2#</w:t>
                  </w:r>
                  <w:r w:rsidRPr="00871F4A">
                    <w:rPr>
                      <w:rFonts w:hint="eastAsia"/>
                      <w:color w:val="000000" w:themeColor="text1"/>
                      <w:szCs w:val="21"/>
                    </w:rPr>
                    <w:t>水泥仓除尘器排气筒（</w:t>
                  </w:r>
                  <w:r w:rsidRPr="00871F4A">
                    <w:rPr>
                      <w:rFonts w:hint="eastAsia"/>
                      <w:color w:val="000000" w:themeColor="text1"/>
                      <w:szCs w:val="21"/>
                    </w:rPr>
                    <w:t>DA004</w:t>
                  </w:r>
                  <w:r w:rsidRPr="00871F4A">
                    <w:rPr>
                      <w:rFonts w:hint="eastAsia"/>
                      <w:color w:val="000000" w:themeColor="text1"/>
                      <w:szCs w:val="21"/>
                    </w:rPr>
                    <w:t>）</w:t>
                  </w:r>
                </w:p>
              </w:tc>
              <w:tc>
                <w:tcPr>
                  <w:tcW w:w="1813" w:type="pct"/>
                  <w:vAlign w:val="center"/>
                </w:tcPr>
                <w:p w14:paraId="5A353CD4" w14:textId="77777777" w:rsidR="00850CB2" w:rsidRPr="00871F4A" w:rsidRDefault="00026532">
                  <w:pPr>
                    <w:jc w:val="center"/>
                    <w:rPr>
                      <w:color w:val="000000" w:themeColor="text1"/>
                      <w:szCs w:val="21"/>
                    </w:rPr>
                  </w:pPr>
                  <w:r w:rsidRPr="00871F4A">
                    <w:rPr>
                      <w:rFonts w:hint="eastAsia"/>
                      <w:color w:val="000000" w:themeColor="text1"/>
                      <w:szCs w:val="21"/>
                    </w:rPr>
                    <w:t>颗粒物</w:t>
                  </w:r>
                </w:p>
              </w:tc>
              <w:tc>
                <w:tcPr>
                  <w:tcW w:w="828" w:type="pct"/>
                  <w:vAlign w:val="center"/>
                </w:tcPr>
                <w:p w14:paraId="476B800F"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424ACFC7" w14:textId="77777777">
              <w:tc>
                <w:tcPr>
                  <w:tcW w:w="394" w:type="pct"/>
                  <w:vMerge/>
                  <w:vAlign w:val="center"/>
                </w:tcPr>
                <w:p w14:paraId="1F4B30E2" w14:textId="77777777" w:rsidR="00850CB2" w:rsidRPr="00871F4A" w:rsidRDefault="00850CB2">
                  <w:pPr>
                    <w:jc w:val="center"/>
                    <w:rPr>
                      <w:color w:val="000000" w:themeColor="text1"/>
                      <w:szCs w:val="21"/>
                    </w:rPr>
                  </w:pPr>
                </w:p>
              </w:tc>
              <w:tc>
                <w:tcPr>
                  <w:tcW w:w="1965" w:type="pct"/>
                  <w:vAlign w:val="center"/>
                </w:tcPr>
                <w:p w14:paraId="229F1344" w14:textId="77777777" w:rsidR="00850CB2" w:rsidRPr="00871F4A" w:rsidRDefault="00026532">
                  <w:pPr>
                    <w:jc w:val="center"/>
                    <w:rPr>
                      <w:color w:val="000000" w:themeColor="text1"/>
                      <w:szCs w:val="21"/>
                    </w:rPr>
                  </w:pPr>
                  <w:r w:rsidRPr="00871F4A">
                    <w:rPr>
                      <w:rFonts w:hint="eastAsia"/>
                      <w:color w:val="000000" w:themeColor="text1"/>
                      <w:szCs w:val="21"/>
                    </w:rPr>
                    <w:t>3#</w:t>
                  </w:r>
                  <w:r w:rsidRPr="00871F4A">
                    <w:rPr>
                      <w:rFonts w:hint="eastAsia"/>
                      <w:color w:val="000000" w:themeColor="text1"/>
                      <w:szCs w:val="21"/>
                    </w:rPr>
                    <w:t>水泥仓除尘器排气筒（</w:t>
                  </w:r>
                  <w:r w:rsidRPr="00871F4A">
                    <w:rPr>
                      <w:rFonts w:hint="eastAsia"/>
                      <w:color w:val="000000" w:themeColor="text1"/>
                      <w:szCs w:val="21"/>
                    </w:rPr>
                    <w:t>DA005</w:t>
                  </w:r>
                  <w:r w:rsidRPr="00871F4A">
                    <w:rPr>
                      <w:rFonts w:hint="eastAsia"/>
                      <w:color w:val="000000" w:themeColor="text1"/>
                      <w:szCs w:val="21"/>
                    </w:rPr>
                    <w:t>）</w:t>
                  </w:r>
                </w:p>
              </w:tc>
              <w:tc>
                <w:tcPr>
                  <w:tcW w:w="1813" w:type="pct"/>
                  <w:vAlign w:val="center"/>
                </w:tcPr>
                <w:p w14:paraId="4BB2D4EB" w14:textId="77777777" w:rsidR="00850CB2" w:rsidRPr="00871F4A" w:rsidRDefault="00026532">
                  <w:pPr>
                    <w:jc w:val="center"/>
                    <w:rPr>
                      <w:color w:val="000000" w:themeColor="text1"/>
                      <w:szCs w:val="21"/>
                    </w:rPr>
                  </w:pPr>
                  <w:r w:rsidRPr="00871F4A">
                    <w:rPr>
                      <w:rFonts w:hint="eastAsia"/>
                      <w:color w:val="000000" w:themeColor="text1"/>
                      <w:szCs w:val="21"/>
                    </w:rPr>
                    <w:t>颗粒物</w:t>
                  </w:r>
                </w:p>
              </w:tc>
              <w:tc>
                <w:tcPr>
                  <w:tcW w:w="828" w:type="pct"/>
                  <w:vAlign w:val="center"/>
                </w:tcPr>
                <w:p w14:paraId="269F2493"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4F43DA2F" w14:textId="77777777">
              <w:tc>
                <w:tcPr>
                  <w:tcW w:w="394" w:type="pct"/>
                  <w:vMerge/>
                  <w:vAlign w:val="center"/>
                </w:tcPr>
                <w:p w14:paraId="4B11DDDC" w14:textId="77777777" w:rsidR="00850CB2" w:rsidRPr="00871F4A" w:rsidRDefault="00850CB2">
                  <w:pPr>
                    <w:jc w:val="center"/>
                    <w:rPr>
                      <w:color w:val="000000" w:themeColor="text1"/>
                      <w:szCs w:val="21"/>
                    </w:rPr>
                  </w:pPr>
                </w:p>
              </w:tc>
              <w:tc>
                <w:tcPr>
                  <w:tcW w:w="1965" w:type="pct"/>
                  <w:vAlign w:val="center"/>
                </w:tcPr>
                <w:p w14:paraId="07790F3A" w14:textId="77777777" w:rsidR="00850CB2" w:rsidRPr="00871F4A" w:rsidRDefault="00026532">
                  <w:pPr>
                    <w:jc w:val="center"/>
                    <w:rPr>
                      <w:color w:val="000000" w:themeColor="text1"/>
                      <w:szCs w:val="21"/>
                    </w:rPr>
                  </w:pPr>
                  <w:r w:rsidRPr="00871F4A">
                    <w:rPr>
                      <w:rFonts w:hint="eastAsia"/>
                      <w:color w:val="000000" w:themeColor="text1"/>
                      <w:szCs w:val="21"/>
                    </w:rPr>
                    <w:t>1#</w:t>
                  </w:r>
                  <w:r w:rsidRPr="00871F4A">
                    <w:rPr>
                      <w:rFonts w:hint="eastAsia"/>
                      <w:color w:val="000000" w:themeColor="text1"/>
                      <w:szCs w:val="21"/>
                    </w:rPr>
                    <w:t>粉煤灰仓除尘器排气筒（</w:t>
                  </w:r>
                  <w:r w:rsidRPr="00871F4A">
                    <w:rPr>
                      <w:rFonts w:hint="eastAsia"/>
                      <w:color w:val="000000" w:themeColor="text1"/>
                      <w:szCs w:val="21"/>
                    </w:rPr>
                    <w:t>DA006</w:t>
                  </w:r>
                  <w:r w:rsidRPr="00871F4A">
                    <w:rPr>
                      <w:rFonts w:hint="eastAsia"/>
                      <w:color w:val="000000" w:themeColor="text1"/>
                      <w:szCs w:val="21"/>
                    </w:rPr>
                    <w:t>）</w:t>
                  </w:r>
                </w:p>
              </w:tc>
              <w:tc>
                <w:tcPr>
                  <w:tcW w:w="1813" w:type="pct"/>
                  <w:vAlign w:val="center"/>
                </w:tcPr>
                <w:p w14:paraId="4A49D06D" w14:textId="77777777" w:rsidR="00850CB2" w:rsidRPr="00871F4A" w:rsidRDefault="00026532">
                  <w:pPr>
                    <w:jc w:val="center"/>
                    <w:rPr>
                      <w:color w:val="000000" w:themeColor="text1"/>
                      <w:szCs w:val="21"/>
                    </w:rPr>
                  </w:pPr>
                  <w:r w:rsidRPr="00871F4A">
                    <w:rPr>
                      <w:rFonts w:hint="eastAsia"/>
                      <w:color w:val="000000" w:themeColor="text1"/>
                      <w:szCs w:val="21"/>
                    </w:rPr>
                    <w:t>颗粒物</w:t>
                  </w:r>
                </w:p>
              </w:tc>
              <w:tc>
                <w:tcPr>
                  <w:tcW w:w="828" w:type="pct"/>
                  <w:vAlign w:val="center"/>
                </w:tcPr>
                <w:p w14:paraId="0CCDD3D2"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12B1E433" w14:textId="77777777">
              <w:tc>
                <w:tcPr>
                  <w:tcW w:w="394" w:type="pct"/>
                  <w:vMerge/>
                  <w:vAlign w:val="center"/>
                </w:tcPr>
                <w:p w14:paraId="79160E12" w14:textId="77777777" w:rsidR="00850CB2" w:rsidRPr="00871F4A" w:rsidRDefault="00850CB2">
                  <w:pPr>
                    <w:jc w:val="center"/>
                    <w:rPr>
                      <w:color w:val="000000" w:themeColor="text1"/>
                      <w:szCs w:val="21"/>
                    </w:rPr>
                  </w:pPr>
                </w:p>
              </w:tc>
              <w:tc>
                <w:tcPr>
                  <w:tcW w:w="1965" w:type="pct"/>
                  <w:vAlign w:val="center"/>
                </w:tcPr>
                <w:p w14:paraId="5E26AFF0" w14:textId="77777777" w:rsidR="00850CB2" w:rsidRPr="00871F4A" w:rsidRDefault="00026532">
                  <w:pPr>
                    <w:jc w:val="center"/>
                    <w:rPr>
                      <w:color w:val="000000" w:themeColor="text1"/>
                      <w:szCs w:val="21"/>
                    </w:rPr>
                  </w:pPr>
                  <w:r w:rsidRPr="00871F4A">
                    <w:rPr>
                      <w:rFonts w:hint="eastAsia"/>
                      <w:color w:val="000000" w:themeColor="text1"/>
                      <w:szCs w:val="21"/>
                    </w:rPr>
                    <w:t>2#</w:t>
                  </w:r>
                  <w:r w:rsidRPr="00871F4A">
                    <w:rPr>
                      <w:rFonts w:hint="eastAsia"/>
                      <w:color w:val="000000" w:themeColor="text1"/>
                      <w:szCs w:val="21"/>
                    </w:rPr>
                    <w:t>粉煤灰仓除尘器排气筒（</w:t>
                  </w:r>
                  <w:r w:rsidRPr="00871F4A">
                    <w:rPr>
                      <w:rFonts w:hint="eastAsia"/>
                      <w:color w:val="000000" w:themeColor="text1"/>
                      <w:szCs w:val="21"/>
                    </w:rPr>
                    <w:t>DA007</w:t>
                  </w:r>
                  <w:r w:rsidRPr="00871F4A">
                    <w:rPr>
                      <w:rFonts w:hint="eastAsia"/>
                      <w:color w:val="000000" w:themeColor="text1"/>
                      <w:szCs w:val="21"/>
                    </w:rPr>
                    <w:t>）</w:t>
                  </w:r>
                </w:p>
              </w:tc>
              <w:tc>
                <w:tcPr>
                  <w:tcW w:w="1813" w:type="pct"/>
                  <w:vAlign w:val="center"/>
                </w:tcPr>
                <w:p w14:paraId="0D387D81" w14:textId="77777777" w:rsidR="00850CB2" w:rsidRPr="00871F4A" w:rsidRDefault="00026532">
                  <w:pPr>
                    <w:jc w:val="center"/>
                    <w:rPr>
                      <w:color w:val="000000" w:themeColor="text1"/>
                      <w:szCs w:val="21"/>
                    </w:rPr>
                  </w:pPr>
                  <w:r w:rsidRPr="00871F4A">
                    <w:rPr>
                      <w:rFonts w:hint="eastAsia"/>
                      <w:color w:val="000000" w:themeColor="text1"/>
                      <w:szCs w:val="21"/>
                    </w:rPr>
                    <w:t>颗粒物</w:t>
                  </w:r>
                </w:p>
              </w:tc>
              <w:tc>
                <w:tcPr>
                  <w:tcW w:w="828" w:type="pct"/>
                  <w:vAlign w:val="center"/>
                </w:tcPr>
                <w:p w14:paraId="4B33863E"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29C034E9" w14:textId="77777777">
              <w:tc>
                <w:tcPr>
                  <w:tcW w:w="394" w:type="pct"/>
                  <w:vMerge/>
                  <w:vAlign w:val="center"/>
                </w:tcPr>
                <w:p w14:paraId="4D8C2CAD" w14:textId="77777777" w:rsidR="00850CB2" w:rsidRPr="00871F4A" w:rsidRDefault="00850CB2">
                  <w:pPr>
                    <w:jc w:val="center"/>
                    <w:rPr>
                      <w:color w:val="000000" w:themeColor="text1"/>
                      <w:szCs w:val="21"/>
                    </w:rPr>
                  </w:pPr>
                </w:p>
              </w:tc>
              <w:tc>
                <w:tcPr>
                  <w:tcW w:w="1965" w:type="pct"/>
                  <w:vAlign w:val="center"/>
                </w:tcPr>
                <w:p w14:paraId="159AD2E0" w14:textId="77777777" w:rsidR="00850CB2" w:rsidRPr="00871F4A" w:rsidRDefault="00026532">
                  <w:pPr>
                    <w:jc w:val="center"/>
                    <w:rPr>
                      <w:color w:val="000000" w:themeColor="text1"/>
                      <w:szCs w:val="21"/>
                    </w:rPr>
                  </w:pPr>
                  <w:r w:rsidRPr="00871F4A">
                    <w:rPr>
                      <w:rFonts w:hint="eastAsia"/>
                      <w:color w:val="000000" w:themeColor="text1"/>
                      <w:szCs w:val="21"/>
                    </w:rPr>
                    <w:t>（矸石注浆站）厂界无组织废气</w:t>
                  </w:r>
                </w:p>
              </w:tc>
              <w:tc>
                <w:tcPr>
                  <w:tcW w:w="1813" w:type="pct"/>
                  <w:vAlign w:val="center"/>
                </w:tcPr>
                <w:p w14:paraId="6F988FAC" w14:textId="77777777" w:rsidR="00850CB2" w:rsidRPr="00871F4A" w:rsidRDefault="00026532">
                  <w:pPr>
                    <w:jc w:val="center"/>
                    <w:rPr>
                      <w:color w:val="000000" w:themeColor="text1"/>
                      <w:szCs w:val="21"/>
                    </w:rPr>
                  </w:pPr>
                  <w:r w:rsidRPr="00871F4A">
                    <w:rPr>
                      <w:rFonts w:hint="eastAsia"/>
                      <w:color w:val="000000" w:themeColor="text1"/>
                      <w:szCs w:val="21"/>
                    </w:rPr>
                    <w:t>颗粒物</w:t>
                  </w:r>
                </w:p>
              </w:tc>
              <w:tc>
                <w:tcPr>
                  <w:tcW w:w="828" w:type="pct"/>
                  <w:vAlign w:val="center"/>
                </w:tcPr>
                <w:p w14:paraId="4ACCB172"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6E9BDC59" w14:textId="77777777">
              <w:tc>
                <w:tcPr>
                  <w:tcW w:w="394" w:type="pct"/>
                  <w:vMerge/>
                  <w:vAlign w:val="center"/>
                </w:tcPr>
                <w:p w14:paraId="4DBAA7F5" w14:textId="77777777" w:rsidR="00850CB2" w:rsidRPr="00871F4A" w:rsidRDefault="00850CB2">
                  <w:pPr>
                    <w:jc w:val="center"/>
                    <w:rPr>
                      <w:color w:val="000000" w:themeColor="text1"/>
                      <w:szCs w:val="21"/>
                    </w:rPr>
                  </w:pPr>
                </w:p>
              </w:tc>
              <w:tc>
                <w:tcPr>
                  <w:tcW w:w="1965" w:type="pct"/>
                  <w:vAlign w:val="center"/>
                </w:tcPr>
                <w:p w14:paraId="0CCA4FA1" w14:textId="77777777" w:rsidR="00850CB2" w:rsidRPr="00871F4A" w:rsidRDefault="00026532">
                  <w:pPr>
                    <w:jc w:val="center"/>
                    <w:rPr>
                      <w:color w:val="000000" w:themeColor="text1"/>
                      <w:szCs w:val="21"/>
                    </w:rPr>
                  </w:pPr>
                  <w:r w:rsidRPr="00871F4A">
                    <w:rPr>
                      <w:rFonts w:hint="eastAsia"/>
                      <w:color w:val="000000" w:themeColor="text1"/>
                      <w:szCs w:val="21"/>
                    </w:rPr>
                    <w:t>（粉煤灰注浆站）厂界无组织废气</w:t>
                  </w:r>
                </w:p>
              </w:tc>
              <w:tc>
                <w:tcPr>
                  <w:tcW w:w="1813" w:type="pct"/>
                  <w:vAlign w:val="center"/>
                </w:tcPr>
                <w:p w14:paraId="485D7D00" w14:textId="77777777" w:rsidR="00850CB2" w:rsidRPr="00871F4A" w:rsidRDefault="00026532">
                  <w:pPr>
                    <w:jc w:val="center"/>
                    <w:rPr>
                      <w:color w:val="000000" w:themeColor="text1"/>
                      <w:szCs w:val="21"/>
                    </w:rPr>
                  </w:pPr>
                  <w:r w:rsidRPr="00871F4A">
                    <w:rPr>
                      <w:rFonts w:hint="eastAsia"/>
                      <w:color w:val="000000" w:themeColor="text1"/>
                      <w:szCs w:val="21"/>
                    </w:rPr>
                    <w:t>颗粒物</w:t>
                  </w:r>
                </w:p>
              </w:tc>
              <w:tc>
                <w:tcPr>
                  <w:tcW w:w="828" w:type="pct"/>
                  <w:vAlign w:val="center"/>
                </w:tcPr>
                <w:p w14:paraId="4591349A"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23305BFE" w14:textId="77777777">
              <w:tc>
                <w:tcPr>
                  <w:tcW w:w="394" w:type="pct"/>
                  <w:vMerge w:val="restart"/>
                  <w:vAlign w:val="center"/>
                </w:tcPr>
                <w:p w14:paraId="6C612B74" w14:textId="77777777" w:rsidR="00850CB2" w:rsidRPr="00871F4A" w:rsidRDefault="00026532">
                  <w:pPr>
                    <w:jc w:val="center"/>
                    <w:rPr>
                      <w:color w:val="000000" w:themeColor="text1"/>
                      <w:szCs w:val="21"/>
                    </w:rPr>
                  </w:pPr>
                  <w:r w:rsidRPr="00871F4A">
                    <w:rPr>
                      <w:rFonts w:hint="eastAsia"/>
                      <w:color w:val="000000" w:themeColor="text1"/>
                      <w:szCs w:val="21"/>
                    </w:rPr>
                    <w:t>噪声</w:t>
                  </w:r>
                </w:p>
              </w:tc>
              <w:tc>
                <w:tcPr>
                  <w:tcW w:w="1965" w:type="pct"/>
                  <w:vAlign w:val="center"/>
                </w:tcPr>
                <w:p w14:paraId="66CCFB59" w14:textId="77777777" w:rsidR="00850CB2" w:rsidRPr="00871F4A" w:rsidRDefault="00026532">
                  <w:pPr>
                    <w:jc w:val="center"/>
                    <w:rPr>
                      <w:color w:val="000000" w:themeColor="text1"/>
                      <w:szCs w:val="21"/>
                    </w:rPr>
                  </w:pPr>
                  <w:r w:rsidRPr="00871F4A">
                    <w:rPr>
                      <w:rFonts w:ascii="宋体" w:hAnsi="宋体" w:hint="eastAsia"/>
                      <w:color w:val="000000" w:themeColor="text1"/>
                    </w:rPr>
                    <w:t>矸石注浆</w:t>
                  </w:r>
                  <w:proofErr w:type="gramStart"/>
                  <w:r w:rsidRPr="00871F4A">
                    <w:rPr>
                      <w:rFonts w:ascii="宋体" w:hAnsi="宋体" w:hint="eastAsia"/>
                      <w:color w:val="000000" w:themeColor="text1"/>
                    </w:rPr>
                    <w:t>站工业</w:t>
                  </w:r>
                  <w:proofErr w:type="gramEnd"/>
                  <w:r w:rsidRPr="00871F4A">
                    <w:rPr>
                      <w:rFonts w:ascii="宋体" w:hAnsi="宋体" w:hint="eastAsia"/>
                      <w:color w:val="000000" w:themeColor="text1"/>
                    </w:rPr>
                    <w:t>场地厂界</w:t>
                  </w:r>
                </w:p>
              </w:tc>
              <w:tc>
                <w:tcPr>
                  <w:tcW w:w="1813" w:type="pct"/>
                  <w:vAlign w:val="center"/>
                </w:tcPr>
                <w:p w14:paraId="60D3690F" w14:textId="77777777" w:rsidR="00850CB2" w:rsidRPr="00871F4A" w:rsidRDefault="00026532">
                  <w:pPr>
                    <w:jc w:val="center"/>
                    <w:rPr>
                      <w:color w:val="000000" w:themeColor="text1"/>
                      <w:szCs w:val="21"/>
                    </w:rPr>
                  </w:pPr>
                  <w:r w:rsidRPr="00871F4A">
                    <w:rPr>
                      <w:rFonts w:hint="eastAsia"/>
                      <w:color w:val="000000" w:themeColor="text1"/>
                      <w:szCs w:val="21"/>
                    </w:rPr>
                    <w:t>等效连续</w:t>
                  </w:r>
                  <w:r w:rsidRPr="00871F4A">
                    <w:rPr>
                      <w:rFonts w:hint="eastAsia"/>
                      <w:color w:val="000000" w:themeColor="text1"/>
                      <w:szCs w:val="21"/>
                    </w:rPr>
                    <w:t>A</w:t>
                  </w:r>
                  <w:r w:rsidRPr="00871F4A">
                    <w:rPr>
                      <w:rFonts w:hint="eastAsia"/>
                      <w:color w:val="000000" w:themeColor="text1"/>
                      <w:szCs w:val="21"/>
                    </w:rPr>
                    <w:t>声级</w:t>
                  </w:r>
                </w:p>
              </w:tc>
              <w:tc>
                <w:tcPr>
                  <w:tcW w:w="828" w:type="pct"/>
                  <w:vAlign w:val="center"/>
                </w:tcPr>
                <w:p w14:paraId="29725B96"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季度</w:t>
                  </w:r>
                </w:p>
              </w:tc>
            </w:tr>
            <w:tr w:rsidR="008C0A93" w:rsidRPr="00871F4A" w14:paraId="5BBAB9F0" w14:textId="77777777">
              <w:tc>
                <w:tcPr>
                  <w:tcW w:w="394" w:type="pct"/>
                  <w:vMerge/>
                  <w:vAlign w:val="center"/>
                </w:tcPr>
                <w:p w14:paraId="1145D23A" w14:textId="77777777" w:rsidR="00850CB2" w:rsidRPr="00871F4A" w:rsidRDefault="00850CB2">
                  <w:pPr>
                    <w:jc w:val="center"/>
                    <w:rPr>
                      <w:color w:val="000000" w:themeColor="text1"/>
                      <w:szCs w:val="21"/>
                    </w:rPr>
                  </w:pPr>
                </w:p>
              </w:tc>
              <w:tc>
                <w:tcPr>
                  <w:tcW w:w="1965" w:type="pct"/>
                  <w:vAlign w:val="center"/>
                </w:tcPr>
                <w:p w14:paraId="3E9EC254" w14:textId="77777777" w:rsidR="00850CB2" w:rsidRPr="00871F4A" w:rsidRDefault="00026532">
                  <w:pPr>
                    <w:jc w:val="center"/>
                    <w:rPr>
                      <w:color w:val="000000" w:themeColor="text1"/>
                      <w:szCs w:val="21"/>
                    </w:rPr>
                  </w:pPr>
                  <w:r w:rsidRPr="00871F4A">
                    <w:rPr>
                      <w:rFonts w:ascii="宋体" w:hAnsi="宋体" w:hint="eastAsia"/>
                      <w:color w:val="000000" w:themeColor="text1"/>
                    </w:rPr>
                    <w:t>粉煤灰注浆</w:t>
                  </w:r>
                  <w:proofErr w:type="gramStart"/>
                  <w:r w:rsidRPr="00871F4A">
                    <w:rPr>
                      <w:rFonts w:ascii="宋体" w:hAnsi="宋体" w:hint="eastAsia"/>
                      <w:color w:val="000000" w:themeColor="text1"/>
                    </w:rPr>
                    <w:t>站工业</w:t>
                  </w:r>
                  <w:proofErr w:type="gramEnd"/>
                  <w:r w:rsidRPr="00871F4A">
                    <w:rPr>
                      <w:rFonts w:ascii="宋体" w:hAnsi="宋体" w:hint="eastAsia"/>
                      <w:color w:val="000000" w:themeColor="text1"/>
                    </w:rPr>
                    <w:t>场地厂界</w:t>
                  </w:r>
                </w:p>
              </w:tc>
              <w:tc>
                <w:tcPr>
                  <w:tcW w:w="1813" w:type="pct"/>
                  <w:vAlign w:val="center"/>
                </w:tcPr>
                <w:p w14:paraId="6B91E063" w14:textId="77777777" w:rsidR="00850CB2" w:rsidRPr="00871F4A" w:rsidRDefault="00026532">
                  <w:pPr>
                    <w:jc w:val="center"/>
                    <w:rPr>
                      <w:color w:val="000000" w:themeColor="text1"/>
                      <w:szCs w:val="21"/>
                    </w:rPr>
                  </w:pPr>
                  <w:r w:rsidRPr="00871F4A">
                    <w:rPr>
                      <w:rFonts w:hint="eastAsia"/>
                      <w:color w:val="000000" w:themeColor="text1"/>
                      <w:szCs w:val="21"/>
                    </w:rPr>
                    <w:t>等效连续</w:t>
                  </w:r>
                  <w:r w:rsidRPr="00871F4A">
                    <w:rPr>
                      <w:rFonts w:hint="eastAsia"/>
                      <w:color w:val="000000" w:themeColor="text1"/>
                      <w:szCs w:val="21"/>
                    </w:rPr>
                    <w:t>A</w:t>
                  </w:r>
                  <w:r w:rsidRPr="00871F4A">
                    <w:rPr>
                      <w:rFonts w:hint="eastAsia"/>
                      <w:color w:val="000000" w:themeColor="text1"/>
                      <w:szCs w:val="21"/>
                    </w:rPr>
                    <w:t>声级</w:t>
                  </w:r>
                </w:p>
              </w:tc>
              <w:tc>
                <w:tcPr>
                  <w:tcW w:w="828" w:type="pct"/>
                  <w:vAlign w:val="center"/>
                </w:tcPr>
                <w:p w14:paraId="565A27EE" w14:textId="77777777" w:rsidR="00850CB2" w:rsidRPr="00871F4A" w:rsidRDefault="00026532">
                  <w:pPr>
                    <w:jc w:val="center"/>
                    <w:rPr>
                      <w:color w:val="000000" w:themeColor="text1"/>
                      <w:szCs w:val="21"/>
                    </w:rPr>
                  </w:pPr>
                  <w:r w:rsidRPr="00871F4A">
                    <w:rPr>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季度</w:t>
                  </w:r>
                </w:p>
              </w:tc>
            </w:tr>
            <w:tr w:rsidR="008C0A93" w:rsidRPr="00871F4A" w14:paraId="1A8B3CCE" w14:textId="77777777">
              <w:trPr>
                <w:trHeight w:val="958"/>
              </w:trPr>
              <w:tc>
                <w:tcPr>
                  <w:tcW w:w="394" w:type="pct"/>
                  <w:vMerge w:val="restart"/>
                  <w:vAlign w:val="center"/>
                </w:tcPr>
                <w:p w14:paraId="257C1C48" w14:textId="77777777" w:rsidR="00850CB2" w:rsidRPr="00871F4A" w:rsidRDefault="00026532">
                  <w:pPr>
                    <w:jc w:val="center"/>
                    <w:rPr>
                      <w:color w:val="000000" w:themeColor="text1"/>
                      <w:szCs w:val="21"/>
                    </w:rPr>
                  </w:pPr>
                  <w:r w:rsidRPr="00871F4A">
                    <w:rPr>
                      <w:rFonts w:hint="eastAsia"/>
                      <w:color w:val="000000" w:themeColor="text1"/>
                      <w:szCs w:val="21"/>
                    </w:rPr>
                    <w:t>地下水</w:t>
                  </w:r>
                </w:p>
              </w:tc>
              <w:tc>
                <w:tcPr>
                  <w:tcW w:w="1965" w:type="pct"/>
                  <w:vAlign w:val="center"/>
                </w:tcPr>
                <w:p w14:paraId="2555C5CF" w14:textId="77777777" w:rsidR="00850CB2" w:rsidRPr="00871F4A" w:rsidRDefault="00026532">
                  <w:pPr>
                    <w:jc w:val="center"/>
                    <w:rPr>
                      <w:color w:val="000000" w:themeColor="text1"/>
                      <w:szCs w:val="21"/>
                    </w:rPr>
                  </w:pPr>
                  <w:r w:rsidRPr="00871F4A">
                    <w:rPr>
                      <w:rFonts w:ascii="宋体" w:hAnsi="宋体" w:hint="eastAsia"/>
                      <w:color w:val="000000" w:themeColor="text1"/>
                    </w:rPr>
                    <w:t>1#陈家庄村</w:t>
                  </w:r>
                </w:p>
              </w:tc>
              <w:tc>
                <w:tcPr>
                  <w:tcW w:w="1813" w:type="pct"/>
                  <w:vMerge w:val="restart"/>
                  <w:vAlign w:val="center"/>
                </w:tcPr>
                <w:p w14:paraId="66924CE5" w14:textId="77777777" w:rsidR="00850CB2" w:rsidRPr="00871F4A" w:rsidRDefault="00026532">
                  <w:pPr>
                    <w:jc w:val="left"/>
                    <w:rPr>
                      <w:color w:val="000000" w:themeColor="text1"/>
                      <w:szCs w:val="21"/>
                    </w:rPr>
                  </w:pPr>
                  <w:r w:rsidRPr="00871F4A">
                    <w:rPr>
                      <w:rFonts w:hint="eastAsia"/>
                      <w:color w:val="000000" w:themeColor="text1"/>
                      <w:szCs w:val="21"/>
                    </w:rPr>
                    <w:t>基本水质因子：</w:t>
                  </w:r>
                  <w:r w:rsidRPr="00871F4A">
                    <w:rPr>
                      <w:rFonts w:hint="eastAsia"/>
                      <w:color w:val="000000" w:themeColor="text1"/>
                      <w:szCs w:val="21"/>
                    </w:rPr>
                    <w:t>pH</w:t>
                  </w:r>
                  <w:r w:rsidRPr="00871F4A">
                    <w:rPr>
                      <w:rFonts w:hint="eastAsia"/>
                      <w:color w:val="000000" w:themeColor="text1"/>
                      <w:szCs w:val="21"/>
                    </w:rPr>
                    <w:t>、氨氮、硝酸盐、亚硝酸盐、挥发酚类、氰化物、砷、汞、铬（六价）、总硬度、铅、氟、镉、铁、锰、溶解性总固体、耗氧量、硫酸盐、氯化物、菌落总数、总大肠菌群；</w:t>
                  </w:r>
                </w:p>
                <w:p w14:paraId="159CDDF6" w14:textId="77777777" w:rsidR="00850CB2" w:rsidRPr="00871F4A" w:rsidRDefault="00026532">
                  <w:pPr>
                    <w:jc w:val="left"/>
                    <w:rPr>
                      <w:color w:val="000000" w:themeColor="text1"/>
                      <w:szCs w:val="21"/>
                    </w:rPr>
                  </w:pPr>
                  <w:r w:rsidRPr="00871F4A">
                    <w:rPr>
                      <w:rFonts w:hint="eastAsia"/>
                      <w:color w:val="000000" w:themeColor="text1"/>
                      <w:szCs w:val="21"/>
                    </w:rPr>
                    <w:t>特征因子：银、铍、钡、铜、镍、锌、硒、铬。</w:t>
                  </w:r>
                </w:p>
                <w:p w14:paraId="3DFBE801" w14:textId="77777777" w:rsidR="00850CB2" w:rsidRPr="00871F4A" w:rsidRDefault="00026532">
                  <w:pPr>
                    <w:jc w:val="left"/>
                    <w:rPr>
                      <w:color w:val="000000" w:themeColor="text1"/>
                      <w:szCs w:val="21"/>
                    </w:rPr>
                  </w:pPr>
                  <w:r w:rsidRPr="00871F4A">
                    <w:rPr>
                      <w:rFonts w:hint="eastAsia"/>
                      <w:color w:val="000000" w:themeColor="text1"/>
                      <w:szCs w:val="21"/>
                    </w:rPr>
                    <w:t>地下水化学类型检测项目：</w:t>
                  </w:r>
                  <w:r w:rsidRPr="00871F4A">
                    <w:rPr>
                      <w:rFonts w:hint="eastAsia"/>
                      <w:color w:val="000000" w:themeColor="text1"/>
                      <w:szCs w:val="21"/>
                    </w:rPr>
                    <w:t>K</w:t>
                  </w:r>
                  <w:r w:rsidRPr="00871F4A">
                    <w:rPr>
                      <w:rFonts w:hint="eastAsia"/>
                      <w:color w:val="000000" w:themeColor="text1"/>
                      <w:szCs w:val="21"/>
                      <w:vertAlign w:val="superscript"/>
                    </w:rPr>
                    <w:t>+</w:t>
                  </w:r>
                  <w:r w:rsidRPr="00871F4A">
                    <w:rPr>
                      <w:rFonts w:hint="eastAsia"/>
                      <w:color w:val="000000" w:themeColor="text1"/>
                      <w:szCs w:val="21"/>
                    </w:rPr>
                    <w:t>、</w:t>
                  </w:r>
                  <w:r w:rsidRPr="00871F4A">
                    <w:rPr>
                      <w:rFonts w:hint="eastAsia"/>
                      <w:color w:val="000000" w:themeColor="text1"/>
                      <w:szCs w:val="21"/>
                    </w:rPr>
                    <w:t>Na</w:t>
                  </w:r>
                  <w:r w:rsidRPr="00871F4A">
                    <w:rPr>
                      <w:rFonts w:hint="eastAsia"/>
                      <w:color w:val="000000" w:themeColor="text1"/>
                      <w:szCs w:val="21"/>
                      <w:vertAlign w:val="superscript"/>
                    </w:rPr>
                    <w:t>+</w:t>
                  </w:r>
                  <w:r w:rsidRPr="00871F4A">
                    <w:rPr>
                      <w:rFonts w:hint="eastAsia"/>
                      <w:color w:val="000000" w:themeColor="text1"/>
                      <w:szCs w:val="21"/>
                    </w:rPr>
                    <w:t>、</w:t>
                  </w:r>
                  <w:r w:rsidRPr="00871F4A">
                    <w:rPr>
                      <w:rFonts w:hint="eastAsia"/>
                      <w:color w:val="000000" w:themeColor="text1"/>
                      <w:szCs w:val="21"/>
                    </w:rPr>
                    <w:t>Ca</w:t>
                  </w:r>
                  <w:r w:rsidRPr="00871F4A">
                    <w:rPr>
                      <w:rFonts w:hint="eastAsia"/>
                      <w:color w:val="000000" w:themeColor="text1"/>
                      <w:szCs w:val="21"/>
                      <w:vertAlign w:val="superscript"/>
                    </w:rPr>
                    <w:t>2+</w:t>
                  </w:r>
                  <w:r w:rsidRPr="00871F4A">
                    <w:rPr>
                      <w:rFonts w:hint="eastAsia"/>
                      <w:color w:val="000000" w:themeColor="text1"/>
                      <w:szCs w:val="21"/>
                    </w:rPr>
                    <w:t>、</w:t>
                  </w:r>
                  <w:r w:rsidRPr="00871F4A">
                    <w:rPr>
                      <w:rFonts w:hint="eastAsia"/>
                      <w:color w:val="000000" w:themeColor="text1"/>
                      <w:szCs w:val="21"/>
                    </w:rPr>
                    <w:t>Mg</w:t>
                  </w:r>
                  <w:r w:rsidRPr="00871F4A">
                    <w:rPr>
                      <w:rFonts w:hint="eastAsia"/>
                      <w:color w:val="000000" w:themeColor="text1"/>
                      <w:szCs w:val="21"/>
                      <w:vertAlign w:val="superscript"/>
                    </w:rPr>
                    <w:t>2+</w:t>
                  </w:r>
                  <w:r w:rsidRPr="00871F4A">
                    <w:rPr>
                      <w:rFonts w:hint="eastAsia"/>
                      <w:color w:val="000000" w:themeColor="text1"/>
                      <w:szCs w:val="21"/>
                    </w:rPr>
                    <w:t>、</w:t>
                  </w:r>
                  <w:r w:rsidRPr="00871F4A">
                    <w:rPr>
                      <w:rFonts w:hint="eastAsia"/>
                      <w:color w:val="000000" w:themeColor="text1"/>
                      <w:szCs w:val="21"/>
                    </w:rPr>
                    <w:t>CO</w:t>
                  </w:r>
                  <w:r w:rsidRPr="00871F4A">
                    <w:rPr>
                      <w:rFonts w:hint="eastAsia"/>
                      <w:color w:val="000000" w:themeColor="text1"/>
                      <w:szCs w:val="21"/>
                      <w:vertAlign w:val="subscript"/>
                    </w:rPr>
                    <w:t>3</w:t>
                  </w:r>
                  <w:r w:rsidRPr="00871F4A">
                    <w:rPr>
                      <w:rFonts w:hint="eastAsia"/>
                      <w:color w:val="000000" w:themeColor="text1"/>
                      <w:szCs w:val="21"/>
                      <w:vertAlign w:val="superscript"/>
                    </w:rPr>
                    <w:t>2-</w:t>
                  </w:r>
                  <w:r w:rsidRPr="00871F4A">
                    <w:rPr>
                      <w:rFonts w:hint="eastAsia"/>
                      <w:color w:val="000000" w:themeColor="text1"/>
                      <w:szCs w:val="21"/>
                    </w:rPr>
                    <w:t>、</w:t>
                  </w:r>
                  <w:r w:rsidRPr="00871F4A">
                    <w:rPr>
                      <w:rFonts w:hint="eastAsia"/>
                      <w:color w:val="000000" w:themeColor="text1"/>
                      <w:szCs w:val="21"/>
                    </w:rPr>
                    <w:t>HCO</w:t>
                  </w:r>
                  <w:r w:rsidRPr="00871F4A">
                    <w:rPr>
                      <w:rFonts w:hint="eastAsia"/>
                      <w:color w:val="000000" w:themeColor="text1"/>
                      <w:szCs w:val="21"/>
                      <w:vertAlign w:val="subscript"/>
                    </w:rPr>
                    <w:t>3</w:t>
                  </w:r>
                  <w:r w:rsidRPr="00871F4A">
                    <w:rPr>
                      <w:rFonts w:hint="eastAsia"/>
                      <w:color w:val="000000" w:themeColor="text1"/>
                      <w:szCs w:val="21"/>
                      <w:vertAlign w:val="superscript"/>
                    </w:rPr>
                    <w:t>-</w:t>
                  </w:r>
                  <w:r w:rsidRPr="00871F4A">
                    <w:rPr>
                      <w:rFonts w:hint="eastAsia"/>
                      <w:color w:val="000000" w:themeColor="text1"/>
                      <w:szCs w:val="21"/>
                    </w:rPr>
                    <w:t>、</w:t>
                  </w:r>
                  <w:r w:rsidRPr="00871F4A">
                    <w:rPr>
                      <w:rFonts w:hint="eastAsia"/>
                      <w:color w:val="000000" w:themeColor="text1"/>
                      <w:szCs w:val="21"/>
                    </w:rPr>
                    <w:t>Cl</w:t>
                  </w:r>
                  <w:r w:rsidRPr="00871F4A">
                    <w:rPr>
                      <w:rFonts w:hint="eastAsia"/>
                      <w:color w:val="000000" w:themeColor="text1"/>
                      <w:szCs w:val="21"/>
                      <w:vertAlign w:val="superscript"/>
                    </w:rPr>
                    <w:t>-</w:t>
                  </w:r>
                  <w:r w:rsidRPr="00871F4A">
                    <w:rPr>
                      <w:rFonts w:hint="eastAsia"/>
                      <w:color w:val="000000" w:themeColor="text1"/>
                      <w:szCs w:val="21"/>
                    </w:rPr>
                    <w:t>、</w:t>
                  </w:r>
                  <w:r w:rsidRPr="00871F4A">
                    <w:rPr>
                      <w:rFonts w:hint="eastAsia"/>
                      <w:color w:val="000000" w:themeColor="text1"/>
                      <w:szCs w:val="21"/>
                    </w:rPr>
                    <w:t>SO</w:t>
                  </w:r>
                  <w:r w:rsidRPr="00871F4A">
                    <w:rPr>
                      <w:rFonts w:hint="eastAsia"/>
                      <w:color w:val="000000" w:themeColor="text1"/>
                      <w:szCs w:val="21"/>
                      <w:vertAlign w:val="subscript"/>
                    </w:rPr>
                    <w:t>4</w:t>
                  </w:r>
                  <w:r w:rsidRPr="00871F4A">
                    <w:rPr>
                      <w:color w:val="000000" w:themeColor="text1"/>
                      <w:szCs w:val="21"/>
                      <w:vertAlign w:val="superscript"/>
                    </w:rPr>
                    <w:t>2-</w:t>
                  </w:r>
                  <w:r w:rsidRPr="00871F4A">
                    <w:rPr>
                      <w:rFonts w:hint="eastAsia"/>
                      <w:color w:val="000000" w:themeColor="text1"/>
                      <w:szCs w:val="21"/>
                    </w:rPr>
                    <w:t>。</w:t>
                  </w:r>
                </w:p>
              </w:tc>
              <w:tc>
                <w:tcPr>
                  <w:tcW w:w="828" w:type="pct"/>
                  <w:vAlign w:val="center"/>
                </w:tcPr>
                <w:p w14:paraId="04004CB4" w14:textId="77777777" w:rsidR="00850CB2" w:rsidRPr="00871F4A" w:rsidRDefault="00026532">
                  <w:pPr>
                    <w:jc w:val="center"/>
                    <w:rPr>
                      <w:color w:val="000000" w:themeColor="text1"/>
                      <w:szCs w:val="21"/>
                    </w:rPr>
                  </w:pPr>
                  <w:r w:rsidRPr="00871F4A">
                    <w:rPr>
                      <w:rFonts w:hint="eastAsia"/>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16655E98" w14:textId="77777777">
              <w:trPr>
                <w:trHeight w:val="1125"/>
              </w:trPr>
              <w:tc>
                <w:tcPr>
                  <w:tcW w:w="394" w:type="pct"/>
                  <w:vMerge/>
                  <w:vAlign w:val="center"/>
                </w:tcPr>
                <w:p w14:paraId="6AA87324" w14:textId="77777777" w:rsidR="00850CB2" w:rsidRPr="00871F4A" w:rsidRDefault="00850CB2">
                  <w:pPr>
                    <w:jc w:val="center"/>
                    <w:rPr>
                      <w:color w:val="000000" w:themeColor="text1"/>
                      <w:szCs w:val="21"/>
                    </w:rPr>
                  </w:pPr>
                </w:p>
              </w:tc>
              <w:tc>
                <w:tcPr>
                  <w:tcW w:w="1965" w:type="pct"/>
                  <w:vAlign w:val="center"/>
                </w:tcPr>
                <w:p w14:paraId="5B5610C8" w14:textId="77777777" w:rsidR="00850CB2" w:rsidRPr="00871F4A" w:rsidRDefault="00026532">
                  <w:pPr>
                    <w:jc w:val="center"/>
                    <w:rPr>
                      <w:color w:val="000000" w:themeColor="text1"/>
                      <w:szCs w:val="21"/>
                    </w:rPr>
                  </w:pPr>
                  <w:r w:rsidRPr="00871F4A">
                    <w:rPr>
                      <w:rFonts w:hint="eastAsia"/>
                      <w:color w:val="000000" w:themeColor="text1"/>
                    </w:rPr>
                    <w:t>2#</w:t>
                  </w:r>
                  <w:r w:rsidRPr="00871F4A">
                    <w:rPr>
                      <w:rFonts w:hint="eastAsia"/>
                      <w:color w:val="000000" w:themeColor="text1"/>
                    </w:rPr>
                    <w:t>后小郭村</w:t>
                  </w:r>
                </w:p>
              </w:tc>
              <w:tc>
                <w:tcPr>
                  <w:tcW w:w="1813" w:type="pct"/>
                  <w:vMerge/>
                  <w:vAlign w:val="center"/>
                </w:tcPr>
                <w:p w14:paraId="0FCEA74B" w14:textId="77777777" w:rsidR="00850CB2" w:rsidRPr="00871F4A" w:rsidRDefault="00850CB2">
                  <w:pPr>
                    <w:jc w:val="center"/>
                    <w:rPr>
                      <w:color w:val="000000" w:themeColor="text1"/>
                      <w:szCs w:val="21"/>
                    </w:rPr>
                  </w:pPr>
                </w:p>
              </w:tc>
              <w:tc>
                <w:tcPr>
                  <w:tcW w:w="828" w:type="pct"/>
                  <w:vAlign w:val="center"/>
                </w:tcPr>
                <w:p w14:paraId="05F4AB89" w14:textId="77777777" w:rsidR="00850CB2" w:rsidRPr="00871F4A" w:rsidRDefault="00026532">
                  <w:pPr>
                    <w:jc w:val="center"/>
                    <w:rPr>
                      <w:color w:val="000000" w:themeColor="text1"/>
                      <w:szCs w:val="21"/>
                    </w:rPr>
                  </w:pPr>
                  <w:r w:rsidRPr="00871F4A">
                    <w:rPr>
                      <w:rFonts w:hint="eastAsia"/>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4473EDE7" w14:textId="77777777">
              <w:tc>
                <w:tcPr>
                  <w:tcW w:w="394" w:type="pct"/>
                  <w:vMerge/>
                  <w:vAlign w:val="center"/>
                </w:tcPr>
                <w:p w14:paraId="49EAAD0F" w14:textId="77777777" w:rsidR="00850CB2" w:rsidRPr="00871F4A" w:rsidRDefault="00850CB2">
                  <w:pPr>
                    <w:jc w:val="center"/>
                    <w:rPr>
                      <w:color w:val="000000" w:themeColor="text1"/>
                      <w:szCs w:val="21"/>
                    </w:rPr>
                  </w:pPr>
                </w:p>
              </w:tc>
              <w:tc>
                <w:tcPr>
                  <w:tcW w:w="1965" w:type="pct"/>
                  <w:vAlign w:val="center"/>
                </w:tcPr>
                <w:p w14:paraId="4AFDE8FF" w14:textId="77777777" w:rsidR="00850CB2" w:rsidRPr="00871F4A" w:rsidRDefault="00026532">
                  <w:pPr>
                    <w:jc w:val="center"/>
                    <w:rPr>
                      <w:color w:val="000000" w:themeColor="text1"/>
                      <w:szCs w:val="21"/>
                    </w:rPr>
                  </w:pPr>
                  <w:r w:rsidRPr="00871F4A">
                    <w:rPr>
                      <w:rFonts w:hint="eastAsia"/>
                      <w:color w:val="000000" w:themeColor="text1"/>
                    </w:rPr>
                    <w:t>3#</w:t>
                  </w:r>
                  <w:proofErr w:type="gramStart"/>
                  <w:r w:rsidRPr="00871F4A">
                    <w:rPr>
                      <w:rFonts w:hint="eastAsia"/>
                      <w:color w:val="000000" w:themeColor="text1"/>
                    </w:rPr>
                    <w:t>泊里村</w:t>
                  </w:r>
                  <w:proofErr w:type="gramEnd"/>
                </w:p>
              </w:tc>
              <w:tc>
                <w:tcPr>
                  <w:tcW w:w="1813" w:type="pct"/>
                  <w:vMerge/>
                  <w:vAlign w:val="center"/>
                </w:tcPr>
                <w:p w14:paraId="09E06298" w14:textId="77777777" w:rsidR="00850CB2" w:rsidRPr="00871F4A" w:rsidRDefault="00850CB2">
                  <w:pPr>
                    <w:jc w:val="center"/>
                    <w:rPr>
                      <w:color w:val="000000" w:themeColor="text1"/>
                      <w:szCs w:val="21"/>
                    </w:rPr>
                  </w:pPr>
                </w:p>
              </w:tc>
              <w:tc>
                <w:tcPr>
                  <w:tcW w:w="828" w:type="pct"/>
                  <w:vAlign w:val="center"/>
                </w:tcPr>
                <w:p w14:paraId="0033208A" w14:textId="77777777" w:rsidR="00850CB2" w:rsidRPr="00871F4A" w:rsidRDefault="00026532">
                  <w:pPr>
                    <w:jc w:val="center"/>
                    <w:rPr>
                      <w:color w:val="000000" w:themeColor="text1"/>
                      <w:szCs w:val="21"/>
                    </w:rPr>
                  </w:pPr>
                  <w:r w:rsidRPr="00871F4A">
                    <w:rPr>
                      <w:rFonts w:hint="eastAsia"/>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r w:rsidR="008C0A93" w:rsidRPr="00871F4A" w14:paraId="3A256CF7" w14:textId="77777777">
              <w:tc>
                <w:tcPr>
                  <w:tcW w:w="394" w:type="pct"/>
                  <w:vMerge w:val="restart"/>
                  <w:vAlign w:val="center"/>
                </w:tcPr>
                <w:p w14:paraId="2E7A915C" w14:textId="77777777" w:rsidR="00850CB2" w:rsidRPr="00871F4A" w:rsidRDefault="00026532">
                  <w:pPr>
                    <w:jc w:val="center"/>
                    <w:rPr>
                      <w:color w:val="000000" w:themeColor="text1"/>
                      <w:szCs w:val="21"/>
                    </w:rPr>
                  </w:pPr>
                  <w:r w:rsidRPr="00871F4A">
                    <w:rPr>
                      <w:rFonts w:hint="eastAsia"/>
                      <w:color w:val="000000" w:themeColor="text1"/>
                      <w:szCs w:val="21"/>
                    </w:rPr>
                    <w:t>生态</w:t>
                  </w:r>
                </w:p>
              </w:tc>
              <w:tc>
                <w:tcPr>
                  <w:tcW w:w="1965" w:type="pct"/>
                  <w:vAlign w:val="center"/>
                </w:tcPr>
                <w:p w14:paraId="2F274180" w14:textId="77777777" w:rsidR="00850CB2" w:rsidRPr="00871F4A" w:rsidRDefault="00026532">
                  <w:pPr>
                    <w:jc w:val="center"/>
                    <w:rPr>
                      <w:color w:val="000000" w:themeColor="text1"/>
                      <w:szCs w:val="21"/>
                    </w:rPr>
                  </w:pPr>
                  <w:r w:rsidRPr="00871F4A">
                    <w:rPr>
                      <w:rFonts w:hint="eastAsia"/>
                      <w:color w:val="000000" w:themeColor="text1"/>
                      <w:szCs w:val="21"/>
                    </w:rPr>
                    <w:t>各施工区</w:t>
                  </w:r>
                </w:p>
              </w:tc>
              <w:tc>
                <w:tcPr>
                  <w:tcW w:w="1813" w:type="pct"/>
                  <w:vAlign w:val="center"/>
                </w:tcPr>
                <w:p w14:paraId="1008A57E" w14:textId="77777777" w:rsidR="00850CB2" w:rsidRPr="00871F4A" w:rsidRDefault="00026532">
                  <w:pPr>
                    <w:jc w:val="center"/>
                    <w:rPr>
                      <w:color w:val="000000" w:themeColor="text1"/>
                      <w:szCs w:val="21"/>
                    </w:rPr>
                  </w:pPr>
                  <w:r w:rsidRPr="00871F4A">
                    <w:rPr>
                      <w:rFonts w:hint="eastAsia"/>
                      <w:color w:val="000000" w:themeColor="text1"/>
                      <w:szCs w:val="21"/>
                    </w:rPr>
                    <w:t>施工结束后，施工现场的弃土、石、渣等固</w:t>
                  </w:r>
                  <w:proofErr w:type="gramStart"/>
                  <w:r w:rsidRPr="00871F4A">
                    <w:rPr>
                      <w:rFonts w:hint="eastAsia"/>
                      <w:color w:val="000000" w:themeColor="text1"/>
                      <w:szCs w:val="21"/>
                    </w:rPr>
                    <w:t>废处理</w:t>
                  </w:r>
                  <w:proofErr w:type="gramEnd"/>
                  <w:r w:rsidRPr="00871F4A">
                    <w:rPr>
                      <w:rFonts w:hint="eastAsia"/>
                      <w:color w:val="000000" w:themeColor="text1"/>
                      <w:szCs w:val="21"/>
                    </w:rPr>
                    <w:t>和生态环境恢复情况</w:t>
                  </w:r>
                </w:p>
              </w:tc>
              <w:tc>
                <w:tcPr>
                  <w:tcW w:w="828" w:type="pct"/>
                  <w:vAlign w:val="center"/>
                </w:tcPr>
                <w:p w14:paraId="36C18C05" w14:textId="77777777" w:rsidR="00850CB2" w:rsidRPr="00871F4A" w:rsidRDefault="00026532">
                  <w:pPr>
                    <w:jc w:val="center"/>
                    <w:rPr>
                      <w:color w:val="000000" w:themeColor="text1"/>
                      <w:szCs w:val="21"/>
                    </w:rPr>
                  </w:pPr>
                  <w:r w:rsidRPr="00871F4A">
                    <w:rPr>
                      <w:rFonts w:hint="eastAsia"/>
                      <w:color w:val="000000" w:themeColor="text1"/>
                      <w:szCs w:val="21"/>
                    </w:rPr>
                    <w:t>施工结束后</w:t>
                  </w:r>
                  <w:r w:rsidRPr="00871F4A">
                    <w:rPr>
                      <w:rFonts w:hint="eastAsia"/>
                      <w:color w:val="000000" w:themeColor="text1"/>
                      <w:szCs w:val="21"/>
                    </w:rPr>
                    <w:t>1</w:t>
                  </w:r>
                  <w:r w:rsidRPr="00871F4A">
                    <w:rPr>
                      <w:rFonts w:hint="eastAsia"/>
                      <w:color w:val="000000" w:themeColor="text1"/>
                      <w:szCs w:val="21"/>
                    </w:rPr>
                    <w:t>次</w:t>
                  </w:r>
                </w:p>
              </w:tc>
            </w:tr>
            <w:tr w:rsidR="008C0A93" w:rsidRPr="00871F4A" w14:paraId="064AF065" w14:textId="77777777">
              <w:tc>
                <w:tcPr>
                  <w:tcW w:w="394" w:type="pct"/>
                  <w:vMerge/>
                  <w:vAlign w:val="center"/>
                </w:tcPr>
                <w:p w14:paraId="48D20EB4" w14:textId="77777777" w:rsidR="00850CB2" w:rsidRPr="00871F4A" w:rsidRDefault="00850CB2">
                  <w:pPr>
                    <w:jc w:val="center"/>
                    <w:rPr>
                      <w:color w:val="000000" w:themeColor="text1"/>
                      <w:szCs w:val="21"/>
                    </w:rPr>
                  </w:pPr>
                </w:p>
              </w:tc>
              <w:tc>
                <w:tcPr>
                  <w:tcW w:w="1965" w:type="pct"/>
                  <w:vAlign w:val="center"/>
                </w:tcPr>
                <w:p w14:paraId="3D8AFA77" w14:textId="77777777" w:rsidR="00850CB2" w:rsidRPr="00871F4A" w:rsidRDefault="00026532">
                  <w:pPr>
                    <w:jc w:val="center"/>
                    <w:rPr>
                      <w:color w:val="000000" w:themeColor="text1"/>
                      <w:szCs w:val="21"/>
                    </w:rPr>
                  </w:pPr>
                  <w:proofErr w:type="gramStart"/>
                  <w:r w:rsidRPr="00871F4A">
                    <w:rPr>
                      <w:rFonts w:hint="eastAsia"/>
                      <w:color w:val="000000" w:themeColor="text1"/>
                      <w:szCs w:val="21"/>
                    </w:rPr>
                    <w:t>评价区</w:t>
                  </w:r>
                  <w:proofErr w:type="gramEnd"/>
                  <w:r w:rsidRPr="00871F4A">
                    <w:rPr>
                      <w:rFonts w:hint="eastAsia"/>
                      <w:color w:val="000000" w:themeColor="text1"/>
                      <w:szCs w:val="21"/>
                    </w:rPr>
                    <w:t>3-5</w:t>
                  </w:r>
                  <w:r w:rsidRPr="00871F4A">
                    <w:rPr>
                      <w:rFonts w:hint="eastAsia"/>
                      <w:color w:val="000000" w:themeColor="text1"/>
                      <w:szCs w:val="21"/>
                    </w:rPr>
                    <w:t>个点</w:t>
                  </w:r>
                </w:p>
              </w:tc>
              <w:tc>
                <w:tcPr>
                  <w:tcW w:w="1813" w:type="pct"/>
                  <w:vAlign w:val="center"/>
                </w:tcPr>
                <w:p w14:paraId="17B7705D" w14:textId="77777777" w:rsidR="00850CB2" w:rsidRPr="00871F4A" w:rsidRDefault="00026532">
                  <w:pPr>
                    <w:jc w:val="center"/>
                    <w:rPr>
                      <w:color w:val="000000" w:themeColor="text1"/>
                      <w:szCs w:val="21"/>
                    </w:rPr>
                  </w:pPr>
                  <w:r w:rsidRPr="00871F4A">
                    <w:rPr>
                      <w:rFonts w:hint="eastAsia"/>
                      <w:color w:val="000000" w:themeColor="text1"/>
                      <w:szCs w:val="21"/>
                    </w:rPr>
                    <w:t>植被类型、植物种类、高度、盖度、成活</w:t>
                  </w:r>
                </w:p>
              </w:tc>
              <w:tc>
                <w:tcPr>
                  <w:tcW w:w="828" w:type="pct"/>
                  <w:vAlign w:val="center"/>
                </w:tcPr>
                <w:p w14:paraId="735E5E0C" w14:textId="77777777" w:rsidR="00850CB2" w:rsidRPr="00871F4A" w:rsidRDefault="00026532">
                  <w:pPr>
                    <w:jc w:val="center"/>
                    <w:rPr>
                      <w:color w:val="000000" w:themeColor="text1"/>
                      <w:szCs w:val="21"/>
                    </w:rPr>
                  </w:pPr>
                  <w:r w:rsidRPr="00871F4A">
                    <w:rPr>
                      <w:rFonts w:hint="eastAsia"/>
                      <w:color w:val="000000" w:themeColor="text1"/>
                      <w:szCs w:val="21"/>
                    </w:rPr>
                    <w:t>1</w:t>
                  </w:r>
                  <w:r w:rsidRPr="00871F4A">
                    <w:rPr>
                      <w:rFonts w:hint="eastAsia"/>
                      <w:color w:val="000000" w:themeColor="text1"/>
                      <w:szCs w:val="21"/>
                    </w:rPr>
                    <w:t>次</w:t>
                  </w:r>
                  <w:r w:rsidRPr="00871F4A">
                    <w:rPr>
                      <w:rFonts w:hint="eastAsia"/>
                      <w:color w:val="000000" w:themeColor="text1"/>
                      <w:szCs w:val="21"/>
                    </w:rPr>
                    <w:t>/</w:t>
                  </w:r>
                  <w:r w:rsidRPr="00871F4A">
                    <w:rPr>
                      <w:rFonts w:hint="eastAsia"/>
                      <w:color w:val="000000" w:themeColor="text1"/>
                      <w:szCs w:val="21"/>
                    </w:rPr>
                    <w:t>年</w:t>
                  </w:r>
                </w:p>
              </w:tc>
            </w:tr>
          </w:tbl>
          <w:p w14:paraId="03F4F3E3" w14:textId="77777777" w:rsidR="00850CB2" w:rsidRPr="00871F4A" w:rsidRDefault="00026532">
            <w:pPr>
              <w:tabs>
                <w:tab w:val="left" w:pos="1500"/>
              </w:tabs>
              <w:spacing w:line="360" w:lineRule="auto"/>
              <w:ind w:firstLineChars="199" w:firstLine="418"/>
              <w:rPr>
                <w:color w:val="000000" w:themeColor="text1"/>
              </w:rPr>
            </w:pPr>
            <w:r w:rsidRPr="00871F4A">
              <w:rPr>
                <w:color w:val="000000" w:themeColor="text1"/>
              </w:rPr>
              <w:t>11</w:t>
            </w:r>
            <w:r w:rsidRPr="00871F4A">
              <w:rPr>
                <w:rFonts w:hint="eastAsia"/>
                <w:color w:val="000000" w:themeColor="text1"/>
              </w:rPr>
              <w:t>、电磁辐射</w:t>
            </w:r>
          </w:p>
          <w:p w14:paraId="673D10D9" w14:textId="77777777" w:rsidR="00850CB2" w:rsidRPr="00871F4A" w:rsidRDefault="00026532">
            <w:pPr>
              <w:spacing w:line="360" w:lineRule="auto"/>
              <w:ind w:firstLineChars="200" w:firstLine="420"/>
              <w:rPr>
                <w:color w:val="000000" w:themeColor="text1"/>
              </w:rPr>
            </w:pPr>
            <w:r w:rsidRPr="00871F4A">
              <w:rPr>
                <w:rFonts w:hint="eastAsia"/>
                <w:color w:val="000000" w:themeColor="text1"/>
              </w:rPr>
              <w:t>不涉及。</w:t>
            </w:r>
          </w:p>
          <w:p w14:paraId="2CBC3651" w14:textId="77777777" w:rsidR="00850CB2" w:rsidRPr="00871F4A" w:rsidRDefault="00850CB2">
            <w:pPr>
              <w:spacing w:line="360" w:lineRule="auto"/>
              <w:ind w:firstLineChars="200" w:firstLine="420"/>
              <w:rPr>
                <w:color w:val="000000" w:themeColor="text1"/>
              </w:rPr>
            </w:pPr>
          </w:p>
          <w:p w14:paraId="4B7C80F7" w14:textId="77777777" w:rsidR="00850CB2" w:rsidRPr="00871F4A" w:rsidRDefault="00850CB2">
            <w:pPr>
              <w:spacing w:line="360" w:lineRule="auto"/>
              <w:ind w:firstLineChars="200" w:firstLine="420"/>
              <w:rPr>
                <w:color w:val="000000" w:themeColor="text1"/>
              </w:rPr>
            </w:pPr>
          </w:p>
          <w:p w14:paraId="026C5EC6" w14:textId="77777777" w:rsidR="00850CB2" w:rsidRPr="00871F4A" w:rsidRDefault="00850CB2">
            <w:pPr>
              <w:spacing w:line="360" w:lineRule="auto"/>
              <w:ind w:firstLineChars="200" w:firstLine="420"/>
              <w:rPr>
                <w:color w:val="000000" w:themeColor="text1"/>
              </w:rPr>
            </w:pPr>
          </w:p>
          <w:p w14:paraId="127C79A5" w14:textId="77777777" w:rsidR="00850CB2" w:rsidRPr="00871F4A" w:rsidRDefault="00850CB2">
            <w:pPr>
              <w:spacing w:line="360" w:lineRule="auto"/>
              <w:ind w:firstLineChars="200" w:firstLine="420"/>
              <w:rPr>
                <w:color w:val="000000" w:themeColor="text1"/>
              </w:rPr>
            </w:pPr>
          </w:p>
          <w:p w14:paraId="4C536CC2" w14:textId="77777777" w:rsidR="00850CB2" w:rsidRPr="00871F4A" w:rsidRDefault="00850CB2">
            <w:pPr>
              <w:spacing w:line="360" w:lineRule="auto"/>
              <w:ind w:firstLineChars="200" w:firstLine="420"/>
              <w:rPr>
                <w:color w:val="000000" w:themeColor="text1"/>
              </w:rPr>
            </w:pPr>
          </w:p>
          <w:p w14:paraId="378039B3" w14:textId="77777777" w:rsidR="00850CB2" w:rsidRPr="00871F4A" w:rsidRDefault="00850CB2">
            <w:pPr>
              <w:spacing w:line="360" w:lineRule="auto"/>
              <w:ind w:firstLineChars="200" w:firstLine="420"/>
              <w:rPr>
                <w:color w:val="000000" w:themeColor="text1"/>
              </w:rPr>
            </w:pPr>
          </w:p>
          <w:p w14:paraId="4D325F18" w14:textId="77777777" w:rsidR="00850CB2" w:rsidRPr="00871F4A" w:rsidRDefault="00850CB2">
            <w:pPr>
              <w:spacing w:line="360" w:lineRule="auto"/>
              <w:ind w:firstLineChars="200" w:firstLine="420"/>
              <w:rPr>
                <w:color w:val="000000" w:themeColor="text1"/>
              </w:rPr>
            </w:pPr>
          </w:p>
          <w:p w14:paraId="2076F81C" w14:textId="77777777" w:rsidR="00850CB2" w:rsidRPr="00871F4A" w:rsidRDefault="00850CB2">
            <w:pPr>
              <w:rPr>
                <w:color w:val="000000" w:themeColor="text1"/>
              </w:rPr>
            </w:pPr>
          </w:p>
        </w:tc>
      </w:tr>
    </w:tbl>
    <w:p w14:paraId="4C90FD6F" w14:textId="77777777" w:rsidR="00850CB2" w:rsidRPr="00871F4A" w:rsidRDefault="00850CB2">
      <w:pPr>
        <w:rPr>
          <w:color w:val="000000" w:themeColor="text1"/>
        </w:rPr>
        <w:sectPr w:rsidR="00850CB2" w:rsidRPr="00871F4A">
          <w:pgSz w:w="11907" w:h="16840"/>
          <w:pgMar w:top="1417" w:right="1417" w:bottom="1417" w:left="1417" w:header="851" w:footer="851" w:gutter="0"/>
          <w:cols w:space="720"/>
          <w:docGrid w:linePitch="312"/>
        </w:sectPr>
      </w:pPr>
    </w:p>
    <w:p w14:paraId="71576649" w14:textId="77777777" w:rsidR="00850CB2" w:rsidRPr="00871F4A" w:rsidRDefault="00026532">
      <w:pPr>
        <w:pStyle w:val="af7"/>
        <w:spacing w:before="0" w:beforeAutospacing="0" w:after="0" w:afterAutospacing="0"/>
        <w:jc w:val="center"/>
        <w:outlineLvl w:val="0"/>
        <w:rPr>
          <w:rFonts w:ascii="Times New Roman" w:eastAsia="黑体" w:hAnsi="Times New Roman"/>
          <w:snapToGrid w:val="0"/>
          <w:color w:val="000000" w:themeColor="text1"/>
          <w:sz w:val="30"/>
          <w:szCs w:val="30"/>
        </w:rPr>
      </w:pPr>
      <w:r w:rsidRPr="00871F4A">
        <w:rPr>
          <w:rFonts w:ascii="Times New Roman" w:eastAsia="黑体" w:hAnsi="Times New Roman"/>
          <w:snapToGrid w:val="0"/>
          <w:color w:val="000000" w:themeColor="text1"/>
          <w:sz w:val="30"/>
          <w:szCs w:val="30"/>
        </w:rPr>
        <w:lastRenderedPageBreak/>
        <w:t>五、</w:t>
      </w:r>
      <w:bookmarkStart w:id="48" w:name="_Hlk54167917"/>
      <w:r w:rsidRPr="00871F4A">
        <w:rPr>
          <w:rFonts w:ascii="Times New Roman" w:eastAsia="黑体" w:hAnsi="Times New Roman"/>
          <w:snapToGrid w:val="0"/>
          <w:color w:val="000000" w:themeColor="text1"/>
          <w:sz w:val="30"/>
          <w:szCs w:val="30"/>
        </w:rPr>
        <w:t>环境保护措施监督检查清单</w:t>
      </w:r>
      <w:bookmarkEnd w:id="48"/>
    </w:p>
    <w:tbl>
      <w:tblPr>
        <w:tblW w:w="95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3"/>
        <w:gridCol w:w="454"/>
        <w:gridCol w:w="1417"/>
        <w:gridCol w:w="1418"/>
        <w:gridCol w:w="3544"/>
        <w:gridCol w:w="2088"/>
      </w:tblGrid>
      <w:tr w:rsidR="008C0A93" w:rsidRPr="00871F4A" w14:paraId="611A693D" w14:textId="77777777">
        <w:trPr>
          <w:trHeight w:val="997"/>
          <w:jc w:val="center"/>
        </w:trPr>
        <w:tc>
          <w:tcPr>
            <w:tcW w:w="643" w:type="dxa"/>
            <w:tcBorders>
              <w:tl2br w:val="single" w:sz="4" w:space="0" w:color="auto"/>
            </w:tcBorders>
            <w:vAlign w:val="center"/>
          </w:tcPr>
          <w:p w14:paraId="40FBEBFD" w14:textId="77777777" w:rsidR="00850CB2" w:rsidRPr="00871F4A" w:rsidRDefault="00026532">
            <w:pPr>
              <w:wordWrap w:val="0"/>
              <w:adjustRightInd w:val="0"/>
              <w:snapToGrid w:val="0"/>
              <w:jc w:val="right"/>
              <w:rPr>
                <w:color w:val="000000" w:themeColor="text1"/>
                <w:szCs w:val="21"/>
              </w:rPr>
            </w:pPr>
            <w:r w:rsidRPr="00871F4A">
              <w:rPr>
                <w:rFonts w:hint="eastAsia"/>
                <w:color w:val="000000" w:themeColor="text1"/>
                <w:szCs w:val="21"/>
              </w:rPr>
              <w:t xml:space="preserve"> </w:t>
            </w:r>
            <w:r w:rsidRPr="00871F4A">
              <w:rPr>
                <w:color w:val="000000" w:themeColor="text1"/>
                <w:szCs w:val="21"/>
              </w:rPr>
              <w:t>内容</w:t>
            </w:r>
          </w:p>
          <w:p w14:paraId="1B99314A" w14:textId="77777777" w:rsidR="00850CB2" w:rsidRPr="00871F4A" w:rsidRDefault="00026532">
            <w:pPr>
              <w:adjustRightInd w:val="0"/>
              <w:snapToGrid w:val="0"/>
              <w:rPr>
                <w:color w:val="000000" w:themeColor="text1"/>
                <w:szCs w:val="21"/>
              </w:rPr>
            </w:pPr>
            <w:r w:rsidRPr="00871F4A">
              <w:rPr>
                <w:color w:val="000000" w:themeColor="text1"/>
                <w:szCs w:val="21"/>
              </w:rPr>
              <w:t>要</w:t>
            </w:r>
          </w:p>
          <w:p w14:paraId="5F049855" w14:textId="77777777" w:rsidR="00850CB2" w:rsidRPr="00871F4A" w:rsidRDefault="00026532">
            <w:pPr>
              <w:adjustRightInd w:val="0"/>
              <w:snapToGrid w:val="0"/>
              <w:rPr>
                <w:color w:val="000000" w:themeColor="text1"/>
                <w:szCs w:val="21"/>
              </w:rPr>
            </w:pPr>
            <w:r w:rsidRPr="00871F4A">
              <w:rPr>
                <w:color w:val="000000" w:themeColor="text1"/>
                <w:szCs w:val="21"/>
              </w:rPr>
              <w:t>素</w:t>
            </w:r>
          </w:p>
        </w:tc>
        <w:tc>
          <w:tcPr>
            <w:tcW w:w="1871" w:type="dxa"/>
            <w:gridSpan w:val="2"/>
            <w:vAlign w:val="center"/>
          </w:tcPr>
          <w:p w14:paraId="4E54D469" w14:textId="77777777" w:rsidR="00850CB2" w:rsidRPr="00871F4A" w:rsidRDefault="00026532">
            <w:pPr>
              <w:adjustRightInd w:val="0"/>
              <w:snapToGrid w:val="0"/>
              <w:jc w:val="center"/>
              <w:rPr>
                <w:color w:val="000000" w:themeColor="text1"/>
                <w:szCs w:val="21"/>
              </w:rPr>
            </w:pPr>
            <w:r w:rsidRPr="00871F4A">
              <w:rPr>
                <w:color w:val="000000" w:themeColor="text1"/>
                <w:szCs w:val="21"/>
              </w:rPr>
              <w:t>排放口</w:t>
            </w:r>
            <w:r w:rsidRPr="00871F4A">
              <w:rPr>
                <w:rFonts w:hint="eastAsia"/>
                <w:color w:val="000000" w:themeColor="text1"/>
                <w:szCs w:val="21"/>
              </w:rPr>
              <w:t>（</w:t>
            </w:r>
            <w:r w:rsidRPr="00871F4A">
              <w:rPr>
                <w:color w:val="000000" w:themeColor="text1"/>
                <w:szCs w:val="21"/>
              </w:rPr>
              <w:t>编号、</w:t>
            </w:r>
          </w:p>
          <w:p w14:paraId="2765B0B0" w14:textId="77777777" w:rsidR="00850CB2" w:rsidRPr="00871F4A" w:rsidRDefault="00026532">
            <w:pPr>
              <w:adjustRightInd w:val="0"/>
              <w:snapToGrid w:val="0"/>
              <w:jc w:val="center"/>
              <w:rPr>
                <w:color w:val="000000" w:themeColor="text1"/>
                <w:szCs w:val="21"/>
              </w:rPr>
            </w:pPr>
            <w:r w:rsidRPr="00871F4A">
              <w:rPr>
                <w:color w:val="000000" w:themeColor="text1"/>
                <w:szCs w:val="21"/>
              </w:rPr>
              <w:t>名称</w:t>
            </w:r>
            <w:r w:rsidRPr="00871F4A">
              <w:rPr>
                <w:rFonts w:hint="eastAsia"/>
                <w:color w:val="000000" w:themeColor="text1"/>
                <w:szCs w:val="21"/>
              </w:rPr>
              <w:t>）</w:t>
            </w:r>
            <w:r w:rsidRPr="00871F4A">
              <w:rPr>
                <w:color w:val="000000" w:themeColor="text1"/>
                <w:szCs w:val="21"/>
              </w:rPr>
              <w:t>/</w:t>
            </w:r>
            <w:r w:rsidRPr="00871F4A">
              <w:rPr>
                <w:color w:val="000000" w:themeColor="text1"/>
                <w:szCs w:val="21"/>
              </w:rPr>
              <w:t>污染源</w:t>
            </w:r>
          </w:p>
        </w:tc>
        <w:tc>
          <w:tcPr>
            <w:tcW w:w="1418" w:type="dxa"/>
            <w:vAlign w:val="center"/>
          </w:tcPr>
          <w:p w14:paraId="03382309" w14:textId="77777777" w:rsidR="00850CB2" w:rsidRPr="00871F4A" w:rsidRDefault="00026532">
            <w:pPr>
              <w:adjustRightInd w:val="0"/>
              <w:snapToGrid w:val="0"/>
              <w:jc w:val="center"/>
              <w:rPr>
                <w:color w:val="000000" w:themeColor="text1"/>
                <w:szCs w:val="21"/>
              </w:rPr>
            </w:pPr>
            <w:r w:rsidRPr="00871F4A">
              <w:rPr>
                <w:color w:val="000000" w:themeColor="text1"/>
                <w:szCs w:val="21"/>
              </w:rPr>
              <w:t>污染物项目</w:t>
            </w:r>
          </w:p>
        </w:tc>
        <w:tc>
          <w:tcPr>
            <w:tcW w:w="3544" w:type="dxa"/>
            <w:vAlign w:val="center"/>
          </w:tcPr>
          <w:p w14:paraId="1BA4D49B" w14:textId="77777777" w:rsidR="00850CB2" w:rsidRPr="00871F4A" w:rsidRDefault="00026532">
            <w:pPr>
              <w:adjustRightInd w:val="0"/>
              <w:snapToGrid w:val="0"/>
              <w:jc w:val="center"/>
              <w:rPr>
                <w:color w:val="000000" w:themeColor="text1"/>
                <w:szCs w:val="21"/>
              </w:rPr>
            </w:pPr>
            <w:r w:rsidRPr="00871F4A">
              <w:rPr>
                <w:color w:val="000000" w:themeColor="text1"/>
                <w:szCs w:val="21"/>
              </w:rPr>
              <w:t>环境保护措施</w:t>
            </w:r>
          </w:p>
        </w:tc>
        <w:tc>
          <w:tcPr>
            <w:tcW w:w="2088" w:type="dxa"/>
            <w:vAlign w:val="center"/>
          </w:tcPr>
          <w:p w14:paraId="1D7D0AF7" w14:textId="77777777" w:rsidR="00850CB2" w:rsidRPr="00871F4A" w:rsidRDefault="00026532">
            <w:pPr>
              <w:adjustRightInd w:val="0"/>
              <w:snapToGrid w:val="0"/>
              <w:jc w:val="center"/>
              <w:rPr>
                <w:color w:val="000000" w:themeColor="text1"/>
                <w:szCs w:val="21"/>
              </w:rPr>
            </w:pPr>
            <w:r w:rsidRPr="00871F4A">
              <w:rPr>
                <w:color w:val="000000" w:themeColor="text1"/>
                <w:szCs w:val="21"/>
              </w:rPr>
              <w:t>执行标准</w:t>
            </w:r>
          </w:p>
        </w:tc>
      </w:tr>
      <w:tr w:rsidR="008C0A93" w:rsidRPr="00871F4A" w14:paraId="493B674C" w14:textId="77777777">
        <w:trPr>
          <w:trHeight w:val="1324"/>
          <w:jc w:val="center"/>
        </w:trPr>
        <w:tc>
          <w:tcPr>
            <w:tcW w:w="643" w:type="dxa"/>
            <w:vMerge w:val="restart"/>
            <w:vAlign w:val="center"/>
          </w:tcPr>
          <w:p w14:paraId="4D443C40"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大气环境</w:t>
            </w:r>
          </w:p>
        </w:tc>
        <w:tc>
          <w:tcPr>
            <w:tcW w:w="454" w:type="dxa"/>
            <w:vMerge w:val="restart"/>
            <w:vAlign w:val="center"/>
          </w:tcPr>
          <w:p w14:paraId="4DC83D17"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 w:val="18"/>
                <w:szCs w:val="18"/>
              </w:rPr>
              <w:t>主井煤矸石注浆站</w:t>
            </w:r>
          </w:p>
        </w:tc>
        <w:tc>
          <w:tcPr>
            <w:tcW w:w="1417" w:type="dxa"/>
            <w:vAlign w:val="center"/>
          </w:tcPr>
          <w:p w14:paraId="15DC6D08"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破碎除尘器排气筒（</w:t>
            </w:r>
            <w:r w:rsidRPr="00871F4A">
              <w:rPr>
                <w:rFonts w:hint="eastAsia"/>
                <w:color w:val="000000" w:themeColor="text1"/>
                <w:szCs w:val="21"/>
              </w:rPr>
              <w:t>DA001</w:t>
            </w:r>
            <w:r w:rsidRPr="00871F4A">
              <w:rPr>
                <w:rFonts w:hint="eastAsia"/>
                <w:color w:val="000000" w:themeColor="text1"/>
                <w:szCs w:val="21"/>
              </w:rPr>
              <w:t>）</w:t>
            </w:r>
          </w:p>
        </w:tc>
        <w:tc>
          <w:tcPr>
            <w:tcW w:w="1418" w:type="dxa"/>
            <w:vAlign w:val="center"/>
          </w:tcPr>
          <w:p w14:paraId="444F7EEF"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38C5650D"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矸石破碎在封闭破碎站内进行，在颚式破碎机和对</w:t>
            </w:r>
            <w:proofErr w:type="gramStart"/>
            <w:r w:rsidRPr="00871F4A">
              <w:rPr>
                <w:rFonts w:hint="eastAsia"/>
                <w:color w:val="000000" w:themeColor="text1"/>
                <w:szCs w:val="21"/>
              </w:rPr>
              <w:t>辊制砂机入料</w:t>
            </w:r>
            <w:proofErr w:type="gramEnd"/>
            <w:r w:rsidRPr="00871F4A">
              <w:rPr>
                <w:rFonts w:hint="eastAsia"/>
                <w:color w:val="000000" w:themeColor="text1"/>
                <w:szCs w:val="21"/>
              </w:rPr>
              <w:t>口、出料口分别设置集气罩（共</w:t>
            </w:r>
            <w:r w:rsidRPr="00871F4A">
              <w:rPr>
                <w:rFonts w:hint="eastAsia"/>
                <w:color w:val="000000" w:themeColor="text1"/>
                <w:szCs w:val="21"/>
              </w:rPr>
              <w:t>4</w:t>
            </w:r>
            <w:r w:rsidRPr="00871F4A">
              <w:rPr>
                <w:rFonts w:hint="eastAsia"/>
                <w:color w:val="000000" w:themeColor="text1"/>
                <w:szCs w:val="21"/>
              </w:rPr>
              <w:t>个），</w:t>
            </w:r>
            <w:r w:rsidRPr="00871F4A">
              <w:rPr>
                <w:rFonts w:hint="eastAsia"/>
                <w:bCs/>
                <w:color w:val="000000" w:themeColor="text1"/>
                <w:szCs w:val="21"/>
              </w:rPr>
              <w:t>废气引入一台脉冲式布袋除尘器进行处理后，经</w:t>
            </w:r>
            <w:r w:rsidRPr="00871F4A">
              <w:rPr>
                <w:bCs/>
                <w:color w:val="000000" w:themeColor="text1"/>
                <w:szCs w:val="21"/>
              </w:rPr>
              <w:t>33</w:t>
            </w:r>
            <w:r w:rsidRPr="00871F4A">
              <w:rPr>
                <w:rFonts w:hint="eastAsia"/>
                <w:bCs/>
                <w:color w:val="000000" w:themeColor="text1"/>
                <w:szCs w:val="21"/>
              </w:rPr>
              <w:t>m</w:t>
            </w:r>
            <w:r w:rsidRPr="00871F4A">
              <w:rPr>
                <w:rFonts w:hint="eastAsia"/>
                <w:bCs/>
                <w:color w:val="000000" w:themeColor="text1"/>
                <w:szCs w:val="21"/>
              </w:rPr>
              <w:t>高排气筒排放</w:t>
            </w:r>
            <w:r w:rsidRPr="00871F4A">
              <w:rPr>
                <w:rFonts w:hint="eastAsia"/>
                <w:color w:val="000000" w:themeColor="text1"/>
                <w:spacing w:val="6"/>
                <w:szCs w:val="21"/>
              </w:rPr>
              <w:t>。</w:t>
            </w:r>
          </w:p>
        </w:tc>
        <w:tc>
          <w:tcPr>
            <w:tcW w:w="2088" w:type="dxa"/>
            <w:vMerge w:val="restart"/>
            <w:vAlign w:val="center"/>
          </w:tcPr>
          <w:p w14:paraId="07C26F7B" w14:textId="77777777" w:rsidR="005E791C" w:rsidRPr="00871F4A" w:rsidRDefault="005E791C" w:rsidP="005E791C">
            <w:pPr>
              <w:adjustRightInd w:val="0"/>
              <w:snapToGrid w:val="0"/>
              <w:rPr>
                <w:color w:val="000000" w:themeColor="text1"/>
                <w:szCs w:val="21"/>
              </w:rPr>
            </w:pPr>
            <w:r w:rsidRPr="00871F4A">
              <w:rPr>
                <w:rFonts w:hint="eastAsia"/>
                <w:color w:val="000000" w:themeColor="text1"/>
                <w:szCs w:val="21"/>
              </w:rPr>
              <w:t>有组织及厂内无组织粉尘参照执行《水泥工业大气污染物排放标准》（</w:t>
            </w:r>
            <w:r w:rsidRPr="00871F4A">
              <w:rPr>
                <w:rFonts w:hint="eastAsia"/>
                <w:color w:val="000000" w:themeColor="text1"/>
                <w:szCs w:val="21"/>
              </w:rPr>
              <w:t>DB14/ 3176</w:t>
            </w:r>
            <w:r w:rsidRPr="00871F4A">
              <w:rPr>
                <w:rFonts w:hint="eastAsia"/>
                <w:color w:val="000000" w:themeColor="text1"/>
                <w:szCs w:val="21"/>
              </w:rPr>
              <w:t>—</w:t>
            </w:r>
            <w:r w:rsidRPr="00871F4A">
              <w:rPr>
                <w:rFonts w:hint="eastAsia"/>
                <w:color w:val="000000" w:themeColor="text1"/>
                <w:szCs w:val="21"/>
              </w:rPr>
              <w:t>2024</w:t>
            </w:r>
            <w:r w:rsidRPr="00871F4A">
              <w:rPr>
                <w:rFonts w:hint="eastAsia"/>
                <w:color w:val="000000" w:themeColor="text1"/>
                <w:szCs w:val="21"/>
              </w:rPr>
              <w:t>），厂界无组织粉尘参照执行《水泥工业大气污染物排放标准》（</w:t>
            </w:r>
            <w:r w:rsidRPr="00871F4A">
              <w:rPr>
                <w:rFonts w:hint="eastAsia"/>
                <w:color w:val="000000" w:themeColor="text1"/>
                <w:szCs w:val="21"/>
              </w:rPr>
              <w:t>GB4915-2013</w:t>
            </w:r>
            <w:r w:rsidRPr="00871F4A">
              <w:rPr>
                <w:rFonts w:hint="eastAsia"/>
                <w:color w:val="000000" w:themeColor="text1"/>
                <w:szCs w:val="21"/>
              </w:rPr>
              <w:t>）（</w:t>
            </w:r>
            <w:r w:rsidRPr="00871F4A">
              <w:rPr>
                <w:rFonts w:hint="eastAsia"/>
                <w:color w:val="000000" w:themeColor="text1"/>
                <w:szCs w:val="21"/>
              </w:rPr>
              <w:t>2025</w:t>
            </w:r>
            <w:r w:rsidRPr="00871F4A">
              <w:rPr>
                <w:rFonts w:hint="eastAsia"/>
                <w:color w:val="000000" w:themeColor="text1"/>
                <w:szCs w:val="21"/>
              </w:rPr>
              <w:t>年修改单）排放限值。</w:t>
            </w:r>
          </w:p>
        </w:tc>
      </w:tr>
      <w:tr w:rsidR="008C0A93" w:rsidRPr="00871F4A" w14:paraId="1C2479FF" w14:textId="77777777">
        <w:trPr>
          <w:trHeight w:val="1198"/>
          <w:jc w:val="center"/>
        </w:trPr>
        <w:tc>
          <w:tcPr>
            <w:tcW w:w="643" w:type="dxa"/>
            <w:vMerge/>
            <w:vAlign w:val="center"/>
          </w:tcPr>
          <w:p w14:paraId="06F6AF7F" w14:textId="77777777" w:rsidR="005E791C" w:rsidRPr="00871F4A" w:rsidRDefault="005E791C">
            <w:pPr>
              <w:adjustRightInd w:val="0"/>
              <w:snapToGrid w:val="0"/>
              <w:jc w:val="center"/>
              <w:rPr>
                <w:color w:val="000000" w:themeColor="text1"/>
                <w:szCs w:val="21"/>
              </w:rPr>
            </w:pPr>
          </w:p>
        </w:tc>
        <w:tc>
          <w:tcPr>
            <w:tcW w:w="454" w:type="dxa"/>
            <w:vMerge/>
            <w:vAlign w:val="center"/>
          </w:tcPr>
          <w:p w14:paraId="40B7494B" w14:textId="77777777" w:rsidR="005E791C" w:rsidRPr="00871F4A" w:rsidRDefault="005E791C">
            <w:pPr>
              <w:adjustRightInd w:val="0"/>
              <w:snapToGrid w:val="0"/>
              <w:jc w:val="center"/>
              <w:rPr>
                <w:color w:val="000000" w:themeColor="text1"/>
                <w:szCs w:val="21"/>
              </w:rPr>
            </w:pPr>
          </w:p>
        </w:tc>
        <w:tc>
          <w:tcPr>
            <w:tcW w:w="1417" w:type="dxa"/>
            <w:vAlign w:val="center"/>
          </w:tcPr>
          <w:p w14:paraId="528397E3"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1#</w:t>
            </w:r>
            <w:r w:rsidRPr="00871F4A">
              <w:rPr>
                <w:rFonts w:hint="eastAsia"/>
                <w:color w:val="000000" w:themeColor="text1"/>
                <w:szCs w:val="21"/>
              </w:rPr>
              <w:t>水泥筒仓除尘器排气筒（</w:t>
            </w:r>
            <w:r w:rsidRPr="00871F4A">
              <w:rPr>
                <w:rFonts w:hint="eastAsia"/>
                <w:color w:val="000000" w:themeColor="text1"/>
                <w:szCs w:val="21"/>
              </w:rPr>
              <w:t>DA002</w:t>
            </w:r>
            <w:r w:rsidRPr="00871F4A">
              <w:rPr>
                <w:rFonts w:hint="eastAsia"/>
                <w:color w:val="000000" w:themeColor="text1"/>
                <w:szCs w:val="21"/>
              </w:rPr>
              <w:t>）</w:t>
            </w:r>
          </w:p>
        </w:tc>
        <w:tc>
          <w:tcPr>
            <w:tcW w:w="1418" w:type="dxa"/>
            <w:vAlign w:val="center"/>
          </w:tcPr>
          <w:p w14:paraId="1D66D0E9"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0C692E46"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水泥</w:t>
            </w:r>
            <w:proofErr w:type="gramStart"/>
            <w:r w:rsidRPr="00871F4A">
              <w:rPr>
                <w:rFonts w:hint="eastAsia"/>
                <w:color w:val="000000" w:themeColor="text1"/>
                <w:szCs w:val="21"/>
              </w:rPr>
              <w:t>筒仓设集气管</w:t>
            </w:r>
            <w:proofErr w:type="gramEnd"/>
            <w:r w:rsidRPr="00871F4A">
              <w:rPr>
                <w:rFonts w:hint="eastAsia"/>
                <w:color w:val="000000" w:themeColor="text1"/>
                <w:szCs w:val="21"/>
              </w:rPr>
              <w:t>道，收集的废气由集气管道引入</w:t>
            </w:r>
            <w:proofErr w:type="gramStart"/>
            <w:r w:rsidRPr="00871F4A">
              <w:rPr>
                <w:rFonts w:hint="eastAsia"/>
                <w:color w:val="000000" w:themeColor="text1"/>
                <w:szCs w:val="21"/>
              </w:rPr>
              <w:t>仓顶</w:t>
            </w:r>
            <w:proofErr w:type="gramEnd"/>
            <w:r w:rsidRPr="00871F4A">
              <w:rPr>
                <w:rFonts w:hint="eastAsia"/>
                <w:color w:val="000000" w:themeColor="text1"/>
                <w:szCs w:val="21"/>
              </w:rPr>
              <w:t>自带的脉冲布袋除尘器处理后，由</w:t>
            </w:r>
            <w:r w:rsidRPr="00871F4A">
              <w:rPr>
                <w:color w:val="000000" w:themeColor="text1"/>
                <w:szCs w:val="21"/>
              </w:rPr>
              <w:t>1</w:t>
            </w:r>
            <w:r w:rsidRPr="00871F4A">
              <w:rPr>
                <w:rFonts w:hint="eastAsia"/>
                <w:color w:val="000000" w:themeColor="text1"/>
                <w:szCs w:val="21"/>
              </w:rPr>
              <w:t>根</w:t>
            </w:r>
            <w:r w:rsidRPr="00871F4A">
              <w:rPr>
                <w:color w:val="000000" w:themeColor="text1"/>
                <w:szCs w:val="21"/>
              </w:rPr>
              <w:t>33m</w:t>
            </w:r>
            <w:r w:rsidRPr="00871F4A">
              <w:rPr>
                <w:rFonts w:hint="eastAsia"/>
                <w:color w:val="000000" w:themeColor="text1"/>
                <w:szCs w:val="21"/>
              </w:rPr>
              <w:t>高排气筒排放。</w:t>
            </w:r>
          </w:p>
        </w:tc>
        <w:tc>
          <w:tcPr>
            <w:tcW w:w="2088" w:type="dxa"/>
            <w:vMerge/>
            <w:vAlign w:val="center"/>
          </w:tcPr>
          <w:p w14:paraId="3A20ECAD" w14:textId="77777777" w:rsidR="005E791C" w:rsidRPr="00871F4A" w:rsidRDefault="005E791C" w:rsidP="005E61C0">
            <w:pPr>
              <w:adjustRightInd w:val="0"/>
              <w:snapToGrid w:val="0"/>
              <w:jc w:val="center"/>
              <w:rPr>
                <w:bCs/>
                <w:color w:val="000000" w:themeColor="text1"/>
                <w:spacing w:val="4"/>
                <w:kern w:val="0"/>
                <w:szCs w:val="28"/>
              </w:rPr>
            </w:pPr>
          </w:p>
        </w:tc>
      </w:tr>
      <w:tr w:rsidR="008C0A93" w:rsidRPr="00871F4A" w14:paraId="722E9A94" w14:textId="77777777">
        <w:trPr>
          <w:trHeight w:val="1020"/>
          <w:jc w:val="center"/>
        </w:trPr>
        <w:tc>
          <w:tcPr>
            <w:tcW w:w="643" w:type="dxa"/>
            <w:vMerge/>
            <w:vAlign w:val="center"/>
          </w:tcPr>
          <w:p w14:paraId="3E68FA9D" w14:textId="77777777" w:rsidR="005E791C" w:rsidRPr="00871F4A" w:rsidRDefault="005E791C">
            <w:pPr>
              <w:adjustRightInd w:val="0"/>
              <w:snapToGrid w:val="0"/>
              <w:jc w:val="center"/>
              <w:rPr>
                <w:color w:val="000000" w:themeColor="text1"/>
                <w:szCs w:val="21"/>
              </w:rPr>
            </w:pPr>
          </w:p>
        </w:tc>
        <w:tc>
          <w:tcPr>
            <w:tcW w:w="454" w:type="dxa"/>
            <w:vMerge/>
            <w:vAlign w:val="center"/>
          </w:tcPr>
          <w:p w14:paraId="5C631DBE" w14:textId="77777777" w:rsidR="005E791C" w:rsidRPr="00871F4A" w:rsidRDefault="005E791C">
            <w:pPr>
              <w:adjustRightInd w:val="0"/>
              <w:snapToGrid w:val="0"/>
              <w:jc w:val="center"/>
              <w:rPr>
                <w:color w:val="000000" w:themeColor="text1"/>
                <w:szCs w:val="21"/>
              </w:rPr>
            </w:pPr>
          </w:p>
        </w:tc>
        <w:tc>
          <w:tcPr>
            <w:tcW w:w="1417" w:type="dxa"/>
            <w:vAlign w:val="center"/>
          </w:tcPr>
          <w:p w14:paraId="6178F184"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皮带输送机转载粉尘</w:t>
            </w:r>
          </w:p>
        </w:tc>
        <w:tc>
          <w:tcPr>
            <w:tcW w:w="1418" w:type="dxa"/>
            <w:vAlign w:val="center"/>
          </w:tcPr>
          <w:p w14:paraId="77D63994"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706BE0CB"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pacing w:val="6"/>
                <w:szCs w:val="21"/>
              </w:rPr>
              <w:t>密闭运输，在物料转载点处采用两端增加密闭挡帘、落料点及转载点</w:t>
            </w:r>
            <w:proofErr w:type="gramStart"/>
            <w:r w:rsidRPr="00871F4A">
              <w:rPr>
                <w:rFonts w:hint="eastAsia"/>
                <w:color w:val="000000" w:themeColor="text1"/>
                <w:spacing w:val="6"/>
                <w:szCs w:val="21"/>
              </w:rPr>
              <w:t>洒水抑尘来</w:t>
            </w:r>
            <w:proofErr w:type="gramEnd"/>
            <w:r w:rsidRPr="00871F4A">
              <w:rPr>
                <w:rFonts w:hint="eastAsia"/>
                <w:color w:val="000000" w:themeColor="text1"/>
                <w:spacing w:val="6"/>
                <w:szCs w:val="21"/>
              </w:rPr>
              <w:t>防止粉尘的外溢。</w:t>
            </w:r>
          </w:p>
        </w:tc>
        <w:tc>
          <w:tcPr>
            <w:tcW w:w="2088" w:type="dxa"/>
            <w:vMerge/>
            <w:vAlign w:val="center"/>
          </w:tcPr>
          <w:p w14:paraId="759BB9AA" w14:textId="77777777" w:rsidR="005E791C" w:rsidRPr="00871F4A" w:rsidRDefault="005E791C" w:rsidP="005E61C0">
            <w:pPr>
              <w:adjustRightInd w:val="0"/>
              <w:snapToGrid w:val="0"/>
              <w:jc w:val="center"/>
              <w:rPr>
                <w:bCs/>
                <w:color w:val="000000" w:themeColor="text1"/>
                <w:spacing w:val="4"/>
                <w:kern w:val="0"/>
                <w:szCs w:val="28"/>
              </w:rPr>
            </w:pPr>
          </w:p>
        </w:tc>
      </w:tr>
      <w:tr w:rsidR="008C0A93" w:rsidRPr="00871F4A" w14:paraId="3DD9409F" w14:textId="77777777">
        <w:trPr>
          <w:trHeight w:val="937"/>
          <w:jc w:val="center"/>
        </w:trPr>
        <w:tc>
          <w:tcPr>
            <w:tcW w:w="643" w:type="dxa"/>
            <w:vMerge/>
            <w:vAlign w:val="center"/>
          </w:tcPr>
          <w:p w14:paraId="00ED084B" w14:textId="77777777" w:rsidR="005E791C" w:rsidRPr="00871F4A" w:rsidRDefault="005E791C">
            <w:pPr>
              <w:adjustRightInd w:val="0"/>
              <w:snapToGrid w:val="0"/>
              <w:jc w:val="center"/>
              <w:rPr>
                <w:color w:val="000000" w:themeColor="text1"/>
                <w:szCs w:val="21"/>
              </w:rPr>
            </w:pPr>
          </w:p>
        </w:tc>
        <w:tc>
          <w:tcPr>
            <w:tcW w:w="454" w:type="dxa"/>
            <w:vMerge/>
            <w:vAlign w:val="center"/>
          </w:tcPr>
          <w:p w14:paraId="2063E7B6" w14:textId="77777777" w:rsidR="005E791C" w:rsidRPr="00871F4A" w:rsidRDefault="005E791C">
            <w:pPr>
              <w:adjustRightInd w:val="0"/>
              <w:snapToGrid w:val="0"/>
              <w:jc w:val="center"/>
              <w:rPr>
                <w:color w:val="000000" w:themeColor="text1"/>
                <w:szCs w:val="21"/>
              </w:rPr>
            </w:pPr>
          </w:p>
        </w:tc>
        <w:tc>
          <w:tcPr>
            <w:tcW w:w="1417" w:type="dxa"/>
            <w:vAlign w:val="center"/>
          </w:tcPr>
          <w:p w14:paraId="33BCE904"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运输扬尘</w:t>
            </w:r>
          </w:p>
        </w:tc>
        <w:tc>
          <w:tcPr>
            <w:tcW w:w="1418" w:type="dxa"/>
            <w:vAlign w:val="center"/>
          </w:tcPr>
          <w:p w14:paraId="714410C2"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5B43E3EA" w14:textId="77777777" w:rsidR="005E791C" w:rsidRPr="00871F4A" w:rsidRDefault="005E791C">
            <w:pPr>
              <w:adjustRightInd w:val="0"/>
              <w:snapToGrid w:val="0"/>
              <w:jc w:val="center"/>
              <w:rPr>
                <w:color w:val="000000" w:themeColor="text1"/>
                <w:spacing w:val="6"/>
                <w:szCs w:val="21"/>
              </w:rPr>
            </w:pPr>
            <w:r w:rsidRPr="00871F4A">
              <w:rPr>
                <w:rFonts w:ascii="宋体" w:hAnsi="宋体" w:cs="宋体" w:hint="eastAsia"/>
                <w:color w:val="000000" w:themeColor="text1"/>
                <w:kern w:val="0"/>
                <w:szCs w:val="21"/>
              </w:rPr>
              <w:t>密闭罐车运输；厂区道路硬化，且定期清扫、洒水抑尘，设置洗车平台，车辆进出厂时对车辆进行清洗。</w:t>
            </w:r>
          </w:p>
        </w:tc>
        <w:tc>
          <w:tcPr>
            <w:tcW w:w="2088" w:type="dxa"/>
            <w:vMerge/>
            <w:vAlign w:val="center"/>
          </w:tcPr>
          <w:p w14:paraId="568B6CC9" w14:textId="77777777" w:rsidR="005E791C" w:rsidRPr="00871F4A" w:rsidRDefault="005E791C">
            <w:pPr>
              <w:adjustRightInd w:val="0"/>
              <w:snapToGrid w:val="0"/>
              <w:jc w:val="center"/>
              <w:rPr>
                <w:bCs/>
                <w:color w:val="000000" w:themeColor="text1"/>
                <w:spacing w:val="4"/>
                <w:kern w:val="0"/>
                <w:szCs w:val="28"/>
              </w:rPr>
            </w:pPr>
          </w:p>
        </w:tc>
      </w:tr>
      <w:tr w:rsidR="008C0A93" w:rsidRPr="00871F4A" w14:paraId="26AE7462" w14:textId="77777777">
        <w:trPr>
          <w:trHeight w:val="937"/>
          <w:jc w:val="center"/>
        </w:trPr>
        <w:tc>
          <w:tcPr>
            <w:tcW w:w="643" w:type="dxa"/>
            <w:vMerge/>
            <w:vAlign w:val="center"/>
          </w:tcPr>
          <w:p w14:paraId="5290F94A" w14:textId="77777777" w:rsidR="005E791C" w:rsidRPr="00871F4A" w:rsidRDefault="005E791C">
            <w:pPr>
              <w:adjustRightInd w:val="0"/>
              <w:snapToGrid w:val="0"/>
              <w:jc w:val="center"/>
              <w:rPr>
                <w:color w:val="000000" w:themeColor="text1"/>
                <w:szCs w:val="21"/>
              </w:rPr>
            </w:pPr>
          </w:p>
        </w:tc>
        <w:tc>
          <w:tcPr>
            <w:tcW w:w="454" w:type="dxa"/>
            <w:vMerge w:val="restart"/>
            <w:vAlign w:val="center"/>
          </w:tcPr>
          <w:p w14:paraId="1EB86A72"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风井粉煤灰注浆站</w:t>
            </w:r>
          </w:p>
        </w:tc>
        <w:tc>
          <w:tcPr>
            <w:tcW w:w="1417" w:type="dxa"/>
            <w:vAlign w:val="center"/>
          </w:tcPr>
          <w:p w14:paraId="23D853BC"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制浆机除尘器排气筒（</w:t>
            </w:r>
            <w:r w:rsidRPr="00871F4A">
              <w:rPr>
                <w:rFonts w:hint="eastAsia"/>
                <w:color w:val="000000" w:themeColor="text1"/>
                <w:szCs w:val="21"/>
              </w:rPr>
              <w:t>DA003</w:t>
            </w:r>
            <w:r w:rsidRPr="00871F4A">
              <w:rPr>
                <w:rFonts w:hint="eastAsia"/>
                <w:color w:val="000000" w:themeColor="text1"/>
                <w:szCs w:val="21"/>
              </w:rPr>
              <w:t>）</w:t>
            </w:r>
          </w:p>
        </w:tc>
        <w:tc>
          <w:tcPr>
            <w:tcW w:w="1418" w:type="dxa"/>
            <w:vAlign w:val="center"/>
          </w:tcPr>
          <w:p w14:paraId="3D110F3D"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52827CFD" w14:textId="77777777" w:rsidR="005E791C" w:rsidRPr="00871F4A" w:rsidRDefault="005E791C">
            <w:pPr>
              <w:adjustRightInd w:val="0"/>
              <w:snapToGrid w:val="0"/>
              <w:jc w:val="center"/>
              <w:rPr>
                <w:rFonts w:ascii="宋体" w:hAnsi="宋体" w:cs="宋体"/>
                <w:color w:val="000000" w:themeColor="text1"/>
                <w:kern w:val="0"/>
                <w:szCs w:val="21"/>
              </w:rPr>
            </w:pPr>
            <w:r w:rsidRPr="00871F4A">
              <w:rPr>
                <w:rFonts w:ascii="宋体" w:hAnsi="宋体" w:cs="宋体" w:hint="eastAsia"/>
                <w:color w:val="000000" w:themeColor="text1"/>
                <w:kern w:val="0"/>
                <w:szCs w:val="21"/>
              </w:rPr>
              <w:t>制浆机上方均设置集气装置，收集的废气由集气管道引入1套布袋除尘器，除尘效率99.9%，由1座15m高排气筒排放。</w:t>
            </w:r>
          </w:p>
        </w:tc>
        <w:tc>
          <w:tcPr>
            <w:tcW w:w="2088" w:type="dxa"/>
            <w:vMerge/>
            <w:vAlign w:val="center"/>
          </w:tcPr>
          <w:p w14:paraId="7301C9FA" w14:textId="77777777" w:rsidR="005E791C" w:rsidRPr="00871F4A" w:rsidRDefault="005E791C">
            <w:pPr>
              <w:adjustRightInd w:val="0"/>
              <w:snapToGrid w:val="0"/>
              <w:jc w:val="center"/>
              <w:rPr>
                <w:bCs/>
                <w:color w:val="000000" w:themeColor="text1"/>
                <w:spacing w:val="4"/>
                <w:kern w:val="0"/>
                <w:szCs w:val="28"/>
              </w:rPr>
            </w:pPr>
          </w:p>
        </w:tc>
      </w:tr>
      <w:tr w:rsidR="008C0A93" w:rsidRPr="00871F4A" w14:paraId="6A5C0DE5" w14:textId="77777777">
        <w:trPr>
          <w:trHeight w:val="937"/>
          <w:jc w:val="center"/>
        </w:trPr>
        <w:tc>
          <w:tcPr>
            <w:tcW w:w="643" w:type="dxa"/>
            <w:vMerge/>
            <w:vAlign w:val="center"/>
          </w:tcPr>
          <w:p w14:paraId="0DB3911F" w14:textId="77777777" w:rsidR="005E791C" w:rsidRPr="00871F4A" w:rsidRDefault="005E791C">
            <w:pPr>
              <w:adjustRightInd w:val="0"/>
              <w:snapToGrid w:val="0"/>
              <w:jc w:val="center"/>
              <w:rPr>
                <w:color w:val="000000" w:themeColor="text1"/>
                <w:szCs w:val="21"/>
              </w:rPr>
            </w:pPr>
          </w:p>
        </w:tc>
        <w:tc>
          <w:tcPr>
            <w:tcW w:w="454" w:type="dxa"/>
            <w:vMerge/>
            <w:vAlign w:val="center"/>
          </w:tcPr>
          <w:p w14:paraId="3CD30A9C" w14:textId="77777777" w:rsidR="005E791C" w:rsidRPr="00871F4A" w:rsidRDefault="005E791C">
            <w:pPr>
              <w:adjustRightInd w:val="0"/>
              <w:snapToGrid w:val="0"/>
              <w:jc w:val="center"/>
              <w:rPr>
                <w:color w:val="000000" w:themeColor="text1"/>
                <w:szCs w:val="21"/>
              </w:rPr>
            </w:pPr>
          </w:p>
        </w:tc>
        <w:tc>
          <w:tcPr>
            <w:tcW w:w="1417" w:type="dxa"/>
            <w:vAlign w:val="center"/>
          </w:tcPr>
          <w:p w14:paraId="074ACCEE"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2#</w:t>
            </w:r>
            <w:r w:rsidRPr="00871F4A">
              <w:rPr>
                <w:rFonts w:hint="eastAsia"/>
                <w:color w:val="000000" w:themeColor="text1"/>
                <w:szCs w:val="21"/>
              </w:rPr>
              <w:t>水泥仓除尘器排气筒（</w:t>
            </w:r>
            <w:r w:rsidRPr="00871F4A">
              <w:rPr>
                <w:rFonts w:hint="eastAsia"/>
                <w:color w:val="000000" w:themeColor="text1"/>
                <w:szCs w:val="21"/>
              </w:rPr>
              <w:t>DA004</w:t>
            </w:r>
            <w:r w:rsidRPr="00871F4A">
              <w:rPr>
                <w:rFonts w:hint="eastAsia"/>
                <w:color w:val="000000" w:themeColor="text1"/>
                <w:szCs w:val="21"/>
              </w:rPr>
              <w:t>）</w:t>
            </w:r>
          </w:p>
        </w:tc>
        <w:tc>
          <w:tcPr>
            <w:tcW w:w="1418" w:type="dxa"/>
            <w:vAlign w:val="center"/>
          </w:tcPr>
          <w:p w14:paraId="5BA47A29"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4FEF5D79" w14:textId="77777777" w:rsidR="005E791C" w:rsidRPr="00871F4A" w:rsidRDefault="005E791C">
            <w:pPr>
              <w:adjustRightInd w:val="0"/>
              <w:snapToGrid w:val="0"/>
              <w:jc w:val="center"/>
              <w:rPr>
                <w:rFonts w:ascii="宋体" w:hAnsi="宋体" w:cs="宋体"/>
                <w:color w:val="000000" w:themeColor="text1"/>
                <w:kern w:val="0"/>
                <w:szCs w:val="21"/>
              </w:rPr>
            </w:pPr>
            <w:r w:rsidRPr="00871F4A">
              <w:rPr>
                <w:rFonts w:ascii="宋体" w:hAnsi="宋体" w:cs="宋体" w:hint="eastAsia"/>
                <w:color w:val="000000" w:themeColor="text1"/>
                <w:kern w:val="0"/>
                <w:szCs w:val="21"/>
              </w:rPr>
              <w:t>水泥</w:t>
            </w:r>
            <w:proofErr w:type="gramStart"/>
            <w:r w:rsidRPr="00871F4A">
              <w:rPr>
                <w:rFonts w:ascii="宋体" w:hAnsi="宋体" w:cs="宋体" w:hint="eastAsia"/>
                <w:color w:val="000000" w:themeColor="text1"/>
                <w:kern w:val="0"/>
                <w:szCs w:val="21"/>
              </w:rPr>
              <w:t>筒仓设集气管</w:t>
            </w:r>
            <w:proofErr w:type="gramEnd"/>
            <w:r w:rsidRPr="00871F4A">
              <w:rPr>
                <w:rFonts w:ascii="宋体" w:hAnsi="宋体" w:cs="宋体" w:hint="eastAsia"/>
                <w:color w:val="000000" w:themeColor="text1"/>
                <w:kern w:val="0"/>
                <w:szCs w:val="21"/>
              </w:rPr>
              <w:t>道，收集的废气由集气管道引入1套布袋除尘器，除尘效率99.9%，由1座20m高排气筒排放。</w:t>
            </w:r>
          </w:p>
        </w:tc>
        <w:tc>
          <w:tcPr>
            <w:tcW w:w="2088" w:type="dxa"/>
            <w:vMerge/>
            <w:vAlign w:val="center"/>
          </w:tcPr>
          <w:p w14:paraId="2CE1B7FC" w14:textId="77777777" w:rsidR="005E791C" w:rsidRPr="00871F4A" w:rsidRDefault="005E791C">
            <w:pPr>
              <w:adjustRightInd w:val="0"/>
              <w:snapToGrid w:val="0"/>
              <w:jc w:val="center"/>
              <w:rPr>
                <w:bCs/>
                <w:color w:val="000000" w:themeColor="text1"/>
                <w:spacing w:val="4"/>
                <w:kern w:val="0"/>
                <w:szCs w:val="28"/>
              </w:rPr>
            </w:pPr>
          </w:p>
        </w:tc>
      </w:tr>
      <w:tr w:rsidR="008C0A93" w:rsidRPr="00871F4A" w14:paraId="7EF2294A" w14:textId="77777777">
        <w:trPr>
          <w:trHeight w:val="937"/>
          <w:jc w:val="center"/>
        </w:trPr>
        <w:tc>
          <w:tcPr>
            <w:tcW w:w="643" w:type="dxa"/>
            <w:vMerge/>
            <w:vAlign w:val="center"/>
          </w:tcPr>
          <w:p w14:paraId="688DF1BD" w14:textId="77777777" w:rsidR="005E791C" w:rsidRPr="00871F4A" w:rsidRDefault="005E791C">
            <w:pPr>
              <w:adjustRightInd w:val="0"/>
              <w:snapToGrid w:val="0"/>
              <w:jc w:val="center"/>
              <w:rPr>
                <w:color w:val="000000" w:themeColor="text1"/>
                <w:szCs w:val="21"/>
              </w:rPr>
            </w:pPr>
          </w:p>
        </w:tc>
        <w:tc>
          <w:tcPr>
            <w:tcW w:w="454" w:type="dxa"/>
            <w:vMerge/>
            <w:vAlign w:val="center"/>
          </w:tcPr>
          <w:p w14:paraId="287FE0EA" w14:textId="77777777" w:rsidR="005E791C" w:rsidRPr="00871F4A" w:rsidRDefault="005E791C">
            <w:pPr>
              <w:adjustRightInd w:val="0"/>
              <w:snapToGrid w:val="0"/>
              <w:jc w:val="center"/>
              <w:rPr>
                <w:color w:val="000000" w:themeColor="text1"/>
                <w:szCs w:val="21"/>
              </w:rPr>
            </w:pPr>
          </w:p>
        </w:tc>
        <w:tc>
          <w:tcPr>
            <w:tcW w:w="1417" w:type="dxa"/>
            <w:vAlign w:val="center"/>
          </w:tcPr>
          <w:p w14:paraId="4CE43125"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3#</w:t>
            </w:r>
            <w:r w:rsidRPr="00871F4A">
              <w:rPr>
                <w:rFonts w:hint="eastAsia"/>
                <w:color w:val="000000" w:themeColor="text1"/>
                <w:szCs w:val="21"/>
              </w:rPr>
              <w:t>水泥仓除尘器排气筒（</w:t>
            </w:r>
            <w:r w:rsidRPr="00871F4A">
              <w:rPr>
                <w:rFonts w:hint="eastAsia"/>
                <w:color w:val="000000" w:themeColor="text1"/>
                <w:szCs w:val="21"/>
              </w:rPr>
              <w:t>DA005</w:t>
            </w:r>
            <w:r w:rsidRPr="00871F4A">
              <w:rPr>
                <w:rFonts w:hint="eastAsia"/>
                <w:color w:val="000000" w:themeColor="text1"/>
                <w:szCs w:val="21"/>
              </w:rPr>
              <w:t>）</w:t>
            </w:r>
          </w:p>
        </w:tc>
        <w:tc>
          <w:tcPr>
            <w:tcW w:w="1418" w:type="dxa"/>
            <w:vAlign w:val="center"/>
          </w:tcPr>
          <w:p w14:paraId="693E44DC"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14E4A5C2" w14:textId="77777777" w:rsidR="005E791C" w:rsidRPr="00871F4A" w:rsidRDefault="005E791C">
            <w:pPr>
              <w:adjustRightInd w:val="0"/>
              <w:snapToGrid w:val="0"/>
              <w:jc w:val="center"/>
              <w:rPr>
                <w:rFonts w:ascii="宋体" w:hAnsi="宋体" w:cs="宋体"/>
                <w:color w:val="000000" w:themeColor="text1"/>
                <w:kern w:val="0"/>
                <w:szCs w:val="21"/>
              </w:rPr>
            </w:pPr>
            <w:r w:rsidRPr="00871F4A">
              <w:rPr>
                <w:rFonts w:ascii="宋体" w:hAnsi="宋体" w:cs="宋体" w:hint="eastAsia"/>
                <w:color w:val="000000" w:themeColor="text1"/>
                <w:kern w:val="0"/>
                <w:szCs w:val="21"/>
              </w:rPr>
              <w:t>水泥</w:t>
            </w:r>
            <w:proofErr w:type="gramStart"/>
            <w:r w:rsidRPr="00871F4A">
              <w:rPr>
                <w:rFonts w:ascii="宋体" w:hAnsi="宋体" w:cs="宋体" w:hint="eastAsia"/>
                <w:color w:val="000000" w:themeColor="text1"/>
                <w:kern w:val="0"/>
                <w:szCs w:val="21"/>
              </w:rPr>
              <w:t>筒仓设集气管</w:t>
            </w:r>
            <w:proofErr w:type="gramEnd"/>
            <w:r w:rsidRPr="00871F4A">
              <w:rPr>
                <w:rFonts w:ascii="宋体" w:hAnsi="宋体" w:cs="宋体" w:hint="eastAsia"/>
                <w:color w:val="000000" w:themeColor="text1"/>
                <w:kern w:val="0"/>
                <w:szCs w:val="21"/>
              </w:rPr>
              <w:t>道，收集的废气由集气管道引入1套布袋除尘器，除尘效率99.9%，由1座20m高排气筒排放。</w:t>
            </w:r>
          </w:p>
        </w:tc>
        <w:tc>
          <w:tcPr>
            <w:tcW w:w="2088" w:type="dxa"/>
            <w:vMerge/>
            <w:vAlign w:val="center"/>
          </w:tcPr>
          <w:p w14:paraId="22B7C44B" w14:textId="77777777" w:rsidR="005E791C" w:rsidRPr="00871F4A" w:rsidRDefault="005E791C">
            <w:pPr>
              <w:adjustRightInd w:val="0"/>
              <w:snapToGrid w:val="0"/>
              <w:jc w:val="center"/>
              <w:rPr>
                <w:bCs/>
                <w:color w:val="000000" w:themeColor="text1"/>
                <w:spacing w:val="4"/>
                <w:kern w:val="0"/>
                <w:szCs w:val="28"/>
              </w:rPr>
            </w:pPr>
          </w:p>
        </w:tc>
      </w:tr>
      <w:tr w:rsidR="008C0A93" w:rsidRPr="00871F4A" w14:paraId="25C4BECD" w14:textId="77777777">
        <w:trPr>
          <w:trHeight w:val="937"/>
          <w:jc w:val="center"/>
        </w:trPr>
        <w:tc>
          <w:tcPr>
            <w:tcW w:w="643" w:type="dxa"/>
            <w:vMerge/>
            <w:vAlign w:val="center"/>
          </w:tcPr>
          <w:p w14:paraId="2B26F6FE" w14:textId="77777777" w:rsidR="005E791C" w:rsidRPr="00871F4A" w:rsidRDefault="005E791C">
            <w:pPr>
              <w:adjustRightInd w:val="0"/>
              <w:snapToGrid w:val="0"/>
              <w:jc w:val="center"/>
              <w:rPr>
                <w:color w:val="000000" w:themeColor="text1"/>
                <w:szCs w:val="21"/>
              </w:rPr>
            </w:pPr>
          </w:p>
        </w:tc>
        <w:tc>
          <w:tcPr>
            <w:tcW w:w="454" w:type="dxa"/>
            <w:vMerge/>
            <w:vAlign w:val="center"/>
          </w:tcPr>
          <w:p w14:paraId="10DE3289" w14:textId="77777777" w:rsidR="005E791C" w:rsidRPr="00871F4A" w:rsidRDefault="005E791C">
            <w:pPr>
              <w:adjustRightInd w:val="0"/>
              <w:snapToGrid w:val="0"/>
              <w:jc w:val="center"/>
              <w:rPr>
                <w:color w:val="000000" w:themeColor="text1"/>
                <w:szCs w:val="21"/>
              </w:rPr>
            </w:pPr>
          </w:p>
        </w:tc>
        <w:tc>
          <w:tcPr>
            <w:tcW w:w="1417" w:type="dxa"/>
            <w:vAlign w:val="center"/>
          </w:tcPr>
          <w:p w14:paraId="37457774"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1#</w:t>
            </w:r>
            <w:r w:rsidRPr="00871F4A">
              <w:rPr>
                <w:rFonts w:hint="eastAsia"/>
                <w:color w:val="000000" w:themeColor="text1"/>
                <w:szCs w:val="21"/>
              </w:rPr>
              <w:t>粉煤灰仓除尘器排气筒（</w:t>
            </w:r>
            <w:r w:rsidRPr="00871F4A">
              <w:rPr>
                <w:rFonts w:hint="eastAsia"/>
                <w:color w:val="000000" w:themeColor="text1"/>
                <w:szCs w:val="21"/>
              </w:rPr>
              <w:t>DA006</w:t>
            </w:r>
            <w:r w:rsidRPr="00871F4A">
              <w:rPr>
                <w:rFonts w:hint="eastAsia"/>
                <w:color w:val="000000" w:themeColor="text1"/>
                <w:szCs w:val="21"/>
              </w:rPr>
              <w:t>）</w:t>
            </w:r>
          </w:p>
        </w:tc>
        <w:tc>
          <w:tcPr>
            <w:tcW w:w="1418" w:type="dxa"/>
            <w:vAlign w:val="center"/>
          </w:tcPr>
          <w:p w14:paraId="7F047421"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68E811C5" w14:textId="77777777" w:rsidR="005E791C" w:rsidRPr="00871F4A" w:rsidRDefault="005E791C">
            <w:pPr>
              <w:adjustRightInd w:val="0"/>
              <w:snapToGrid w:val="0"/>
              <w:jc w:val="center"/>
              <w:rPr>
                <w:rFonts w:ascii="宋体" w:hAnsi="宋体" w:cs="宋体"/>
                <w:color w:val="000000" w:themeColor="text1"/>
                <w:kern w:val="0"/>
                <w:szCs w:val="21"/>
              </w:rPr>
            </w:pPr>
            <w:r w:rsidRPr="00871F4A">
              <w:rPr>
                <w:rFonts w:ascii="宋体" w:hAnsi="宋体" w:cs="宋体" w:hint="eastAsia"/>
                <w:color w:val="000000" w:themeColor="text1"/>
                <w:kern w:val="0"/>
                <w:szCs w:val="21"/>
              </w:rPr>
              <w:t>粉煤灰</w:t>
            </w:r>
            <w:proofErr w:type="gramStart"/>
            <w:r w:rsidRPr="00871F4A">
              <w:rPr>
                <w:rFonts w:ascii="宋体" w:hAnsi="宋体" w:cs="宋体" w:hint="eastAsia"/>
                <w:color w:val="000000" w:themeColor="text1"/>
                <w:kern w:val="0"/>
                <w:szCs w:val="21"/>
              </w:rPr>
              <w:t>筒仓设集气管</w:t>
            </w:r>
            <w:proofErr w:type="gramEnd"/>
            <w:r w:rsidRPr="00871F4A">
              <w:rPr>
                <w:rFonts w:ascii="宋体" w:hAnsi="宋体" w:cs="宋体" w:hint="eastAsia"/>
                <w:color w:val="000000" w:themeColor="text1"/>
                <w:kern w:val="0"/>
                <w:szCs w:val="21"/>
              </w:rPr>
              <w:t>道，收集的废气由集气管道引入1套布除尘器，除尘效率99.9%，由1座20m高排气筒排放。</w:t>
            </w:r>
          </w:p>
        </w:tc>
        <w:tc>
          <w:tcPr>
            <w:tcW w:w="2088" w:type="dxa"/>
            <w:vMerge/>
            <w:vAlign w:val="center"/>
          </w:tcPr>
          <w:p w14:paraId="29FE8F1B" w14:textId="77777777" w:rsidR="005E791C" w:rsidRPr="00871F4A" w:rsidRDefault="005E791C">
            <w:pPr>
              <w:adjustRightInd w:val="0"/>
              <w:snapToGrid w:val="0"/>
              <w:jc w:val="center"/>
              <w:rPr>
                <w:bCs/>
                <w:color w:val="000000" w:themeColor="text1"/>
                <w:spacing w:val="4"/>
                <w:kern w:val="0"/>
                <w:szCs w:val="28"/>
              </w:rPr>
            </w:pPr>
          </w:p>
        </w:tc>
      </w:tr>
      <w:tr w:rsidR="008C0A93" w:rsidRPr="00871F4A" w14:paraId="72D1228D" w14:textId="77777777">
        <w:trPr>
          <w:trHeight w:val="937"/>
          <w:jc w:val="center"/>
        </w:trPr>
        <w:tc>
          <w:tcPr>
            <w:tcW w:w="643" w:type="dxa"/>
            <w:vMerge/>
            <w:vAlign w:val="center"/>
          </w:tcPr>
          <w:p w14:paraId="07D87699" w14:textId="77777777" w:rsidR="005E791C" w:rsidRPr="00871F4A" w:rsidRDefault="005E791C">
            <w:pPr>
              <w:adjustRightInd w:val="0"/>
              <w:snapToGrid w:val="0"/>
              <w:jc w:val="center"/>
              <w:rPr>
                <w:color w:val="000000" w:themeColor="text1"/>
                <w:szCs w:val="21"/>
              </w:rPr>
            </w:pPr>
          </w:p>
        </w:tc>
        <w:tc>
          <w:tcPr>
            <w:tcW w:w="454" w:type="dxa"/>
            <w:vMerge/>
            <w:vAlign w:val="center"/>
          </w:tcPr>
          <w:p w14:paraId="164A80EF" w14:textId="77777777" w:rsidR="005E791C" w:rsidRPr="00871F4A" w:rsidRDefault="005E791C">
            <w:pPr>
              <w:adjustRightInd w:val="0"/>
              <w:snapToGrid w:val="0"/>
              <w:jc w:val="center"/>
              <w:rPr>
                <w:color w:val="000000" w:themeColor="text1"/>
                <w:szCs w:val="21"/>
              </w:rPr>
            </w:pPr>
          </w:p>
        </w:tc>
        <w:tc>
          <w:tcPr>
            <w:tcW w:w="1417" w:type="dxa"/>
            <w:vAlign w:val="center"/>
          </w:tcPr>
          <w:p w14:paraId="434110E3" w14:textId="77777777" w:rsidR="005E791C" w:rsidRPr="00871F4A" w:rsidRDefault="005E791C">
            <w:pPr>
              <w:adjustRightInd w:val="0"/>
              <w:snapToGrid w:val="0"/>
              <w:jc w:val="center"/>
              <w:rPr>
                <w:color w:val="000000" w:themeColor="text1"/>
                <w:szCs w:val="21"/>
              </w:rPr>
            </w:pPr>
            <w:r w:rsidRPr="00871F4A">
              <w:rPr>
                <w:color w:val="000000" w:themeColor="text1"/>
                <w:szCs w:val="21"/>
              </w:rPr>
              <w:t>2</w:t>
            </w:r>
            <w:r w:rsidRPr="00871F4A">
              <w:rPr>
                <w:rFonts w:hint="eastAsia"/>
                <w:color w:val="000000" w:themeColor="text1"/>
                <w:szCs w:val="21"/>
              </w:rPr>
              <w:t>#</w:t>
            </w:r>
            <w:r w:rsidRPr="00871F4A">
              <w:rPr>
                <w:rFonts w:hint="eastAsia"/>
                <w:color w:val="000000" w:themeColor="text1"/>
                <w:szCs w:val="21"/>
              </w:rPr>
              <w:t>粉煤灰仓除尘器排气筒（</w:t>
            </w:r>
            <w:r w:rsidRPr="00871F4A">
              <w:rPr>
                <w:rFonts w:hint="eastAsia"/>
                <w:color w:val="000000" w:themeColor="text1"/>
                <w:szCs w:val="21"/>
              </w:rPr>
              <w:t>DA007</w:t>
            </w:r>
            <w:r w:rsidRPr="00871F4A">
              <w:rPr>
                <w:rFonts w:hint="eastAsia"/>
                <w:color w:val="000000" w:themeColor="text1"/>
                <w:szCs w:val="21"/>
              </w:rPr>
              <w:t>）</w:t>
            </w:r>
          </w:p>
        </w:tc>
        <w:tc>
          <w:tcPr>
            <w:tcW w:w="1418" w:type="dxa"/>
            <w:vAlign w:val="center"/>
          </w:tcPr>
          <w:p w14:paraId="3231B9EB"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38B643F7" w14:textId="77777777" w:rsidR="005E791C" w:rsidRPr="00871F4A" w:rsidRDefault="005E791C">
            <w:pPr>
              <w:adjustRightInd w:val="0"/>
              <w:snapToGrid w:val="0"/>
              <w:jc w:val="center"/>
              <w:rPr>
                <w:rFonts w:ascii="宋体" w:hAnsi="宋体" w:cs="宋体"/>
                <w:color w:val="000000" w:themeColor="text1"/>
                <w:kern w:val="0"/>
                <w:szCs w:val="21"/>
              </w:rPr>
            </w:pPr>
            <w:r w:rsidRPr="00871F4A">
              <w:rPr>
                <w:rFonts w:ascii="宋体" w:hAnsi="宋体" w:cs="宋体" w:hint="eastAsia"/>
                <w:color w:val="000000" w:themeColor="text1"/>
                <w:kern w:val="0"/>
                <w:szCs w:val="21"/>
              </w:rPr>
              <w:t>粉煤灰</w:t>
            </w:r>
            <w:proofErr w:type="gramStart"/>
            <w:r w:rsidRPr="00871F4A">
              <w:rPr>
                <w:rFonts w:ascii="宋体" w:hAnsi="宋体" w:cs="宋体" w:hint="eastAsia"/>
                <w:color w:val="000000" w:themeColor="text1"/>
                <w:kern w:val="0"/>
                <w:szCs w:val="21"/>
              </w:rPr>
              <w:t>筒仓设集气管</w:t>
            </w:r>
            <w:proofErr w:type="gramEnd"/>
            <w:r w:rsidRPr="00871F4A">
              <w:rPr>
                <w:rFonts w:ascii="宋体" w:hAnsi="宋体" w:cs="宋体" w:hint="eastAsia"/>
                <w:color w:val="000000" w:themeColor="text1"/>
                <w:kern w:val="0"/>
                <w:szCs w:val="21"/>
              </w:rPr>
              <w:t>道，收集的废气由集气管道引入1套布除尘器，除尘效率99.9%，由1座20m高排气筒排放。</w:t>
            </w:r>
          </w:p>
        </w:tc>
        <w:tc>
          <w:tcPr>
            <w:tcW w:w="2088" w:type="dxa"/>
            <w:vMerge/>
            <w:vAlign w:val="center"/>
          </w:tcPr>
          <w:p w14:paraId="435A1B2B" w14:textId="77777777" w:rsidR="005E791C" w:rsidRPr="00871F4A" w:rsidRDefault="005E791C">
            <w:pPr>
              <w:adjustRightInd w:val="0"/>
              <w:snapToGrid w:val="0"/>
              <w:jc w:val="center"/>
              <w:rPr>
                <w:bCs/>
                <w:color w:val="000000" w:themeColor="text1"/>
                <w:spacing w:val="4"/>
                <w:kern w:val="0"/>
                <w:szCs w:val="28"/>
              </w:rPr>
            </w:pPr>
          </w:p>
        </w:tc>
      </w:tr>
      <w:tr w:rsidR="008C0A93" w:rsidRPr="00871F4A" w14:paraId="2F43DD00" w14:textId="77777777">
        <w:trPr>
          <w:trHeight w:val="937"/>
          <w:jc w:val="center"/>
        </w:trPr>
        <w:tc>
          <w:tcPr>
            <w:tcW w:w="643" w:type="dxa"/>
            <w:vMerge/>
            <w:vAlign w:val="center"/>
          </w:tcPr>
          <w:p w14:paraId="5C276492" w14:textId="77777777" w:rsidR="005E791C" w:rsidRPr="00871F4A" w:rsidRDefault="005E791C">
            <w:pPr>
              <w:adjustRightInd w:val="0"/>
              <w:snapToGrid w:val="0"/>
              <w:jc w:val="center"/>
              <w:rPr>
                <w:color w:val="000000" w:themeColor="text1"/>
                <w:szCs w:val="21"/>
              </w:rPr>
            </w:pPr>
          </w:p>
        </w:tc>
        <w:tc>
          <w:tcPr>
            <w:tcW w:w="454" w:type="dxa"/>
            <w:vMerge/>
            <w:vAlign w:val="center"/>
          </w:tcPr>
          <w:p w14:paraId="6E4A1DDC" w14:textId="77777777" w:rsidR="005E791C" w:rsidRPr="00871F4A" w:rsidRDefault="005E791C">
            <w:pPr>
              <w:adjustRightInd w:val="0"/>
              <w:snapToGrid w:val="0"/>
              <w:jc w:val="center"/>
              <w:rPr>
                <w:color w:val="000000" w:themeColor="text1"/>
                <w:szCs w:val="21"/>
              </w:rPr>
            </w:pPr>
          </w:p>
        </w:tc>
        <w:tc>
          <w:tcPr>
            <w:tcW w:w="1417" w:type="dxa"/>
            <w:vAlign w:val="center"/>
          </w:tcPr>
          <w:p w14:paraId="2C68858C"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皮带输送机转载粉尘</w:t>
            </w:r>
          </w:p>
        </w:tc>
        <w:tc>
          <w:tcPr>
            <w:tcW w:w="1418" w:type="dxa"/>
            <w:vAlign w:val="center"/>
          </w:tcPr>
          <w:p w14:paraId="40D812D1"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3C56B64A" w14:textId="77777777" w:rsidR="005E791C" w:rsidRPr="00871F4A" w:rsidRDefault="005E791C">
            <w:pPr>
              <w:adjustRightInd w:val="0"/>
              <w:snapToGrid w:val="0"/>
              <w:jc w:val="center"/>
              <w:rPr>
                <w:rFonts w:ascii="宋体" w:hAnsi="宋体" w:cs="宋体"/>
                <w:color w:val="000000" w:themeColor="text1"/>
                <w:kern w:val="0"/>
                <w:szCs w:val="21"/>
              </w:rPr>
            </w:pPr>
            <w:r w:rsidRPr="00871F4A">
              <w:rPr>
                <w:rFonts w:hint="eastAsia"/>
                <w:color w:val="000000" w:themeColor="text1"/>
                <w:spacing w:val="6"/>
                <w:szCs w:val="21"/>
              </w:rPr>
              <w:t>密闭运输，在物料转载点处采用两端增加密闭挡帘、落料点及转载点</w:t>
            </w:r>
            <w:proofErr w:type="gramStart"/>
            <w:r w:rsidRPr="00871F4A">
              <w:rPr>
                <w:rFonts w:hint="eastAsia"/>
                <w:color w:val="000000" w:themeColor="text1"/>
                <w:spacing w:val="6"/>
                <w:szCs w:val="21"/>
              </w:rPr>
              <w:t>洒水抑尘来</w:t>
            </w:r>
            <w:proofErr w:type="gramEnd"/>
            <w:r w:rsidRPr="00871F4A">
              <w:rPr>
                <w:rFonts w:hint="eastAsia"/>
                <w:color w:val="000000" w:themeColor="text1"/>
                <w:spacing w:val="6"/>
                <w:szCs w:val="21"/>
              </w:rPr>
              <w:t>防止粉尘的外溢。</w:t>
            </w:r>
          </w:p>
        </w:tc>
        <w:tc>
          <w:tcPr>
            <w:tcW w:w="2088" w:type="dxa"/>
            <w:vMerge/>
            <w:vAlign w:val="center"/>
          </w:tcPr>
          <w:p w14:paraId="659C10F8" w14:textId="77777777" w:rsidR="005E791C" w:rsidRPr="00871F4A" w:rsidRDefault="005E791C">
            <w:pPr>
              <w:adjustRightInd w:val="0"/>
              <w:snapToGrid w:val="0"/>
              <w:jc w:val="center"/>
              <w:rPr>
                <w:bCs/>
                <w:color w:val="000000" w:themeColor="text1"/>
                <w:spacing w:val="4"/>
                <w:kern w:val="0"/>
                <w:szCs w:val="28"/>
              </w:rPr>
            </w:pPr>
          </w:p>
        </w:tc>
      </w:tr>
      <w:tr w:rsidR="008C0A93" w:rsidRPr="00871F4A" w14:paraId="651C6B4B" w14:textId="77777777">
        <w:trPr>
          <w:trHeight w:val="937"/>
          <w:jc w:val="center"/>
        </w:trPr>
        <w:tc>
          <w:tcPr>
            <w:tcW w:w="643" w:type="dxa"/>
            <w:vMerge/>
            <w:vAlign w:val="center"/>
          </w:tcPr>
          <w:p w14:paraId="598219D9" w14:textId="77777777" w:rsidR="005E791C" w:rsidRPr="00871F4A" w:rsidRDefault="005E791C">
            <w:pPr>
              <w:adjustRightInd w:val="0"/>
              <w:snapToGrid w:val="0"/>
              <w:jc w:val="center"/>
              <w:rPr>
                <w:color w:val="000000" w:themeColor="text1"/>
                <w:szCs w:val="21"/>
              </w:rPr>
            </w:pPr>
          </w:p>
        </w:tc>
        <w:tc>
          <w:tcPr>
            <w:tcW w:w="454" w:type="dxa"/>
            <w:vMerge/>
            <w:vAlign w:val="center"/>
          </w:tcPr>
          <w:p w14:paraId="6F26734B" w14:textId="77777777" w:rsidR="005E791C" w:rsidRPr="00871F4A" w:rsidRDefault="005E791C">
            <w:pPr>
              <w:adjustRightInd w:val="0"/>
              <w:snapToGrid w:val="0"/>
              <w:jc w:val="center"/>
              <w:rPr>
                <w:color w:val="000000" w:themeColor="text1"/>
                <w:szCs w:val="21"/>
              </w:rPr>
            </w:pPr>
          </w:p>
        </w:tc>
        <w:tc>
          <w:tcPr>
            <w:tcW w:w="1417" w:type="dxa"/>
            <w:vAlign w:val="center"/>
          </w:tcPr>
          <w:p w14:paraId="3121FFCE"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汽车运输</w:t>
            </w:r>
          </w:p>
        </w:tc>
        <w:tc>
          <w:tcPr>
            <w:tcW w:w="1418" w:type="dxa"/>
            <w:vAlign w:val="center"/>
          </w:tcPr>
          <w:p w14:paraId="005F498C"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颗粒物</w:t>
            </w:r>
          </w:p>
        </w:tc>
        <w:tc>
          <w:tcPr>
            <w:tcW w:w="3544" w:type="dxa"/>
            <w:vAlign w:val="center"/>
          </w:tcPr>
          <w:p w14:paraId="62952CD1" w14:textId="77777777" w:rsidR="005E791C" w:rsidRPr="00871F4A" w:rsidRDefault="005E791C">
            <w:pPr>
              <w:adjustRightInd w:val="0"/>
              <w:snapToGrid w:val="0"/>
              <w:jc w:val="center"/>
              <w:rPr>
                <w:color w:val="000000" w:themeColor="text1"/>
                <w:szCs w:val="21"/>
              </w:rPr>
            </w:pPr>
            <w:r w:rsidRPr="00871F4A">
              <w:rPr>
                <w:rFonts w:hint="eastAsia"/>
                <w:color w:val="000000" w:themeColor="text1"/>
                <w:szCs w:val="21"/>
              </w:rPr>
              <w:t>密闭罐车运输；厂区道路硬化，且定期清扫、洒水抑尘，设置洗车平台，车辆进出厂时对车辆进行清洗。</w:t>
            </w:r>
          </w:p>
        </w:tc>
        <w:tc>
          <w:tcPr>
            <w:tcW w:w="2088" w:type="dxa"/>
            <w:vMerge/>
            <w:vAlign w:val="center"/>
          </w:tcPr>
          <w:p w14:paraId="0FE5272C" w14:textId="77777777" w:rsidR="005E791C" w:rsidRPr="00871F4A" w:rsidRDefault="005E791C">
            <w:pPr>
              <w:adjustRightInd w:val="0"/>
              <w:snapToGrid w:val="0"/>
              <w:jc w:val="center"/>
              <w:rPr>
                <w:bCs/>
                <w:color w:val="000000" w:themeColor="text1"/>
                <w:spacing w:val="4"/>
                <w:kern w:val="0"/>
                <w:szCs w:val="28"/>
              </w:rPr>
            </w:pPr>
          </w:p>
        </w:tc>
      </w:tr>
      <w:tr w:rsidR="008C0A93" w:rsidRPr="00871F4A" w14:paraId="1C14A2C2" w14:textId="77777777">
        <w:trPr>
          <w:trHeight w:val="1971"/>
          <w:jc w:val="center"/>
        </w:trPr>
        <w:tc>
          <w:tcPr>
            <w:tcW w:w="643" w:type="dxa"/>
            <w:vMerge w:val="restart"/>
            <w:vAlign w:val="center"/>
          </w:tcPr>
          <w:p w14:paraId="0E4D11D0" w14:textId="77777777" w:rsidR="00850CB2" w:rsidRPr="00871F4A" w:rsidRDefault="00026532">
            <w:pPr>
              <w:adjustRightInd w:val="0"/>
              <w:snapToGrid w:val="0"/>
              <w:jc w:val="center"/>
              <w:rPr>
                <w:color w:val="000000" w:themeColor="text1"/>
                <w:szCs w:val="21"/>
              </w:rPr>
            </w:pPr>
            <w:r w:rsidRPr="00871F4A">
              <w:rPr>
                <w:color w:val="000000" w:themeColor="text1"/>
                <w:szCs w:val="21"/>
              </w:rPr>
              <w:lastRenderedPageBreak/>
              <w:t>水环境</w:t>
            </w:r>
          </w:p>
        </w:tc>
        <w:tc>
          <w:tcPr>
            <w:tcW w:w="1871" w:type="dxa"/>
            <w:gridSpan w:val="2"/>
            <w:vAlign w:val="center"/>
          </w:tcPr>
          <w:p w14:paraId="3DB10BD0" w14:textId="77777777" w:rsidR="00850CB2" w:rsidRPr="00871F4A" w:rsidRDefault="00026532">
            <w:pPr>
              <w:jc w:val="center"/>
              <w:rPr>
                <w:color w:val="000000" w:themeColor="text1"/>
                <w:szCs w:val="21"/>
              </w:rPr>
            </w:pPr>
            <w:r w:rsidRPr="00871F4A">
              <w:rPr>
                <w:color w:val="000000" w:themeColor="text1"/>
                <w:szCs w:val="21"/>
              </w:rPr>
              <w:t>生活污水</w:t>
            </w:r>
          </w:p>
        </w:tc>
        <w:tc>
          <w:tcPr>
            <w:tcW w:w="1418" w:type="dxa"/>
            <w:vAlign w:val="center"/>
          </w:tcPr>
          <w:p w14:paraId="4C1F0DB1" w14:textId="77777777" w:rsidR="00850CB2" w:rsidRPr="00871F4A" w:rsidRDefault="00026532">
            <w:pPr>
              <w:jc w:val="center"/>
              <w:rPr>
                <w:color w:val="000000" w:themeColor="text1"/>
                <w:szCs w:val="21"/>
              </w:rPr>
            </w:pPr>
            <w:r w:rsidRPr="00871F4A">
              <w:rPr>
                <w:rFonts w:hint="eastAsia"/>
                <w:color w:val="000000" w:themeColor="text1"/>
                <w:szCs w:val="21"/>
              </w:rPr>
              <w:t>pH</w:t>
            </w:r>
            <w:r w:rsidRPr="00871F4A">
              <w:rPr>
                <w:rFonts w:hint="eastAsia"/>
                <w:color w:val="000000" w:themeColor="text1"/>
                <w:szCs w:val="21"/>
              </w:rPr>
              <w:t>值，化学需氧量，氨氮（</w:t>
            </w:r>
            <w:r w:rsidRPr="00871F4A">
              <w:rPr>
                <w:rFonts w:hint="eastAsia"/>
                <w:color w:val="000000" w:themeColor="text1"/>
                <w:szCs w:val="21"/>
              </w:rPr>
              <w:t>NH</w:t>
            </w:r>
            <w:r w:rsidRPr="00871F4A">
              <w:rPr>
                <w:rFonts w:hint="eastAsia"/>
                <w:color w:val="000000" w:themeColor="text1"/>
                <w:szCs w:val="21"/>
                <w:vertAlign w:val="subscript"/>
              </w:rPr>
              <w:t>3</w:t>
            </w:r>
            <w:r w:rsidRPr="00871F4A">
              <w:rPr>
                <w:rFonts w:hint="eastAsia"/>
                <w:color w:val="000000" w:themeColor="text1"/>
                <w:szCs w:val="21"/>
              </w:rPr>
              <w:t>-N</w:t>
            </w:r>
            <w:r w:rsidRPr="00871F4A">
              <w:rPr>
                <w:rFonts w:hint="eastAsia"/>
                <w:color w:val="000000" w:themeColor="text1"/>
                <w:szCs w:val="21"/>
              </w:rPr>
              <w:t>），总磷（以</w:t>
            </w:r>
            <w:r w:rsidRPr="00871F4A">
              <w:rPr>
                <w:rFonts w:hint="eastAsia"/>
                <w:color w:val="000000" w:themeColor="text1"/>
                <w:szCs w:val="21"/>
              </w:rPr>
              <w:t>P</w:t>
            </w:r>
            <w:r w:rsidRPr="00871F4A">
              <w:rPr>
                <w:rFonts w:hint="eastAsia"/>
                <w:color w:val="000000" w:themeColor="text1"/>
                <w:szCs w:val="21"/>
              </w:rPr>
              <w:t>计），悬浮物，五日生化需氧量</w:t>
            </w:r>
          </w:p>
        </w:tc>
        <w:tc>
          <w:tcPr>
            <w:tcW w:w="3544" w:type="dxa"/>
            <w:vAlign w:val="center"/>
          </w:tcPr>
          <w:p w14:paraId="5E5D250D" w14:textId="77777777" w:rsidR="00850CB2" w:rsidRPr="00871F4A" w:rsidRDefault="00026532">
            <w:pPr>
              <w:adjustRightInd w:val="0"/>
              <w:snapToGrid w:val="0"/>
              <w:jc w:val="center"/>
              <w:rPr>
                <w:color w:val="000000" w:themeColor="text1"/>
                <w:szCs w:val="21"/>
              </w:rPr>
            </w:pPr>
            <w:r w:rsidRPr="00871F4A">
              <w:rPr>
                <w:rFonts w:hint="eastAsia"/>
                <w:color w:val="000000" w:themeColor="text1"/>
              </w:rPr>
              <w:t>主井煤矸石注浆站生活污水依托矿井工业场地生活污水处理站，经管网收集处理后全部回用，不外排；风井粉煤灰注浆站生活污水排入现有旱厕，定期清掏，用于农田施肥。</w:t>
            </w:r>
          </w:p>
        </w:tc>
        <w:tc>
          <w:tcPr>
            <w:tcW w:w="2088" w:type="dxa"/>
            <w:vAlign w:val="center"/>
          </w:tcPr>
          <w:p w14:paraId="36635730"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不外排</w:t>
            </w:r>
          </w:p>
        </w:tc>
      </w:tr>
      <w:tr w:rsidR="008C0A93" w:rsidRPr="00871F4A" w14:paraId="0F04ADEC" w14:textId="77777777">
        <w:trPr>
          <w:trHeight w:val="699"/>
          <w:jc w:val="center"/>
        </w:trPr>
        <w:tc>
          <w:tcPr>
            <w:tcW w:w="643" w:type="dxa"/>
            <w:vMerge/>
            <w:vAlign w:val="center"/>
          </w:tcPr>
          <w:p w14:paraId="5EB4A98B" w14:textId="77777777" w:rsidR="00850CB2" w:rsidRPr="00871F4A" w:rsidRDefault="00850CB2">
            <w:pPr>
              <w:adjustRightInd w:val="0"/>
              <w:snapToGrid w:val="0"/>
              <w:jc w:val="center"/>
              <w:rPr>
                <w:color w:val="000000" w:themeColor="text1"/>
                <w:szCs w:val="21"/>
              </w:rPr>
            </w:pPr>
          </w:p>
        </w:tc>
        <w:tc>
          <w:tcPr>
            <w:tcW w:w="1871" w:type="dxa"/>
            <w:gridSpan w:val="2"/>
            <w:vAlign w:val="center"/>
          </w:tcPr>
          <w:p w14:paraId="53D914C2" w14:textId="77777777" w:rsidR="00850CB2" w:rsidRPr="00871F4A" w:rsidRDefault="00026532">
            <w:pPr>
              <w:jc w:val="center"/>
              <w:rPr>
                <w:color w:val="000000" w:themeColor="text1"/>
                <w:szCs w:val="21"/>
              </w:rPr>
            </w:pPr>
            <w:r w:rsidRPr="00871F4A">
              <w:rPr>
                <w:rFonts w:hint="eastAsia"/>
                <w:color w:val="000000" w:themeColor="text1"/>
                <w:szCs w:val="21"/>
              </w:rPr>
              <w:t>洗车废水</w:t>
            </w:r>
          </w:p>
        </w:tc>
        <w:tc>
          <w:tcPr>
            <w:tcW w:w="1418" w:type="dxa"/>
            <w:vAlign w:val="center"/>
          </w:tcPr>
          <w:p w14:paraId="49FE3975" w14:textId="77777777" w:rsidR="00850CB2" w:rsidRPr="00871F4A" w:rsidRDefault="00026532">
            <w:pPr>
              <w:widowControl/>
              <w:adjustRightInd w:val="0"/>
              <w:snapToGrid w:val="0"/>
              <w:jc w:val="center"/>
              <w:rPr>
                <w:color w:val="000000" w:themeColor="text1"/>
                <w:szCs w:val="21"/>
              </w:rPr>
            </w:pPr>
            <w:r w:rsidRPr="00871F4A">
              <w:rPr>
                <w:rFonts w:hint="eastAsia"/>
                <w:color w:val="000000" w:themeColor="text1"/>
                <w:szCs w:val="21"/>
              </w:rPr>
              <w:t>S</w:t>
            </w:r>
            <w:r w:rsidRPr="00871F4A">
              <w:rPr>
                <w:color w:val="000000" w:themeColor="text1"/>
                <w:szCs w:val="21"/>
              </w:rPr>
              <w:t>S</w:t>
            </w:r>
          </w:p>
        </w:tc>
        <w:tc>
          <w:tcPr>
            <w:tcW w:w="3544" w:type="dxa"/>
            <w:vAlign w:val="center"/>
          </w:tcPr>
          <w:p w14:paraId="38EF1552" w14:textId="77777777" w:rsidR="00850CB2" w:rsidRPr="00871F4A" w:rsidRDefault="00026532">
            <w:pPr>
              <w:jc w:val="center"/>
              <w:rPr>
                <w:color w:val="000000" w:themeColor="text1"/>
                <w:szCs w:val="21"/>
              </w:rPr>
            </w:pPr>
            <w:r w:rsidRPr="00871F4A">
              <w:rPr>
                <w:rFonts w:hint="eastAsia"/>
                <w:color w:val="000000" w:themeColor="text1"/>
              </w:rPr>
              <w:t>依托主井、风井工业场地洗车平台，洗车废水经沉淀后循环使用，不外排。</w:t>
            </w:r>
          </w:p>
        </w:tc>
        <w:tc>
          <w:tcPr>
            <w:tcW w:w="2088" w:type="dxa"/>
            <w:vAlign w:val="center"/>
          </w:tcPr>
          <w:p w14:paraId="4711C022"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不外排</w:t>
            </w:r>
          </w:p>
        </w:tc>
      </w:tr>
      <w:tr w:rsidR="008C0A93" w:rsidRPr="00871F4A" w14:paraId="1A2CE01F" w14:textId="77777777">
        <w:trPr>
          <w:trHeight w:val="699"/>
          <w:jc w:val="center"/>
        </w:trPr>
        <w:tc>
          <w:tcPr>
            <w:tcW w:w="643" w:type="dxa"/>
            <w:vMerge/>
            <w:vAlign w:val="center"/>
          </w:tcPr>
          <w:p w14:paraId="4190FAD8" w14:textId="77777777" w:rsidR="00850CB2" w:rsidRPr="00871F4A" w:rsidRDefault="00850CB2">
            <w:pPr>
              <w:adjustRightInd w:val="0"/>
              <w:snapToGrid w:val="0"/>
              <w:jc w:val="center"/>
              <w:rPr>
                <w:color w:val="000000" w:themeColor="text1"/>
                <w:szCs w:val="21"/>
              </w:rPr>
            </w:pPr>
          </w:p>
        </w:tc>
        <w:tc>
          <w:tcPr>
            <w:tcW w:w="1871" w:type="dxa"/>
            <w:gridSpan w:val="2"/>
            <w:vAlign w:val="center"/>
          </w:tcPr>
          <w:p w14:paraId="71F40E93" w14:textId="77777777" w:rsidR="00850CB2" w:rsidRPr="00871F4A" w:rsidRDefault="00026532">
            <w:pPr>
              <w:jc w:val="center"/>
              <w:rPr>
                <w:color w:val="000000" w:themeColor="text1"/>
                <w:szCs w:val="21"/>
              </w:rPr>
            </w:pPr>
            <w:r w:rsidRPr="00871F4A">
              <w:rPr>
                <w:bCs/>
                <w:color w:val="000000" w:themeColor="text1"/>
                <w:szCs w:val="21"/>
              </w:rPr>
              <w:t>生产车间冲洗废水</w:t>
            </w:r>
          </w:p>
        </w:tc>
        <w:tc>
          <w:tcPr>
            <w:tcW w:w="1418" w:type="dxa"/>
            <w:vAlign w:val="center"/>
          </w:tcPr>
          <w:p w14:paraId="3AE02300" w14:textId="77777777" w:rsidR="00850CB2" w:rsidRPr="00871F4A" w:rsidRDefault="00026532">
            <w:pPr>
              <w:widowControl/>
              <w:adjustRightInd w:val="0"/>
              <w:snapToGrid w:val="0"/>
              <w:jc w:val="center"/>
              <w:rPr>
                <w:color w:val="000000" w:themeColor="text1"/>
                <w:szCs w:val="21"/>
              </w:rPr>
            </w:pPr>
            <w:r w:rsidRPr="00871F4A">
              <w:rPr>
                <w:rFonts w:hint="eastAsia"/>
                <w:color w:val="000000" w:themeColor="text1"/>
                <w:szCs w:val="21"/>
              </w:rPr>
              <w:t>S</w:t>
            </w:r>
            <w:r w:rsidRPr="00871F4A">
              <w:rPr>
                <w:color w:val="000000" w:themeColor="text1"/>
                <w:szCs w:val="21"/>
              </w:rPr>
              <w:t>S</w:t>
            </w:r>
          </w:p>
        </w:tc>
        <w:tc>
          <w:tcPr>
            <w:tcW w:w="3544" w:type="dxa"/>
            <w:vAlign w:val="center"/>
          </w:tcPr>
          <w:p w14:paraId="43AB8BBE" w14:textId="77777777" w:rsidR="00850CB2" w:rsidRPr="00871F4A" w:rsidRDefault="00026532">
            <w:pPr>
              <w:jc w:val="center"/>
              <w:rPr>
                <w:color w:val="000000" w:themeColor="text1"/>
              </w:rPr>
            </w:pPr>
            <w:r w:rsidRPr="00871F4A">
              <w:rPr>
                <w:bCs/>
                <w:color w:val="000000" w:themeColor="text1"/>
                <w:szCs w:val="21"/>
              </w:rPr>
              <w:t>生产车间冲洗废水</w:t>
            </w:r>
            <w:r w:rsidRPr="00871F4A">
              <w:rPr>
                <w:rFonts w:hint="eastAsia"/>
                <w:bCs/>
                <w:color w:val="000000" w:themeColor="text1"/>
                <w:szCs w:val="21"/>
              </w:rPr>
              <w:t>均</w:t>
            </w:r>
            <w:r w:rsidRPr="00871F4A">
              <w:rPr>
                <w:bCs/>
                <w:color w:val="000000" w:themeColor="text1"/>
                <w:szCs w:val="21"/>
              </w:rPr>
              <w:t>经废水池收集后回用于制浆工序</w:t>
            </w:r>
            <w:r w:rsidRPr="00871F4A">
              <w:rPr>
                <w:rFonts w:hint="eastAsia"/>
                <w:bCs/>
                <w:color w:val="000000" w:themeColor="text1"/>
                <w:szCs w:val="21"/>
              </w:rPr>
              <w:t>，不外排</w:t>
            </w:r>
            <w:r w:rsidRPr="00871F4A">
              <w:rPr>
                <w:bCs/>
                <w:color w:val="000000" w:themeColor="text1"/>
                <w:szCs w:val="21"/>
              </w:rPr>
              <w:t>。</w:t>
            </w:r>
          </w:p>
        </w:tc>
        <w:tc>
          <w:tcPr>
            <w:tcW w:w="2088" w:type="dxa"/>
            <w:vAlign w:val="center"/>
          </w:tcPr>
          <w:p w14:paraId="271CE293"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不外排</w:t>
            </w:r>
          </w:p>
        </w:tc>
      </w:tr>
      <w:tr w:rsidR="008C0A93" w:rsidRPr="00871F4A" w14:paraId="2A383963" w14:textId="77777777">
        <w:trPr>
          <w:trHeight w:val="699"/>
          <w:jc w:val="center"/>
        </w:trPr>
        <w:tc>
          <w:tcPr>
            <w:tcW w:w="643" w:type="dxa"/>
            <w:vMerge/>
            <w:vAlign w:val="center"/>
          </w:tcPr>
          <w:p w14:paraId="469EBA03" w14:textId="77777777" w:rsidR="00850CB2" w:rsidRPr="00871F4A" w:rsidRDefault="00850CB2">
            <w:pPr>
              <w:adjustRightInd w:val="0"/>
              <w:snapToGrid w:val="0"/>
              <w:jc w:val="center"/>
              <w:rPr>
                <w:color w:val="000000" w:themeColor="text1"/>
                <w:szCs w:val="21"/>
              </w:rPr>
            </w:pPr>
          </w:p>
        </w:tc>
        <w:tc>
          <w:tcPr>
            <w:tcW w:w="1871" w:type="dxa"/>
            <w:gridSpan w:val="2"/>
            <w:vAlign w:val="center"/>
          </w:tcPr>
          <w:p w14:paraId="5252DA22" w14:textId="77777777" w:rsidR="00850CB2" w:rsidRPr="00871F4A" w:rsidRDefault="00026532">
            <w:pPr>
              <w:jc w:val="center"/>
              <w:rPr>
                <w:color w:val="000000" w:themeColor="text1"/>
                <w:szCs w:val="21"/>
              </w:rPr>
            </w:pPr>
            <w:r w:rsidRPr="00871F4A">
              <w:rPr>
                <w:bCs/>
                <w:color w:val="000000" w:themeColor="text1"/>
                <w:szCs w:val="21"/>
              </w:rPr>
              <w:t>输浆管线冲洗废水</w:t>
            </w:r>
          </w:p>
        </w:tc>
        <w:tc>
          <w:tcPr>
            <w:tcW w:w="1418" w:type="dxa"/>
            <w:vAlign w:val="center"/>
          </w:tcPr>
          <w:p w14:paraId="4F872A69" w14:textId="77777777" w:rsidR="00850CB2" w:rsidRPr="00871F4A" w:rsidRDefault="00026532">
            <w:pPr>
              <w:widowControl/>
              <w:adjustRightInd w:val="0"/>
              <w:snapToGrid w:val="0"/>
              <w:jc w:val="center"/>
              <w:rPr>
                <w:color w:val="000000" w:themeColor="text1"/>
                <w:szCs w:val="21"/>
              </w:rPr>
            </w:pPr>
            <w:r w:rsidRPr="00871F4A">
              <w:rPr>
                <w:rFonts w:hint="eastAsia"/>
                <w:color w:val="000000" w:themeColor="text1"/>
                <w:szCs w:val="21"/>
              </w:rPr>
              <w:t>S</w:t>
            </w:r>
            <w:r w:rsidRPr="00871F4A">
              <w:rPr>
                <w:color w:val="000000" w:themeColor="text1"/>
                <w:szCs w:val="21"/>
              </w:rPr>
              <w:t>S</w:t>
            </w:r>
          </w:p>
        </w:tc>
        <w:tc>
          <w:tcPr>
            <w:tcW w:w="3544" w:type="dxa"/>
            <w:vAlign w:val="center"/>
          </w:tcPr>
          <w:p w14:paraId="0F72D2BE" w14:textId="77777777" w:rsidR="00850CB2" w:rsidRPr="00871F4A" w:rsidRDefault="00026532">
            <w:pPr>
              <w:jc w:val="center"/>
              <w:rPr>
                <w:color w:val="000000" w:themeColor="text1"/>
              </w:rPr>
            </w:pPr>
            <w:r w:rsidRPr="00871F4A">
              <w:rPr>
                <w:rFonts w:hint="eastAsia"/>
                <w:color w:val="000000" w:themeColor="text1"/>
              </w:rPr>
              <w:t>输浆管线冲洗废水均经废水</w:t>
            </w:r>
            <w:proofErr w:type="gramStart"/>
            <w:r w:rsidRPr="00871F4A">
              <w:rPr>
                <w:rFonts w:hint="eastAsia"/>
                <w:color w:val="000000" w:themeColor="text1"/>
              </w:rPr>
              <w:t>池集中</w:t>
            </w:r>
            <w:proofErr w:type="gramEnd"/>
            <w:r w:rsidRPr="00871F4A">
              <w:rPr>
                <w:rFonts w:hint="eastAsia"/>
                <w:color w:val="000000" w:themeColor="text1"/>
              </w:rPr>
              <w:t>收集后回用于制浆工序，不外排。</w:t>
            </w:r>
          </w:p>
        </w:tc>
        <w:tc>
          <w:tcPr>
            <w:tcW w:w="2088" w:type="dxa"/>
            <w:vAlign w:val="center"/>
          </w:tcPr>
          <w:p w14:paraId="430B7946"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不外排</w:t>
            </w:r>
          </w:p>
        </w:tc>
      </w:tr>
      <w:tr w:rsidR="008C0A93" w:rsidRPr="00871F4A" w14:paraId="7CB943EE" w14:textId="77777777">
        <w:trPr>
          <w:trHeight w:val="643"/>
          <w:jc w:val="center"/>
        </w:trPr>
        <w:tc>
          <w:tcPr>
            <w:tcW w:w="643" w:type="dxa"/>
            <w:vAlign w:val="center"/>
          </w:tcPr>
          <w:p w14:paraId="49FE6554" w14:textId="77777777" w:rsidR="00850CB2" w:rsidRPr="00871F4A" w:rsidRDefault="00026532">
            <w:pPr>
              <w:adjustRightInd w:val="0"/>
              <w:snapToGrid w:val="0"/>
              <w:jc w:val="center"/>
              <w:rPr>
                <w:color w:val="000000" w:themeColor="text1"/>
                <w:szCs w:val="21"/>
              </w:rPr>
            </w:pPr>
            <w:r w:rsidRPr="00871F4A">
              <w:rPr>
                <w:color w:val="000000" w:themeColor="text1"/>
                <w:szCs w:val="21"/>
              </w:rPr>
              <w:t>声环境</w:t>
            </w:r>
          </w:p>
        </w:tc>
        <w:tc>
          <w:tcPr>
            <w:tcW w:w="1871" w:type="dxa"/>
            <w:gridSpan w:val="2"/>
            <w:vAlign w:val="center"/>
          </w:tcPr>
          <w:p w14:paraId="3F82239A" w14:textId="77777777" w:rsidR="00850CB2" w:rsidRPr="00871F4A" w:rsidRDefault="00026532">
            <w:pPr>
              <w:adjustRightInd w:val="0"/>
              <w:snapToGrid w:val="0"/>
              <w:jc w:val="center"/>
              <w:rPr>
                <w:color w:val="000000" w:themeColor="text1"/>
                <w:szCs w:val="21"/>
              </w:rPr>
            </w:pPr>
            <w:r w:rsidRPr="00871F4A">
              <w:rPr>
                <w:rFonts w:hint="eastAsia"/>
                <w:color w:val="000000" w:themeColor="text1"/>
              </w:rPr>
              <w:t>生产设备</w:t>
            </w:r>
          </w:p>
        </w:tc>
        <w:tc>
          <w:tcPr>
            <w:tcW w:w="1418" w:type="dxa"/>
            <w:vAlign w:val="center"/>
          </w:tcPr>
          <w:p w14:paraId="7E9CADD9" w14:textId="77777777" w:rsidR="00850CB2" w:rsidRPr="00871F4A" w:rsidRDefault="00026532">
            <w:pPr>
              <w:widowControl/>
              <w:adjustRightInd w:val="0"/>
              <w:snapToGrid w:val="0"/>
              <w:jc w:val="center"/>
              <w:rPr>
                <w:color w:val="000000" w:themeColor="text1"/>
                <w:szCs w:val="21"/>
              </w:rPr>
            </w:pPr>
            <w:proofErr w:type="spellStart"/>
            <w:r w:rsidRPr="00871F4A">
              <w:rPr>
                <w:color w:val="000000" w:themeColor="text1"/>
                <w:kern w:val="0"/>
                <w:szCs w:val="21"/>
              </w:rPr>
              <w:t>Leq</w:t>
            </w:r>
            <w:proofErr w:type="spellEnd"/>
            <w:r w:rsidRPr="00871F4A">
              <w:rPr>
                <w:color w:val="000000" w:themeColor="text1"/>
                <w:kern w:val="0"/>
                <w:szCs w:val="21"/>
              </w:rPr>
              <w:t>(A)</w:t>
            </w:r>
          </w:p>
        </w:tc>
        <w:tc>
          <w:tcPr>
            <w:tcW w:w="3544" w:type="dxa"/>
            <w:vAlign w:val="center"/>
          </w:tcPr>
          <w:p w14:paraId="5BC6550B" w14:textId="77777777" w:rsidR="00850CB2" w:rsidRPr="00871F4A" w:rsidRDefault="00026532">
            <w:pPr>
              <w:adjustRightInd w:val="0"/>
              <w:snapToGrid w:val="0"/>
              <w:jc w:val="center"/>
              <w:rPr>
                <w:color w:val="000000" w:themeColor="text1"/>
                <w:szCs w:val="21"/>
              </w:rPr>
            </w:pPr>
            <w:r w:rsidRPr="00871F4A">
              <w:rPr>
                <w:rFonts w:hint="eastAsia"/>
                <w:color w:val="000000" w:themeColor="text1"/>
                <w:szCs w:val="21"/>
              </w:rPr>
              <w:t>选用低噪音设备、采取基础减振、厂房隔声、加强设备维护，风机加装消声装置。</w:t>
            </w:r>
          </w:p>
        </w:tc>
        <w:tc>
          <w:tcPr>
            <w:tcW w:w="2088" w:type="dxa"/>
            <w:vAlign w:val="center"/>
          </w:tcPr>
          <w:p w14:paraId="62B96089" w14:textId="77777777" w:rsidR="00850CB2" w:rsidRPr="00871F4A" w:rsidRDefault="00026532">
            <w:pPr>
              <w:adjustRightInd w:val="0"/>
              <w:snapToGrid w:val="0"/>
              <w:jc w:val="center"/>
              <w:rPr>
                <w:color w:val="000000" w:themeColor="text1"/>
                <w:szCs w:val="21"/>
              </w:rPr>
            </w:pPr>
            <w:r w:rsidRPr="00871F4A">
              <w:rPr>
                <w:color w:val="000000" w:themeColor="text1"/>
                <w:spacing w:val="6"/>
                <w:szCs w:val="21"/>
              </w:rPr>
              <w:t>《工业企业厂界环境噪声排放标准》（</w:t>
            </w:r>
            <w:r w:rsidRPr="00871F4A">
              <w:rPr>
                <w:color w:val="000000" w:themeColor="text1"/>
                <w:spacing w:val="6"/>
                <w:szCs w:val="21"/>
              </w:rPr>
              <w:t>GB12348-2008</w:t>
            </w:r>
            <w:r w:rsidRPr="00871F4A">
              <w:rPr>
                <w:color w:val="000000" w:themeColor="text1"/>
                <w:spacing w:val="6"/>
                <w:szCs w:val="21"/>
              </w:rPr>
              <w:t>）中</w:t>
            </w:r>
            <w:r w:rsidRPr="00871F4A">
              <w:rPr>
                <w:color w:val="000000" w:themeColor="text1"/>
                <w:spacing w:val="6"/>
                <w:szCs w:val="21"/>
              </w:rPr>
              <w:t>2</w:t>
            </w:r>
            <w:r w:rsidRPr="00871F4A">
              <w:rPr>
                <w:color w:val="000000" w:themeColor="text1"/>
                <w:spacing w:val="6"/>
                <w:szCs w:val="21"/>
              </w:rPr>
              <w:t>类标准</w:t>
            </w:r>
          </w:p>
        </w:tc>
      </w:tr>
      <w:tr w:rsidR="008C0A93" w:rsidRPr="00871F4A" w14:paraId="4AE1F9CE" w14:textId="77777777">
        <w:trPr>
          <w:trHeight w:val="643"/>
          <w:jc w:val="center"/>
        </w:trPr>
        <w:tc>
          <w:tcPr>
            <w:tcW w:w="643" w:type="dxa"/>
            <w:vAlign w:val="center"/>
          </w:tcPr>
          <w:p w14:paraId="6A6FEB55" w14:textId="77777777" w:rsidR="00850CB2" w:rsidRPr="00871F4A" w:rsidRDefault="00026532">
            <w:pPr>
              <w:adjustRightInd w:val="0"/>
              <w:snapToGrid w:val="0"/>
              <w:jc w:val="center"/>
              <w:rPr>
                <w:color w:val="000000" w:themeColor="text1"/>
                <w:szCs w:val="21"/>
              </w:rPr>
            </w:pPr>
            <w:r w:rsidRPr="00871F4A">
              <w:rPr>
                <w:color w:val="000000" w:themeColor="text1"/>
                <w:szCs w:val="21"/>
              </w:rPr>
              <w:t>电磁辐射</w:t>
            </w:r>
          </w:p>
        </w:tc>
        <w:tc>
          <w:tcPr>
            <w:tcW w:w="8921" w:type="dxa"/>
            <w:gridSpan w:val="5"/>
            <w:vAlign w:val="center"/>
          </w:tcPr>
          <w:p w14:paraId="62A40F0B" w14:textId="77777777" w:rsidR="00850CB2" w:rsidRPr="00871F4A" w:rsidRDefault="00026532">
            <w:pPr>
              <w:adjustRightInd w:val="0"/>
              <w:snapToGrid w:val="0"/>
              <w:jc w:val="center"/>
              <w:rPr>
                <w:color w:val="000000" w:themeColor="text1"/>
                <w:szCs w:val="21"/>
              </w:rPr>
            </w:pPr>
            <w:r w:rsidRPr="00871F4A">
              <w:rPr>
                <w:color w:val="000000" w:themeColor="text1"/>
                <w:szCs w:val="21"/>
              </w:rPr>
              <w:t>不涉及</w:t>
            </w:r>
          </w:p>
        </w:tc>
      </w:tr>
      <w:tr w:rsidR="008C0A93" w:rsidRPr="00871F4A" w14:paraId="33694CA3" w14:textId="77777777">
        <w:trPr>
          <w:trHeight w:val="1403"/>
          <w:jc w:val="center"/>
        </w:trPr>
        <w:tc>
          <w:tcPr>
            <w:tcW w:w="643" w:type="dxa"/>
            <w:vAlign w:val="center"/>
          </w:tcPr>
          <w:p w14:paraId="5A392163" w14:textId="77777777" w:rsidR="00850CB2" w:rsidRPr="00871F4A" w:rsidRDefault="00026532">
            <w:pPr>
              <w:adjustRightInd w:val="0"/>
              <w:snapToGrid w:val="0"/>
              <w:jc w:val="center"/>
              <w:rPr>
                <w:color w:val="000000" w:themeColor="text1"/>
                <w:szCs w:val="21"/>
              </w:rPr>
            </w:pPr>
            <w:r w:rsidRPr="00871F4A">
              <w:rPr>
                <w:color w:val="000000" w:themeColor="text1"/>
                <w:szCs w:val="21"/>
              </w:rPr>
              <w:t>固体废物</w:t>
            </w:r>
          </w:p>
        </w:tc>
        <w:tc>
          <w:tcPr>
            <w:tcW w:w="8921" w:type="dxa"/>
            <w:gridSpan w:val="5"/>
            <w:vAlign w:val="center"/>
          </w:tcPr>
          <w:p w14:paraId="5CC2ACBA" w14:textId="77777777" w:rsidR="00850CB2" w:rsidRPr="00871F4A" w:rsidRDefault="00026532">
            <w:pPr>
              <w:adjustRightInd w:val="0"/>
              <w:snapToGrid w:val="0"/>
              <w:ind w:firstLineChars="200" w:firstLine="420"/>
              <w:rPr>
                <w:color w:val="000000" w:themeColor="text1"/>
                <w:szCs w:val="21"/>
              </w:rPr>
            </w:pPr>
            <w:r w:rsidRPr="00871F4A">
              <w:rPr>
                <w:color w:val="000000" w:themeColor="text1"/>
                <w:kern w:val="0"/>
                <w:szCs w:val="21"/>
              </w:rPr>
              <w:t>本项目</w:t>
            </w:r>
            <w:r w:rsidRPr="00871F4A">
              <w:rPr>
                <w:rFonts w:hint="eastAsia"/>
                <w:color w:val="000000" w:themeColor="text1"/>
                <w:szCs w:val="21"/>
              </w:rPr>
              <w:t>除尘灰收集后暂存于一般固废间，回用于生产工序；铁屑以无损容器盛装，暂存于一般固废间，定期外售；</w:t>
            </w:r>
            <w:r w:rsidRPr="00871F4A">
              <w:rPr>
                <w:color w:val="000000" w:themeColor="text1"/>
                <w:kern w:val="0"/>
                <w:szCs w:val="21"/>
              </w:rPr>
              <w:t>职工生活垃圾设垃圾桶统一收集后，</w:t>
            </w:r>
            <w:r w:rsidRPr="00871F4A">
              <w:rPr>
                <w:rFonts w:hint="eastAsia"/>
                <w:color w:val="000000" w:themeColor="text1"/>
                <w:kern w:val="0"/>
                <w:szCs w:val="21"/>
              </w:rPr>
              <w:t>送当地环卫部门指定地点处置</w:t>
            </w:r>
            <w:r w:rsidRPr="00871F4A">
              <w:rPr>
                <w:rFonts w:hint="eastAsia"/>
                <w:color w:val="000000" w:themeColor="text1"/>
                <w:szCs w:val="21"/>
              </w:rPr>
              <w:t>；</w:t>
            </w:r>
            <w:r w:rsidRPr="00871F4A">
              <w:rPr>
                <w:color w:val="000000" w:themeColor="text1"/>
                <w:szCs w:val="21"/>
              </w:rPr>
              <w:t>危险废物</w:t>
            </w:r>
            <w:r w:rsidRPr="00871F4A">
              <w:rPr>
                <w:rFonts w:hint="eastAsia"/>
                <w:color w:val="000000" w:themeColor="text1"/>
                <w:szCs w:val="21"/>
              </w:rPr>
              <w:t>（废机油、废油桶、含油废棉纱及废手套）</w:t>
            </w:r>
            <w:proofErr w:type="gramStart"/>
            <w:r w:rsidRPr="00871F4A">
              <w:rPr>
                <w:color w:val="000000" w:themeColor="text1"/>
                <w:szCs w:val="21"/>
              </w:rPr>
              <w:t>暂存于危废</w:t>
            </w:r>
            <w:r w:rsidR="008C55B4" w:rsidRPr="00871F4A">
              <w:rPr>
                <w:color w:val="000000" w:themeColor="text1"/>
                <w:szCs w:val="21"/>
              </w:rPr>
              <w:t>贮存</w:t>
            </w:r>
            <w:proofErr w:type="gramEnd"/>
            <w:r w:rsidR="008C55B4" w:rsidRPr="00871F4A">
              <w:rPr>
                <w:color w:val="000000" w:themeColor="text1"/>
                <w:szCs w:val="21"/>
              </w:rPr>
              <w:t>库</w:t>
            </w:r>
            <w:r w:rsidRPr="00871F4A">
              <w:rPr>
                <w:color w:val="000000" w:themeColor="text1"/>
                <w:szCs w:val="21"/>
              </w:rPr>
              <w:t>，</w:t>
            </w:r>
            <w:r w:rsidRPr="00871F4A">
              <w:rPr>
                <w:rFonts w:hint="eastAsia"/>
                <w:color w:val="000000" w:themeColor="text1"/>
                <w:szCs w:val="21"/>
              </w:rPr>
              <w:t>定期交由有资质单位处置。</w:t>
            </w:r>
          </w:p>
        </w:tc>
      </w:tr>
      <w:tr w:rsidR="008C0A93" w:rsidRPr="00871F4A" w14:paraId="2E1AF4D0" w14:textId="77777777">
        <w:trPr>
          <w:trHeight w:val="1962"/>
          <w:jc w:val="center"/>
        </w:trPr>
        <w:tc>
          <w:tcPr>
            <w:tcW w:w="643" w:type="dxa"/>
            <w:vAlign w:val="center"/>
          </w:tcPr>
          <w:p w14:paraId="69ADE6B9" w14:textId="77777777" w:rsidR="00850CB2" w:rsidRPr="00871F4A" w:rsidRDefault="00026532">
            <w:pPr>
              <w:adjustRightInd w:val="0"/>
              <w:snapToGrid w:val="0"/>
              <w:jc w:val="center"/>
              <w:rPr>
                <w:color w:val="000000" w:themeColor="text1"/>
                <w:szCs w:val="21"/>
              </w:rPr>
            </w:pPr>
            <w:r w:rsidRPr="00871F4A">
              <w:rPr>
                <w:color w:val="000000" w:themeColor="text1"/>
                <w:szCs w:val="21"/>
              </w:rPr>
              <w:t>土壤及地下水</w:t>
            </w:r>
          </w:p>
          <w:p w14:paraId="4F793B6C" w14:textId="77777777" w:rsidR="00850CB2" w:rsidRPr="00871F4A" w:rsidRDefault="00026532">
            <w:pPr>
              <w:adjustRightInd w:val="0"/>
              <w:snapToGrid w:val="0"/>
              <w:jc w:val="center"/>
              <w:rPr>
                <w:color w:val="000000" w:themeColor="text1"/>
                <w:szCs w:val="21"/>
              </w:rPr>
            </w:pPr>
            <w:r w:rsidRPr="00871F4A">
              <w:rPr>
                <w:color w:val="000000" w:themeColor="text1"/>
                <w:szCs w:val="21"/>
              </w:rPr>
              <w:t>污染防治措施</w:t>
            </w:r>
          </w:p>
        </w:tc>
        <w:tc>
          <w:tcPr>
            <w:tcW w:w="8921" w:type="dxa"/>
            <w:gridSpan w:val="5"/>
            <w:vAlign w:val="center"/>
          </w:tcPr>
          <w:p w14:paraId="78E96D81" w14:textId="77777777" w:rsidR="00850CB2" w:rsidRPr="00871F4A" w:rsidRDefault="00026532" w:rsidP="00FE1B30">
            <w:pPr>
              <w:adjustRightInd w:val="0"/>
              <w:snapToGrid w:val="0"/>
              <w:ind w:firstLineChars="200" w:firstLine="420"/>
              <w:rPr>
                <w:color w:val="000000" w:themeColor="text1"/>
                <w:szCs w:val="21"/>
              </w:rPr>
            </w:pPr>
            <w:r w:rsidRPr="00871F4A">
              <w:rPr>
                <w:rFonts w:hint="eastAsia"/>
                <w:color w:val="000000" w:themeColor="text1"/>
                <w:kern w:val="0"/>
                <w:szCs w:val="21"/>
              </w:rPr>
              <w:t>据项目所在地的地形特点优化地面布局，</w:t>
            </w:r>
            <w:proofErr w:type="gramStart"/>
            <w:r w:rsidRPr="00871F4A">
              <w:rPr>
                <w:rFonts w:hint="eastAsia"/>
                <w:color w:val="000000" w:themeColor="text1"/>
                <w:kern w:val="0"/>
                <w:szCs w:val="21"/>
              </w:rPr>
              <w:t>对危废贮存</w:t>
            </w:r>
            <w:proofErr w:type="gramEnd"/>
            <w:r w:rsidRPr="00871F4A">
              <w:rPr>
                <w:rFonts w:hint="eastAsia"/>
                <w:color w:val="000000" w:themeColor="text1"/>
                <w:kern w:val="0"/>
                <w:szCs w:val="21"/>
              </w:rPr>
              <w:t>库、</w:t>
            </w:r>
            <w:r w:rsidR="00C43660" w:rsidRPr="00871F4A">
              <w:rPr>
                <w:rFonts w:hint="eastAsia"/>
                <w:color w:val="000000" w:themeColor="text1"/>
                <w:kern w:val="0"/>
                <w:szCs w:val="21"/>
              </w:rPr>
              <w:t>制浆车间地面（含搅拌池、缓冲池、废水池等）、全封闭大棚、洗车废水沉淀池、初期雨水收集池</w:t>
            </w:r>
            <w:r w:rsidRPr="00871F4A">
              <w:rPr>
                <w:rFonts w:hint="eastAsia"/>
                <w:color w:val="000000" w:themeColor="text1"/>
                <w:kern w:val="0"/>
                <w:szCs w:val="21"/>
              </w:rPr>
              <w:t>等按要求做分区防渗，对厂区其他区域做硬化及基础防渗，防止土壤及地下水环境污染，并且在运营</w:t>
            </w:r>
            <w:proofErr w:type="gramStart"/>
            <w:r w:rsidRPr="00871F4A">
              <w:rPr>
                <w:rFonts w:hint="eastAsia"/>
                <w:color w:val="000000" w:themeColor="text1"/>
                <w:kern w:val="0"/>
                <w:szCs w:val="21"/>
              </w:rPr>
              <w:t>期加强</w:t>
            </w:r>
            <w:proofErr w:type="gramEnd"/>
            <w:r w:rsidRPr="00871F4A">
              <w:rPr>
                <w:rFonts w:hint="eastAsia"/>
                <w:color w:val="000000" w:themeColor="text1"/>
                <w:kern w:val="0"/>
                <w:szCs w:val="21"/>
              </w:rPr>
              <w:t>管理。</w:t>
            </w:r>
          </w:p>
        </w:tc>
      </w:tr>
      <w:tr w:rsidR="008C0A93" w:rsidRPr="00871F4A" w14:paraId="61CEC612" w14:textId="77777777">
        <w:trPr>
          <w:trHeight w:val="819"/>
          <w:jc w:val="center"/>
        </w:trPr>
        <w:tc>
          <w:tcPr>
            <w:tcW w:w="643" w:type="dxa"/>
            <w:vAlign w:val="center"/>
          </w:tcPr>
          <w:p w14:paraId="5B2E8848" w14:textId="77777777" w:rsidR="00850CB2" w:rsidRPr="00871F4A" w:rsidRDefault="00026532">
            <w:pPr>
              <w:adjustRightInd w:val="0"/>
              <w:snapToGrid w:val="0"/>
              <w:jc w:val="center"/>
              <w:rPr>
                <w:color w:val="000000" w:themeColor="text1"/>
                <w:szCs w:val="21"/>
              </w:rPr>
            </w:pPr>
            <w:r w:rsidRPr="00871F4A">
              <w:rPr>
                <w:color w:val="000000" w:themeColor="text1"/>
                <w:szCs w:val="21"/>
              </w:rPr>
              <w:t>生态保护措施</w:t>
            </w:r>
          </w:p>
        </w:tc>
        <w:tc>
          <w:tcPr>
            <w:tcW w:w="8921" w:type="dxa"/>
            <w:gridSpan w:val="5"/>
            <w:vAlign w:val="center"/>
          </w:tcPr>
          <w:p w14:paraId="232F1F41" w14:textId="77777777" w:rsidR="00850CB2" w:rsidRPr="00871F4A" w:rsidRDefault="00FE1B30" w:rsidP="00FE1B30">
            <w:pPr>
              <w:adjustRightInd w:val="0"/>
              <w:snapToGrid w:val="0"/>
              <w:ind w:firstLineChars="200" w:firstLine="420"/>
              <w:rPr>
                <w:color w:val="000000" w:themeColor="text1"/>
                <w:szCs w:val="21"/>
              </w:rPr>
            </w:pPr>
            <w:r w:rsidRPr="00871F4A">
              <w:rPr>
                <w:rFonts w:hint="eastAsia"/>
                <w:color w:val="000000" w:themeColor="text1"/>
                <w:kern w:val="0"/>
                <w:szCs w:val="21"/>
              </w:rPr>
              <w:t>对注浆钻孔、注浆管道进行生态恢复。加强抚育管理，使之恢复原有的生态功能，对评价区内植物多样性、植被情况进行长期监测。</w:t>
            </w:r>
          </w:p>
        </w:tc>
      </w:tr>
      <w:tr w:rsidR="008C0A93" w:rsidRPr="00871F4A" w14:paraId="42AA29D6" w14:textId="77777777">
        <w:trPr>
          <w:trHeight w:val="1570"/>
          <w:jc w:val="center"/>
        </w:trPr>
        <w:tc>
          <w:tcPr>
            <w:tcW w:w="643" w:type="dxa"/>
            <w:vAlign w:val="center"/>
          </w:tcPr>
          <w:p w14:paraId="549188FD" w14:textId="77777777" w:rsidR="00850CB2" w:rsidRPr="00871F4A" w:rsidRDefault="00026532">
            <w:pPr>
              <w:adjustRightInd w:val="0"/>
              <w:snapToGrid w:val="0"/>
              <w:jc w:val="center"/>
              <w:rPr>
                <w:color w:val="000000" w:themeColor="text1"/>
                <w:spacing w:val="-8"/>
                <w:szCs w:val="21"/>
              </w:rPr>
            </w:pPr>
            <w:r w:rsidRPr="00871F4A">
              <w:rPr>
                <w:color w:val="000000" w:themeColor="text1"/>
                <w:spacing w:val="-8"/>
                <w:szCs w:val="21"/>
              </w:rPr>
              <w:t>环境风险</w:t>
            </w:r>
          </w:p>
          <w:p w14:paraId="6E4133B0" w14:textId="77777777" w:rsidR="00850CB2" w:rsidRPr="00871F4A" w:rsidRDefault="00026532">
            <w:pPr>
              <w:adjustRightInd w:val="0"/>
              <w:snapToGrid w:val="0"/>
              <w:jc w:val="center"/>
              <w:rPr>
                <w:color w:val="000000" w:themeColor="text1"/>
                <w:spacing w:val="-8"/>
                <w:szCs w:val="21"/>
              </w:rPr>
            </w:pPr>
            <w:r w:rsidRPr="00871F4A">
              <w:rPr>
                <w:color w:val="000000" w:themeColor="text1"/>
                <w:spacing w:val="-8"/>
                <w:szCs w:val="21"/>
              </w:rPr>
              <w:t>防范措施</w:t>
            </w:r>
          </w:p>
        </w:tc>
        <w:tc>
          <w:tcPr>
            <w:tcW w:w="8921" w:type="dxa"/>
            <w:gridSpan w:val="5"/>
            <w:vAlign w:val="center"/>
          </w:tcPr>
          <w:p w14:paraId="5668E8B6" w14:textId="77777777" w:rsidR="00FE1B30" w:rsidRPr="00871F4A" w:rsidRDefault="00FE1B30" w:rsidP="00FE1B30">
            <w:pPr>
              <w:adjustRightInd w:val="0"/>
              <w:snapToGrid w:val="0"/>
              <w:ind w:firstLineChars="200" w:firstLine="420"/>
              <w:rPr>
                <w:color w:val="000000" w:themeColor="text1"/>
                <w:kern w:val="0"/>
                <w:szCs w:val="21"/>
              </w:rPr>
            </w:pPr>
            <w:r w:rsidRPr="00871F4A">
              <w:rPr>
                <w:rFonts w:hint="eastAsia"/>
                <w:color w:val="000000" w:themeColor="text1"/>
                <w:kern w:val="0"/>
                <w:szCs w:val="21"/>
              </w:rPr>
              <w:t>①按照《危险废物贮存污染控制标准》（</w:t>
            </w:r>
            <w:r w:rsidRPr="00871F4A">
              <w:rPr>
                <w:rFonts w:hint="eastAsia"/>
                <w:color w:val="000000" w:themeColor="text1"/>
                <w:kern w:val="0"/>
                <w:szCs w:val="21"/>
              </w:rPr>
              <w:t>GB18597-2023</w:t>
            </w:r>
            <w:r w:rsidRPr="00871F4A">
              <w:rPr>
                <w:rFonts w:hint="eastAsia"/>
                <w:color w:val="000000" w:themeColor="text1"/>
                <w:kern w:val="0"/>
                <w:szCs w:val="21"/>
              </w:rPr>
              <w:t>）中相关要求</w:t>
            </w:r>
            <w:proofErr w:type="gramStart"/>
            <w:r w:rsidRPr="00871F4A">
              <w:rPr>
                <w:rFonts w:hint="eastAsia"/>
                <w:color w:val="000000" w:themeColor="text1"/>
                <w:kern w:val="0"/>
                <w:szCs w:val="21"/>
              </w:rPr>
              <w:t>进行危废贮存</w:t>
            </w:r>
            <w:proofErr w:type="gramEnd"/>
            <w:r w:rsidRPr="00871F4A">
              <w:rPr>
                <w:rFonts w:hint="eastAsia"/>
                <w:color w:val="000000" w:themeColor="text1"/>
                <w:kern w:val="0"/>
                <w:szCs w:val="21"/>
              </w:rPr>
              <w:t>库建设及危险废物贮存。当废机油突发泄漏事故时，泄漏</w:t>
            </w:r>
            <w:proofErr w:type="gramStart"/>
            <w:r w:rsidRPr="00871F4A">
              <w:rPr>
                <w:rFonts w:hint="eastAsia"/>
                <w:color w:val="000000" w:themeColor="text1"/>
                <w:kern w:val="0"/>
                <w:szCs w:val="21"/>
              </w:rPr>
              <w:t>液首先</w:t>
            </w:r>
            <w:proofErr w:type="gramEnd"/>
            <w:r w:rsidRPr="00871F4A">
              <w:rPr>
                <w:rFonts w:hint="eastAsia"/>
                <w:color w:val="000000" w:themeColor="text1"/>
                <w:kern w:val="0"/>
                <w:szCs w:val="21"/>
              </w:rPr>
              <w:t>依靠自然坡度漫流至导流渠内，再沿导流渠汇入收集井，最后采用泵和管道将收集井内泄漏液引至桶内，残留的泄漏液由吸附棉吸附；当火灾发生，消防工作产生的消防水在厂区内漫流，由厂内低洼处雨水排口流出，应立即用沙袋堵截，将消防水拦截。</w:t>
            </w:r>
          </w:p>
          <w:p w14:paraId="11B47F0A" w14:textId="77777777" w:rsidR="00850CB2" w:rsidRPr="00871F4A" w:rsidRDefault="00FE1B30">
            <w:pPr>
              <w:adjustRightInd w:val="0"/>
              <w:snapToGrid w:val="0"/>
              <w:ind w:firstLineChars="200" w:firstLine="420"/>
              <w:rPr>
                <w:color w:val="000000" w:themeColor="text1"/>
                <w:kern w:val="0"/>
                <w:szCs w:val="21"/>
              </w:rPr>
            </w:pPr>
            <w:r w:rsidRPr="00871F4A">
              <w:rPr>
                <w:rFonts w:hint="eastAsia"/>
                <w:color w:val="000000" w:themeColor="text1"/>
                <w:kern w:val="0"/>
                <w:szCs w:val="21"/>
              </w:rPr>
              <w:t>②</w:t>
            </w:r>
            <w:r w:rsidR="00026532" w:rsidRPr="00871F4A">
              <w:rPr>
                <w:rFonts w:hint="eastAsia"/>
                <w:color w:val="000000" w:themeColor="text1"/>
                <w:kern w:val="0"/>
                <w:szCs w:val="21"/>
              </w:rPr>
              <w:t>钻孔采用套管固井对涉及的含水层进行封堵，防止地下水进入离层空间，同时防止浆液注入含水层中，避免污染地下水。采取钻孔防漏、堵漏等技术措施以及设置检查井和集水坑等防范措施。注浆结束后对注浆钻孔进行封孔。</w:t>
            </w:r>
          </w:p>
          <w:p w14:paraId="547A4BD8" w14:textId="77777777" w:rsidR="00FE1B30" w:rsidRPr="00871F4A" w:rsidRDefault="00FE1B30" w:rsidP="00FE1B30">
            <w:pPr>
              <w:adjustRightInd w:val="0"/>
              <w:snapToGrid w:val="0"/>
              <w:ind w:firstLineChars="200" w:firstLine="420"/>
              <w:rPr>
                <w:color w:val="000000" w:themeColor="text1"/>
              </w:rPr>
            </w:pPr>
            <w:r w:rsidRPr="00871F4A">
              <w:rPr>
                <w:rFonts w:hint="eastAsia"/>
                <w:color w:val="000000" w:themeColor="text1"/>
              </w:rPr>
              <w:t>③为防止管线淤堵、泄漏，加强管线巡检和管线压力监控，发现问题及时处理。发现泄漏后立即及时停止注浆，减少对环境的污染。</w:t>
            </w:r>
          </w:p>
          <w:p w14:paraId="72BC738F" w14:textId="77777777" w:rsidR="00FE1B30" w:rsidRPr="00871F4A" w:rsidRDefault="00FE1B30" w:rsidP="00FE1B30">
            <w:pPr>
              <w:adjustRightInd w:val="0"/>
              <w:snapToGrid w:val="0"/>
              <w:ind w:firstLineChars="200" w:firstLine="420"/>
              <w:rPr>
                <w:color w:val="000000" w:themeColor="text1"/>
                <w:kern w:val="0"/>
                <w:szCs w:val="21"/>
              </w:rPr>
            </w:pPr>
            <w:r w:rsidRPr="00871F4A">
              <w:rPr>
                <w:rFonts w:hint="eastAsia"/>
                <w:color w:val="000000" w:themeColor="text1"/>
                <w:kern w:val="0"/>
                <w:szCs w:val="21"/>
              </w:rPr>
              <w:t>④应急要求：编制突发环境事件应急预案并按要求配备应急资源、进行应急演练等。</w:t>
            </w:r>
          </w:p>
        </w:tc>
      </w:tr>
      <w:tr w:rsidR="008C0A93" w:rsidRPr="00871F4A" w14:paraId="002D5BD3" w14:textId="77777777">
        <w:trPr>
          <w:trHeight w:val="1426"/>
          <w:jc w:val="center"/>
        </w:trPr>
        <w:tc>
          <w:tcPr>
            <w:tcW w:w="643" w:type="dxa"/>
            <w:vAlign w:val="center"/>
          </w:tcPr>
          <w:p w14:paraId="1513DE5F" w14:textId="77777777" w:rsidR="00850CB2" w:rsidRPr="00871F4A" w:rsidRDefault="00026532">
            <w:pPr>
              <w:adjustRightInd w:val="0"/>
              <w:snapToGrid w:val="0"/>
              <w:jc w:val="center"/>
              <w:rPr>
                <w:color w:val="000000" w:themeColor="text1"/>
                <w:spacing w:val="-8"/>
                <w:szCs w:val="21"/>
              </w:rPr>
            </w:pPr>
            <w:r w:rsidRPr="00871F4A">
              <w:rPr>
                <w:color w:val="000000" w:themeColor="text1"/>
                <w:spacing w:val="-8"/>
                <w:szCs w:val="21"/>
              </w:rPr>
              <w:lastRenderedPageBreak/>
              <w:t>其他环境</w:t>
            </w:r>
          </w:p>
          <w:p w14:paraId="36469E01" w14:textId="77777777" w:rsidR="00850CB2" w:rsidRPr="00871F4A" w:rsidRDefault="00026532">
            <w:pPr>
              <w:adjustRightInd w:val="0"/>
              <w:snapToGrid w:val="0"/>
              <w:jc w:val="center"/>
              <w:rPr>
                <w:color w:val="000000" w:themeColor="text1"/>
                <w:spacing w:val="-8"/>
                <w:szCs w:val="21"/>
              </w:rPr>
            </w:pPr>
            <w:r w:rsidRPr="00871F4A">
              <w:rPr>
                <w:color w:val="000000" w:themeColor="text1"/>
                <w:spacing w:val="-8"/>
                <w:szCs w:val="21"/>
              </w:rPr>
              <w:t>管理要求</w:t>
            </w:r>
          </w:p>
        </w:tc>
        <w:tc>
          <w:tcPr>
            <w:tcW w:w="8921" w:type="dxa"/>
            <w:gridSpan w:val="5"/>
            <w:vAlign w:val="center"/>
          </w:tcPr>
          <w:p w14:paraId="4E286EBE" w14:textId="77777777" w:rsidR="00850CB2" w:rsidRPr="00871F4A" w:rsidRDefault="00026532">
            <w:pPr>
              <w:adjustRightInd w:val="0"/>
              <w:snapToGrid w:val="0"/>
              <w:ind w:firstLineChars="200" w:firstLine="420"/>
              <w:rPr>
                <w:color w:val="000000" w:themeColor="text1"/>
                <w:szCs w:val="21"/>
              </w:rPr>
            </w:pPr>
            <w:r w:rsidRPr="00871F4A">
              <w:rPr>
                <w:rFonts w:hint="eastAsia"/>
                <w:color w:val="000000" w:themeColor="text1"/>
                <w:szCs w:val="21"/>
              </w:rPr>
              <w:t>本项目建成后，企业应完善现有的环境管理组织，负责整个厂区的环保工作，负责对项目废气、废水、噪声和固体废物处理处置情况进行监督管理，履行环境管理和环境监控职责</w:t>
            </w:r>
            <w:r w:rsidRPr="00871F4A">
              <w:rPr>
                <w:color w:val="000000" w:themeColor="text1"/>
                <w:szCs w:val="21"/>
              </w:rPr>
              <w:t>。</w:t>
            </w:r>
          </w:p>
        </w:tc>
      </w:tr>
    </w:tbl>
    <w:p w14:paraId="6728573C" w14:textId="77777777" w:rsidR="00850CB2" w:rsidRPr="00871F4A" w:rsidRDefault="00026532">
      <w:pPr>
        <w:adjustRightInd w:val="0"/>
        <w:snapToGrid w:val="0"/>
        <w:spacing w:before="240"/>
        <w:rPr>
          <w:rFonts w:eastAsia="黑体"/>
          <w:snapToGrid w:val="0"/>
          <w:color w:val="000000" w:themeColor="text1"/>
          <w:sz w:val="30"/>
          <w:szCs w:val="30"/>
        </w:rPr>
      </w:pPr>
      <w:r w:rsidRPr="00871F4A">
        <w:rPr>
          <w:snapToGrid w:val="0"/>
          <w:color w:val="000000" w:themeColor="text1"/>
        </w:rPr>
        <w:br w:type="page"/>
      </w:r>
    </w:p>
    <w:p w14:paraId="11A791BC" w14:textId="77777777" w:rsidR="00850CB2" w:rsidRPr="00871F4A" w:rsidRDefault="00026532">
      <w:pPr>
        <w:pStyle w:val="af7"/>
        <w:jc w:val="center"/>
        <w:outlineLvl w:val="0"/>
        <w:rPr>
          <w:rFonts w:ascii="Times New Roman" w:eastAsia="黑体" w:hAnsi="Times New Roman"/>
          <w:snapToGrid w:val="0"/>
          <w:color w:val="000000" w:themeColor="text1"/>
          <w:sz w:val="30"/>
          <w:szCs w:val="30"/>
        </w:rPr>
      </w:pPr>
      <w:r w:rsidRPr="00871F4A">
        <w:rPr>
          <w:rFonts w:ascii="Times New Roman" w:eastAsia="黑体" w:hAnsi="Times New Roman"/>
          <w:snapToGrid w:val="0"/>
          <w:color w:val="000000" w:themeColor="text1"/>
          <w:sz w:val="30"/>
          <w:szCs w:val="30"/>
        </w:rPr>
        <w:lastRenderedPageBreak/>
        <w:t>六、结论</w:t>
      </w:r>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8C0A93" w:rsidRPr="00871F4A" w14:paraId="2DE03FF1" w14:textId="77777777">
        <w:trPr>
          <w:trHeight w:val="11991"/>
          <w:jc w:val="center"/>
        </w:trPr>
        <w:tc>
          <w:tcPr>
            <w:tcW w:w="8865" w:type="dxa"/>
          </w:tcPr>
          <w:p w14:paraId="648EA19A" w14:textId="77777777" w:rsidR="00850CB2" w:rsidRPr="00871F4A" w:rsidRDefault="00026532">
            <w:pPr>
              <w:spacing w:line="360" w:lineRule="auto"/>
              <w:ind w:firstLineChars="200" w:firstLine="420"/>
              <w:rPr>
                <w:bCs/>
                <w:color w:val="000000" w:themeColor="text1"/>
                <w:szCs w:val="21"/>
              </w:rPr>
            </w:pPr>
            <w:r w:rsidRPr="00871F4A">
              <w:rPr>
                <w:rFonts w:hint="eastAsia"/>
                <w:bCs/>
                <w:color w:val="000000" w:themeColor="text1"/>
                <w:szCs w:val="21"/>
              </w:rPr>
              <w:t>霍尔辛赫采空塌陷离层注浆控制地面</w:t>
            </w:r>
            <w:proofErr w:type="gramStart"/>
            <w:r w:rsidRPr="00871F4A">
              <w:rPr>
                <w:rFonts w:hint="eastAsia"/>
                <w:bCs/>
                <w:color w:val="000000" w:themeColor="text1"/>
                <w:szCs w:val="21"/>
              </w:rPr>
              <w:t>降沉技术</w:t>
            </w:r>
            <w:proofErr w:type="gramEnd"/>
            <w:r w:rsidRPr="00871F4A">
              <w:rPr>
                <w:rFonts w:hint="eastAsia"/>
                <w:bCs/>
                <w:color w:val="000000" w:themeColor="text1"/>
                <w:szCs w:val="21"/>
              </w:rPr>
              <w:t>研究</w:t>
            </w:r>
            <w:r w:rsidRPr="00871F4A">
              <w:rPr>
                <w:rFonts w:hint="eastAsia"/>
                <w:bCs/>
                <w:color w:val="000000" w:themeColor="text1"/>
                <w:szCs w:val="21"/>
              </w:rPr>
              <w:t>3805</w:t>
            </w:r>
            <w:r w:rsidRPr="00871F4A">
              <w:rPr>
                <w:rFonts w:hint="eastAsia"/>
                <w:bCs/>
                <w:color w:val="000000" w:themeColor="text1"/>
                <w:szCs w:val="21"/>
              </w:rPr>
              <w:t>、</w:t>
            </w:r>
            <w:r w:rsidRPr="00871F4A">
              <w:rPr>
                <w:rFonts w:hint="eastAsia"/>
                <w:bCs/>
                <w:color w:val="000000" w:themeColor="text1"/>
                <w:szCs w:val="21"/>
              </w:rPr>
              <w:t>3505</w:t>
            </w:r>
            <w:r w:rsidRPr="00871F4A">
              <w:rPr>
                <w:rFonts w:hint="eastAsia"/>
                <w:bCs/>
                <w:color w:val="000000" w:themeColor="text1"/>
                <w:szCs w:val="21"/>
              </w:rPr>
              <w:t>工作面注浆工程符合国家和地方相关政策及规划要求，且建设单位严格落实环境影响报告表中提出的各项污染防治措施后，大气污染物和噪声均可达标排放，废水、固体废物全部综合利用或合理处置，不会对环境造成明显影响，因此，从环保角度考虑，本次评价认为该项目建设可行。</w:t>
            </w:r>
          </w:p>
          <w:p w14:paraId="4EDA75A6" w14:textId="77777777" w:rsidR="00850CB2" w:rsidRPr="00871F4A" w:rsidRDefault="00850CB2">
            <w:pPr>
              <w:rPr>
                <w:color w:val="000000" w:themeColor="text1"/>
              </w:rPr>
            </w:pPr>
          </w:p>
        </w:tc>
      </w:tr>
    </w:tbl>
    <w:p w14:paraId="0F01C3D7" w14:textId="77777777" w:rsidR="00850CB2" w:rsidRPr="00871F4A" w:rsidRDefault="00850CB2">
      <w:pPr>
        <w:rPr>
          <w:color w:val="000000" w:themeColor="text1"/>
        </w:rPr>
        <w:sectPr w:rsidR="00850CB2" w:rsidRPr="00871F4A">
          <w:pgSz w:w="11906" w:h="16838"/>
          <w:pgMar w:top="1417" w:right="1417" w:bottom="1417" w:left="1417" w:header="851" w:footer="851" w:gutter="0"/>
          <w:cols w:space="720"/>
          <w:docGrid w:linePitch="312"/>
        </w:sectPr>
      </w:pPr>
    </w:p>
    <w:p w14:paraId="51C2C6ED" w14:textId="77777777" w:rsidR="00850CB2" w:rsidRPr="00871F4A" w:rsidRDefault="00026532">
      <w:pPr>
        <w:pStyle w:val="af7"/>
        <w:adjustRightInd w:val="0"/>
        <w:snapToGrid w:val="0"/>
        <w:spacing w:before="0" w:beforeAutospacing="0" w:after="0" w:afterAutospacing="0" w:line="648" w:lineRule="auto"/>
        <w:outlineLvl w:val="0"/>
        <w:rPr>
          <w:rFonts w:ascii="黑体" w:eastAsia="黑体" w:hAnsi="黑体"/>
          <w:snapToGrid w:val="0"/>
          <w:color w:val="000000" w:themeColor="text1"/>
          <w:sz w:val="32"/>
          <w:szCs w:val="32"/>
        </w:rPr>
      </w:pPr>
      <w:r w:rsidRPr="00871F4A">
        <w:rPr>
          <w:rFonts w:ascii="黑体" w:eastAsia="黑体" w:hAnsi="黑体" w:hint="eastAsia"/>
          <w:snapToGrid w:val="0"/>
          <w:color w:val="000000" w:themeColor="text1"/>
          <w:sz w:val="32"/>
          <w:szCs w:val="32"/>
        </w:rPr>
        <w:lastRenderedPageBreak/>
        <w:t>附表</w:t>
      </w:r>
    </w:p>
    <w:p w14:paraId="3856584D" w14:textId="77777777" w:rsidR="00850CB2" w:rsidRPr="00871F4A" w:rsidRDefault="00026532">
      <w:pPr>
        <w:pStyle w:val="af7"/>
        <w:adjustRightInd w:val="0"/>
        <w:snapToGrid w:val="0"/>
        <w:spacing w:before="0" w:beforeAutospacing="0" w:after="0" w:afterAutospacing="0" w:line="552" w:lineRule="auto"/>
        <w:jc w:val="center"/>
        <w:outlineLvl w:val="0"/>
        <w:rPr>
          <w:rFonts w:ascii="方正小标宋_GBK" w:eastAsia="方正小标宋_GBK" w:hAnsi="黑体"/>
          <w:snapToGrid w:val="0"/>
          <w:color w:val="000000" w:themeColor="text1"/>
          <w:sz w:val="38"/>
          <w:szCs w:val="38"/>
        </w:rPr>
      </w:pPr>
      <w:r w:rsidRPr="00871F4A">
        <w:rPr>
          <w:rFonts w:ascii="方正小标宋_GBK" w:eastAsia="方正小标宋_GBK" w:hAnsi="黑体" w:hint="eastAsia"/>
          <w:snapToGrid w:val="0"/>
          <w:color w:val="000000" w:themeColor="text1"/>
          <w:sz w:val="38"/>
          <w:szCs w:val="38"/>
        </w:rPr>
        <w:t>建设项目污染物排放量汇总表</w:t>
      </w:r>
    </w:p>
    <w:tbl>
      <w:tblPr>
        <w:tblW w:w="4861" w:type="pct"/>
        <w:tblInd w:w="-8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47"/>
        <w:gridCol w:w="1380"/>
        <w:gridCol w:w="1662"/>
        <w:gridCol w:w="1241"/>
        <w:gridCol w:w="1662"/>
        <w:gridCol w:w="1520"/>
        <w:gridCol w:w="1723"/>
        <w:gridCol w:w="1917"/>
        <w:gridCol w:w="1017"/>
      </w:tblGrid>
      <w:tr w:rsidR="008C0A93" w:rsidRPr="00871F4A" w14:paraId="17E8B6D9" w14:textId="77777777">
        <w:trPr>
          <w:trHeight w:val="684"/>
        </w:trPr>
        <w:tc>
          <w:tcPr>
            <w:tcW w:w="575" w:type="pct"/>
            <w:tcBorders>
              <w:tl2br w:val="single" w:sz="4" w:space="0" w:color="auto"/>
            </w:tcBorders>
            <w:tcMar>
              <w:left w:w="28" w:type="dxa"/>
              <w:right w:w="28" w:type="dxa"/>
            </w:tcMar>
            <w:vAlign w:val="center"/>
          </w:tcPr>
          <w:p w14:paraId="63865285"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 xml:space="preserve"> </w:t>
            </w:r>
            <w:r w:rsidRPr="00871F4A">
              <w:rPr>
                <w:rFonts w:ascii="Times New Roman"/>
                <w:snapToGrid w:val="0"/>
                <w:color w:val="000000" w:themeColor="text1"/>
                <w:kern w:val="21"/>
                <w:sz w:val="21"/>
                <w:szCs w:val="21"/>
              </w:rPr>
              <w:t xml:space="preserve">         </w:t>
            </w:r>
            <w:r w:rsidRPr="00871F4A">
              <w:rPr>
                <w:rFonts w:ascii="Times New Roman" w:hint="eastAsia"/>
                <w:snapToGrid w:val="0"/>
                <w:color w:val="000000" w:themeColor="text1"/>
                <w:kern w:val="21"/>
                <w:sz w:val="21"/>
                <w:szCs w:val="21"/>
              </w:rPr>
              <w:t>项目</w:t>
            </w:r>
          </w:p>
          <w:p w14:paraId="33189C46" w14:textId="77777777" w:rsidR="00850CB2" w:rsidRPr="00871F4A" w:rsidRDefault="00026532">
            <w:pPr>
              <w:pStyle w:val="aff3"/>
              <w:spacing w:beforeLines="0" w:afterLines="0" w:line="240" w:lineRule="auto"/>
              <w:ind w:firstLine="0"/>
              <w:jc w:val="both"/>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分类</w:t>
            </w:r>
          </w:p>
        </w:tc>
        <w:tc>
          <w:tcPr>
            <w:tcW w:w="514" w:type="pct"/>
            <w:tcMar>
              <w:left w:w="28" w:type="dxa"/>
              <w:right w:w="28" w:type="dxa"/>
            </w:tcMar>
            <w:vAlign w:val="center"/>
          </w:tcPr>
          <w:p w14:paraId="522FE8BE"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污染物名称</w:t>
            </w:r>
          </w:p>
        </w:tc>
        <w:tc>
          <w:tcPr>
            <w:tcW w:w="617" w:type="pct"/>
            <w:tcMar>
              <w:left w:w="28" w:type="dxa"/>
              <w:right w:w="28" w:type="dxa"/>
            </w:tcMar>
            <w:vAlign w:val="center"/>
          </w:tcPr>
          <w:p w14:paraId="1300AD86"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现有工程</w:t>
            </w:r>
          </w:p>
          <w:p w14:paraId="1C0DA1C2"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排放量（固</w:t>
            </w:r>
            <w:r w:rsidRPr="00871F4A">
              <w:rPr>
                <w:rFonts w:ascii="Times New Roman" w:hint="eastAsia"/>
                <w:snapToGrid w:val="0"/>
                <w:color w:val="000000" w:themeColor="text1"/>
                <w:kern w:val="21"/>
                <w:sz w:val="21"/>
                <w:szCs w:val="21"/>
              </w:rPr>
              <w:t>体</w:t>
            </w:r>
            <w:r w:rsidRPr="00871F4A">
              <w:rPr>
                <w:rFonts w:ascii="Times New Roman"/>
                <w:snapToGrid w:val="0"/>
                <w:color w:val="000000" w:themeColor="text1"/>
                <w:kern w:val="21"/>
                <w:sz w:val="21"/>
                <w:szCs w:val="21"/>
              </w:rPr>
              <w:t>废</w:t>
            </w:r>
            <w:r w:rsidRPr="00871F4A">
              <w:rPr>
                <w:rFonts w:ascii="Times New Roman" w:hint="eastAsia"/>
                <w:snapToGrid w:val="0"/>
                <w:color w:val="000000" w:themeColor="text1"/>
                <w:kern w:val="21"/>
                <w:sz w:val="21"/>
                <w:szCs w:val="21"/>
              </w:rPr>
              <w:t>物</w:t>
            </w:r>
            <w:r w:rsidRPr="00871F4A">
              <w:rPr>
                <w:rFonts w:ascii="Times New Roman"/>
                <w:snapToGrid w:val="0"/>
                <w:color w:val="000000" w:themeColor="text1"/>
                <w:kern w:val="21"/>
                <w:sz w:val="21"/>
                <w:szCs w:val="21"/>
              </w:rPr>
              <w:t>产生量）</w:t>
            </w:r>
            <w:r w:rsidRPr="00871F4A">
              <w:rPr>
                <w:rFonts w:ascii="Times New Roman"/>
                <w:snapToGrid w:val="0"/>
                <w:color w:val="000000" w:themeColor="text1"/>
                <w:kern w:val="21"/>
                <w:sz w:val="21"/>
                <w:szCs w:val="21"/>
              </w:rPr>
              <w:fldChar w:fldCharType="begin"/>
            </w:r>
            <w:r w:rsidRPr="00871F4A">
              <w:rPr>
                <w:rFonts w:ascii="Times New Roman"/>
                <w:snapToGrid w:val="0"/>
                <w:color w:val="000000" w:themeColor="text1"/>
                <w:kern w:val="21"/>
                <w:sz w:val="21"/>
                <w:szCs w:val="21"/>
              </w:rPr>
              <w:instrText xml:space="preserve"> = 1 \* GB3 \* MERGEFORMAT </w:instrText>
            </w:r>
            <w:r w:rsidRPr="00871F4A">
              <w:rPr>
                <w:rFonts w:ascii="Times New Roman"/>
                <w:snapToGrid w:val="0"/>
                <w:color w:val="000000" w:themeColor="text1"/>
                <w:kern w:val="21"/>
                <w:sz w:val="21"/>
                <w:szCs w:val="21"/>
              </w:rPr>
              <w:fldChar w:fldCharType="separate"/>
            </w:r>
            <w:r w:rsidRPr="00871F4A">
              <w:rPr>
                <w:rFonts w:ascii="Times New Roman" w:hint="eastAsia"/>
                <w:snapToGrid w:val="0"/>
                <w:color w:val="000000" w:themeColor="text1"/>
                <w:kern w:val="21"/>
                <w:sz w:val="21"/>
                <w:szCs w:val="21"/>
              </w:rPr>
              <w:t>①</w:t>
            </w:r>
            <w:r w:rsidRPr="00871F4A">
              <w:rPr>
                <w:rFonts w:ascii="Times New Roman"/>
                <w:snapToGrid w:val="0"/>
                <w:color w:val="000000" w:themeColor="text1"/>
                <w:kern w:val="21"/>
                <w:sz w:val="21"/>
                <w:szCs w:val="21"/>
              </w:rPr>
              <w:fldChar w:fldCharType="end"/>
            </w:r>
          </w:p>
        </w:tc>
        <w:tc>
          <w:tcPr>
            <w:tcW w:w="463" w:type="pct"/>
            <w:tcMar>
              <w:left w:w="28" w:type="dxa"/>
              <w:right w:w="28" w:type="dxa"/>
            </w:tcMar>
            <w:vAlign w:val="center"/>
          </w:tcPr>
          <w:p w14:paraId="52034C2B"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现有工程</w:t>
            </w:r>
          </w:p>
          <w:p w14:paraId="638DEC67"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许可排放量</w:t>
            </w:r>
          </w:p>
          <w:p w14:paraId="56B32301" w14:textId="77777777" w:rsidR="00850CB2" w:rsidRPr="00871F4A" w:rsidRDefault="00026532">
            <w:pPr>
              <w:pStyle w:val="aff3"/>
              <w:spacing w:beforeLines="0" w:afterLines="0"/>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fldChar w:fldCharType="begin"/>
            </w:r>
            <w:r w:rsidRPr="00871F4A">
              <w:rPr>
                <w:rFonts w:ascii="Times New Roman"/>
                <w:snapToGrid w:val="0"/>
                <w:color w:val="000000" w:themeColor="text1"/>
                <w:kern w:val="21"/>
                <w:sz w:val="21"/>
                <w:szCs w:val="21"/>
              </w:rPr>
              <w:instrText xml:space="preserve"> = 2 \* GB3 \* MERGEFORMAT </w:instrText>
            </w:r>
            <w:r w:rsidRPr="00871F4A">
              <w:rPr>
                <w:rFonts w:ascii="Times New Roman"/>
                <w:snapToGrid w:val="0"/>
                <w:color w:val="000000" w:themeColor="text1"/>
                <w:kern w:val="21"/>
                <w:sz w:val="21"/>
                <w:szCs w:val="21"/>
              </w:rPr>
              <w:fldChar w:fldCharType="separate"/>
            </w:r>
            <w:r w:rsidRPr="00871F4A">
              <w:rPr>
                <w:rFonts w:ascii="Times New Roman" w:hint="eastAsia"/>
                <w:snapToGrid w:val="0"/>
                <w:color w:val="000000" w:themeColor="text1"/>
                <w:kern w:val="21"/>
                <w:sz w:val="21"/>
                <w:szCs w:val="21"/>
              </w:rPr>
              <w:t>②</w:t>
            </w:r>
            <w:r w:rsidRPr="00871F4A">
              <w:rPr>
                <w:rFonts w:ascii="Times New Roman"/>
                <w:snapToGrid w:val="0"/>
                <w:color w:val="000000" w:themeColor="text1"/>
                <w:kern w:val="21"/>
                <w:sz w:val="21"/>
                <w:szCs w:val="21"/>
              </w:rPr>
              <w:fldChar w:fldCharType="end"/>
            </w:r>
          </w:p>
        </w:tc>
        <w:tc>
          <w:tcPr>
            <w:tcW w:w="617" w:type="pct"/>
            <w:tcMar>
              <w:left w:w="28" w:type="dxa"/>
              <w:right w:w="28" w:type="dxa"/>
            </w:tcMar>
            <w:vAlign w:val="center"/>
          </w:tcPr>
          <w:p w14:paraId="3152B34F"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在建工程</w:t>
            </w:r>
          </w:p>
          <w:p w14:paraId="4CB59E49"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排放量（固</w:t>
            </w:r>
            <w:r w:rsidRPr="00871F4A">
              <w:rPr>
                <w:rFonts w:ascii="Times New Roman" w:hint="eastAsia"/>
                <w:snapToGrid w:val="0"/>
                <w:color w:val="000000" w:themeColor="text1"/>
                <w:kern w:val="21"/>
                <w:sz w:val="21"/>
                <w:szCs w:val="21"/>
              </w:rPr>
              <w:t>体</w:t>
            </w:r>
            <w:r w:rsidRPr="00871F4A">
              <w:rPr>
                <w:rFonts w:ascii="Times New Roman"/>
                <w:snapToGrid w:val="0"/>
                <w:color w:val="000000" w:themeColor="text1"/>
                <w:kern w:val="21"/>
                <w:sz w:val="21"/>
                <w:szCs w:val="21"/>
              </w:rPr>
              <w:t>废</w:t>
            </w:r>
            <w:r w:rsidRPr="00871F4A">
              <w:rPr>
                <w:rFonts w:ascii="Times New Roman" w:hint="eastAsia"/>
                <w:snapToGrid w:val="0"/>
                <w:color w:val="000000" w:themeColor="text1"/>
                <w:kern w:val="21"/>
                <w:sz w:val="21"/>
                <w:szCs w:val="21"/>
              </w:rPr>
              <w:t>物</w:t>
            </w:r>
            <w:r w:rsidRPr="00871F4A">
              <w:rPr>
                <w:rFonts w:ascii="Times New Roman"/>
                <w:snapToGrid w:val="0"/>
                <w:color w:val="000000" w:themeColor="text1"/>
                <w:kern w:val="21"/>
                <w:sz w:val="21"/>
                <w:szCs w:val="21"/>
              </w:rPr>
              <w:t>产生量）</w:t>
            </w:r>
            <w:r w:rsidRPr="00871F4A">
              <w:rPr>
                <w:rFonts w:ascii="Times New Roman"/>
                <w:snapToGrid w:val="0"/>
                <w:color w:val="000000" w:themeColor="text1"/>
                <w:kern w:val="21"/>
                <w:sz w:val="21"/>
                <w:szCs w:val="21"/>
              </w:rPr>
              <w:fldChar w:fldCharType="begin"/>
            </w:r>
            <w:r w:rsidRPr="00871F4A">
              <w:rPr>
                <w:rFonts w:ascii="Times New Roman"/>
                <w:snapToGrid w:val="0"/>
                <w:color w:val="000000" w:themeColor="text1"/>
                <w:kern w:val="21"/>
                <w:sz w:val="21"/>
                <w:szCs w:val="21"/>
              </w:rPr>
              <w:instrText xml:space="preserve"> = 3 \* GB3 \* MERGEFORMAT </w:instrText>
            </w:r>
            <w:r w:rsidRPr="00871F4A">
              <w:rPr>
                <w:rFonts w:ascii="Times New Roman"/>
                <w:snapToGrid w:val="0"/>
                <w:color w:val="000000" w:themeColor="text1"/>
                <w:kern w:val="21"/>
                <w:sz w:val="21"/>
                <w:szCs w:val="21"/>
              </w:rPr>
              <w:fldChar w:fldCharType="separate"/>
            </w:r>
            <w:r w:rsidRPr="00871F4A">
              <w:rPr>
                <w:rFonts w:ascii="Times New Roman" w:hint="eastAsia"/>
                <w:snapToGrid w:val="0"/>
                <w:color w:val="000000" w:themeColor="text1"/>
                <w:kern w:val="21"/>
                <w:sz w:val="21"/>
                <w:szCs w:val="21"/>
              </w:rPr>
              <w:t>③</w:t>
            </w:r>
            <w:r w:rsidRPr="00871F4A">
              <w:rPr>
                <w:rFonts w:ascii="Times New Roman"/>
                <w:snapToGrid w:val="0"/>
                <w:color w:val="000000" w:themeColor="text1"/>
                <w:kern w:val="21"/>
                <w:sz w:val="21"/>
                <w:szCs w:val="21"/>
              </w:rPr>
              <w:fldChar w:fldCharType="end"/>
            </w:r>
          </w:p>
        </w:tc>
        <w:tc>
          <w:tcPr>
            <w:tcW w:w="565" w:type="pct"/>
            <w:tcMar>
              <w:left w:w="28" w:type="dxa"/>
              <w:right w:w="28" w:type="dxa"/>
            </w:tcMar>
            <w:vAlign w:val="center"/>
          </w:tcPr>
          <w:p w14:paraId="6E864663"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本项目</w:t>
            </w:r>
          </w:p>
          <w:p w14:paraId="30472513"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排放量（固</w:t>
            </w:r>
            <w:r w:rsidRPr="00871F4A">
              <w:rPr>
                <w:rFonts w:ascii="Times New Roman" w:hint="eastAsia"/>
                <w:snapToGrid w:val="0"/>
                <w:color w:val="000000" w:themeColor="text1"/>
                <w:kern w:val="21"/>
                <w:sz w:val="21"/>
                <w:szCs w:val="21"/>
              </w:rPr>
              <w:t>体</w:t>
            </w:r>
            <w:r w:rsidRPr="00871F4A">
              <w:rPr>
                <w:rFonts w:ascii="Times New Roman"/>
                <w:snapToGrid w:val="0"/>
                <w:color w:val="000000" w:themeColor="text1"/>
                <w:kern w:val="21"/>
                <w:sz w:val="21"/>
                <w:szCs w:val="21"/>
              </w:rPr>
              <w:t>废</w:t>
            </w:r>
            <w:r w:rsidRPr="00871F4A">
              <w:rPr>
                <w:rFonts w:ascii="Times New Roman" w:hint="eastAsia"/>
                <w:snapToGrid w:val="0"/>
                <w:color w:val="000000" w:themeColor="text1"/>
                <w:kern w:val="21"/>
                <w:sz w:val="21"/>
                <w:szCs w:val="21"/>
              </w:rPr>
              <w:t>物</w:t>
            </w:r>
            <w:r w:rsidRPr="00871F4A">
              <w:rPr>
                <w:rFonts w:ascii="Times New Roman"/>
                <w:snapToGrid w:val="0"/>
                <w:color w:val="000000" w:themeColor="text1"/>
                <w:kern w:val="21"/>
                <w:sz w:val="21"/>
                <w:szCs w:val="21"/>
              </w:rPr>
              <w:t>产生量）</w:t>
            </w:r>
            <w:r w:rsidRPr="00871F4A">
              <w:rPr>
                <w:rFonts w:ascii="Times New Roman"/>
                <w:snapToGrid w:val="0"/>
                <w:color w:val="000000" w:themeColor="text1"/>
                <w:kern w:val="21"/>
                <w:sz w:val="21"/>
                <w:szCs w:val="21"/>
              </w:rPr>
              <w:fldChar w:fldCharType="begin"/>
            </w:r>
            <w:r w:rsidRPr="00871F4A">
              <w:rPr>
                <w:rFonts w:ascii="Times New Roman"/>
                <w:snapToGrid w:val="0"/>
                <w:color w:val="000000" w:themeColor="text1"/>
                <w:kern w:val="21"/>
                <w:sz w:val="21"/>
                <w:szCs w:val="21"/>
              </w:rPr>
              <w:instrText xml:space="preserve"> = 4 \* GB3 \* MERGEFORMAT </w:instrText>
            </w:r>
            <w:r w:rsidRPr="00871F4A">
              <w:rPr>
                <w:rFonts w:ascii="Times New Roman"/>
                <w:snapToGrid w:val="0"/>
                <w:color w:val="000000" w:themeColor="text1"/>
                <w:kern w:val="21"/>
                <w:sz w:val="21"/>
                <w:szCs w:val="21"/>
              </w:rPr>
              <w:fldChar w:fldCharType="separate"/>
            </w:r>
            <w:r w:rsidRPr="00871F4A">
              <w:rPr>
                <w:rFonts w:ascii="Times New Roman" w:hint="eastAsia"/>
                <w:snapToGrid w:val="0"/>
                <w:color w:val="000000" w:themeColor="text1"/>
                <w:kern w:val="21"/>
                <w:sz w:val="21"/>
                <w:szCs w:val="21"/>
              </w:rPr>
              <w:t>④</w:t>
            </w:r>
            <w:r w:rsidRPr="00871F4A">
              <w:rPr>
                <w:rFonts w:ascii="Times New Roman"/>
                <w:snapToGrid w:val="0"/>
                <w:color w:val="000000" w:themeColor="text1"/>
                <w:kern w:val="21"/>
                <w:sz w:val="21"/>
                <w:szCs w:val="21"/>
              </w:rPr>
              <w:fldChar w:fldCharType="end"/>
            </w:r>
          </w:p>
        </w:tc>
        <w:tc>
          <w:tcPr>
            <w:tcW w:w="639" w:type="pct"/>
            <w:tcMar>
              <w:left w:w="28" w:type="dxa"/>
              <w:right w:w="28" w:type="dxa"/>
            </w:tcMar>
            <w:vAlign w:val="center"/>
          </w:tcPr>
          <w:p w14:paraId="34660CF7"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以新带老削减量</w:t>
            </w:r>
          </w:p>
          <w:p w14:paraId="4A0C2903"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（新建项目不填）</w:t>
            </w:r>
            <w:r w:rsidRPr="00871F4A">
              <w:rPr>
                <w:rFonts w:ascii="Times New Roman"/>
                <w:snapToGrid w:val="0"/>
                <w:color w:val="000000" w:themeColor="text1"/>
                <w:kern w:val="21"/>
                <w:sz w:val="21"/>
                <w:szCs w:val="21"/>
              </w:rPr>
              <w:fldChar w:fldCharType="begin"/>
            </w:r>
            <w:r w:rsidRPr="00871F4A">
              <w:rPr>
                <w:rFonts w:ascii="Times New Roman"/>
                <w:snapToGrid w:val="0"/>
                <w:color w:val="000000" w:themeColor="text1"/>
                <w:kern w:val="21"/>
                <w:sz w:val="21"/>
                <w:szCs w:val="21"/>
              </w:rPr>
              <w:instrText xml:space="preserve"> = 5 \* GB3 \* MERGEFORMAT </w:instrText>
            </w:r>
            <w:r w:rsidRPr="00871F4A">
              <w:rPr>
                <w:rFonts w:ascii="Times New Roman"/>
                <w:snapToGrid w:val="0"/>
                <w:color w:val="000000" w:themeColor="text1"/>
                <w:kern w:val="21"/>
                <w:sz w:val="21"/>
                <w:szCs w:val="21"/>
              </w:rPr>
              <w:fldChar w:fldCharType="separate"/>
            </w:r>
            <w:r w:rsidRPr="00871F4A">
              <w:rPr>
                <w:rFonts w:ascii="Times New Roman" w:hint="eastAsia"/>
                <w:snapToGrid w:val="0"/>
                <w:color w:val="000000" w:themeColor="text1"/>
                <w:kern w:val="21"/>
                <w:sz w:val="21"/>
                <w:szCs w:val="21"/>
              </w:rPr>
              <w:t>⑤</w:t>
            </w:r>
            <w:r w:rsidRPr="00871F4A">
              <w:rPr>
                <w:rFonts w:ascii="Times New Roman"/>
                <w:snapToGrid w:val="0"/>
                <w:color w:val="000000" w:themeColor="text1"/>
                <w:kern w:val="21"/>
                <w:sz w:val="21"/>
                <w:szCs w:val="21"/>
              </w:rPr>
              <w:fldChar w:fldCharType="end"/>
            </w:r>
          </w:p>
        </w:tc>
        <w:tc>
          <w:tcPr>
            <w:tcW w:w="710" w:type="pct"/>
            <w:tcMar>
              <w:left w:w="28" w:type="dxa"/>
              <w:right w:w="28" w:type="dxa"/>
            </w:tcMar>
            <w:vAlign w:val="center"/>
          </w:tcPr>
          <w:p w14:paraId="4F8E244B"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本项目建成后</w:t>
            </w:r>
          </w:p>
          <w:p w14:paraId="1B1320AC"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全厂</w:t>
            </w:r>
            <w:r w:rsidRPr="00871F4A">
              <w:rPr>
                <w:rFonts w:ascii="Times New Roman"/>
                <w:snapToGrid w:val="0"/>
                <w:color w:val="000000" w:themeColor="text1"/>
                <w:kern w:val="21"/>
                <w:sz w:val="21"/>
                <w:szCs w:val="21"/>
              </w:rPr>
              <w:t>排放量（固</w:t>
            </w:r>
            <w:r w:rsidRPr="00871F4A">
              <w:rPr>
                <w:rFonts w:ascii="Times New Roman" w:hint="eastAsia"/>
                <w:snapToGrid w:val="0"/>
                <w:color w:val="000000" w:themeColor="text1"/>
                <w:kern w:val="21"/>
                <w:sz w:val="21"/>
                <w:szCs w:val="21"/>
              </w:rPr>
              <w:t>体</w:t>
            </w:r>
            <w:r w:rsidRPr="00871F4A">
              <w:rPr>
                <w:rFonts w:ascii="Times New Roman"/>
                <w:snapToGrid w:val="0"/>
                <w:color w:val="000000" w:themeColor="text1"/>
                <w:kern w:val="21"/>
                <w:sz w:val="21"/>
                <w:szCs w:val="21"/>
              </w:rPr>
              <w:t>废</w:t>
            </w:r>
            <w:r w:rsidRPr="00871F4A">
              <w:rPr>
                <w:rFonts w:ascii="Times New Roman" w:hint="eastAsia"/>
                <w:snapToGrid w:val="0"/>
                <w:color w:val="000000" w:themeColor="text1"/>
                <w:kern w:val="21"/>
                <w:sz w:val="21"/>
                <w:szCs w:val="21"/>
              </w:rPr>
              <w:t>物</w:t>
            </w:r>
            <w:r w:rsidRPr="00871F4A">
              <w:rPr>
                <w:rFonts w:ascii="Times New Roman"/>
                <w:snapToGrid w:val="0"/>
                <w:color w:val="000000" w:themeColor="text1"/>
                <w:kern w:val="21"/>
                <w:sz w:val="21"/>
                <w:szCs w:val="21"/>
              </w:rPr>
              <w:t>产生量）</w:t>
            </w:r>
            <w:r w:rsidRPr="00871F4A">
              <w:rPr>
                <w:rFonts w:ascii="Times New Roman"/>
                <w:snapToGrid w:val="0"/>
                <w:color w:val="000000" w:themeColor="text1"/>
                <w:kern w:val="21"/>
                <w:sz w:val="21"/>
                <w:szCs w:val="21"/>
              </w:rPr>
              <w:fldChar w:fldCharType="begin"/>
            </w:r>
            <w:r w:rsidRPr="00871F4A">
              <w:rPr>
                <w:rFonts w:ascii="Times New Roman"/>
                <w:snapToGrid w:val="0"/>
                <w:color w:val="000000" w:themeColor="text1"/>
                <w:kern w:val="21"/>
                <w:sz w:val="21"/>
                <w:szCs w:val="21"/>
              </w:rPr>
              <w:instrText xml:space="preserve"> = 6 \* GB3 \* MERGEFORMAT </w:instrText>
            </w:r>
            <w:r w:rsidRPr="00871F4A">
              <w:rPr>
                <w:rFonts w:ascii="Times New Roman"/>
                <w:snapToGrid w:val="0"/>
                <w:color w:val="000000" w:themeColor="text1"/>
                <w:kern w:val="21"/>
                <w:sz w:val="21"/>
                <w:szCs w:val="21"/>
              </w:rPr>
              <w:fldChar w:fldCharType="separate"/>
            </w:r>
            <w:r w:rsidRPr="00871F4A">
              <w:rPr>
                <w:rFonts w:ascii="Times New Roman" w:hint="eastAsia"/>
                <w:snapToGrid w:val="0"/>
                <w:color w:val="000000" w:themeColor="text1"/>
                <w:kern w:val="21"/>
                <w:sz w:val="21"/>
                <w:szCs w:val="21"/>
              </w:rPr>
              <w:t>⑥</w:t>
            </w:r>
            <w:r w:rsidRPr="00871F4A">
              <w:rPr>
                <w:rFonts w:ascii="Times New Roman"/>
                <w:snapToGrid w:val="0"/>
                <w:color w:val="000000" w:themeColor="text1"/>
                <w:kern w:val="21"/>
                <w:sz w:val="21"/>
                <w:szCs w:val="21"/>
              </w:rPr>
              <w:fldChar w:fldCharType="end"/>
            </w:r>
          </w:p>
        </w:tc>
        <w:tc>
          <w:tcPr>
            <w:tcW w:w="299" w:type="pct"/>
            <w:tcMar>
              <w:left w:w="28" w:type="dxa"/>
              <w:right w:w="28" w:type="dxa"/>
            </w:tcMar>
            <w:vAlign w:val="center"/>
          </w:tcPr>
          <w:p w14:paraId="47D92EA4"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变化量</w:t>
            </w:r>
          </w:p>
          <w:p w14:paraId="71DF2058"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fldChar w:fldCharType="begin"/>
            </w:r>
            <w:r w:rsidRPr="00871F4A">
              <w:rPr>
                <w:rFonts w:ascii="Times New Roman"/>
                <w:snapToGrid w:val="0"/>
                <w:color w:val="000000" w:themeColor="text1"/>
                <w:kern w:val="21"/>
                <w:sz w:val="21"/>
                <w:szCs w:val="21"/>
              </w:rPr>
              <w:instrText xml:space="preserve"> = 7 \* GB3 \* MERGEFORMAT </w:instrText>
            </w:r>
            <w:r w:rsidRPr="00871F4A">
              <w:rPr>
                <w:rFonts w:ascii="Times New Roman"/>
                <w:snapToGrid w:val="0"/>
                <w:color w:val="000000" w:themeColor="text1"/>
                <w:kern w:val="21"/>
                <w:sz w:val="21"/>
                <w:szCs w:val="21"/>
              </w:rPr>
              <w:fldChar w:fldCharType="separate"/>
            </w:r>
            <w:r w:rsidRPr="00871F4A">
              <w:rPr>
                <w:rFonts w:ascii="Times New Roman" w:hint="eastAsia"/>
                <w:snapToGrid w:val="0"/>
                <w:color w:val="000000" w:themeColor="text1"/>
                <w:kern w:val="21"/>
                <w:sz w:val="21"/>
                <w:szCs w:val="21"/>
              </w:rPr>
              <w:t>⑦</w:t>
            </w:r>
            <w:r w:rsidRPr="00871F4A">
              <w:rPr>
                <w:rFonts w:ascii="Times New Roman"/>
                <w:snapToGrid w:val="0"/>
                <w:color w:val="000000" w:themeColor="text1"/>
                <w:kern w:val="21"/>
                <w:sz w:val="21"/>
                <w:szCs w:val="21"/>
              </w:rPr>
              <w:fldChar w:fldCharType="end"/>
            </w:r>
          </w:p>
        </w:tc>
      </w:tr>
      <w:tr w:rsidR="008C0A93" w:rsidRPr="00871F4A" w14:paraId="18EAB949" w14:textId="77777777">
        <w:trPr>
          <w:trHeight w:val="684"/>
        </w:trPr>
        <w:tc>
          <w:tcPr>
            <w:tcW w:w="575" w:type="pct"/>
            <w:vAlign w:val="center"/>
          </w:tcPr>
          <w:p w14:paraId="55BB6571"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废气</w:t>
            </w:r>
          </w:p>
        </w:tc>
        <w:tc>
          <w:tcPr>
            <w:tcW w:w="514" w:type="pct"/>
            <w:vAlign w:val="center"/>
          </w:tcPr>
          <w:p w14:paraId="112F8C40"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颗粒物</w:t>
            </w:r>
          </w:p>
        </w:tc>
        <w:tc>
          <w:tcPr>
            <w:tcW w:w="617" w:type="pct"/>
            <w:vAlign w:val="center"/>
          </w:tcPr>
          <w:p w14:paraId="682431D0"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463" w:type="pct"/>
            <w:vAlign w:val="center"/>
          </w:tcPr>
          <w:p w14:paraId="4F97EC1A"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617" w:type="pct"/>
            <w:vAlign w:val="center"/>
          </w:tcPr>
          <w:p w14:paraId="12497EBC"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565" w:type="pct"/>
            <w:vAlign w:val="center"/>
          </w:tcPr>
          <w:p w14:paraId="288FAB3E"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1.19t/a</w:t>
            </w:r>
          </w:p>
        </w:tc>
        <w:tc>
          <w:tcPr>
            <w:tcW w:w="639" w:type="pct"/>
            <w:vAlign w:val="center"/>
          </w:tcPr>
          <w:p w14:paraId="2AA9452A"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710" w:type="pct"/>
            <w:vAlign w:val="center"/>
          </w:tcPr>
          <w:p w14:paraId="3ACF155B"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1.19t/a</w:t>
            </w:r>
          </w:p>
        </w:tc>
        <w:tc>
          <w:tcPr>
            <w:tcW w:w="299" w:type="pct"/>
            <w:vAlign w:val="center"/>
          </w:tcPr>
          <w:p w14:paraId="35730745"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+1.19t/a</w:t>
            </w:r>
          </w:p>
        </w:tc>
      </w:tr>
      <w:tr w:rsidR="008C0A93" w:rsidRPr="00871F4A" w14:paraId="7C0409E7" w14:textId="77777777">
        <w:trPr>
          <w:trHeight w:val="684"/>
        </w:trPr>
        <w:tc>
          <w:tcPr>
            <w:tcW w:w="575" w:type="pct"/>
            <w:vAlign w:val="center"/>
          </w:tcPr>
          <w:p w14:paraId="7FD2E97A"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废水</w:t>
            </w:r>
          </w:p>
        </w:tc>
        <w:tc>
          <w:tcPr>
            <w:tcW w:w="514" w:type="pct"/>
            <w:vAlign w:val="center"/>
          </w:tcPr>
          <w:p w14:paraId="5953E3DB"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w:t>
            </w:r>
          </w:p>
        </w:tc>
        <w:tc>
          <w:tcPr>
            <w:tcW w:w="617" w:type="pct"/>
            <w:vAlign w:val="center"/>
          </w:tcPr>
          <w:p w14:paraId="02593030"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463" w:type="pct"/>
            <w:vAlign w:val="center"/>
          </w:tcPr>
          <w:p w14:paraId="329A5CEF"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617" w:type="pct"/>
            <w:vAlign w:val="center"/>
          </w:tcPr>
          <w:p w14:paraId="66EBF8D8"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565" w:type="pct"/>
            <w:vAlign w:val="center"/>
          </w:tcPr>
          <w:p w14:paraId="05B653E9"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639" w:type="pct"/>
            <w:vAlign w:val="center"/>
          </w:tcPr>
          <w:p w14:paraId="3EBDB22A"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710" w:type="pct"/>
            <w:vAlign w:val="center"/>
          </w:tcPr>
          <w:p w14:paraId="0E68C8A8"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299" w:type="pct"/>
            <w:vAlign w:val="center"/>
          </w:tcPr>
          <w:p w14:paraId="64E68EE0"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r>
      <w:tr w:rsidR="008C0A93" w:rsidRPr="00871F4A" w14:paraId="1182D736" w14:textId="77777777">
        <w:trPr>
          <w:trHeight w:val="684"/>
        </w:trPr>
        <w:tc>
          <w:tcPr>
            <w:tcW w:w="575" w:type="pct"/>
            <w:vMerge w:val="restart"/>
            <w:vAlign w:val="center"/>
          </w:tcPr>
          <w:p w14:paraId="41FCDDA7"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一般工业</w:t>
            </w:r>
          </w:p>
          <w:p w14:paraId="1CD01787"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固体废物</w:t>
            </w:r>
          </w:p>
        </w:tc>
        <w:tc>
          <w:tcPr>
            <w:tcW w:w="514" w:type="pct"/>
            <w:vAlign w:val="center"/>
          </w:tcPr>
          <w:p w14:paraId="762350EF" w14:textId="77777777" w:rsidR="00850CB2" w:rsidRPr="00871F4A" w:rsidRDefault="00026532">
            <w:pPr>
              <w:pStyle w:val="a0"/>
              <w:spacing w:line="270" w:lineRule="exact"/>
              <w:ind w:firstLine="0"/>
              <w:jc w:val="center"/>
              <w:rPr>
                <w:snapToGrid w:val="0"/>
                <w:color w:val="000000" w:themeColor="text1"/>
                <w:kern w:val="21"/>
                <w:sz w:val="21"/>
                <w:szCs w:val="21"/>
              </w:rPr>
            </w:pPr>
            <w:r w:rsidRPr="00871F4A">
              <w:rPr>
                <w:snapToGrid w:val="0"/>
                <w:color w:val="000000" w:themeColor="text1"/>
                <w:kern w:val="21"/>
                <w:sz w:val="21"/>
                <w:szCs w:val="21"/>
              </w:rPr>
              <w:t>除尘灰</w:t>
            </w:r>
          </w:p>
        </w:tc>
        <w:tc>
          <w:tcPr>
            <w:tcW w:w="617" w:type="pct"/>
            <w:vAlign w:val="center"/>
          </w:tcPr>
          <w:p w14:paraId="43E4D82F"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463" w:type="pct"/>
            <w:vAlign w:val="center"/>
          </w:tcPr>
          <w:p w14:paraId="3D466A8D"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617" w:type="pct"/>
            <w:vAlign w:val="center"/>
          </w:tcPr>
          <w:p w14:paraId="51727724"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565" w:type="pct"/>
            <w:vAlign w:val="center"/>
          </w:tcPr>
          <w:p w14:paraId="2F518AB4"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76t/a</w:t>
            </w:r>
          </w:p>
        </w:tc>
        <w:tc>
          <w:tcPr>
            <w:tcW w:w="639" w:type="pct"/>
            <w:vAlign w:val="center"/>
          </w:tcPr>
          <w:p w14:paraId="6642E112"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710" w:type="pct"/>
            <w:vAlign w:val="center"/>
          </w:tcPr>
          <w:p w14:paraId="2EC16CE5"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76t/a</w:t>
            </w:r>
          </w:p>
        </w:tc>
        <w:tc>
          <w:tcPr>
            <w:tcW w:w="299" w:type="pct"/>
            <w:vAlign w:val="center"/>
          </w:tcPr>
          <w:p w14:paraId="4D7B629C"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+76t/a</w:t>
            </w:r>
          </w:p>
        </w:tc>
      </w:tr>
      <w:tr w:rsidR="008C0A93" w:rsidRPr="00871F4A" w14:paraId="110831AA" w14:textId="77777777">
        <w:trPr>
          <w:trHeight w:val="684"/>
        </w:trPr>
        <w:tc>
          <w:tcPr>
            <w:tcW w:w="575" w:type="pct"/>
            <w:vMerge/>
            <w:vAlign w:val="center"/>
          </w:tcPr>
          <w:p w14:paraId="6386F29B" w14:textId="77777777" w:rsidR="00850CB2" w:rsidRPr="00871F4A" w:rsidRDefault="00850CB2">
            <w:pPr>
              <w:pStyle w:val="aff3"/>
              <w:spacing w:beforeLines="0" w:afterLines="0" w:line="240" w:lineRule="auto"/>
              <w:ind w:firstLine="0"/>
              <w:rPr>
                <w:rFonts w:ascii="Times New Roman"/>
                <w:snapToGrid w:val="0"/>
                <w:color w:val="000000" w:themeColor="text1"/>
                <w:kern w:val="21"/>
                <w:sz w:val="21"/>
                <w:szCs w:val="21"/>
              </w:rPr>
            </w:pPr>
          </w:p>
        </w:tc>
        <w:tc>
          <w:tcPr>
            <w:tcW w:w="514" w:type="pct"/>
            <w:vAlign w:val="center"/>
          </w:tcPr>
          <w:p w14:paraId="4B1602CB" w14:textId="77777777" w:rsidR="00850CB2" w:rsidRPr="00871F4A" w:rsidRDefault="00026532">
            <w:pPr>
              <w:pStyle w:val="a0"/>
              <w:spacing w:line="270" w:lineRule="exact"/>
              <w:ind w:firstLine="0"/>
              <w:jc w:val="center"/>
              <w:rPr>
                <w:snapToGrid w:val="0"/>
                <w:color w:val="000000" w:themeColor="text1"/>
                <w:kern w:val="21"/>
                <w:sz w:val="21"/>
                <w:szCs w:val="21"/>
              </w:rPr>
            </w:pPr>
            <w:r w:rsidRPr="00871F4A">
              <w:rPr>
                <w:rFonts w:hint="eastAsia"/>
                <w:snapToGrid w:val="0"/>
                <w:color w:val="000000" w:themeColor="text1"/>
                <w:kern w:val="21"/>
                <w:sz w:val="21"/>
                <w:szCs w:val="21"/>
              </w:rPr>
              <w:t>铁屑</w:t>
            </w:r>
          </w:p>
        </w:tc>
        <w:tc>
          <w:tcPr>
            <w:tcW w:w="617" w:type="pct"/>
            <w:vAlign w:val="center"/>
          </w:tcPr>
          <w:p w14:paraId="26760176"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463" w:type="pct"/>
            <w:vAlign w:val="center"/>
          </w:tcPr>
          <w:p w14:paraId="1822CBEF"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617" w:type="pct"/>
            <w:vAlign w:val="center"/>
          </w:tcPr>
          <w:p w14:paraId="09F64EEB"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565" w:type="pct"/>
            <w:vAlign w:val="center"/>
          </w:tcPr>
          <w:p w14:paraId="493E3E99"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1.76t/a</w:t>
            </w:r>
          </w:p>
        </w:tc>
        <w:tc>
          <w:tcPr>
            <w:tcW w:w="639" w:type="pct"/>
            <w:vAlign w:val="center"/>
          </w:tcPr>
          <w:p w14:paraId="73F45A61"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710" w:type="pct"/>
            <w:vAlign w:val="center"/>
          </w:tcPr>
          <w:p w14:paraId="003C4389"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1.76t/a</w:t>
            </w:r>
          </w:p>
        </w:tc>
        <w:tc>
          <w:tcPr>
            <w:tcW w:w="299" w:type="pct"/>
            <w:vAlign w:val="center"/>
          </w:tcPr>
          <w:p w14:paraId="22F7A1D5"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+1.76t/a</w:t>
            </w:r>
          </w:p>
        </w:tc>
      </w:tr>
      <w:tr w:rsidR="008C0A93" w:rsidRPr="00871F4A" w14:paraId="30899025" w14:textId="77777777">
        <w:trPr>
          <w:trHeight w:val="684"/>
        </w:trPr>
        <w:tc>
          <w:tcPr>
            <w:tcW w:w="575" w:type="pct"/>
            <w:vMerge w:val="restart"/>
            <w:vAlign w:val="center"/>
          </w:tcPr>
          <w:p w14:paraId="0265FAFD"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危险废物</w:t>
            </w:r>
          </w:p>
        </w:tc>
        <w:tc>
          <w:tcPr>
            <w:tcW w:w="514" w:type="pct"/>
            <w:vAlign w:val="center"/>
          </w:tcPr>
          <w:p w14:paraId="1D5A602E"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废机油</w:t>
            </w:r>
          </w:p>
        </w:tc>
        <w:tc>
          <w:tcPr>
            <w:tcW w:w="617" w:type="pct"/>
            <w:vAlign w:val="center"/>
          </w:tcPr>
          <w:p w14:paraId="2F2874E5"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463" w:type="pct"/>
            <w:vAlign w:val="center"/>
          </w:tcPr>
          <w:p w14:paraId="3E1937CE"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617" w:type="pct"/>
            <w:vAlign w:val="center"/>
          </w:tcPr>
          <w:p w14:paraId="687E9FAB"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565" w:type="pct"/>
            <w:vAlign w:val="center"/>
          </w:tcPr>
          <w:p w14:paraId="5CC0480C"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0.3</w:t>
            </w:r>
            <w:r w:rsidRPr="00871F4A">
              <w:rPr>
                <w:rFonts w:ascii="Times New Roman" w:hint="eastAsia"/>
                <w:snapToGrid w:val="0"/>
                <w:color w:val="000000" w:themeColor="text1"/>
                <w:kern w:val="21"/>
                <w:sz w:val="21"/>
                <w:szCs w:val="21"/>
              </w:rPr>
              <w:t>t/a</w:t>
            </w:r>
          </w:p>
        </w:tc>
        <w:tc>
          <w:tcPr>
            <w:tcW w:w="639" w:type="pct"/>
            <w:vAlign w:val="center"/>
          </w:tcPr>
          <w:p w14:paraId="5798E7E6"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710" w:type="pct"/>
            <w:vAlign w:val="center"/>
          </w:tcPr>
          <w:p w14:paraId="20053FD8"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0.3</w:t>
            </w:r>
            <w:r w:rsidRPr="00871F4A">
              <w:rPr>
                <w:rFonts w:ascii="Times New Roman" w:hint="eastAsia"/>
                <w:snapToGrid w:val="0"/>
                <w:color w:val="000000" w:themeColor="text1"/>
                <w:kern w:val="21"/>
                <w:sz w:val="21"/>
                <w:szCs w:val="21"/>
              </w:rPr>
              <w:t>t/a</w:t>
            </w:r>
          </w:p>
        </w:tc>
        <w:tc>
          <w:tcPr>
            <w:tcW w:w="299" w:type="pct"/>
            <w:vAlign w:val="center"/>
          </w:tcPr>
          <w:p w14:paraId="046EFA6B"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+0.3</w:t>
            </w:r>
            <w:r w:rsidRPr="00871F4A">
              <w:rPr>
                <w:rFonts w:ascii="Times New Roman" w:hint="eastAsia"/>
                <w:snapToGrid w:val="0"/>
                <w:color w:val="000000" w:themeColor="text1"/>
                <w:kern w:val="21"/>
                <w:sz w:val="21"/>
                <w:szCs w:val="21"/>
              </w:rPr>
              <w:t>t/a</w:t>
            </w:r>
          </w:p>
        </w:tc>
      </w:tr>
      <w:tr w:rsidR="008C0A93" w:rsidRPr="00871F4A" w14:paraId="2B21D0B1" w14:textId="77777777">
        <w:trPr>
          <w:trHeight w:val="684"/>
        </w:trPr>
        <w:tc>
          <w:tcPr>
            <w:tcW w:w="575" w:type="pct"/>
            <w:vMerge/>
            <w:vAlign w:val="center"/>
          </w:tcPr>
          <w:p w14:paraId="286BBAE7" w14:textId="77777777" w:rsidR="00850CB2" w:rsidRPr="00871F4A" w:rsidRDefault="00850CB2">
            <w:pPr>
              <w:pStyle w:val="aff3"/>
              <w:spacing w:beforeLines="0" w:afterLines="0" w:line="240" w:lineRule="auto"/>
              <w:ind w:firstLine="0"/>
              <w:rPr>
                <w:rFonts w:ascii="Times New Roman"/>
                <w:snapToGrid w:val="0"/>
                <w:color w:val="000000" w:themeColor="text1"/>
                <w:kern w:val="21"/>
                <w:sz w:val="21"/>
                <w:szCs w:val="21"/>
              </w:rPr>
            </w:pPr>
          </w:p>
        </w:tc>
        <w:tc>
          <w:tcPr>
            <w:tcW w:w="514" w:type="pct"/>
            <w:vAlign w:val="center"/>
          </w:tcPr>
          <w:p w14:paraId="47EDF321"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废油桶</w:t>
            </w:r>
          </w:p>
        </w:tc>
        <w:tc>
          <w:tcPr>
            <w:tcW w:w="617" w:type="pct"/>
            <w:vAlign w:val="center"/>
          </w:tcPr>
          <w:p w14:paraId="0E951035"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463" w:type="pct"/>
            <w:vAlign w:val="center"/>
          </w:tcPr>
          <w:p w14:paraId="079B8538"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617" w:type="pct"/>
            <w:vAlign w:val="center"/>
          </w:tcPr>
          <w:p w14:paraId="74525F27"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565" w:type="pct"/>
            <w:vAlign w:val="center"/>
          </w:tcPr>
          <w:p w14:paraId="171942A6"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0.03</w:t>
            </w:r>
            <w:r w:rsidRPr="00871F4A">
              <w:rPr>
                <w:rFonts w:ascii="Times New Roman" w:hint="eastAsia"/>
                <w:snapToGrid w:val="0"/>
                <w:color w:val="000000" w:themeColor="text1"/>
                <w:kern w:val="21"/>
                <w:sz w:val="21"/>
                <w:szCs w:val="21"/>
              </w:rPr>
              <w:t>t/a</w:t>
            </w:r>
          </w:p>
        </w:tc>
        <w:tc>
          <w:tcPr>
            <w:tcW w:w="639" w:type="pct"/>
            <w:vAlign w:val="center"/>
          </w:tcPr>
          <w:p w14:paraId="3F1E87F0"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710" w:type="pct"/>
            <w:vAlign w:val="center"/>
          </w:tcPr>
          <w:p w14:paraId="1151CD6B"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0.03</w:t>
            </w:r>
            <w:r w:rsidRPr="00871F4A">
              <w:rPr>
                <w:rFonts w:ascii="Times New Roman" w:hint="eastAsia"/>
                <w:snapToGrid w:val="0"/>
                <w:color w:val="000000" w:themeColor="text1"/>
                <w:kern w:val="21"/>
                <w:sz w:val="21"/>
                <w:szCs w:val="21"/>
              </w:rPr>
              <w:t>t/a</w:t>
            </w:r>
          </w:p>
        </w:tc>
        <w:tc>
          <w:tcPr>
            <w:tcW w:w="299" w:type="pct"/>
            <w:vAlign w:val="center"/>
          </w:tcPr>
          <w:p w14:paraId="0A424370"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+0.03</w:t>
            </w:r>
            <w:r w:rsidRPr="00871F4A">
              <w:rPr>
                <w:rFonts w:ascii="Times New Roman" w:hint="eastAsia"/>
                <w:snapToGrid w:val="0"/>
                <w:color w:val="000000" w:themeColor="text1"/>
                <w:kern w:val="21"/>
                <w:sz w:val="21"/>
                <w:szCs w:val="21"/>
              </w:rPr>
              <w:t>t/a</w:t>
            </w:r>
          </w:p>
        </w:tc>
      </w:tr>
      <w:tr w:rsidR="008C0A93" w:rsidRPr="00871F4A" w14:paraId="7A1B8A20" w14:textId="77777777">
        <w:trPr>
          <w:trHeight w:val="684"/>
        </w:trPr>
        <w:tc>
          <w:tcPr>
            <w:tcW w:w="575" w:type="pct"/>
            <w:vMerge/>
            <w:vAlign w:val="center"/>
          </w:tcPr>
          <w:p w14:paraId="4B4FE832" w14:textId="77777777" w:rsidR="00850CB2" w:rsidRPr="00871F4A" w:rsidRDefault="00850CB2">
            <w:pPr>
              <w:pStyle w:val="aff3"/>
              <w:spacing w:beforeLines="0" w:afterLines="0" w:line="240" w:lineRule="auto"/>
              <w:ind w:firstLine="0"/>
              <w:rPr>
                <w:rFonts w:ascii="Times New Roman"/>
                <w:snapToGrid w:val="0"/>
                <w:color w:val="000000" w:themeColor="text1"/>
                <w:kern w:val="21"/>
                <w:sz w:val="21"/>
                <w:szCs w:val="21"/>
              </w:rPr>
            </w:pPr>
          </w:p>
        </w:tc>
        <w:tc>
          <w:tcPr>
            <w:tcW w:w="514" w:type="pct"/>
            <w:vAlign w:val="center"/>
          </w:tcPr>
          <w:p w14:paraId="538BB475"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含油废棉纱及废手套</w:t>
            </w:r>
          </w:p>
        </w:tc>
        <w:tc>
          <w:tcPr>
            <w:tcW w:w="617" w:type="pct"/>
            <w:vAlign w:val="center"/>
          </w:tcPr>
          <w:p w14:paraId="3196D4BB"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463" w:type="pct"/>
            <w:vAlign w:val="center"/>
          </w:tcPr>
          <w:p w14:paraId="026BD6D0"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617" w:type="pct"/>
            <w:vAlign w:val="center"/>
          </w:tcPr>
          <w:p w14:paraId="7E1CAAF9"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565" w:type="pct"/>
            <w:vAlign w:val="center"/>
          </w:tcPr>
          <w:p w14:paraId="2CD80241"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0.005</w:t>
            </w:r>
            <w:r w:rsidRPr="00871F4A">
              <w:rPr>
                <w:rFonts w:ascii="Times New Roman" w:hint="eastAsia"/>
                <w:snapToGrid w:val="0"/>
                <w:color w:val="000000" w:themeColor="text1"/>
                <w:kern w:val="21"/>
                <w:sz w:val="21"/>
                <w:szCs w:val="21"/>
              </w:rPr>
              <w:t>t/a</w:t>
            </w:r>
          </w:p>
        </w:tc>
        <w:tc>
          <w:tcPr>
            <w:tcW w:w="639" w:type="pct"/>
            <w:vAlign w:val="center"/>
          </w:tcPr>
          <w:p w14:paraId="75DB4277"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hint="eastAsia"/>
                <w:snapToGrid w:val="0"/>
                <w:color w:val="000000" w:themeColor="text1"/>
                <w:kern w:val="21"/>
                <w:sz w:val="21"/>
                <w:szCs w:val="21"/>
              </w:rPr>
              <w:t>/</w:t>
            </w:r>
          </w:p>
        </w:tc>
        <w:tc>
          <w:tcPr>
            <w:tcW w:w="710" w:type="pct"/>
            <w:vAlign w:val="center"/>
          </w:tcPr>
          <w:p w14:paraId="7791BAAD"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0.005</w:t>
            </w:r>
            <w:r w:rsidRPr="00871F4A">
              <w:rPr>
                <w:rFonts w:ascii="Times New Roman" w:hint="eastAsia"/>
                <w:snapToGrid w:val="0"/>
                <w:color w:val="000000" w:themeColor="text1"/>
                <w:kern w:val="21"/>
                <w:sz w:val="21"/>
                <w:szCs w:val="21"/>
              </w:rPr>
              <w:t>t/a</w:t>
            </w:r>
          </w:p>
        </w:tc>
        <w:tc>
          <w:tcPr>
            <w:tcW w:w="299" w:type="pct"/>
            <w:vAlign w:val="center"/>
          </w:tcPr>
          <w:p w14:paraId="2CB36AF8" w14:textId="77777777" w:rsidR="00850CB2" w:rsidRPr="00871F4A" w:rsidRDefault="00026532">
            <w:pPr>
              <w:pStyle w:val="aff3"/>
              <w:spacing w:beforeLines="0" w:afterLines="0" w:line="240" w:lineRule="auto"/>
              <w:ind w:firstLine="0"/>
              <w:rPr>
                <w:rFonts w:ascii="Times New Roman"/>
                <w:snapToGrid w:val="0"/>
                <w:color w:val="000000" w:themeColor="text1"/>
                <w:kern w:val="21"/>
                <w:sz w:val="21"/>
                <w:szCs w:val="21"/>
              </w:rPr>
            </w:pPr>
            <w:r w:rsidRPr="00871F4A">
              <w:rPr>
                <w:rFonts w:ascii="Times New Roman"/>
                <w:snapToGrid w:val="0"/>
                <w:color w:val="000000" w:themeColor="text1"/>
                <w:kern w:val="21"/>
                <w:sz w:val="21"/>
                <w:szCs w:val="21"/>
              </w:rPr>
              <w:t>+0.005</w:t>
            </w:r>
            <w:r w:rsidRPr="00871F4A">
              <w:rPr>
                <w:rFonts w:ascii="Times New Roman" w:hint="eastAsia"/>
                <w:snapToGrid w:val="0"/>
                <w:color w:val="000000" w:themeColor="text1"/>
                <w:kern w:val="21"/>
                <w:sz w:val="21"/>
                <w:szCs w:val="21"/>
              </w:rPr>
              <w:t>t/a</w:t>
            </w:r>
          </w:p>
        </w:tc>
      </w:tr>
    </w:tbl>
    <w:p w14:paraId="0D8EEC42" w14:textId="77777777" w:rsidR="00850CB2" w:rsidRPr="00871F4A" w:rsidRDefault="00026532">
      <w:pPr>
        <w:pStyle w:val="aff3"/>
        <w:spacing w:beforeLines="80" w:before="192" w:after="24"/>
        <w:jc w:val="left"/>
        <w:rPr>
          <w:rFonts w:ascii="方正小标宋_GBK" w:eastAsia="方正小标宋_GBK" w:hAnsi="黑体"/>
          <w:snapToGrid w:val="0"/>
          <w:color w:val="000000" w:themeColor="text1"/>
          <w:sz w:val="38"/>
          <w:szCs w:val="38"/>
        </w:rPr>
      </w:pPr>
      <w:r w:rsidRPr="00871F4A">
        <w:rPr>
          <w:rFonts w:hAnsi="宋体"/>
          <w:snapToGrid w:val="0"/>
          <w:color w:val="000000" w:themeColor="text1"/>
          <w:kern w:val="21"/>
          <w:szCs w:val="21"/>
        </w:rPr>
        <w:t>注：</w:t>
      </w:r>
      <w:r w:rsidRPr="00871F4A">
        <w:rPr>
          <w:rFonts w:hAnsi="宋体"/>
          <w:snapToGrid w:val="0"/>
          <w:color w:val="000000" w:themeColor="text1"/>
          <w:spacing w:val="-16"/>
          <w:kern w:val="21"/>
          <w:szCs w:val="21"/>
        </w:rPr>
        <w:fldChar w:fldCharType="begin"/>
      </w:r>
      <w:r w:rsidRPr="00871F4A">
        <w:rPr>
          <w:rFonts w:hAnsi="宋体"/>
          <w:snapToGrid w:val="0"/>
          <w:color w:val="000000" w:themeColor="text1"/>
          <w:spacing w:val="-16"/>
          <w:kern w:val="21"/>
          <w:szCs w:val="21"/>
        </w:rPr>
        <w:instrText xml:space="preserve"> = 6 \* GB3 \* MERGEFORMAT </w:instrText>
      </w:r>
      <w:r w:rsidRPr="00871F4A">
        <w:rPr>
          <w:rFonts w:hAnsi="宋体"/>
          <w:snapToGrid w:val="0"/>
          <w:color w:val="000000" w:themeColor="text1"/>
          <w:spacing w:val="-16"/>
          <w:kern w:val="21"/>
          <w:szCs w:val="21"/>
        </w:rPr>
        <w:fldChar w:fldCharType="separate"/>
      </w:r>
      <w:r w:rsidRPr="00871F4A">
        <w:rPr>
          <w:rFonts w:hAnsi="宋体" w:hint="eastAsia"/>
          <w:color w:val="000000" w:themeColor="text1"/>
          <w:szCs w:val="21"/>
        </w:rPr>
        <w:t>⑥</w:t>
      </w:r>
      <w:r w:rsidRPr="00871F4A">
        <w:rPr>
          <w:rFonts w:hAnsi="宋体"/>
          <w:snapToGrid w:val="0"/>
          <w:color w:val="000000" w:themeColor="text1"/>
          <w:spacing w:val="-16"/>
          <w:kern w:val="21"/>
          <w:szCs w:val="21"/>
        </w:rPr>
        <w:fldChar w:fldCharType="end"/>
      </w:r>
      <w:r w:rsidRPr="00871F4A">
        <w:rPr>
          <w:rFonts w:hAnsi="宋体"/>
          <w:snapToGrid w:val="0"/>
          <w:color w:val="000000" w:themeColor="text1"/>
          <w:spacing w:val="-16"/>
          <w:kern w:val="21"/>
          <w:szCs w:val="21"/>
        </w:rPr>
        <w:t>=</w:t>
      </w:r>
      <w:r w:rsidRPr="00871F4A">
        <w:rPr>
          <w:rFonts w:hAnsi="宋体"/>
          <w:snapToGrid w:val="0"/>
          <w:color w:val="000000" w:themeColor="text1"/>
          <w:spacing w:val="-6"/>
          <w:kern w:val="21"/>
          <w:szCs w:val="21"/>
        </w:rPr>
        <w:fldChar w:fldCharType="begin"/>
      </w:r>
      <w:r w:rsidRPr="00871F4A">
        <w:rPr>
          <w:rFonts w:hAnsi="宋体"/>
          <w:snapToGrid w:val="0"/>
          <w:color w:val="000000" w:themeColor="text1"/>
          <w:spacing w:val="-6"/>
          <w:kern w:val="21"/>
          <w:szCs w:val="21"/>
        </w:rPr>
        <w:instrText xml:space="preserve"> = 1 \* GB3 \* MERGEFORMAT </w:instrText>
      </w:r>
      <w:r w:rsidRPr="00871F4A">
        <w:rPr>
          <w:rFonts w:hAnsi="宋体"/>
          <w:snapToGrid w:val="0"/>
          <w:color w:val="000000" w:themeColor="text1"/>
          <w:spacing w:val="-6"/>
          <w:kern w:val="21"/>
          <w:szCs w:val="21"/>
        </w:rPr>
        <w:fldChar w:fldCharType="separate"/>
      </w:r>
      <w:r w:rsidRPr="00871F4A">
        <w:rPr>
          <w:rFonts w:hAnsi="宋体" w:hint="eastAsia"/>
          <w:color w:val="000000" w:themeColor="text1"/>
          <w:szCs w:val="21"/>
        </w:rPr>
        <w:t>①</w:t>
      </w:r>
      <w:r w:rsidRPr="00871F4A">
        <w:rPr>
          <w:rFonts w:hAnsi="宋体"/>
          <w:snapToGrid w:val="0"/>
          <w:color w:val="000000" w:themeColor="text1"/>
          <w:spacing w:val="-6"/>
          <w:kern w:val="21"/>
          <w:szCs w:val="21"/>
        </w:rPr>
        <w:fldChar w:fldCharType="end"/>
      </w:r>
      <w:r w:rsidRPr="00871F4A">
        <w:rPr>
          <w:rFonts w:hAnsi="宋体"/>
          <w:snapToGrid w:val="0"/>
          <w:color w:val="000000" w:themeColor="text1"/>
          <w:spacing w:val="-6"/>
          <w:kern w:val="21"/>
          <w:szCs w:val="21"/>
        </w:rPr>
        <w:t>+</w:t>
      </w:r>
      <w:r w:rsidRPr="00871F4A">
        <w:rPr>
          <w:rFonts w:hAnsi="宋体"/>
          <w:snapToGrid w:val="0"/>
          <w:color w:val="000000" w:themeColor="text1"/>
          <w:spacing w:val="-6"/>
          <w:kern w:val="21"/>
          <w:szCs w:val="21"/>
        </w:rPr>
        <w:fldChar w:fldCharType="begin"/>
      </w:r>
      <w:r w:rsidRPr="00871F4A">
        <w:rPr>
          <w:rFonts w:hAnsi="宋体"/>
          <w:snapToGrid w:val="0"/>
          <w:color w:val="000000" w:themeColor="text1"/>
          <w:spacing w:val="-6"/>
          <w:kern w:val="21"/>
          <w:szCs w:val="21"/>
        </w:rPr>
        <w:instrText xml:space="preserve"> = 3 \* GB3 \* MERGEFORMAT </w:instrText>
      </w:r>
      <w:r w:rsidRPr="00871F4A">
        <w:rPr>
          <w:rFonts w:hAnsi="宋体"/>
          <w:snapToGrid w:val="0"/>
          <w:color w:val="000000" w:themeColor="text1"/>
          <w:spacing w:val="-6"/>
          <w:kern w:val="21"/>
          <w:szCs w:val="21"/>
        </w:rPr>
        <w:fldChar w:fldCharType="separate"/>
      </w:r>
      <w:r w:rsidRPr="00871F4A">
        <w:rPr>
          <w:rFonts w:hAnsi="宋体" w:hint="eastAsia"/>
          <w:color w:val="000000" w:themeColor="text1"/>
          <w:szCs w:val="21"/>
        </w:rPr>
        <w:t>③</w:t>
      </w:r>
      <w:r w:rsidRPr="00871F4A">
        <w:rPr>
          <w:rFonts w:hAnsi="宋体"/>
          <w:snapToGrid w:val="0"/>
          <w:color w:val="000000" w:themeColor="text1"/>
          <w:spacing w:val="-6"/>
          <w:kern w:val="21"/>
          <w:szCs w:val="21"/>
        </w:rPr>
        <w:fldChar w:fldCharType="end"/>
      </w:r>
      <w:r w:rsidRPr="00871F4A">
        <w:rPr>
          <w:rFonts w:hAnsi="宋体"/>
          <w:snapToGrid w:val="0"/>
          <w:color w:val="000000" w:themeColor="text1"/>
          <w:spacing w:val="-6"/>
          <w:kern w:val="21"/>
          <w:szCs w:val="21"/>
        </w:rPr>
        <w:t>+</w:t>
      </w:r>
      <w:r w:rsidRPr="00871F4A">
        <w:rPr>
          <w:rFonts w:hAnsi="宋体"/>
          <w:snapToGrid w:val="0"/>
          <w:color w:val="000000" w:themeColor="text1"/>
          <w:spacing w:val="-6"/>
          <w:kern w:val="21"/>
          <w:szCs w:val="21"/>
        </w:rPr>
        <w:fldChar w:fldCharType="begin"/>
      </w:r>
      <w:r w:rsidRPr="00871F4A">
        <w:rPr>
          <w:rFonts w:hAnsi="宋体"/>
          <w:snapToGrid w:val="0"/>
          <w:color w:val="000000" w:themeColor="text1"/>
          <w:spacing w:val="-6"/>
          <w:kern w:val="21"/>
          <w:szCs w:val="21"/>
        </w:rPr>
        <w:instrText xml:space="preserve"> = 4 \* GB3 \* MERGEFORMAT </w:instrText>
      </w:r>
      <w:r w:rsidRPr="00871F4A">
        <w:rPr>
          <w:rFonts w:hAnsi="宋体"/>
          <w:snapToGrid w:val="0"/>
          <w:color w:val="000000" w:themeColor="text1"/>
          <w:spacing w:val="-6"/>
          <w:kern w:val="21"/>
          <w:szCs w:val="21"/>
        </w:rPr>
        <w:fldChar w:fldCharType="separate"/>
      </w:r>
      <w:r w:rsidRPr="00871F4A">
        <w:rPr>
          <w:rFonts w:hAnsi="宋体" w:hint="eastAsia"/>
          <w:color w:val="000000" w:themeColor="text1"/>
          <w:szCs w:val="21"/>
        </w:rPr>
        <w:t>④</w:t>
      </w:r>
      <w:r w:rsidRPr="00871F4A">
        <w:rPr>
          <w:rFonts w:hAnsi="宋体"/>
          <w:snapToGrid w:val="0"/>
          <w:color w:val="000000" w:themeColor="text1"/>
          <w:spacing w:val="-6"/>
          <w:kern w:val="21"/>
          <w:szCs w:val="21"/>
        </w:rPr>
        <w:fldChar w:fldCharType="end"/>
      </w:r>
      <w:r w:rsidRPr="00871F4A">
        <w:rPr>
          <w:rFonts w:hAnsi="宋体"/>
          <w:snapToGrid w:val="0"/>
          <w:color w:val="000000" w:themeColor="text1"/>
          <w:spacing w:val="-6"/>
          <w:kern w:val="21"/>
          <w:szCs w:val="21"/>
        </w:rPr>
        <w:t>-</w:t>
      </w:r>
      <w:r w:rsidRPr="00871F4A">
        <w:rPr>
          <w:rFonts w:hAnsi="宋体"/>
          <w:snapToGrid w:val="0"/>
          <w:color w:val="000000" w:themeColor="text1"/>
          <w:spacing w:val="-16"/>
          <w:kern w:val="21"/>
          <w:szCs w:val="21"/>
        </w:rPr>
        <w:fldChar w:fldCharType="begin"/>
      </w:r>
      <w:r w:rsidRPr="00871F4A">
        <w:rPr>
          <w:rFonts w:hAnsi="宋体"/>
          <w:snapToGrid w:val="0"/>
          <w:color w:val="000000" w:themeColor="text1"/>
          <w:spacing w:val="-16"/>
          <w:kern w:val="21"/>
          <w:szCs w:val="21"/>
        </w:rPr>
        <w:instrText xml:space="preserve"> = 5 \* GB3 \* MERGEFORMAT </w:instrText>
      </w:r>
      <w:r w:rsidRPr="00871F4A">
        <w:rPr>
          <w:rFonts w:hAnsi="宋体"/>
          <w:snapToGrid w:val="0"/>
          <w:color w:val="000000" w:themeColor="text1"/>
          <w:spacing w:val="-16"/>
          <w:kern w:val="21"/>
          <w:szCs w:val="21"/>
        </w:rPr>
        <w:fldChar w:fldCharType="separate"/>
      </w:r>
      <w:r w:rsidRPr="00871F4A">
        <w:rPr>
          <w:rFonts w:hAnsi="宋体" w:hint="eastAsia"/>
          <w:color w:val="000000" w:themeColor="text1"/>
          <w:szCs w:val="21"/>
        </w:rPr>
        <w:t>⑤</w:t>
      </w:r>
      <w:r w:rsidRPr="00871F4A">
        <w:rPr>
          <w:rFonts w:hAnsi="宋体"/>
          <w:snapToGrid w:val="0"/>
          <w:color w:val="000000" w:themeColor="text1"/>
          <w:spacing w:val="-16"/>
          <w:kern w:val="21"/>
          <w:szCs w:val="21"/>
        </w:rPr>
        <w:fldChar w:fldCharType="end"/>
      </w:r>
      <w:r w:rsidRPr="00871F4A">
        <w:rPr>
          <w:rFonts w:hAnsi="宋体"/>
          <w:snapToGrid w:val="0"/>
          <w:color w:val="000000" w:themeColor="text1"/>
          <w:spacing w:val="-16"/>
          <w:kern w:val="21"/>
          <w:szCs w:val="21"/>
        </w:rPr>
        <w:t>；</w:t>
      </w:r>
      <w:r w:rsidRPr="00871F4A">
        <w:rPr>
          <w:rFonts w:hAnsi="宋体"/>
          <w:snapToGrid w:val="0"/>
          <w:color w:val="000000" w:themeColor="text1"/>
          <w:spacing w:val="-6"/>
          <w:kern w:val="21"/>
          <w:szCs w:val="21"/>
        </w:rPr>
        <w:fldChar w:fldCharType="begin"/>
      </w:r>
      <w:r w:rsidRPr="00871F4A">
        <w:rPr>
          <w:rFonts w:hAnsi="宋体"/>
          <w:snapToGrid w:val="0"/>
          <w:color w:val="000000" w:themeColor="text1"/>
          <w:spacing w:val="-6"/>
          <w:kern w:val="21"/>
          <w:szCs w:val="21"/>
        </w:rPr>
        <w:instrText xml:space="preserve"> = 7 \* GB3 \* MERGEFORMAT </w:instrText>
      </w:r>
      <w:r w:rsidRPr="00871F4A">
        <w:rPr>
          <w:rFonts w:hAnsi="宋体"/>
          <w:snapToGrid w:val="0"/>
          <w:color w:val="000000" w:themeColor="text1"/>
          <w:spacing w:val="-6"/>
          <w:kern w:val="21"/>
          <w:szCs w:val="21"/>
        </w:rPr>
        <w:fldChar w:fldCharType="separate"/>
      </w:r>
      <w:r w:rsidRPr="00871F4A">
        <w:rPr>
          <w:rFonts w:hAnsi="宋体" w:hint="eastAsia"/>
          <w:color w:val="000000" w:themeColor="text1"/>
          <w:szCs w:val="21"/>
        </w:rPr>
        <w:t>⑦</w:t>
      </w:r>
      <w:r w:rsidRPr="00871F4A">
        <w:rPr>
          <w:rFonts w:hAnsi="宋体"/>
          <w:snapToGrid w:val="0"/>
          <w:color w:val="000000" w:themeColor="text1"/>
          <w:spacing w:val="-6"/>
          <w:kern w:val="21"/>
          <w:szCs w:val="21"/>
        </w:rPr>
        <w:fldChar w:fldCharType="end"/>
      </w:r>
      <w:r w:rsidRPr="00871F4A">
        <w:rPr>
          <w:rFonts w:hAnsi="宋体"/>
          <w:snapToGrid w:val="0"/>
          <w:color w:val="000000" w:themeColor="text1"/>
          <w:spacing w:val="-6"/>
          <w:kern w:val="21"/>
          <w:szCs w:val="21"/>
        </w:rPr>
        <w:t>=</w:t>
      </w:r>
      <w:r w:rsidRPr="00871F4A">
        <w:rPr>
          <w:rFonts w:hAnsi="宋体"/>
          <w:snapToGrid w:val="0"/>
          <w:color w:val="000000" w:themeColor="text1"/>
          <w:spacing w:val="-16"/>
          <w:kern w:val="21"/>
          <w:szCs w:val="21"/>
        </w:rPr>
        <w:fldChar w:fldCharType="begin"/>
      </w:r>
      <w:r w:rsidRPr="00871F4A">
        <w:rPr>
          <w:rFonts w:hAnsi="宋体"/>
          <w:snapToGrid w:val="0"/>
          <w:color w:val="000000" w:themeColor="text1"/>
          <w:spacing w:val="-16"/>
          <w:kern w:val="21"/>
          <w:szCs w:val="21"/>
        </w:rPr>
        <w:instrText xml:space="preserve"> = 6 \* GB3 \* MERGEFORMAT </w:instrText>
      </w:r>
      <w:r w:rsidRPr="00871F4A">
        <w:rPr>
          <w:rFonts w:hAnsi="宋体"/>
          <w:snapToGrid w:val="0"/>
          <w:color w:val="000000" w:themeColor="text1"/>
          <w:spacing w:val="-16"/>
          <w:kern w:val="21"/>
          <w:szCs w:val="21"/>
        </w:rPr>
        <w:fldChar w:fldCharType="separate"/>
      </w:r>
      <w:r w:rsidRPr="00871F4A">
        <w:rPr>
          <w:rFonts w:hAnsi="宋体" w:hint="eastAsia"/>
          <w:color w:val="000000" w:themeColor="text1"/>
          <w:szCs w:val="21"/>
        </w:rPr>
        <w:t>⑥</w:t>
      </w:r>
      <w:r w:rsidRPr="00871F4A">
        <w:rPr>
          <w:rFonts w:hAnsi="宋体"/>
          <w:snapToGrid w:val="0"/>
          <w:color w:val="000000" w:themeColor="text1"/>
          <w:spacing w:val="-16"/>
          <w:kern w:val="21"/>
          <w:szCs w:val="21"/>
        </w:rPr>
        <w:fldChar w:fldCharType="end"/>
      </w:r>
      <w:r w:rsidRPr="00871F4A">
        <w:rPr>
          <w:rFonts w:hAnsi="宋体"/>
          <w:snapToGrid w:val="0"/>
          <w:color w:val="000000" w:themeColor="text1"/>
          <w:spacing w:val="-16"/>
          <w:kern w:val="21"/>
          <w:szCs w:val="21"/>
        </w:rPr>
        <w:t>-</w:t>
      </w:r>
      <w:r w:rsidRPr="00871F4A">
        <w:rPr>
          <w:rFonts w:hAnsi="宋体"/>
          <w:snapToGrid w:val="0"/>
          <w:color w:val="000000" w:themeColor="text1"/>
          <w:spacing w:val="-6"/>
          <w:kern w:val="21"/>
          <w:szCs w:val="21"/>
        </w:rPr>
        <w:fldChar w:fldCharType="begin"/>
      </w:r>
      <w:r w:rsidRPr="00871F4A">
        <w:rPr>
          <w:rFonts w:hAnsi="宋体"/>
          <w:snapToGrid w:val="0"/>
          <w:color w:val="000000" w:themeColor="text1"/>
          <w:spacing w:val="-6"/>
          <w:kern w:val="21"/>
          <w:szCs w:val="21"/>
        </w:rPr>
        <w:instrText xml:space="preserve"> = 1 \* GB3 \* MERGEFORMAT </w:instrText>
      </w:r>
      <w:r w:rsidRPr="00871F4A">
        <w:rPr>
          <w:rFonts w:hAnsi="宋体"/>
          <w:snapToGrid w:val="0"/>
          <w:color w:val="000000" w:themeColor="text1"/>
          <w:spacing w:val="-6"/>
          <w:kern w:val="21"/>
          <w:szCs w:val="21"/>
        </w:rPr>
        <w:fldChar w:fldCharType="separate"/>
      </w:r>
      <w:r w:rsidRPr="00871F4A">
        <w:rPr>
          <w:rFonts w:hAnsi="宋体" w:hint="eastAsia"/>
          <w:color w:val="000000" w:themeColor="text1"/>
          <w:szCs w:val="21"/>
        </w:rPr>
        <w:t>①</w:t>
      </w:r>
      <w:r w:rsidRPr="00871F4A">
        <w:rPr>
          <w:rFonts w:hAnsi="宋体"/>
          <w:snapToGrid w:val="0"/>
          <w:color w:val="000000" w:themeColor="text1"/>
          <w:spacing w:val="-6"/>
          <w:kern w:val="21"/>
          <w:szCs w:val="21"/>
        </w:rPr>
        <w:fldChar w:fldCharType="end"/>
      </w:r>
    </w:p>
    <w:p w14:paraId="3F0A528E" w14:textId="77777777" w:rsidR="00850CB2" w:rsidRPr="00871F4A" w:rsidRDefault="00850CB2">
      <w:pPr>
        <w:rPr>
          <w:color w:val="000000" w:themeColor="text1"/>
        </w:rPr>
        <w:sectPr w:rsidR="00850CB2" w:rsidRPr="00871F4A">
          <w:footerReference w:type="default" r:id="rId53"/>
          <w:pgSz w:w="16838" w:h="11906" w:orient="landscape"/>
          <w:pgMar w:top="1417" w:right="1417" w:bottom="1417" w:left="1417" w:header="851" w:footer="851" w:gutter="0"/>
          <w:cols w:space="720"/>
          <w:docGrid w:linePitch="312"/>
        </w:sectPr>
      </w:pPr>
    </w:p>
    <w:p w14:paraId="5B934A35" w14:textId="77777777" w:rsidR="00850CB2" w:rsidRPr="00871F4A" w:rsidRDefault="00850CB2" w:rsidP="00DF6D4F">
      <w:pPr>
        <w:pStyle w:val="1"/>
        <w:spacing w:before="0" w:after="0" w:line="360" w:lineRule="auto"/>
        <w:ind w:left="0" w:firstLine="0"/>
        <w:rPr>
          <w:color w:val="000000" w:themeColor="text1"/>
          <w:kern w:val="0"/>
          <w:sz w:val="20"/>
          <w:szCs w:val="20"/>
        </w:rPr>
      </w:pPr>
    </w:p>
    <w:sectPr w:rsidR="00850CB2" w:rsidRPr="00871F4A">
      <w:footerReference w:type="default" r:id="rId54"/>
      <w:pgSz w:w="11906" w:h="16838"/>
      <w:pgMar w:top="1417" w:right="1417" w:bottom="1417" w:left="1417"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ABE8E" w14:textId="77777777" w:rsidR="00864C3F" w:rsidRDefault="00864C3F">
      <w:r>
        <w:separator/>
      </w:r>
    </w:p>
  </w:endnote>
  <w:endnote w:type="continuationSeparator" w:id="0">
    <w:p w14:paraId="7E34BE4C" w14:textId="77777777" w:rsidR="00864C3F" w:rsidRDefault="00864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宋体_x0006_峩....">
    <w:altName w:val="宋体"/>
    <w:charset w:val="86"/>
    <w:family w:val="roman"/>
    <w:pitch w:val="default"/>
    <w:sig w:usb0="00000000" w:usb1="00000000" w:usb2="00000010" w:usb3="00000000" w:csb0="00040000" w:csb1="00000000"/>
  </w:font>
  <w:font w:name="TimesNewRomanPSMT">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default"/>
    <w:sig w:usb0="00000000" w:usb1="00000000" w:usb2="00000000" w:usb3="00000000" w:csb0="00040000" w:csb1="00000000"/>
  </w:font>
  <w:font w:name="方正小标宋_GBK">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FEEBC" w14:textId="77777777" w:rsidR="004870F3" w:rsidRDefault="004870F3">
    <w:pPr>
      <w:pStyle w:val="af4"/>
      <w:framePr w:wrap="around" w:vAnchor="text" w:hAnchor="margin" w:xAlign="center" w:y="1"/>
      <w:rPr>
        <w:rStyle w:val="afe"/>
      </w:rPr>
    </w:pPr>
    <w:r>
      <w:fldChar w:fldCharType="begin"/>
    </w:r>
    <w:r>
      <w:rPr>
        <w:rStyle w:val="afe"/>
      </w:rPr>
      <w:instrText xml:space="preserve">PAGE  </w:instrText>
    </w:r>
    <w:r>
      <w:fldChar w:fldCharType="end"/>
    </w:r>
  </w:p>
  <w:p w14:paraId="13F66F07" w14:textId="77777777" w:rsidR="004870F3" w:rsidRDefault="004870F3">
    <w:pPr>
      <w:pStyle w:val="af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C787C" w14:textId="77777777" w:rsidR="004870F3" w:rsidRDefault="004870F3">
    <w:pPr>
      <w:pStyle w:val="af4"/>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44270" w14:textId="77777777" w:rsidR="004870F3" w:rsidRDefault="004870F3">
    <w:pPr>
      <w:pStyle w:val="af4"/>
      <w:ind w:right="360" w:firstLine="360"/>
      <w:jc w:val="center"/>
    </w:pPr>
    <w:r>
      <w:rPr>
        <w:noProof/>
      </w:rPr>
      <mc:AlternateContent>
        <mc:Choice Requires="wps">
          <w:drawing>
            <wp:anchor distT="0" distB="0" distL="114300" distR="114300" simplePos="0" relativeHeight="251657216" behindDoc="0" locked="0" layoutInCell="1" allowOverlap="1" wp14:anchorId="29F42EA7" wp14:editId="17AE77A4">
              <wp:simplePos x="0" y="0"/>
              <wp:positionH relativeFrom="margin">
                <wp:align>outside</wp:align>
              </wp:positionH>
              <wp:positionV relativeFrom="paragraph">
                <wp:posOffset>0</wp:posOffset>
              </wp:positionV>
              <wp:extent cx="1828800" cy="1828800"/>
              <wp:effectExtent l="0" t="0" r="0" b="0"/>
              <wp:wrapNone/>
              <wp:docPr id="10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E0863B" w14:textId="77777777" w:rsidR="004870F3" w:rsidRDefault="004870F3">
                          <w:pPr>
                            <w:pStyle w:val="af4"/>
                            <w:rPr>
                              <w:rStyle w:val="afe"/>
                              <w:rFonts w:ascii="宋体" w:hAnsi="宋体"/>
                              <w:sz w:val="28"/>
                              <w:szCs w:val="28"/>
                            </w:rPr>
                          </w:pPr>
                          <w:r>
                            <w:rPr>
                              <w:rStyle w:val="afe"/>
                              <w:rFonts w:ascii="宋体" w:hAnsi="宋体" w:hint="eastAsia"/>
                              <w:sz w:val="28"/>
                              <w:szCs w:val="28"/>
                            </w:rPr>
                            <w:t>—</w:t>
                          </w:r>
                          <w:r>
                            <w:rPr>
                              <w:rStyle w:val="afe"/>
                              <w:rFonts w:ascii="宋体" w:hAnsi="宋体" w:hint="eastAsia"/>
                              <w:sz w:val="20"/>
                            </w:rPr>
                            <w:t xml:space="preserve">  </w:t>
                          </w:r>
                          <w:r>
                            <w:rPr>
                              <w:rFonts w:ascii="宋体" w:hAnsi="宋体"/>
                              <w:sz w:val="26"/>
                              <w:szCs w:val="26"/>
                            </w:rPr>
                            <w:fldChar w:fldCharType="begin"/>
                          </w:r>
                          <w:r>
                            <w:rPr>
                              <w:rStyle w:val="afe"/>
                              <w:rFonts w:ascii="宋体" w:hAnsi="宋体"/>
                              <w:sz w:val="26"/>
                              <w:szCs w:val="26"/>
                            </w:rPr>
                            <w:instrText xml:space="preserve">PAGE  </w:instrText>
                          </w:r>
                          <w:r>
                            <w:rPr>
                              <w:rFonts w:ascii="宋体" w:hAnsi="宋体"/>
                              <w:sz w:val="26"/>
                              <w:szCs w:val="26"/>
                            </w:rPr>
                            <w:fldChar w:fldCharType="separate"/>
                          </w:r>
                          <w:r>
                            <w:rPr>
                              <w:rStyle w:val="afe"/>
                              <w:rFonts w:ascii="宋体" w:hAnsi="宋体"/>
                              <w:sz w:val="26"/>
                              <w:szCs w:val="26"/>
                            </w:rPr>
                            <w:t>2</w:t>
                          </w:r>
                          <w:r>
                            <w:rPr>
                              <w:rFonts w:ascii="宋体" w:hAnsi="宋体"/>
                              <w:sz w:val="26"/>
                              <w:szCs w:val="26"/>
                            </w:rPr>
                            <w:fldChar w:fldCharType="end"/>
                          </w:r>
                          <w:r>
                            <w:rPr>
                              <w:rStyle w:val="afe"/>
                              <w:rFonts w:ascii="宋体" w:hAnsi="宋体" w:hint="eastAsia"/>
                              <w:sz w:val="20"/>
                            </w:rPr>
                            <w:t xml:space="preserve">  </w:t>
                          </w:r>
                          <w:r>
                            <w:rPr>
                              <w:rStyle w:val="afe"/>
                              <w:rFonts w:ascii="宋体" w:hAnsi="宋体" w:hint="eastAsia"/>
                              <w:sz w:val="28"/>
                              <w:szCs w:val="28"/>
                            </w:rPr>
                            <w:t>—</w:t>
                          </w:r>
                        </w:p>
                      </w:txbxContent>
                    </wps:txbx>
                    <wps:bodyPr vert="horz" wrap="none" lIns="0" tIns="0" rIns="0" bIns="0" anchor="t" anchorCtr="0">
                      <a:spAutoFit/>
                    </wps:bodyPr>
                  </wps:wsp>
                </a:graphicData>
              </a:graphic>
            </wp:anchor>
          </w:drawing>
        </mc:Choice>
        <mc:Fallback>
          <w:pict>
            <v:shapetype w14:anchorId="29F42EA7" id="_x0000_t202" coordsize="21600,21600" o:spt="202" path="m,l,21600r21600,l21600,xe">
              <v:stroke joinstyle="miter"/>
              <v:path gradientshapeok="t" o:connecttype="rect"/>
            </v:shapetype>
            <v:shape id="文本框 1025" o:spid="_x0000_s1026" type="#_x0000_t202" style="position:absolute;left:0;text-align:left;margin-left:92.8pt;margin-top:0;width:2in;height:2in;z-index:25165721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LCYxVxwEAAGkDAAAOAAAAAAAAAAAAAAAAAC4C&#10;AABkcnMvZTJvRG9jLnhtbFBLAQItABQABgAIAAAAIQAMSvDu1gAAAAUBAAAPAAAAAAAAAAAAAAAA&#10;ACEEAABkcnMvZG93bnJldi54bWxQSwUGAAAAAAQABADzAAAAJAUAAAAA&#10;" filled="f" stroked="f">
              <v:textbox style="mso-fit-shape-to-text:t" inset="0,0,0,0">
                <w:txbxContent>
                  <w:p w14:paraId="5FE0863B" w14:textId="77777777" w:rsidR="004870F3" w:rsidRDefault="004870F3">
                    <w:pPr>
                      <w:pStyle w:val="af4"/>
                      <w:rPr>
                        <w:rStyle w:val="afe"/>
                        <w:rFonts w:ascii="宋体" w:hAnsi="宋体"/>
                        <w:sz w:val="28"/>
                        <w:szCs w:val="28"/>
                      </w:rPr>
                    </w:pPr>
                    <w:r>
                      <w:rPr>
                        <w:rStyle w:val="afe"/>
                        <w:rFonts w:ascii="宋体" w:hAnsi="宋体" w:hint="eastAsia"/>
                        <w:sz w:val="28"/>
                        <w:szCs w:val="28"/>
                      </w:rPr>
                      <w:t>—</w:t>
                    </w:r>
                    <w:r>
                      <w:rPr>
                        <w:rStyle w:val="afe"/>
                        <w:rFonts w:ascii="宋体" w:hAnsi="宋体" w:hint="eastAsia"/>
                        <w:sz w:val="20"/>
                      </w:rPr>
                      <w:t xml:space="preserve">  </w:t>
                    </w:r>
                    <w:r>
                      <w:rPr>
                        <w:rFonts w:ascii="宋体" w:hAnsi="宋体"/>
                        <w:sz w:val="26"/>
                        <w:szCs w:val="26"/>
                      </w:rPr>
                      <w:fldChar w:fldCharType="begin"/>
                    </w:r>
                    <w:r>
                      <w:rPr>
                        <w:rStyle w:val="afe"/>
                        <w:rFonts w:ascii="宋体" w:hAnsi="宋体"/>
                        <w:sz w:val="26"/>
                        <w:szCs w:val="26"/>
                      </w:rPr>
                      <w:instrText xml:space="preserve">PAGE  </w:instrText>
                    </w:r>
                    <w:r>
                      <w:rPr>
                        <w:rFonts w:ascii="宋体" w:hAnsi="宋体"/>
                        <w:sz w:val="26"/>
                        <w:szCs w:val="26"/>
                      </w:rPr>
                      <w:fldChar w:fldCharType="separate"/>
                    </w:r>
                    <w:r>
                      <w:rPr>
                        <w:rStyle w:val="afe"/>
                        <w:rFonts w:ascii="宋体" w:hAnsi="宋体"/>
                        <w:sz w:val="26"/>
                        <w:szCs w:val="26"/>
                      </w:rPr>
                      <w:t>2</w:t>
                    </w:r>
                    <w:r>
                      <w:rPr>
                        <w:rFonts w:ascii="宋体" w:hAnsi="宋体"/>
                        <w:sz w:val="26"/>
                        <w:szCs w:val="26"/>
                      </w:rPr>
                      <w:fldChar w:fldCharType="end"/>
                    </w:r>
                    <w:r>
                      <w:rPr>
                        <w:rStyle w:val="afe"/>
                        <w:rFonts w:ascii="宋体" w:hAnsi="宋体" w:hint="eastAsia"/>
                        <w:sz w:val="20"/>
                      </w:rPr>
                      <w:t xml:space="preserve">  </w:t>
                    </w:r>
                    <w:r>
                      <w:rPr>
                        <w:rStyle w:val="afe"/>
                        <w:rFonts w:ascii="宋体" w:hAnsi="宋体" w:hint="eastAsia"/>
                        <w:sz w:val="28"/>
                        <w:szCs w:val="28"/>
                      </w:rPr>
                      <w:t>—</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F9CDB" w14:textId="77777777" w:rsidR="004870F3" w:rsidRDefault="004870F3">
    <w:pPr>
      <w:pStyle w:val="af4"/>
      <w:ind w:right="360" w:firstLine="360"/>
      <w:jc w:val="center"/>
    </w:pPr>
    <w:r>
      <w:rPr>
        <w:noProof/>
      </w:rPr>
      <mc:AlternateContent>
        <mc:Choice Requires="wps">
          <w:drawing>
            <wp:anchor distT="0" distB="0" distL="114300" distR="114300" simplePos="0" relativeHeight="251659264" behindDoc="0" locked="0" layoutInCell="1" allowOverlap="1" wp14:anchorId="1B30802F" wp14:editId="2EB247FE">
              <wp:simplePos x="0" y="0"/>
              <wp:positionH relativeFrom="margin">
                <wp:align>outside</wp:align>
              </wp:positionH>
              <wp:positionV relativeFrom="paragraph">
                <wp:posOffset>0</wp:posOffset>
              </wp:positionV>
              <wp:extent cx="1828800" cy="1828800"/>
              <wp:effectExtent l="0" t="0" r="0" b="0"/>
              <wp:wrapNone/>
              <wp:docPr id="5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AF4F84" w14:textId="77777777" w:rsidR="004870F3" w:rsidRDefault="004870F3">
                          <w:pPr>
                            <w:pStyle w:val="af4"/>
                            <w:rPr>
                              <w:rStyle w:val="afe"/>
                              <w:rFonts w:ascii="宋体" w:hAnsi="宋体"/>
                              <w:sz w:val="28"/>
                              <w:szCs w:val="28"/>
                            </w:rPr>
                          </w:pPr>
                          <w:r>
                            <w:rPr>
                              <w:rStyle w:val="afe"/>
                              <w:rFonts w:ascii="宋体" w:hAnsi="宋体" w:hint="eastAsia"/>
                              <w:sz w:val="28"/>
                              <w:szCs w:val="28"/>
                            </w:rPr>
                            <w:t>—</w:t>
                          </w:r>
                          <w:r>
                            <w:rPr>
                              <w:rStyle w:val="afe"/>
                              <w:rFonts w:ascii="宋体" w:hAnsi="宋体" w:hint="eastAsia"/>
                              <w:sz w:val="20"/>
                            </w:rPr>
                            <w:t xml:space="preserve">  </w:t>
                          </w:r>
                          <w:r>
                            <w:rPr>
                              <w:rFonts w:ascii="宋体" w:hAnsi="宋体"/>
                              <w:sz w:val="26"/>
                              <w:szCs w:val="26"/>
                            </w:rPr>
                            <w:fldChar w:fldCharType="begin"/>
                          </w:r>
                          <w:r>
                            <w:rPr>
                              <w:rStyle w:val="afe"/>
                              <w:rFonts w:ascii="宋体" w:hAnsi="宋体"/>
                              <w:sz w:val="26"/>
                              <w:szCs w:val="26"/>
                            </w:rPr>
                            <w:instrText xml:space="preserve">PAGE  </w:instrText>
                          </w:r>
                          <w:r>
                            <w:rPr>
                              <w:rFonts w:ascii="宋体" w:hAnsi="宋体"/>
                              <w:sz w:val="26"/>
                              <w:szCs w:val="26"/>
                            </w:rPr>
                            <w:fldChar w:fldCharType="separate"/>
                          </w:r>
                          <w:r>
                            <w:rPr>
                              <w:rStyle w:val="afe"/>
                              <w:rFonts w:ascii="宋体" w:hAnsi="宋体"/>
                              <w:sz w:val="26"/>
                              <w:szCs w:val="26"/>
                            </w:rPr>
                            <w:t>49</w:t>
                          </w:r>
                          <w:r>
                            <w:rPr>
                              <w:rFonts w:ascii="宋体" w:hAnsi="宋体"/>
                              <w:sz w:val="26"/>
                              <w:szCs w:val="26"/>
                            </w:rPr>
                            <w:fldChar w:fldCharType="end"/>
                          </w:r>
                          <w:r>
                            <w:rPr>
                              <w:rStyle w:val="afe"/>
                              <w:rFonts w:ascii="宋体" w:hAnsi="宋体" w:hint="eastAsia"/>
                              <w:sz w:val="20"/>
                            </w:rPr>
                            <w:t xml:space="preserve">  </w:t>
                          </w:r>
                          <w:r>
                            <w:rPr>
                              <w:rStyle w:val="afe"/>
                              <w:rFonts w:ascii="宋体" w:hAnsi="宋体" w:hint="eastAsia"/>
                              <w:sz w:val="28"/>
                              <w:szCs w:val="28"/>
                            </w:rPr>
                            <w:t>—</w:t>
                          </w:r>
                        </w:p>
                      </w:txbxContent>
                    </wps:txbx>
                    <wps:bodyPr vert="horz" wrap="none" lIns="0" tIns="0" rIns="0" bIns="0" anchor="t" anchorCtr="0">
                      <a:spAutoFit/>
                    </wps:bodyPr>
                  </wps:wsp>
                </a:graphicData>
              </a:graphic>
            </wp:anchor>
          </w:drawing>
        </mc:Choice>
        <mc:Fallback>
          <w:pict>
            <v:shapetype w14:anchorId="1B30802F" id="_x0000_t202" coordsize="21600,21600" o:spt="202" path="m,l,21600r21600,l21600,xe">
              <v:stroke joinstyle="miter"/>
              <v:path gradientshapeok="t" o:connecttype="rect"/>
            </v:shapetype>
            <v:shape id="文本框 1026" o:spid="_x0000_s1027"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" filled="f" stroked="f">
              <v:textbox style="mso-fit-shape-to-text:t" inset="0,0,0,0">
                <w:txbxContent>
                  <w:p w14:paraId="2EAF4F84" w14:textId="77777777" w:rsidR="004870F3" w:rsidRDefault="004870F3">
                    <w:pPr>
                      <w:pStyle w:val="af4"/>
                      <w:rPr>
                        <w:rStyle w:val="afe"/>
                        <w:rFonts w:ascii="宋体" w:hAnsi="宋体"/>
                        <w:sz w:val="28"/>
                        <w:szCs w:val="28"/>
                      </w:rPr>
                    </w:pPr>
                    <w:r>
                      <w:rPr>
                        <w:rStyle w:val="afe"/>
                        <w:rFonts w:ascii="宋体" w:hAnsi="宋体" w:hint="eastAsia"/>
                        <w:sz w:val="28"/>
                        <w:szCs w:val="28"/>
                      </w:rPr>
                      <w:t>—</w:t>
                    </w:r>
                    <w:r>
                      <w:rPr>
                        <w:rStyle w:val="afe"/>
                        <w:rFonts w:ascii="宋体" w:hAnsi="宋体" w:hint="eastAsia"/>
                        <w:sz w:val="20"/>
                      </w:rPr>
                      <w:t xml:space="preserve">  </w:t>
                    </w:r>
                    <w:r>
                      <w:rPr>
                        <w:rFonts w:ascii="宋体" w:hAnsi="宋体"/>
                        <w:sz w:val="26"/>
                        <w:szCs w:val="26"/>
                      </w:rPr>
                      <w:fldChar w:fldCharType="begin"/>
                    </w:r>
                    <w:r>
                      <w:rPr>
                        <w:rStyle w:val="afe"/>
                        <w:rFonts w:ascii="宋体" w:hAnsi="宋体"/>
                        <w:sz w:val="26"/>
                        <w:szCs w:val="26"/>
                      </w:rPr>
                      <w:instrText xml:space="preserve">PAGE  </w:instrText>
                    </w:r>
                    <w:r>
                      <w:rPr>
                        <w:rFonts w:ascii="宋体" w:hAnsi="宋体"/>
                        <w:sz w:val="26"/>
                        <w:szCs w:val="26"/>
                      </w:rPr>
                      <w:fldChar w:fldCharType="separate"/>
                    </w:r>
                    <w:r>
                      <w:rPr>
                        <w:rStyle w:val="afe"/>
                        <w:rFonts w:ascii="宋体" w:hAnsi="宋体"/>
                        <w:sz w:val="26"/>
                        <w:szCs w:val="26"/>
                      </w:rPr>
                      <w:t>49</w:t>
                    </w:r>
                    <w:r>
                      <w:rPr>
                        <w:rFonts w:ascii="宋体" w:hAnsi="宋体"/>
                        <w:sz w:val="26"/>
                        <w:szCs w:val="26"/>
                      </w:rPr>
                      <w:fldChar w:fldCharType="end"/>
                    </w:r>
                    <w:r>
                      <w:rPr>
                        <w:rStyle w:val="afe"/>
                        <w:rFonts w:ascii="宋体" w:hAnsi="宋体" w:hint="eastAsia"/>
                        <w:sz w:val="20"/>
                      </w:rPr>
                      <w:t xml:space="preserve">  </w:t>
                    </w:r>
                    <w:r>
                      <w:rPr>
                        <w:rStyle w:val="afe"/>
                        <w:rFonts w:ascii="宋体" w:hAnsi="宋体" w:hint="eastAsia"/>
                        <w:sz w:val="28"/>
                        <w:szCs w:val="28"/>
                      </w:rPr>
                      <w:t>—</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1B25A" w14:textId="77777777" w:rsidR="004870F3" w:rsidRDefault="004870F3">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A8329" w14:textId="77777777" w:rsidR="00864C3F" w:rsidRDefault="00864C3F">
      <w:r>
        <w:separator/>
      </w:r>
    </w:p>
  </w:footnote>
  <w:footnote w:type="continuationSeparator" w:id="0">
    <w:p w14:paraId="74A43AF5" w14:textId="77777777" w:rsidR="00864C3F" w:rsidRDefault="00864C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6"/>
    <w:multiLevelType w:val="multilevel"/>
    <w:tmpl w:val="00000016"/>
    <w:lvl w:ilvl="0">
      <w:start w:val="1"/>
      <w:numFmt w:val="decimal"/>
      <w:suff w:val="space"/>
      <w:lvlText w:val="%1"/>
      <w:lvlJc w:val="left"/>
      <w:pPr>
        <w:ind w:left="425" w:hanging="425"/>
      </w:pPr>
      <w:rPr>
        <w:rFonts w:hint="eastAsia"/>
      </w:rPr>
    </w:lvl>
    <w:lvl w:ilvl="1">
      <w:start w:val="1"/>
      <w:numFmt w:val="decimal"/>
      <w:pStyle w:val="u2"/>
      <w:suff w:val="space"/>
      <w:lvlText w:val="%1.%2"/>
      <w:lvlJc w:val="left"/>
      <w:pPr>
        <w:ind w:left="1842" w:hanging="992"/>
      </w:pPr>
      <w:rPr>
        <w:rFonts w:hint="eastAsia"/>
      </w:rPr>
    </w:lvl>
    <w:lvl w:ilvl="2">
      <w:start w:val="1"/>
      <w:numFmt w:val="decimal"/>
      <w:suff w:val="space"/>
      <w:lvlText w:val="%1.%2.%3"/>
      <w:lvlJc w:val="left"/>
      <w:pPr>
        <w:ind w:left="2400" w:hanging="2400"/>
      </w:pPr>
      <w:rPr>
        <w:rFonts w:hint="eastAsia"/>
      </w:rPr>
    </w:lvl>
    <w:lvl w:ilvl="3">
      <w:start w:val="1"/>
      <w:numFmt w:val="decimal"/>
      <w:lvlText w:val="%1.%2.%3.%4"/>
      <w:lvlJc w:val="left"/>
      <w:pPr>
        <w:tabs>
          <w:tab w:val="left" w:pos="4156"/>
        </w:tabs>
        <w:ind w:left="1984" w:hanging="708"/>
      </w:pPr>
      <w:rPr>
        <w:rFonts w:hint="eastAsia"/>
      </w:rPr>
    </w:lvl>
    <w:lvl w:ilvl="4">
      <w:start w:val="1"/>
      <w:numFmt w:val="decimal"/>
      <w:lvlText w:val="%1.%2.%3.%4.%5"/>
      <w:lvlJc w:val="left"/>
      <w:pPr>
        <w:tabs>
          <w:tab w:val="left" w:pos="5301"/>
        </w:tabs>
        <w:ind w:left="2551" w:hanging="850"/>
      </w:pPr>
      <w:rPr>
        <w:rFonts w:hint="eastAsia"/>
      </w:rPr>
    </w:lvl>
    <w:lvl w:ilvl="5">
      <w:start w:val="1"/>
      <w:numFmt w:val="decimal"/>
      <w:lvlText w:val="%1.%2.%3.%4.%5.%6"/>
      <w:lvlJc w:val="left"/>
      <w:pPr>
        <w:tabs>
          <w:tab w:val="left" w:pos="6446"/>
        </w:tabs>
        <w:ind w:left="3260" w:hanging="1134"/>
      </w:pPr>
      <w:rPr>
        <w:rFonts w:hint="eastAsia"/>
      </w:rPr>
    </w:lvl>
    <w:lvl w:ilvl="6">
      <w:start w:val="1"/>
      <w:numFmt w:val="decimal"/>
      <w:lvlText w:val="%1.%2.%3.%4.%5.%6.%7"/>
      <w:lvlJc w:val="left"/>
      <w:pPr>
        <w:tabs>
          <w:tab w:val="left" w:pos="7591"/>
        </w:tabs>
        <w:ind w:left="3827" w:hanging="1276"/>
      </w:pPr>
      <w:rPr>
        <w:rFonts w:hint="eastAsia"/>
      </w:rPr>
    </w:lvl>
    <w:lvl w:ilvl="7">
      <w:start w:val="1"/>
      <w:numFmt w:val="decimal"/>
      <w:lvlText w:val="%1.%2.%3.%4.%5.%6.%7.%8"/>
      <w:lvlJc w:val="left"/>
      <w:pPr>
        <w:tabs>
          <w:tab w:val="left" w:pos="8736"/>
        </w:tabs>
        <w:ind w:left="4394" w:hanging="1418"/>
      </w:pPr>
      <w:rPr>
        <w:rFonts w:hint="eastAsia"/>
      </w:rPr>
    </w:lvl>
    <w:lvl w:ilvl="8">
      <w:start w:val="1"/>
      <w:numFmt w:val="decimal"/>
      <w:lvlText w:val="%1.%2.%3.%4.%5.%6.%7.%8.%9"/>
      <w:lvlJc w:val="left"/>
      <w:pPr>
        <w:tabs>
          <w:tab w:val="left" w:pos="9522"/>
        </w:tabs>
        <w:ind w:left="5102" w:hanging="1700"/>
      </w:pPr>
      <w:rPr>
        <w:rFonts w:hint="eastAsia"/>
      </w:rPr>
    </w:lvl>
  </w:abstractNum>
  <w:abstractNum w:abstractNumId="1" w15:restartNumberingAfterBreak="0">
    <w:nsid w:val="5E6EE17B"/>
    <w:multiLevelType w:val="multilevel"/>
    <w:tmpl w:val="5E6EE17B"/>
    <w:lvl w:ilvl="0">
      <w:start w:val="1"/>
      <w:numFmt w:val="decimal"/>
      <w:suff w:val="space"/>
      <w:lvlText w:val="%1"/>
      <w:lvlJc w:val="left"/>
      <w:pPr>
        <w:ind w:left="0" w:firstLine="0"/>
      </w:pPr>
      <w:rPr>
        <w:rFonts w:ascii="Times New Roman" w:eastAsia="宋体" w:hAnsi="Times New Roman" w:cs="宋体" w:hint="default"/>
        <w:b w:val="0"/>
        <w:bCs w:val="0"/>
        <w:i w:val="0"/>
        <w:sz w:val="32"/>
        <w:szCs w:val="32"/>
      </w:rPr>
    </w:lvl>
    <w:lvl w:ilvl="1">
      <w:start w:val="1"/>
      <w:numFmt w:val="decimal"/>
      <w:suff w:val="space"/>
      <w:lvlText w:val="%1.%2"/>
      <w:lvlJc w:val="left"/>
      <w:pPr>
        <w:ind w:left="0" w:firstLine="0"/>
      </w:pPr>
      <w:rPr>
        <w:rFonts w:ascii="Times New Roman" w:eastAsia="宋体" w:hAnsi="Times New Roman" w:cs="宋体" w:hint="default"/>
        <w:b/>
        <w:bCs/>
        <w:sz w:val="30"/>
        <w:szCs w:val="30"/>
      </w:rPr>
    </w:lvl>
    <w:lvl w:ilvl="2">
      <w:start w:val="1"/>
      <w:numFmt w:val="decimal"/>
      <w:suff w:val="space"/>
      <w:lvlText w:val="%1.%2.%3"/>
      <w:lvlJc w:val="left"/>
      <w:pPr>
        <w:ind w:left="0" w:firstLine="0"/>
      </w:pPr>
      <w:rPr>
        <w:rFonts w:ascii="Times New Roman" w:eastAsia="宋体" w:hAnsi="Times New Roman" w:cs="宋体" w:hint="default"/>
        <w:b/>
        <w:bCs/>
        <w:sz w:val="28"/>
        <w:szCs w:val="28"/>
      </w:rPr>
    </w:lvl>
    <w:lvl w:ilvl="3">
      <w:start w:val="1"/>
      <w:numFmt w:val="decimal"/>
      <w:suff w:val="space"/>
      <w:lvlText w:val="%1.%2.%3.%4"/>
      <w:lvlJc w:val="left"/>
      <w:pPr>
        <w:ind w:left="0" w:firstLine="0"/>
      </w:pPr>
      <w:rPr>
        <w:rFonts w:ascii="Times New Roman" w:eastAsia="宋体" w:hAnsi="Times New Roman" w:cs="宋体" w:hint="default"/>
        <w:b/>
        <w:bCs/>
        <w:sz w:val="24"/>
        <w:szCs w:val="24"/>
      </w:rPr>
    </w:lvl>
    <w:lvl w:ilvl="4">
      <w:start w:val="1"/>
      <w:numFmt w:val="decimal"/>
      <w:lvlRestart w:val="2"/>
      <w:suff w:val="space"/>
      <w:lvlText w:val="表%1.%2-%5"/>
      <w:lvlJc w:val="left"/>
      <w:pPr>
        <w:ind w:left="0" w:firstLine="0"/>
      </w:pPr>
      <w:rPr>
        <w:rFonts w:ascii="Times New Roman" w:eastAsia="宋体" w:hAnsi="Times New Roman" w:cs="宋体" w:hint="default"/>
        <w:b/>
        <w:bCs/>
        <w:sz w:val="21"/>
        <w:szCs w:val="21"/>
      </w:rPr>
    </w:lvl>
    <w:lvl w:ilvl="5">
      <w:start w:val="1"/>
      <w:numFmt w:val="decimal"/>
      <w:lvlRestart w:val="2"/>
      <w:pStyle w:val="6"/>
      <w:suff w:val="space"/>
      <w:lvlText w:val="图%1.%2-%6"/>
      <w:lvlJc w:val="left"/>
      <w:pPr>
        <w:ind w:left="0" w:firstLine="0"/>
      </w:pPr>
      <w:rPr>
        <w:rFonts w:ascii="Times New Roman" w:eastAsia="宋体" w:hAnsi="Times New Roman" w:cs="宋体" w:hint="default"/>
        <w:b/>
        <w:bCs/>
        <w:sz w:val="21"/>
        <w:szCs w:val="21"/>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fillcolor="#6d6d6d" stroke="f">
      <v:fill color="#6d6d6d"/>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M2MzExMTg5NTdhOGY1ZGY2MjdlYmZhZTIwOWMxNGYifQ=="/>
  </w:docVars>
  <w:rsids>
    <w:rsidRoot w:val="00172A27"/>
    <w:rsid w:val="000004DC"/>
    <w:rsid w:val="00000CFA"/>
    <w:rsid w:val="000010E1"/>
    <w:rsid w:val="000038B5"/>
    <w:rsid w:val="00003AA8"/>
    <w:rsid w:val="00005935"/>
    <w:rsid w:val="000060B3"/>
    <w:rsid w:val="00006F5E"/>
    <w:rsid w:val="00007B46"/>
    <w:rsid w:val="00011134"/>
    <w:rsid w:val="00011788"/>
    <w:rsid w:val="00013980"/>
    <w:rsid w:val="000144C9"/>
    <w:rsid w:val="00015993"/>
    <w:rsid w:val="00015EDA"/>
    <w:rsid w:val="000210A6"/>
    <w:rsid w:val="00022333"/>
    <w:rsid w:val="00023646"/>
    <w:rsid w:val="00024606"/>
    <w:rsid w:val="00024F5F"/>
    <w:rsid w:val="00026532"/>
    <w:rsid w:val="00026A09"/>
    <w:rsid w:val="00035CF7"/>
    <w:rsid w:val="00035F6E"/>
    <w:rsid w:val="00037079"/>
    <w:rsid w:val="000370E0"/>
    <w:rsid w:val="00037D79"/>
    <w:rsid w:val="0004076E"/>
    <w:rsid w:val="000413AB"/>
    <w:rsid w:val="00041E2C"/>
    <w:rsid w:val="0004364B"/>
    <w:rsid w:val="000442C2"/>
    <w:rsid w:val="00046BA6"/>
    <w:rsid w:val="00047FE3"/>
    <w:rsid w:val="00050EF5"/>
    <w:rsid w:val="00051559"/>
    <w:rsid w:val="000530ED"/>
    <w:rsid w:val="000532ED"/>
    <w:rsid w:val="000537A1"/>
    <w:rsid w:val="0005696A"/>
    <w:rsid w:val="000578D1"/>
    <w:rsid w:val="00061B1F"/>
    <w:rsid w:val="00061FC1"/>
    <w:rsid w:val="00062468"/>
    <w:rsid w:val="000627BB"/>
    <w:rsid w:val="000638EA"/>
    <w:rsid w:val="0006405E"/>
    <w:rsid w:val="00064140"/>
    <w:rsid w:val="000657CC"/>
    <w:rsid w:val="000662E9"/>
    <w:rsid w:val="0007251A"/>
    <w:rsid w:val="000733C4"/>
    <w:rsid w:val="000736F7"/>
    <w:rsid w:val="00073777"/>
    <w:rsid w:val="00074783"/>
    <w:rsid w:val="00075D12"/>
    <w:rsid w:val="000760BA"/>
    <w:rsid w:val="00077EA3"/>
    <w:rsid w:val="0008070B"/>
    <w:rsid w:val="00080716"/>
    <w:rsid w:val="00080C47"/>
    <w:rsid w:val="000810AC"/>
    <w:rsid w:val="00081A02"/>
    <w:rsid w:val="00082231"/>
    <w:rsid w:val="000828D1"/>
    <w:rsid w:val="000841E6"/>
    <w:rsid w:val="00084A94"/>
    <w:rsid w:val="00085EEF"/>
    <w:rsid w:val="00086CA8"/>
    <w:rsid w:val="00087082"/>
    <w:rsid w:val="0009152F"/>
    <w:rsid w:val="00092637"/>
    <w:rsid w:val="00092D38"/>
    <w:rsid w:val="000930E0"/>
    <w:rsid w:val="0009377B"/>
    <w:rsid w:val="000951BC"/>
    <w:rsid w:val="00095A50"/>
    <w:rsid w:val="000A08A5"/>
    <w:rsid w:val="000A09D8"/>
    <w:rsid w:val="000A1430"/>
    <w:rsid w:val="000A20C9"/>
    <w:rsid w:val="000A224D"/>
    <w:rsid w:val="000A2AA9"/>
    <w:rsid w:val="000A36BC"/>
    <w:rsid w:val="000A42F5"/>
    <w:rsid w:val="000A5805"/>
    <w:rsid w:val="000A5A3B"/>
    <w:rsid w:val="000A600A"/>
    <w:rsid w:val="000A676B"/>
    <w:rsid w:val="000A7EA0"/>
    <w:rsid w:val="000B058F"/>
    <w:rsid w:val="000B0CB5"/>
    <w:rsid w:val="000B1622"/>
    <w:rsid w:val="000B3553"/>
    <w:rsid w:val="000B402B"/>
    <w:rsid w:val="000B40A6"/>
    <w:rsid w:val="000B4467"/>
    <w:rsid w:val="000B4DB9"/>
    <w:rsid w:val="000C0650"/>
    <w:rsid w:val="000C09AC"/>
    <w:rsid w:val="000C3E8E"/>
    <w:rsid w:val="000C4592"/>
    <w:rsid w:val="000C6840"/>
    <w:rsid w:val="000C6F4A"/>
    <w:rsid w:val="000C7125"/>
    <w:rsid w:val="000C7318"/>
    <w:rsid w:val="000C767F"/>
    <w:rsid w:val="000D0AA9"/>
    <w:rsid w:val="000D0BBC"/>
    <w:rsid w:val="000D2FF9"/>
    <w:rsid w:val="000D5A44"/>
    <w:rsid w:val="000D7C4C"/>
    <w:rsid w:val="000E2E70"/>
    <w:rsid w:val="000E3391"/>
    <w:rsid w:val="000E3ED2"/>
    <w:rsid w:val="000E5E95"/>
    <w:rsid w:val="000F043C"/>
    <w:rsid w:val="000F0BF8"/>
    <w:rsid w:val="000F0EA0"/>
    <w:rsid w:val="000F2546"/>
    <w:rsid w:val="000F2D33"/>
    <w:rsid w:val="000F3222"/>
    <w:rsid w:val="000F3B3B"/>
    <w:rsid w:val="000F3D50"/>
    <w:rsid w:val="000F428E"/>
    <w:rsid w:val="000F4E57"/>
    <w:rsid w:val="000F5036"/>
    <w:rsid w:val="000F51A9"/>
    <w:rsid w:val="000F52D2"/>
    <w:rsid w:val="000F7144"/>
    <w:rsid w:val="0010138D"/>
    <w:rsid w:val="00102932"/>
    <w:rsid w:val="0010424C"/>
    <w:rsid w:val="001048B5"/>
    <w:rsid w:val="00104A2B"/>
    <w:rsid w:val="00105DE3"/>
    <w:rsid w:val="0010657F"/>
    <w:rsid w:val="001067F5"/>
    <w:rsid w:val="00107112"/>
    <w:rsid w:val="001102FE"/>
    <w:rsid w:val="001121C9"/>
    <w:rsid w:val="00113739"/>
    <w:rsid w:val="0011379D"/>
    <w:rsid w:val="0011626C"/>
    <w:rsid w:val="00117623"/>
    <w:rsid w:val="00120378"/>
    <w:rsid w:val="0012130E"/>
    <w:rsid w:val="00121735"/>
    <w:rsid w:val="00122D37"/>
    <w:rsid w:val="00122DA6"/>
    <w:rsid w:val="00124EFC"/>
    <w:rsid w:val="00126490"/>
    <w:rsid w:val="001273AF"/>
    <w:rsid w:val="00127E36"/>
    <w:rsid w:val="00130006"/>
    <w:rsid w:val="00131E0D"/>
    <w:rsid w:val="00131F42"/>
    <w:rsid w:val="00132C0E"/>
    <w:rsid w:val="00132E31"/>
    <w:rsid w:val="00134323"/>
    <w:rsid w:val="00134649"/>
    <w:rsid w:val="001357F1"/>
    <w:rsid w:val="00135FD8"/>
    <w:rsid w:val="0013744B"/>
    <w:rsid w:val="00140FA8"/>
    <w:rsid w:val="001427BB"/>
    <w:rsid w:val="00142820"/>
    <w:rsid w:val="00142FEB"/>
    <w:rsid w:val="00143A2D"/>
    <w:rsid w:val="00144032"/>
    <w:rsid w:val="00145400"/>
    <w:rsid w:val="00145458"/>
    <w:rsid w:val="00145A41"/>
    <w:rsid w:val="00145EE2"/>
    <w:rsid w:val="001462CC"/>
    <w:rsid w:val="001467F5"/>
    <w:rsid w:val="0014727D"/>
    <w:rsid w:val="00147CF9"/>
    <w:rsid w:val="00150457"/>
    <w:rsid w:val="00150C53"/>
    <w:rsid w:val="00151675"/>
    <w:rsid w:val="001516D4"/>
    <w:rsid w:val="00151F80"/>
    <w:rsid w:val="001560EC"/>
    <w:rsid w:val="00156BCB"/>
    <w:rsid w:val="00157435"/>
    <w:rsid w:val="00157DF5"/>
    <w:rsid w:val="00157E6E"/>
    <w:rsid w:val="001609BE"/>
    <w:rsid w:val="00160ECA"/>
    <w:rsid w:val="00162239"/>
    <w:rsid w:val="001633B2"/>
    <w:rsid w:val="001640E1"/>
    <w:rsid w:val="00164F03"/>
    <w:rsid w:val="00172337"/>
    <w:rsid w:val="00172A27"/>
    <w:rsid w:val="0017354F"/>
    <w:rsid w:val="0017504D"/>
    <w:rsid w:val="001763FE"/>
    <w:rsid w:val="001765D4"/>
    <w:rsid w:val="0017671A"/>
    <w:rsid w:val="00176D23"/>
    <w:rsid w:val="00177094"/>
    <w:rsid w:val="00177422"/>
    <w:rsid w:val="00177D76"/>
    <w:rsid w:val="00180F23"/>
    <w:rsid w:val="00181415"/>
    <w:rsid w:val="001816C7"/>
    <w:rsid w:val="00182A3B"/>
    <w:rsid w:val="001838D8"/>
    <w:rsid w:val="00183BC2"/>
    <w:rsid w:val="00184590"/>
    <w:rsid w:val="00184A45"/>
    <w:rsid w:val="00184EF0"/>
    <w:rsid w:val="00185A42"/>
    <w:rsid w:val="001870D1"/>
    <w:rsid w:val="00187286"/>
    <w:rsid w:val="0018781E"/>
    <w:rsid w:val="00187AAC"/>
    <w:rsid w:val="001904C5"/>
    <w:rsid w:val="001917A1"/>
    <w:rsid w:val="00191C4D"/>
    <w:rsid w:val="0019262D"/>
    <w:rsid w:val="00193AB6"/>
    <w:rsid w:val="00193E15"/>
    <w:rsid w:val="001946F2"/>
    <w:rsid w:val="00195E6B"/>
    <w:rsid w:val="001A0696"/>
    <w:rsid w:val="001A1199"/>
    <w:rsid w:val="001A1B35"/>
    <w:rsid w:val="001A1DEF"/>
    <w:rsid w:val="001A239E"/>
    <w:rsid w:val="001A48A2"/>
    <w:rsid w:val="001A59D8"/>
    <w:rsid w:val="001A6ACB"/>
    <w:rsid w:val="001A6F61"/>
    <w:rsid w:val="001B3E70"/>
    <w:rsid w:val="001B4735"/>
    <w:rsid w:val="001B47D1"/>
    <w:rsid w:val="001B503A"/>
    <w:rsid w:val="001B512E"/>
    <w:rsid w:val="001B5E2C"/>
    <w:rsid w:val="001B617C"/>
    <w:rsid w:val="001B680E"/>
    <w:rsid w:val="001B69FA"/>
    <w:rsid w:val="001B72B8"/>
    <w:rsid w:val="001C1F94"/>
    <w:rsid w:val="001C24A5"/>
    <w:rsid w:val="001C2641"/>
    <w:rsid w:val="001C2C6F"/>
    <w:rsid w:val="001C336E"/>
    <w:rsid w:val="001C34E7"/>
    <w:rsid w:val="001C53D0"/>
    <w:rsid w:val="001C5B42"/>
    <w:rsid w:val="001C69B3"/>
    <w:rsid w:val="001D1068"/>
    <w:rsid w:val="001D2F78"/>
    <w:rsid w:val="001D3D5F"/>
    <w:rsid w:val="001D3E68"/>
    <w:rsid w:val="001D4FE0"/>
    <w:rsid w:val="001D5595"/>
    <w:rsid w:val="001D6EE5"/>
    <w:rsid w:val="001D7874"/>
    <w:rsid w:val="001D7F22"/>
    <w:rsid w:val="001E09E7"/>
    <w:rsid w:val="001E23A5"/>
    <w:rsid w:val="001E2844"/>
    <w:rsid w:val="001E4CF5"/>
    <w:rsid w:val="001E6AB6"/>
    <w:rsid w:val="001E71C0"/>
    <w:rsid w:val="001F08EC"/>
    <w:rsid w:val="001F0C41"/>
    <w:rsid w:val="001F0F17"/>
    <w:rsid w:val="001F144C"/>
    <w:rsid w:val="001F14FB"/>
    <w:rsid w:val="001F1A07"/>
    <w:rsid w:val="001F1B3D"/>
    <w:rsid w:val="001F2B91"/>
    <w:rsid w:val="001F3335"/>
    <w:rsid w:val="001F3347"/>
    <w:rsid w:val="001F43C8"/>
    <w:rsid w:val="001F48A0"/>
    <w:rsid w:val="001F5E3B"/>
    <w:rsid w:val="001F69E4"/>
    <w:rsid w:val="001F724D"/>
    <w:rsid w:val="001F76AC"/>
    <w:rsid w:val="001F7757"/>
    <w:rsid w:val="00202903"/>
    <w:rsid w:val="00202C4F"/>
    <w:rsid w:val="00203548"/>
    <w:rsid w:val="00203910"/>
    <w:rsid w:val="00203D1A"/>
    <w:rsid w:val="00203DE4"/>
    <w:rsid w:val="00203E05"/>
    <w:rsid w:val="00204497"/>
    <w:rsid w:val="00204D42"/>
    <w:rsid w:val="00205085"/>
    <w:rsid w:val="002060AA"/>
    <w:rsid w:val="00207312"/>
    <w:rsid w:val="00207562"/>
    <w:rsid w:val="00207E5B"/>
    <w:rsid w:val="00210E85"/>
    <w:rsid w:val="002114B2"/>
    <w:rsid w:val="002121BF"/>
    <w:rsid w:val="002125B4"/>
    <w:rsid w:val="00213488"/>
    <w:rsid w:val="00214521"/>
    <w:rsid w:val="00214B67"/>
    <w:rsid w:val="00215110"/>
    <w:rsid w:val="0021512D"/>
    <w:rsid w:val="002155B8"/>
    <w:rsid w:val="002157BA"/>
    <w:rsid w:val="00215BFB"/>
    <w:rsid w:val="00216873"/>
    <w:rsid w:val="00216B2E"/>
    <w:rsid w:val="00216FDF"/>
    <w:rsid w:val="002200D0"/>
    <w:rsid w:val="00221263"/>
    <w:rsid w:val="002214D1"/>
    <w:rsid w:val="00221660"/>
    <w:rsid w:val="00221E08"/>
    <w:rsid w:val="00222CC7"/>
    <w:rsid w:val="00223405"/>
    <w:rsid w:val="00224839"/>
    <w:rsid w:val="002249B2"/>
    <w:rsid w:val="00225A29"/>
    <w:rsid w:val="0022609B"/>
    <w:rsid w:val="00226574"/>
    <w:rsid w:val="00226A65"/>
    <w:rsid w:val="0022758A"/>
    <w:rsid w:val="002278EC"/>
    <w:rsid w:val="0023038B"/>
    <w:rsid w:val="0023280E"/>
    <w:rsid w:val="002329AA"/>
    <w:rsid w:val="00232B46"/>
    <w:rsid w:val="00233B9D"/>
    <w:rsid w:val="00233D02"/>
    <w:rsid w:val="002361D4"/>
    <w:rsid w:val="002365D1"/>
    <w:rsid w:val="002377D1"/>
    <w:rsid w:val="00237A87"/>
    <w:rsid w:val="00240908"/>
    <w:rsid w:val="00241CE3"/>
    <w:rsid w:val="00243133"/>
    <w:rsid w:val="002434BF"/>
    <w:rsid w:val="0024405B"/>
    <w:rsid w:val="00247338"/>
    <w:rsid w:val="002506BC"/>
    <w:rsid w:val="00251292"/>
    <w:rsid w:val="002515D8"/>
    <w:rsid w:val="00251EEC"/>
    <w:rsid w:val="002525E3"/>
    <w:rsid w:val="00253F81"/>
    <w:rsid w:val="00254345"/>
    <w:rsid w:val="00254D44"/>
    <w:rsid w:val="00255586"/>
    <w:rsid w:val="002555AC"/>
    <w:rsid w:val="00256C25"/>
    <w:rsid w:val="002579FD"/>
    <w:rsid w:val="00257A66"/>
    <w:rsid w:val="00260537"/>
    <w:rsid w:val="00261A39"/>
    <w:rsid w:val="00261EB4"/>
    <w:rsid w:val="00262B2B"/>
    <w:rsid w:val="0026437F"/>
    <w:rsid w:val="00264557"/>
    <w:rsid w:val="00265503"/>
    <w:rsid w:val="0026584B"/>
    <w:rsid w:val="00266954"/>
    <w:rsid w:val="00267420"/>
    <w:rsid w:val="00267560"/>
    <w:rsid w:val="00267BDF"/>
    <w:rsid w:val="00270DEF"/>
    <w:rsid w:val="0027196B"/>
    <w:rsid w:val="00272102"/>
    <w:rsid w:val="002737A6"/>
    <w:rsid w:val="00273809"/>
    <w:rsid w:val="00274FD8"/>
    <w:rsid w:val="002754C8"/>
    <w:rsid w:val="00276577"/>
    <w:rsid w:val="00276991"/>
    <w:rsid w:val="002803D8"/>
    <w:rsid w:val="002805AB"/>
    <w:rsid w:val="00280C12"/>
    <w:rsid w:val="00282852"/>
    <w:rsid w:val="00282BAB"/>
    <w:rsid w:val="00283155"/>
    <w:rsid w:val="00284204"/>
    <w:rsid w:val="002869D3"/>
    <w:rsid w:val="00286EFD"/>
    <w:rsid w:val="00287DC2"/>
    <w:rsid w:val="002909D3"/>
    <w:rsid w:val="00291400"/>
    <w:rsid w:val="00291773"/>
    <w:rsid w:val="0029421D"/>
    <w:rsid w:val="00294988"/>
    <w:rsid w:val="002A168C"/>
    <w:rsid w:val="002A169E"/>
    <w:rsid w:val="002A284B"/>
    <w:rsid w:val="002A2B8E"/>
    <w:rsid w:val="002A3DC7"/>
    <w:rsid w:val="002A49CE"/>
    <w:rsid w:val="002A4A5E"/>
    <w:rsid w:val="002A4AB5"/>
    <w:rsid w:val="002A5A81"/>
    <w:rsid w:val="002A698B"/>
    <w:rsid w:val="002A7B50"/>
    <w:rsid w:val="002B0D2E"/>
    <w:rsid w:val="002B1739"/>
    <w:rsid w:val="002B1CE7"/>
    <w:rsid w:val="002B31EB"/>
    <w:rsid w:val="002B3662"/>
    <w:rsid w:val="002B3A04"/>
    <w:rsid w:val="002B49E2"/>
    <w:rsid w:val="002B5FA1"/>
    <w:rsid w:val="002B6153"/>
    <w:rsid w:val="002B65E4"/>
    <w:rsid w:val="002B7B00"/>
    <w:rsid w:val="002B7C44"/>
    <w:rsid w:val="002C1B46"/>
    <w:rsid w:val="002C1BD3"/>
    <w:rsid w:val="002C2B17"/>
    <w:rsid w:val="002C3CE8"/>
    <w:rsid w:val="002C450B"/>
    <w:rsid w:val="002C7A50"/>
    <w:rsid w:val="002D11DA"/>
    <w:rsid w:val="002D1455"/>
    <w:rsid w:val="002D1A88"/>
    <w:rsid w:val="002D1E8E"/>
    <w:rsid w:val="002D3DD0"/>
    <w:rsid w:val="002E11EC"/>
    <w:rsid w:val="002E1E94"/>
    <w:rsid w:val="002E1F3A"/>
    <w:rsid w:val="002E2215"/>
    <w:rsid w:val="002E25F9"/>
    <w:rsid w:val="002E298A"/>
    <w:rsid w:val="002E312C"/>
    <w:rsid w:val="002E31B6"/>
    <w:rsid w:val="002E32E8"/>
    <w:rsid w:val="002E3C05"/>
    <w:rsid w:val="002E4319"/>
    <w:rsid w:val="002E4DF0"/>
    <w:rsid w:val="002E614A"/>
    <w:rsid w:val="002E6E2E"/>
    <w:rsid w:val="002E7061"/>
    <w:rsid w:val="002E76B1"/>
    <w:rsid w:val="002E7D35"/>
    <w:rsid w:val="002F0AF7"/>
    <w:rsid w:val="002F1116"/>
    <w:rsid w:val="002F18DE"/>
    <w:rsid w:val="002F441D"/>
    <w:rsid w:val="002F47FD"/>
    <w:rsid w:val="002F539C"/>
    <w:rsid w:val="002F5842"/>
    <w:rsid w:val="00300129"/>
    <w:rsid w:val="00300E95"/>
    <w:rsid w:val="00301978"/>
    <w:rsid w:val="00302318"/>
    <w:rsid w:val="00302719"/>
    <w:rsid w:val="0030332C"/>
    <w:rsid w:val="003039FE"/>
    <w:rsid w:val="003047EC"/>
    <w:rsid w:val="00304A40"/>
    <w:rsid w:val="003051C2"/>
    <w:rsid w:val="00305570"/>
    <w:rsid w:val="00305B18"/>
    <w:rsid w:val="00306B30"/>
    <w:rsid w:val="00306DB7"/>
    <w:rsid w:val="0031006C"/>
    <w:rsid w:val="00310199"/>
    <w:rsid w:val="00310B6F"/>
    <w:rsid w:val="00310EF2"/>
    <w:rsid w:val="00311932"/>
    <w:rsid w:val="00312296"/>
    <w:rsid w:val="00312C71"/>
    <w:rsid w:val="00314F0E"/>
    <w:rsid w:val="0031588D"/>
    <w:rsid w:val="003158A7"/>
    <w:rsid w:val="00315BD5"/>
    <w:rsid w:val="00316259"/>
    <w:rsid w:val="00316739"/>
    <w:rsid w:val="00317389"/>
    <w:rsid w:val="00317C41"/>
    <w:rsid w:val="003203E6"/>
    <w:rsid w:val="003213BA"/>
    <w:rsid w:val="003213C0"/>
    <w:rsid w:val="00321C5B"/>
    <w:rsid w:val="00321D8E"/>
    <w:rsid w:val="00321F7D"/>
    <w:rsid w:val="00325928"/>
    <w:rsid w:val="00327788"/>
    <w:rsid w:val="0033034A"/>
    <w:rsid w:val="00331F0B"/>
    <w:rsid w:val="00332863"/>
    <w:rsid w:val="003330EE"/>
    <w:rsid w:val="00333920"/>
    <w:rsid w:val="00333A53"/>
    <w:rsid w:val="0033435F"/>
    <w:rsid w:val="003343D3"/>
    <w:rsid w:val="00334F8C"/>
    <w:rsid w:val="00335F5A"/>
    <w:rsid w:val="0033684D"/>
    <w:rsid w:val="0033716E"/>
    <w:rsid w:val="00337312"/>
    <w:rsid w:val="00337881"/>
    <w:rsid w:val="00337A6D"/>
    <w:rsid w:val="00337B29"/>
    <w:rsid w:val="00337B42"/>
    <w:rsid w:val="00340F2C"/>
    <w:rsid w:val="0034184B"/>
    <w:rsid w:val="00341B42"/>
    <w:rsid w:val="00341B63"/>
    <w:rsid w:val="0034348F"/>
    <w:rsid w:val="00344815"/>
    <w:rsid w:val="00345378"/>
    <w:rsid w:val="00345BA2"/>
    <w:rsid w:val="0034696E"/>
    <w:rsid w:val="00351621"/>
    <w:rsid w:val="00351674"/>
    <w:rsid w:val="00351FA1"/>
    <w:rsid w:val="00352E2D"/>
    <w:rsid w:val="0035376C"/>
    <w:rsid w:val="0035406D"/>
    <w:rsid w:val="00354C65"/>
    <w:rsid w:val="00355F4C"/>
    <w:rsid w:val="00356653"/>
    <w:rsid w:val="00356D41"/>
    <w:rsid w:val="00356F79"/>
    <w:rsid w:val="0035743F"/>
    <w:rsid w:val="00357BE2"/>
    <w:rsid w:val="00360136"/>
    <w:rsid w:val="003616F4"/>
    <w:rsid w:val="0036170C"/>
    <w:rsid w:val="0036188A"/>
    <w:rsid w:val="00361D9E"/>
    <w:rsid w:val="00362CD1"/>
    <w:rsid w:val="00363727"/>
    <w:rsid w:val="00363A6F"/>
    <w:rsid w:val="0036547C"/>
    <w:rsid w:val="003664BD"/>
    <w:rsid w:val="00366A45"/>
    <w:rsid w:val="00366E0F"/>
    <w:rsid w:val="003702FD"/>
    <w:rsid w:val="00371497"/>
    <w:rsid w:val="003714AC"/>
    <w:rsid w:val="00373ACB"/>
    <w:rsid w:val="00373EAB"/>
    <w:rsid w:val="00375303"/>
    <w:rsid w:val="003754D1"/>
    <w:rsid w:val="0037783D"/>
    <w:rsid w:val="00377C5D"/>
    <w:rsid w:val="0038163B"/>
    <w:rsid w:val="00381A72"/>
    <w:rsid w:val="00381C92"/>
    <w:rsid w:val="00382BE3"/>
    <w:rsid w:val="003832D7"/>
    <w:rsid w:val="00383B1B"/>
    <w:rsid w:val="00384676"/>
    <w:rsid w:val="003846FA"/>
    <w:rsid w:val="00385036"/>
    <w:rsid w:val="003850EB"/>
    <w:rsid w:val="00385B14"/>
    <w:rsid w:val="00385EB8"/>
    <w:rsid w:val="00386E50"/>
    <w:rsid w:val="00390857"/>
    <w:rsid w:val="003918A4"/>
    <w:rsid w:val="00391E69"/>
    <w:rsid w:val="00391E7B"/>
    <w:rsid w:val="00391F54"/>
    <w:rsid w:val="00393A4C"/>
    <w:rsid w:val="00394BD0"/>
    <w:rsid w:val="003955DD"/>
    <w:rsid w:val="003A04FF"/>
    <w:rsid w:val="003A137B"/>
    <w:rsid w:val="003A1B65"/>
    <w:rsid w:val="003A2875"/>
    <w:rsid w:val="003A4735"/>
    <w:rsid w:val="003A49B7"/>
    <w:rsid w:val="003A4BF3"/>
    <w:rsid w:val="003A50B4"/>
    <w:rsid w:val="003A5605"/>
    <w:rsid w:val="003A66AB"/>
    <w:rsid w:val="003A677A"/>
    <w:rsid w:val="003B175F"/>
    <w:rsid w:val="003B420D"/>
    <w:rsid w:val="003B7F04"/>
    <w:rsid w:val="003C01E7"/>
    <w:rsid w:val="003C0B08"/>
    <w:rsid w:val="003C1BF6"/>
    <w:rsid w:val="003C339F"/>
    <w:rsid w:val="003C34CF"/>
    <w:rsid w:val="003C356F"/>
    <w:rsid w:val="003C3DC2"/>
    <w:rsid w:val="003C3F3D"/>
    <w:rsid w:val="003C44AA"/>
    <w:rsid w:val="003C5C65"/>
    <w:rsid w:val="003C6678"/>
    <w:rsid w:val="003C6C16"/>
    <w:rsid w:val="003C7621"/>
    <w:rsid w:val="003C786E"/>
    <w:rsid w:val="003C7F40"/>
    <w:rsid w:val="003D03FB"/>
    <w:rsid w:val="003D1CF6"/>
    <w:rsid w:val="003D2082"/>
    <w:rsid w:val="003D321D"/>
    <w:rsid w:val="003D3E7E"/>
    <w:rsid w:val="003D3FA7"/>
    <w:rsid w:val="003D5278"/>
    <w:rsid w:val="003D53E1"/>
    <w:rsid w:val="003D54CD"/>
    <w:rsid w:val="003D6136"/>
    <w:rsid w:val="003D794D"/>
    <w:rsid w:val="003D7CA0"/>
    <w:rsid w:val="003D7E96"/>
    <w:rsid w:val="003E08D4"/>
    <w:rsid w:val="003E2694"/>
    <w:rsid w:val="003E27E1"/>
    <w:rsid w:val="003E3058"/>
    <w:rsid w:val="003E30F1"/>
    <w:rsid w:val="003E502B"/>
    <w:rsid w:val="003E510A"/>
    <w:rsid w:val="003E6C34"/>
    <w:rsid w:val="003E76A9"/>
    <w:rsid w:val="003F0809"/>
    <w:rsid w:val="003F42AA"/>
    <w:rsid w:val="003F630B"/>
    <w:rsid w:val="003F695F"/>
    <w:rsid w:val="003F6A8C"/>
    <w:rsid w:val="003F755C"/>
    <w:rsid w:val="003F7865"/>
    <w:rsid w:val="00400F43"/>
    <w:rsid w:val="00402161"/>
    <w:rsid w:val="0040266C"/>
    <w:rsid w:val="00402939"/>
    <w:rsid w:val="00403641"/>
    <w:rsid w:val="004044DD"/>
    <w:rsid w:val="0040467E"/>
    <w:rsid w:val="00404704"/>
    <w:rsid w:val="004052E5"/>
    <w:rsid w:val="00406F01"/>
    <w:rsid w:val="0041022E"/>
    <w:rsid w:val="0041077C"/>
    <w:rsid w:val="00411CF2"/>
    <w:rsid w:val="004126D6"/>
    <w:rsid w:val="00413753"/>
    <w:rsid w:val="004143E2"/>
    <w:rsid w:val="0041455F"/>
    <w:rsid w:val="00415B3E"/>
    <w:rsid w:val="00416048"/>
    <w:rsid w:val="0041626F"/>
    <w:rsid w:val="0041688B"/>
    <w:rsid w:val="00416D50"/>
    <w:rsid w:val="00416F1B"/>
    <w:rsid w:val="00416FD5"/>
    <w:rsid w:val="00417421"/>
    <w:rsid w:val="00417772"/>
    <w:rsid w:val="00417E1F"/>
    <w:rsid w:val="00417F33"/>
    <w:rsid w:val="004205B7"/>
    <w:rsid w:val="00420E6A"/>
    <w:rsid w:val="00421B79"/>
    <w:rsid w:val="004223D4"/>
    <w:rsid w:val="00423F10"/>
    <w:rsid w:val="00425A9E"/>
    <w:rsid w:val="0042663F"/>
    <w:rsid w:val="00426D6B"/>
    <w:rsid w:val="00427FC1"/>
    <w:rsid w:val="0043027C"/>
    <w:rsid w:val="00431E6C"/>
    <w:rsid w:val="00432C2A"/>
    <w:rsid w:val="00432C8F"/>
    <w:rsid w:val="00432E65"/>
    <w:rsid w:val="00433264"/>
    <w:rsid w:val="00433397"/>
    <w:rsid w:val="00433487"/>
    <w:rsid w:val="00433CE7"/>
    <w:rsid w:val="00434B61"/>
    <w:rsid w:val="0043548F"/>
    <w:rsid w:val="00436B01"/>
    <w:rsid w:val="00440699"/>
    <w:rsid w:val="00440D4B"/>
    <w:rsid w:val="00441D92"/>
    <w:rsid w:val="00442ACB"/>
    <w:rsid w:val="00443FC8"/>
    <w:rsid w:val="004457C1"/>
    <w:rsid w:val="00445BC8"/>
    <w:rsid w:val="00445D85"/>
    <w:rsid w:val="0044795A"/>
    <w:rsid w:val="00447A8B"/>
    <w:rsid w:val="00447BB4"/>
    <w:rsid w:val="0045186C"/>
    <w:rsid w:val="00451D96"/>
    <w:rsid w:val="004520C9"/>
    <w:rsid w:val="00452738"/>
    <w:rsid w:val="00452751"/>
    <w:rsid w:val="00453233"/>
    <w:rsid w:val="004533D8"/>
    <w:rsid w:val="00453C4C"/>
    <w:rsid w:val="00453DD3"/>
    <w:rsid w:val="00456091"/>
    <w:rsid w:val="0045609B"/>
    <w:rsid w:val="004561CF"/>
    <w:rsid w:val="0045635C"/>
    <w:rsid w:val="00460C49"/>
    <w:rsid w:val="00461B3B"/>
    <w:rsid w:val="00462A41"/>
    <w:rsid w:val="00463776"/>
    <w:rsid w:val="004639F9"/>
    <w:rsid w:val="004659A5"/>
    <w:rsid w:val="00466321"/>
    <w:rsid w:val="00466DC0"/>
    <w:rsid w:val="00467822"/>
    <w:rsid w:val="00472E4F"/>
    <w:rsid w:val="00474820"/>
    <w:rsid w:val="004748E2"/>
    <w:rsid w:val="0047569F"/>
    <w:rsid w:val="004763D4"/>
    <w:rsid w:val="004776C1"/>
    <w:rsid w:val="00477741"/>
    <w:rsid w:val="00477AE6"/>
    <w:rsid w:val="00480E4C"/>
    <w:rsid w:val="00483A68"/>
    <w:rsid w:val="00484B9B"/>
    <w:rsid w:val="00485254"/>
    <w:rsid w:val="004855F6"/>
    <w:rsid w:val="0048661E"/>
    <w:rsid w:val="00486705"/>
    <w:rsid w:val="004870F3"/>
    <w:rsid w:val="0049018C"/>
    <w:rsid w:val="004918F0"/>
    <w:rsid w:val="00491BD5"/>
    <w:rsid w:val="00492493"/>
    <w:rsid w:val="004932D8"/>
    <w:rsid w:val="00494392"/>
    <w:rsid w:val="00494670"/>
    <w:rsid w:val="00494868"/>
    <w:rsid w:val="004A02CB"/>
    <w:rsid w:val="004A133B"/>
    <w:rsid w:val="004A2C12"/>
    <w:rsid w:val="004A3823"/>
    <w:rsid w:val="004A3E38"/>
    <w:rsid w:val="004A5374"/>
    <w:rsid w:val="004B0B64"/>
    <w:rsid w:val="004B1293"/>
    <w:rsid w:val="004B2A35"/>
    <w:rsid w:val="004B43F5"/>
    <w:rsid w:val="004B5522"/>
    <w:rsid w:val="004B5B16"/>
    <w:rsid w:val="004B610F"/>
    <w:rsid w:val="004B6344"/>
    <w:rsid w:val="004B6BA3"/>
    <w:rsid w:val="004B7ABC"/>
    <w:rsid w:val="004C0254"/>
    <w:rsid w:val="004C07C1"/>
    <w:rsid w:val="004C1325"/>
    <w:rsid w:val="004C1642"/>
    <w:rsid w:val="004C199F"/>
    <w:rsid w:val="004C2DE7"/>
    <w:rsid w:val="004C2F70"/>
    <w:rsid w:val="004C41CE"/>
    <w:rsid w:val="004C49AC"/>
    <w:rsid w:val="004C4EAC"/>
    <w:rsid w:val="004C6CD0"/>
    <w:rsid w:val="004C7C37"/>
    <w:rsid w:val="004C7C95"/>
    <w:rsid w:val="004C7D90"/>
    <w:rsid w:val="004D1373"/>
    <w:rsid w:val="004D31E6"/>
    <w:rsid w:val="004D3337"/>
    <w:rsid w:val="004D6037"/>
    <w:rsid w:val="004D6BA7"/>
    <w:rsid w:val="004D7ED1"/>
    <w:rsid w:val="004E04B6"/>
    <w:rsid w:val="004E17AB"/>
    <w:rsid w:val="004E1B2E"/>
    <w:rsid w:val="004E2DF4"/>
    <w:rsid w:val="004E3147"/>
    <w:rsid w:val="004E3384"/>
    <w:rsid w:val="004E406E"/>
    <w:rsid w:val="004E42B1"/>
    <w:rsid w:val="004E4E3A"/>
    <w:rsid w:val="004E4F3D"/>
    <w:rsid w:val="004E6553"/>
    <w:rsid w:val="004E6946"/>
    <w:rsid w:val="004E7051"/>
    <w:rsid w:val="004E7DC6"/>
    <w:rsid w:val="004F0694"/>
    <w:rsid w:val="004F0BA1"/>
    <w:rsid w:val="004F0C32"/>
    <w:rsid w:val="004F129D"/>
    <w:rsid w:val="004F1880"/>
    <w:rsid w:val="004F1AD8"/>
    <w:rsid w:val="004F37B0"/>
    <w:rsid w:val="004F41C4"/>
    <w:rsid w:val="004F480A"/>
    <w:rsid w:val="004F50BF"/>
    <w:rsid w:val="00500AAE"/>
    <w:rsid w:val="005031CD"/>
    <w:rsid w:val="005039CB"/>
    <w:rsid w:val="00505410"/>
    <w:rsid w:val="0050558F"/>
    <w:rsid w:val="0050593A"/>
    <w:rsid w:val="00505CD9"/>
    <w:rsid w:val="00506286"/>
    <w:rsid w:val="0050635D"/>
    <w:rsid w:val="0050705D"/>
    <w:rsid w:val="00507321"/>
    <w:rsid w:val="00507D94"/>
    <w:rsid w:val="00510416"/>
    <w:rsid w:val="00510813"/>
    <w:rsid w:val="00511990"/>
    <w:rsid w:val="00511DE0"/>
    <w:rsid w:val="00513A30"/>
    <w:rsid w:val="00514870"/>
    <w:rsid w:val="00514B9B"/>
    <w:rsid w:val="00514CE9"/>
    <w:rsid w:val="005156F6"/>
    <w:rsid w:val="00515BAC"/>
    <w:rsid w:val="00516ABF"/>
    <w:rsid w:val="00517F02"/>
    <w:rsid w:val="005200EF"/>
    <w:rsid w:val="005202F0"/>
    <w:rsid w:val="0052321C"/>
    <w:rsid w:val="00523336"/>
    <w:rsid w:val="00523368"/>
    <w:rsid w:val="00523940"/>
    <w:rsid w:val="00524303"/>
    <w:rsid w:val="005258A2"/>
    <w:rsid w:val="005267A3"/>
    <w:rsid w:val="00526ACB"/>
    <w:rsid w:val="0052748E"/>
    <w:rsid w:val="00530063"/>
    <w:rsid w:val="005303E8"/>
    <w:rsid w:val="00531F88"/>
    <w:rsid w:val="00533353"/>
    <w:rsid w:val="00534FD4"/>
    <w:rsid w:val="005377B6"/>
    <w:rsid w:val="0053781F"/>
    <w:rsid w:val="00537E9D"/>
    <w:rsid w:val="005401AE"/>
    <w:rsid w:val="005402F7"/>
    <w:rsid w:val="005413F1"/>
    <w:rsid w:val="00542E07"/>
    <w:rsid w:val="005435C1"/>
    <w:rsid w:val="005446DE"/>
    <w:rsid w:val="00545220"/>
    <w:rsid w:val="00545424"/>
    <w:rsid w:val="005464B8"/>
    <w:rsid w:val="005524DB"/>
    <w:rsid w:val="00552EBD"/>
    <w:rsid w:val="00552EED"/>
    <w:rsid w:val="00553085"/>
    <w:rsid w:val="0055428B"/>
    <w:rsid w:val="00554A7B"/>
    <w:rsid w:val="005556A0"/>
    <w:rsid w:val="0055572C"/>
    <w:rsid w:val="00555CA3"/>
    <w:rsid w:val="00555DB4"/>
    <w:rsid w:val="00556A99"/>
    <w:rsid w:val="00556B94"/>
    <w:rsid w:val="0056106A"/>
    <w:rsid w:val="00563C5F"/>
    <w:rsid w:val="00565838"/>
    <w:rsid w:val="005668E1"/>
    <w:rsid w:val="005668F0"/>
    <w:rsid w:val="005720AE"/>
    <w:rsid w:val="00572D07"/>
    <w:rsid w:val="00572EE9"/>
    <w:rsid w:val="00574637"/>
    <w:rsid w:val="0057468C"/>
    <w:rsid w:val="00574880"/>
    <w:rsid w:val="00574A2B"/>
    <w:rsid w:val="00575BBD"/>
    <w:rsid w:val="00576236"/>
    <w:rsid w:val="0057754B"/>
    <w:rsid w:val="00577DD0"/>
    <w:rsid w:val="005802CF"/>
    <w:rsid w:val="00580955"/>
    <w:rsid w:val="00580CDE"/>
    <w:rsid w:val="0058130F"/>
    <w:rsid w:val="00581D86"/>
    <w:rsid w:val="00583117"/>
    <w:rsid w:val="00583C71"/>
    <w:rsid w:val="00583D72"/>
    <w:rsid w:val="00585A1C"/>
    <w:rsid w:val="0058619A"/>
    <w:rsid w:val="005870F2"/>
    <w:rsid w:val="005879D0"/>
    <w:rsid w:val="00593AFE"/>
    <w:rsid w:val="00594D77"/>
    <w:rsid w:val="005969E4"/>
    <w:rsid w:val="005A06B7"/>
    <w:rsid w:val="005A1759"/>
    <w:rsid w:val="005A235C"/>
    <w:rsid w:val="005A27BD"/>
    <w:rsid w:val="005A68A7"/>
    <w:rsid w:val="005A7904"/>
    <w:rsid w:val="005B139C"/>
    <w:rsid w:val="005B3E77"/>
    <w:rsid w:val="005B4265"/>
    <w:rsid w:val="005B6755"/>
    <w:rsid w:val="005B7238"/>
    <w:rsid w:val="005B778E"/>
    <w:rsid w:val="005C009B"/>
    <w:rsid w:val="005C0E75"/>
    <w:rsid w:val="005C1180"/>
    <w:rsid w:val="005C1303"/>
    <w:rsid w:val="005C1A01"/>
    <w:rsid w:val="005C26E4"/>
    <w:rsid w:val="005C3E52"/>
    <w:rsid w:val="005C422C"/>
    <w:rsid w:val="005C55EC"/>
    <w:rsid w:val="005C6D18"/>
    <w:rsid w:val="005C73DD"/>
    <w:rsid w:val="005C747C"/>
    <w:rsid w:val="005D01E8"/>
    <w:rsid w:val="005D07C1"/>
    <w:rsid w:val="005D109B"/>
    <w:rsid w:val="005D19D7"/>
    <w:rsid w:val="005D2400"/>
    <w:rsid w:val="005D2967"/>
    <w:rsid w:val="005D2E3B"/>
    <w:rsid w:val="005D36AB"/>
    <w:rsid w:val="005D49EF"/>
    <w:rsid w:val="005D5B80"/>
    <w:rsid w:val="005E00D0"/>
    <w:rsid w:val="005E0577"/>
    <w:rsid w:val="005E2259"/>
    <w:rsid w:val="005E26D9"/>
    <w:rsid w:val="005E299D"/>
    <w:rsid w:val="005E3C9E"/>
    <w:rsid w:val="005E482D"/>
    <w:rsid w:val="005E4DA0"/>
    <w:rsid w:val="005E61C0"/>
    <w:rsid w:val="005E7391"/>
    <w:rsid w:val="005E791C"/>
    <w:rsid w:val="005F0321"/>
    <w:rsid w:val="005F0329"/>
    <w:rsid w:val="005F2A20"/>
    <w:rsid w:val="005F2A4D"/>
    <w:rsid w:val="005F2C5A"/>
    <w:rsid w:val="005F33AD"/>
    <w:rsid w:val="005F4ACB"/>
    <w:rsid w:val="005F5891"/>
    <w:rsid w:val="005F5974"/>
    <w:rsid w:val="005F61AF"/>
    <w:rsid w:val="005F6B96"/>
    <w:rsid w:val="005F6CE2"/>
    <w:rsid w:val="0060225D"/>
    <w:rsid w:val="00602B06"/>
    <w:rsid w:val="00603794"/>
    <w:rsid w:val="00603ADB"/>
    <w:rsid w:val="00603F1F"/>
    <w:rsid w:val="006046A5"/>
    <w:rsid w:val="00605526"/>
    <w:rsid w:val="00606405"/>
    <w:rsid w:val="00607AE7"/>
    <w:rsid w:val="00607EAA"/>
    <w:rsid w:val="006100E8"/>
    <w:rsid w:val="0061199B"/>
    <w:rsid w:val="00611CE8"/>
    <w:rsid w:val="00611D12"/>
    <w:rsid w:val="00611E78"/>
    <w:rsid w:val="006133F3"/>
    <w:rsid w:val="006139D1"/>
    <w:rsid w:val="00614669"/>
    <w:rsid w:val="00614B3D"/>
    <w:rsid w:val="0061521F"/>
    <w:rsid w:val="00616776"/>
    <w:rsid w:val="00617947"/>
    <w:rsid w:val="00617CC3"/>
    <w:rsid w:val="006229C2"/>
    <w:rsid w:val="0062523F"/>
    <w:rsid w:val="0062582B"/>
    <w:rsid w:val="0062660E"/>
    <w:rsid w:val="00627ED7"/>
    <w:rsid w:val="006308FD"/>
    <w:rsid w:val="00633968"/>
    <w:rsid w:val="00634DD9"/>
    <w:rsid w:val="00635680"/>
    <w:rsid w:val="00635DD7"/>
    <w:rsid w:val="006377A6"/>
    <w:rsid w:val="006379B9"/>
    <w:rsid w:val="00637A3D"/>
    <w:rsid w:val="006411EF"/>
    <w:rsid w:val="0064179F"/>
    <w:rsid w:val="00641A1D"/>
    <w:rsid w:val="00643D02"/>
    <w:rsid w:val="00646076"/>
    <w:rsid w:val="00647D11"/>
    <w:rsid w:val="00647F3D"/>
    <w:rsid w:val="00650FD0"/>
    <w:rsid w:val="0065147B"/>
    <w:rsid w:val="00653599"/>
    <w:rsid w:val="006551B2"/>
    <w:rsid w:val="0065594D"/>
    <w:rsid w:val="00656FFF"/>
    <w:rsid w:val="00657260"/>
    <w:rsid w:val="00657F23"/>
    <w:rsid w:val="006626FC"/>
    <w:rsid w:val="00663648"/>
    <w:rsid w:val="00664A73"/>
    <w:rsid w:val="00664E9D"/>
    <w:rsid w:val="00670DCD"/>
    <w:rsid w:val="0067148F"/>
    <w:rsid w:val="0067165B"/>
    <w:rsid w:val="00673C40"/>
    <w:rsid w:val="00673D62"/>
    <w:rsid w:val="006748B8"/>
    <w:rsid w:val="00675E8B"/>
    <w:rsid w:val="00675F7A"/>
    <w:rsid w:val="006771EA"/>
    <w:rsid w:val="006775C3"/>
    <w:rsid w:val="0068000C"/>
    <w:rsid w:val="006831C7"/>
    <w:rsid w:val="0068599E"/>
    <w:rsid w:val="00685DC6"/>
    <w:rsid w:val="006861E3"/>
    <w:rsid w:val="006863E8"/>
    <w:rsid w:val="00686B60"/>
    <w:rsid w:val="0069011C"/>
    <w:rsid w:val="00690B4E"/>
    <w:rsid w:val="00690CB1"/>
    <w:rsid w:val="00691D81"/>
    <w:rsid w:val="00691F21"/>
    <w:rsid w:val="0069290A"/>
    <w:rsid w:val="00692C4E"/>
    <w:rsid w:val="00692F04"/>
    <w:rsid w:val="006937C7"/>
    <w:rsid w:val="006947DF"/>
    <w:rsid w:val="00695159"/>
    <w:rsid w:val="0069587A"/>
    <w:rsid w:val="00695AC8"/>
    <w:rsid w:val="00697409"/>
    <w:rsid w:val="0069775A"/>
    <w:rsid w:val="00697813"/>
    <w:rsid w:val="006A2ECF"/>
    <w:rsid w:val="006A316D"/>
    <w:rsid w:val="006A3EE8"/>
    <w:rsid w:val="006A4151"/>
    <w:rsid w:val="006A51BE"/>
    <w:rsid w:val="006A6A37"/>
    <w:rsid w:val="006A6DA8"/>
    <w:rsid w:val="006A72BF"/>
    <w:rsid w:val="006A7E58"/>
    <w:rsid w:val="006B03F2"/>
    <w:rsid w:val="006B15C8"/>
    <w:rsid w:val="006B2E1E"/>
    <w:rsid w:val="006B37DC"/>
    <w:rsid w:val="006B3836"/>
    <w:rsid w:val="006B4F68"/>
    <w:rsid w:val="006B52B7"/>
    <w:rsid w:val="006B599B"/>
    <w:rsid w:val="006B6132"/>
    <w:rsid w:val="006B6CA2"/>
    <w:rsid w:val="006B6D59"/>
    <w:rsid w:val="006C0429"/>
    <w:rsid w:val="006C0592"/>
    <w:rsid w:val="006C0724"/>
    <w:rsid w:val="006C272E"/>
    <w:rsid w:val="006C307B"/>
    <w:rsid w:val="006C5479"/>
    <w:rsid w:val="006C6F39"/>
    <w:rsid w:val="006D036C"/>
    <w:rsid w:val="006D07A0"/>
    <w:rsid w:val="006D13B5"/>
    <w:rsid w:val="006D17DE"/>
    <w:rsid w:val="006D187B"/>
    <w:rsid w:val="006D2CF5"/>
    <w:rsid w:val="006D3344"/>
    <w:rsid w:val="006D410C"/>
    <w:rsid w:val="006D6B42"/>
    <w:rsid w:val="006D6E25"/>
    <w:rsid w:val="006D74E3"/>
    <w:rsid w:val="006E05E2"/>
    <w:rsid w:val="006E12FF"/>
    <w:rsid w:val="006E1CB1"/>
    <w:rsid w:val="006E2AA1"/>
    <w:rsid w:val="006E2B70"/>
    <w:rsid w:val="006E334F"/>
    <w:rsid w:val="006E3E6A"/>
    <w:rsid w:val="006E5147"/>
    <w:rsid w:val="006E607E"/>
    <w:rsid w:val="006E6092"/>
    <w:rsid w:val="006F0A07"/>
    <w:rsid w:val="006F160A"/>
    <w:rsid w:val="006F162D"/>
    <w:rsid w:val="006F3A8F"/>
    <w:rsid w:val="006F3C91"/>
    <w:rsid w:val="006F3CE7"/>
    <w:rsid w:val="006F3D1C"/>
    <w:rsid w:val="006F40A7"/>
    <w:rsid w:val="006F5EDE"/>
    <w:rsid w:val="006F5F7D"/>
    <w:rsid w:val="006F6373"/>
    <w:rsid w:val="006F6581"/>
    <w:rsid w:val="006F7DDF"/>
    <w:rsid w:val="006F7F3E"/>
    <w:rsid w:val="00700B20"/>
    <w:rsid w:val="00702109"/>
    <w:rsid w:val="00702FE0"/>
    <w:rsid w:val="00703BD4"/>
    <w:rsid w:val="007059F9"/>
    <w:rsid w:val="00706C5D"/>
    <w:rsid w:val="007070B1"/>
    <w:rsid w:val="00711E2F"/>
    <w:rsid w:val="00712549"/>
    <w:rsid w:val="007128A4"/>
    <w:rsid w:val="00713865"/>
    <w:rsid w:val="00714F9B"/>
    <w:rsid w:val="00715ECA"/>
    <w:rsid w:val="00717376"/>
    <w:rsid w:val="00717B6E"/>
    <w:rsid w:val="0072000C"/>
    <w:rsid w:val="0072091F"/>
    <w:rsid w:val="0072200B"/>
    <w:rsid w:val="0072256A"/>
    <w:rsid w:val="00724229"/>
    <w:rsid w:val="007242F0"/>
    <w:rsid w:val="00725471"/>
    <w:rsid w:val="007266EC"/>
    <w:rsid w:val="0072787A"/>
    <w:rsid w:val="007278A6"/>
    <w:rsid w:val="00727F1A"/>
    <w:rsid w:val="0073080A"/>
    <w:rsid w:val="00731E13"/>
    <w:rsid w:val="00732922"/>
    <w:rsid w:val="007330E8"/>
    <w:rsid w:val="0073425E"/>
    <w:rsid w:val="00734618"/>
    <w:rsid w:val="007353C3"/>
    <w:rsid w:val="00736883"/>
    <w:rsid w:val="007369D9"/>
    <w:rsid w:val="00736A74"/>
    <w:rsid w:val="00736D77"/>
    <w:rsid w:val="00737B8F"/>
    <w:rsid w:val="007401F2"/>
    <w:rsid w:val="007402D0"/>
    <w:rsid w:val="007406C9"/>
    <w:rsid w:val="007419E0"/>
    <w:rsid w:val="00743964"/>
    <w:rsid w:val="00745695"/>
    <w:rsid w:val="00745D6A"/>
    <w:rsid w:val="00747402"/>
    <w:rsid w:val="007510A5"/>
    <w:rsid w:val="0075162E"/>
    <w:rsid w:val="00754034"/>
    <w:rsid w:val="00756556"/>
    <w:rsid w:val="00756833"/>
    <w:rsid w:val="00761175"/>
    <w:rsid w:val="007618C4"/>
    <w:rsid w:val="007620BE"/>
    <w:rsid w:val="00762372"/>
    <w:rsid w:val="00764C59"/>
    <w:rsid w:val="0076654B"/>
    <w:rsid w:val="00767980"/>
    <w:rsid w:val="00770B19"/>
    <w:rsid w:val="00770EEC"/>
    <w:rsid w:val="00771A65"/>
    <w:rsid w:val="007732EC"/>
    <w:rsid w:val="0077463F"/>
    <w:rsid w:val="007748D3"/>
    <w:rsid w:val="0077495E"/>
    <w:rsid w:val="00775857"/>
    <w:rsid w:val="007812CC"/>
    <w:rsid w:val="00783652"/>
    <w:rsid w:val="007836EA"/>
    <w:rsid w:val="00783A43"/>
    <w:rsid w:val="00784699"/>
    <w:rsid w:val="00784B7A"/>
    <w:rsid w:val="00784C31"/>
    <w:rsid w:val="00784CDA"/>
    <w:rsid w:val="007852D3"/>
    <w:rsid w:val="007862AD"/>
    <w:rsid w:val="00786709"/>
    <w:rsid w:val="007906C4"/>
    <w:rsid w:val="00791E11"/>
    <w:rsid w:val="00791E6E"/>
    <w:rsid w:val="00792851"/>
    <w:rsid w:val="00792CF3"/>
    <w:rsid w:val="007938E2"/>
    <w:rsid w:val="007940EA"/>
    <w:rsid w:val="0079417E"/>
    <w:rsid w:val="00794662"/>
    <w:rsid w:val="00794FF9"/>
    <w:rsid w:val="00795643"/>
    <w:rsid w:val="00795C46"/>
    <w:rsid w:val="007967BD"/>
    <w:rsid w:val="007967E8"/>
    <w:rsid w:val="0079697D"/>
    <w:rsid w:val="007A1916"/>
    <w:rsid w:val="007A2170"/>
    <w:rsid w:val="007A22BF"/>
    <w:rsid w:val="007A22C9"/>
    <w:rsid w:val="007A3162"/>
    <w:rsid w:val="007A3323"/>
    <w:rsid w:val="007A3887"/>
    <w:rsid w:val="007A3A27"/>
    <w:rsid w:val="007A46C1"/>
    <w:rsid w:val="007B01BB"/>
    <w:rsid w:val="007B01FD"/>
    <w:rsid w:val="007B0484"/>
    <w:rsid w:val="007B0BB1"/>
    <w:rsid w:val="007B1582"/>
    <w:rsid w:val="007B6857"/>
    <w:rsid w:val="007B706C"/>
    <w:rsid w:val="007B722F"/>
    <w:rsid w:val="007B72B8"/>
    <w:rsid w:val="007B7A58"/>
    <w:rsid w:val="007C0B0D"/>
    <w:rsid w:val="007C13C0"/>
    <w:rsid w:val="007C17BA"/>
    <w:rsid w:val="007C21B5"/>
    <w:rsid w:val="007C2675"/>
    <w:rsid w:val="007C4133"/>
    <w:rsid w:val="007C5B6A"/>
    <w:rsid w:val="007C5FE2"/>
    <w:rsid w:val="007C654B"/>
    <w:rsid w:val="007C76B3"/>
    <w:rsid w:val="007C7C51"/>
    <w:rsid w:val="007D3966"/>
    <w:rsid w:val="007D5141"/>
    <w:rsid w:val="007D5A74"/>
    <w:rsid w:val="007D6E3A"/>
    <w:rsid w:val="007E03CD"/>
    <w:rsid w:val="007E05AA"/>
    <w:rsid w:val="007E14BE"/>
    <w:rsid w:val="007E20EE"/>
    <w:rsid w:val="007E28EB"/>
    <w:rsid w:val="007E4005"/>
    <w:rsid w:val="007E458C"/>
    <w:rsid w:val="007E4BD2"/>
    <w:rsid w:val="007E5340"/>
    <w:rsid w:val="007E5D5A"/>
    <w:rsid w:val="007E6144"/>
    <w:rsid w:val="007E63CD"/>
    <w:rsid w:val="007E7EEF"/>
    <w:rsid w:val="007F0890"/>
    <w:rsid w:val="007F0997"/>
    <w:rsid w:val="007F09A8"/>
    <w:rsid w:val="007F2691"/>
    <w:rsid w:val="007F42DD"/>
    <w:rsid w:val="007F478C"/>
    <w:rsid w:val="007F47E8"/>
    <w:rsid w:val="007F6FB3"/>
    <w:rsid w:val="0080113E"/>
    <w:rsid w:val="00801393"/>
    <w:rsid w:val="00801662"/>
    <w:rsid w:val="00802F88"/>
    <w:rsid w:val="008041DE"/>
    <w:rsid w:val="00804214"/>
    <w:rsid w:val="00804F95"/>
    <w:rsid w:val="00805553"/>
    <w:rsid w:val="00805C0F"/>
    <w:rsid w:val="00806034"/>
    <w:rsid w:val="0080611B"/>
    <w:rsid w:val="00806A33"/>
    <w:rsid w:val="00811B0D"/>
    <w:rsid w:val="0081293E"/>
    <w:rsid w:val="00812B1B"/>
    <w:rsid w:val="008134CC"/>
    <w:rsid w:val="008138FF"/>
    <w:rsid w:val="0081527C"/>
    <w:rsid w:val="00815465"/>
    <w:rsid w:val="0081588C"/>
    <w:rsid w:val="00816463"/>
    <w:rsid w:val="008175D2"/>
    <w:rsid w:val="00817E9A"/>
    <w:rsid w:val="00817FB0"/>
    <w:rsid w:val="00821211"/>
    <w:rsid w:val="008219F7"/>
    <w:rsid w:val="00821AEF"/>
    <w:rsid w:val="008228C8"/>
    <w:rsid w:val="00823F4A"/>
    <w:rsid w:val="00825435"/>
    <w:rsid w:val="00826ACF"/>
    <w:rsid w:val="00827070"/>
    <w:rsid w:val="00827ADC"/>
    <w:rsid w:val="008306BD"/>
    <w:rsid w:val="00831A80"/>
    <w:rsid w:val="00832783"/>
    <w:rsid w:val="00833743"/>
    <w:rsid w:val="00833988"/>
    <w:rsid w:val="008340A4"/>
    <w:rsid w:val="00835877"/>
    <w:rsid w:val="00836369"/>
    <w:rsid w:val="008368F1"/>
    <w:rsid w:val="00837951"/>
    <w:rsid w:val="008425D4"/>
    <w:rsid w:val="008426DC"/>
    <w:rsid w:val="00842B95"/>
    <w:rsid w:val="008433BE"/>
    <w:rsid w:val="008446DF"/>
    <w:rsid w:val="0084503C"/>
    <w:rsid w:val="008453AF"/>
    <w:rsid w:val="00845400"/>
    <w:rsid w:val="008454CA"/>
    <w:rsid w:val="0084677D"/>
    <w:rsid w:val="00846D20"/>
    <w:rsid w:val="00850109"/>
    <w:rsid w:val="008509B8"/>
    <w:rsid w:val="00850CB2"/>
    <w:rsid w:val="00851B95"/>
    <w:rsid w:val="008578BD"/>
    <w:rsid w:val="0086072B"/>
    <w:rsid w:val="008612F5"/>
    <w:rsid w:val="00863DEB"/>
    <w:rsid w:val="0086450B"/>
    <w:rsid w:val="008646B7"/>
    <w:rsid w:val="00864850"/>
    <w:rsid w:val="00864C33"/>
    <w:rsid w:val="00864C3F"/>
    <w:rsid w:val="00864F7C"/>
    <w:rsid w:val="00865997"/>
    <w:rsid w:val="00866C70"/>
    <w:rsid w:val="0087135F"/>
    <w:rsid w:val="00871685"/>
    <w:rsid w:val="00871F4A"/>
    <w:rsid w:val="0087271C"/>
    <w:rsid w:val="00872D94"/>
    <w:rsid w:val="00872FB3"/>
    <w:rsid w:val="00873031"/>
    <w:rsid w:val="00873A41"/>
    <w:rsid w:val="00874358"/>
    <w:rsid w:val="00877CD4"/>
    <w:rsid w:val="00880364"/>
    <w:rsid w:val="00880F6B"/>
    <w:rsid w:val="0088253A"/>
    <w:rsid w:val="0088315A"/>
    <w:rsid w:val="0088383C"/>
    <w:rsid w:val="00884514"/>
    <w:rsid w:val="00884EBA"/>
    <w:rsid w:val="00885824"/>
    <w:rsid w:val="008863B9"/>
    <w:rsid w:val="00886C34"/>
    <w:rsid w:val="00886F55"/>
    <w:rsid w:val="00891592"/>
    <w:rsid w:val="00891BB0"/>
    <w:rsid w:val="00891E9E"/>
    <w:rsid w:val="00891EF8"/>
    <w:rsid w:val="00893951"/>
    <w:rsid w:val="008943A2"/>
    <w:rsid w:val="008956CE"/>
    <w:rsid w:val="0089695D"/>
    <w:rsid w:val="008976D6"/>
    <w:rsid w:val="00897A74"/>
    <w:rsid w:val="00897C09"/>
    <w:rsid w:val="00897F3B"/>
    <w:rsid w:val="00897F82"/>
    <w:rsid w:val="008A2C23"/>
    <w:rsid w:val="008A2F68"/>
    <w:rsid w:val="008A514C"/>
    <w:rsid w:val="008A69EC"/>
    <w:rsid w:val="008A6FFE"/>
    <w:rsid w:val="008B1365"/>
    <w:rsid w:val="008B38F0"/>
    <w:rsid w:val="008B4FA6"/>
    <w:rsid w:val="008B5282"/>
    <w:rsid w:val="008B6C14"/>
    <w:rsid w:val="008B7C17"/>
    <w:rsid w:val="008B7E7D"/>
    <w:rsid w:val="008C061E"/>
    <w:rsid w:val="008C0A93"/>
    <w:rsid w:val="008C2D01"/>
    <w:rsid w:val="008C30A4"/>
    <w:rsid w:val="008C3FAB"/>
    <w:rsid w:val="008C40E6"/>
    <w:rsid w:val="008C46FC"/>
    <w:rsid w:val="008C5323"/>
    <w:rsid w:val="008C55B4"/>
    <w:rsid w:val="008C5B7F"/>
    <w:rsid w:val="008C618F"/>
    <w:rsid w:val="008C69F9"/>
    <w:rsid w:val="008C72FE"/>
    <w:rsid w:val="008C73D4"/>
    <w:rsid w:val="008C7542"/>
    <w:rsid w:val="008D0766"/>
    <w:rsid w:val="008D0F7A"/>
    <w:rsid w:val="008D1FF2"/>
    <w:rsid w:val="008D3189"/>
    <w:rsid w:val="008D31D6"/>
    <w:rsid w:val="008D46B6"/>
    <w:rsid w:val="008D663E"/>
    <w:rsid w:val="008D68E4"/>
    <w:rsid w:val="008D69CE"/>
    <w:rsid w:val="008E0506"/>
    <w:rsid w:val="008E0CFF"/>
    <w:rsid w:val="008E22B4"/>
    <w:rsid w:val="008E2553"/>
    <w:rsid w:val="008E3F78"/>
    <w:rsid w:val="008E4CAD"/>
    <w:rsid w:val="008E5D6B"/>
    <w:rsid w:val="008E76F0"/>
    <w:rsid w:val="008E7D2A"/>
    <w:rsid w:val="008F15FE"/>
    <w:rsid w:val="008F2D29"/>
    <w:rsid w:val="008F375E"/>
    <w:rsid w:val="008F429C"/>
    <w:rsid w:val="008F5187"/>
    <w:rsid w:val="008F60D8"/>
    <w:rsid w:val="008F6C7F"/>
    <w:rsid w:val="008F7DAF"/>
    <w:rsid w:val="00901857"/>
    <w:rsid w:val="00902418"/>
    <w:rsid w:val="00902727"/>
    <w:rsid w:val="0090312B"/>
    <w:rsid w:val="0090440C"/>
    <w:rsid w:val="00904E3C"/>
    <w:rsid w:val="00905CDD"/>
    <w:rsid w:val="00907DD8"/>
    <w:rsid w:val="009108E5"/>
    <w:rsid w:val="00910B11"/>
    <w:rsid w:val="00911713"/>
    <w:rsid w:val="0091231F"/>
    <w:rsid w:val="00912995"/>
    <w:rsid w:val="009139D3"/>
    <w:rsid w:val="009168A8"/>
    <w:rsid w:val="0091736D"/>
    <w:rsid w:val="00921352"/>
    <w:rsid w:val="009228F3"/>
    <w:rsid w:val="00923CB6"/>
    <w:rsid w:val="00923D6F"/>
    <w:rsid w:val="00925B53"/>
    <w:rsid w:val="00926108"/>
    <w:rsid w:val="0092650E"/>
    <w:rsid w:val="0092686D"/>
    <w:rsid w:val="00926E05"/>
    <w:rsid w:val="0092762C"/>
    <w:rsid w:val="00930043"/>
    <w:rsid w:val="0093037A"/>
    <w:rsid w:val="009313D4"/>
    <w:rsid w:val="009318A9"/>
    <w:rsid w:val="00932E43"/>
    <w:rsid w:val="009339BA"/>
    <w:rsid w:val="00935E8A"/>
    <w:rsid w:val="00936541"/>
    <w:rsid w:val="00936CC7"/>
    <w:rsid w:val="009379BF"/>
    <w:rsid w:val="00940536"/>
    <w:rsid w:val="0094154D"/>
    <w:rsid w:val="009424F9"/>
    <w:rsid w:val="0094263C"/>
    <w:rsid w:val="00943BC9"/>
    <w:rsid w:val="00945942"/>
    <w:rsid w:val="00945972"/>
    <w:rsid w:val="0094606E"/>
    <w:rsid w:val="0094695A"/>
    <w:rsid w:val="00946B3E"/>
    <w:rsid w:val="00946EBB"/>
    <w:rsid w:val="00947495"/>
    <w:rsid w:val="00950278"/>
    <w:rsid w:val="0095085F"/>
    <w:rsid w:val="00950B5D"/>
    <w:rsid w:val="00950EE2"/>
    <w:rsid w:val="009511FB"/>
    <w:rsid w:val="0095155F"/>
    <w:rsid w:val="00951564"/>
    <w:rsid w:val="00951F00"/>
    <w:rsid w:val="0095252D"/>
    <w:rsid w:val="0095263E"/>
    <w:rsid w:val="00952ABA"/>
    <w:rsid w:val="00952DEA"/>
    <w:rsid w:val="00953730"/>
    <w:rsid w:val="00954429"/>
    <w:rsid w:val="00954E75"/>
    <w:rsid w:val="00955F4D"/>
    <w:rsid w:val="009563CE"/>
    <w:rsid w:val="00960FDF"/>
    <w:rsid w:val="009632A1"/>
    <w:rsid w:val="00964854"/>
    <w:rsid w:val="0096549D"/>
    <w:rsid w:val="009665DB"/>
    <w:rsid w:val="0096785A"/>
    <w:rsid w:val="00967BD4"/>
    <w:rsid w:val="00972A97"/>
    <w:rsid w:val="00974D0E"/>
    <w:rsid w:val="00975441"/>
    <w:rsid w:val="0097558D"/>
    <w:rsid w:val="00975BDE"/>
    <w:rsid w:val="00975E51"/>
    <w:rsid w:val="00976328"/>
    <w:rsid w:val="0097680D"/>
    <w:rsid w:val="00976F59"/>
    <w:rsid w:val="00981225"/>
    <w:rsid w:val="00981E72"/>
    <w:rsid w:val="00982438"/>
    <w:rsid w:val="009828E7"/>
    <w:rsid w:val="00983A72"/>
    <w:rsid w:val="00983E42"/>
    <w:rsid w:val="0098404C"/>
    <w:rsid w:val="00984A1C"/>
    <w:rsid w:val="00985283"/>
    <w:rsid w:val="0098684D"/>
    <w:rsid w:val="00987B59"/>
    <w:rsid w:val="00987CB5"/>
    <w:rsid w:val="0099169D"/>
    <w:rsid w:val="00991B1F"/>
    <w:rsid w:val="00991B56"/>
    <w:rsid w:val="00991D24"/>
    <w:rsid w:val="00991EC2"/>
    <w:rsid w:val="009947D1"/>
    <w:rsid w:val="009958E3"/>
    <w:rsid w:val="00995992"/>
    <w:rsid w:val="009973CF"/>
    <w:rsid w:val="009A03E5"/>
    <w:rsid w:val="009A0F15"/>
    <w:rsid w:val="009A0F3B"/>
    <w:rsid w:val="009A1BB4"/>
    <w:rsid w:val="009A21E2"/>
    <w:rsid w:val="009A2628"/>
    <w:rsid w:val="009A29A3"/>
    <w:rsid w:val="009A2BCD"/>
    <w:rsid w:val="009A3200"/>
    <w:rsid w:val="009A3A4A"/>
    <w:rsid w:val="009A3FFA"/>
    <w:rsid w:val="009A4597"/>
    <w:rsid w:val="009A51D6"/>
    <w:rsid w:val="009A585D"/>
    <w:rsid w:val="009A5905"/>
    <w:rsid w:val="009A5966"/>
    <w:rsid w:val="009A6680"/>
    <w:rsid w:val="009B0897"/>
    <w:rsid w:val="009B0B55"/>
    <w:rsid w:val="009B27F6"/>
    <w:rsid w:val="009B2AD0"/>
    <w:rsid w:val="009B3056"/>
    <w:rsid w:val="009B30B6"/>
    <w:rsid w:val="009B4CA0"/>
    <w:rsid w:val="009B5187"/>
    <w:rsid w:val="009B7BD9"/>
    <w:rsid w:val="009C2F2B"/>
    <w:rsid w:val="009C41E6"/>
    <w:rsid w:val="009C426C"/>
    <w:rsid w:val="009C5DBE"/>
    <w:rsid w:val="009C61B0"/>
    <w:rsid w:val="009C620D"/>
    <w:rsid w:val="009C7DD5"/>
    <w:rsid w:val="009D0795"/>
    <w:rsid w:val="009D0A9C"/>
    <w:rsid w:val="009D0E5D"/>
    <w:rsid w:val="009D1F84"/>
    <w:rsid w:val="009D2013"/>
    <w:rsid w:val="009D5445"/>
    <w:rsid w:val="009D75B2"/>
    <w:rsid w:val="009E0CFE"/>
    <w:rsid w:val="009E1140"/>
    <w:rsid w:val="009E181E"/>
    <w:rsid w:val="009E227D"/>
    <w:rsid w:val="009E257E"/>
    <w:rsid w:val="009E29A8"/>
    <w:rsid w:val="009E32B6"/>
    <w:rsid w:val="009E5019"/>
    <w:rsid w:val="009E50C2"/>
    <w:rsid w:val="009E5648"/>
    <w:rsid w:val="009E571D"/>
    <w:rsid w:val="009E5948"/>
    <w:rsid w:val="009E7F21"/>
    <w:rsid w:val="009F1045"/>
    <w:rsid w:val="009F1850"/>
    <w:rsid w:val="009F1926"/>
    <w:rsid w:val="009F2714"/>
    <w:rsid w:val="009F3B0F"/>
    <w:rsid w:val="009F3CF2"/>
    <w:rsid w:val="00A01D76"/>
    <w:rsid w:val="00A02BDE"/>
    <w:rsid w:val="00A037B3"/>
    <w:rsid w:val="00A04F1B"/>
    <w:rsid w:val="00A0501B"/>
    <w:rsid w:val="00A062C1"/>
    <w:rsid w:val="00A06328"/>
    <w:rsid w:val="00A06E3D"/>
    <w:rsid w:val="00A06FE2"/>
    <w:rsid w:val="00A07B2A"/>
    <w:rsid w:val="00A11F04"/>
    <w:rsid w:val="00A1238F"/>
    <w:rsid w:val="00A12D6F"/>
    <w:rsid w:val="00A14760"/>
    <w:rsid w:val="00A14947"/>
    <w:rsid w:val="00A154AA"/>
    <w:rsid w:val="00A1553C"/>
    <w:rsid w:val="00A16954"/>
    <w:rsid w:val="00A16A1D"/>
    <w:rsid w:val="00A16D01"/>
    <w:rsid w:val="00A17806"/>
    <w:rsid w:val="00A17F48"/>
    <w:rsid w:val="00A20F26"/>
    <w:rsid w:val="00A211FE"/>
    <w:rsid w:val="00A216F5"/>
    <w:rsid w:val="00A2186B"/>
    <w:rsid w:val="00A225BF"/>
    <w:rsid w:val="00A229F6"/>
    <w:rsid w:val="00A22AFC"/>
    <w:rsid w:val="00A23E69"/>
    <w:rsid w:val="00A23E8B"/>
    <w:rsid w:val="00A25558"/>
    <w:rsid w:val="00A25968"/>
    <w:rsid w:val="00A27454"/>
    <w:rsid w:val="00A305B5"/>
    <w:rsid w:val="00A32297"/>
    <w:rsid w:val="00A328B2"/>
    <w:rsid w:val="00A32A83"/>
    <w:rsid w:val="00A331CE"/>
    <w:rsid w:val="00A3417A"/>
    <w:rsid w:val="00A341E6"/>
    <w:rsid w:val="00A34559"/>
    <w:rsid w:val="00A3638D"/>
    <w:rsid w:val="00A368DB"/>
    <w:rsid w:val="00A3793E"/>
    <w:rsid w:val="00A37EDE"/>
    <w:rsid w:val="00A40D76"/>
    <w:rsid w:val="00A423AA"/>
    <w:rsid w:val="00A42DB3"/>
    <w:rsid w:val="00A4465F"/>
    <w:rsid w:val="00A44D48"/>
    <w:rsid w:val="00A4607C"/>
    <w:rsid w:val="00A47A68"/>
    <w:rsid w:val="00A47FEA"/>
    <w:rsid w:val="00A50D08"/>
    <w:rsid w:val="00A51E49"/>
    <w:rsid w:val="00A53EC6"/>
    <w:rsid w:val="00A545CB"/>
    <w:rsid w:val="00A54601"/>
    <w:rsid w:val="00A55C0F"/>
    <w:rsid w:val="00A56365"/>
    <w:rsid w:val="00A566CB"/>
    <w:rsid w:val="00A57003"/>
    <w:rsid w:val="00A63095"/>
    <w:rsid w:val="00A64A97"/>
    <w:rsid w:val="00A64D4E"/>
    <w:rsid w:val="00A65340"/>
    <w:rsid w:val="00A658B9"/>
    <w:rsid w:val="00A70A74"/>
    <w:rsid w:val="00A71B0B"/>
    <w:rsid w:val="00A72788"/>
    <w:rsid w:val="00A72A72"/>
    <w:rsid w:val="00A72AF7"/>
    <w:rsid w:val="00A73B08"/>
    <w:rsid w:val="00A73C5B"/>
    <w:rsid w:val="00A74417"/>
    <w:rsid w:val="00A76177"/>
    <w:rsid w:val="00A766C3"/>
    <w:rsid w:val="00A7721A"/>
    <w:rsid w:val="00A77924"/>
    <w:rsid w:val="00A779E6"/>
    <w:rsid w:val="00A80BD9"/>
    <w:rsid w:val="00A81BA0"/>
    <w:rsid w:val="00A821BB"/>
    <w:rsid w:val="00A82789"/>
    <w:rsid w:val="00A82BD9"/>
    <w:rsid w:val="00A83E7C"/>
    <w:rsid w:val="00A83ED4"/>
    <w:rsid w:val="00A84C25"/>
    <w:rsid w:val="00A84FBB"/>
    <w:rsid w:val="00A8713F"/>
    <w:rsid w:val="00A90BA1"/>
    <w:rsid w:val="00A91353"/>
    <w:rsid w:val="00A92D57"/>
    <w:rsid w:val="00A94A12"/>
    <w:rsid w:val="00A950A6"/>
    <w:rsid w:val="00A971D2"/>
    <w:rsid w:val="00A97996"/>
    <w:rsid w:val="00A97A9A"/>
    <w:rsid w:val="00A97BC3"/>
    <w:rsid w:val="00AA022F"/>
    <w:rsid w:val="00AA0671"/>
    <w:rsid w:val="00AA2531"/>
    <w:rsid w:val="00AA626B"/>
    <w:rsid w:val="00AA7556"/>
    <w:rsid w:val="00AB1283"/>
    <w:rsid w:val="00AB1E09"/>
    <w:rsid w:val="00AB2167"/>
    <w:rsid w:val="00AB2B9D"/>
    <w:rsid w:val="00AB2E2D"/>
    <w:rsid w:val="00AB3C46"/>
    <w:rsid w:val="00AB4629"/>
    <w:rsid w:val="00AB4A52"/>
    <w:rsid w:val="00AB50C1"/>
    <w:rsid w:val="00AB5330"/>
    <w:rsid w:val="00AB5B0F"/>
    <w:rsid w:val="00AB7747"/>
    <w:rsid w:val="00AC14CE"/>
    <w:rsid w:val="00AC178D"/>
    <w:rsid w:val="00AC2A00"/>
    <w:rsid w:val="00AC2A56"/>
    <w:rsid w:val="00AC3568"/>
    <w:rsid w:val="00AC3872"/>
    <w:rsid w:val="00AC5187"/>
    <w:rsid w:val="00AC5316"/>
    <w:rsid w:val="00AC73B5"/>
    <w:rsid w:val="00AD055E"/>
    <w:rsid w:val="00AD0589"/>
    <w:rsid w:val="00AD0B97"/>
    <w:rsid w:val="00AD225F"/>
    <w:rsid w:val="00AD47A7"/>
    <w:rsid w:val="00AD5E6B"/>
    <w:rsid w:val="00AD6C47"/>
    <w:rsid w:val="00AD7E9B"/>
    <w:rsid w:val="00AE189C"/>
    <w:rsid w:val="00AE2460"/>
    <w:rsid w:val="00AE403F"/>
    <w:rsid w:val="00AE495F"/>
    <w:rsid w:val="00AE634E"/>
    <w:rsid w:val="00AE7AE0"/>
    <w:rsid w:val="00AE7CA7"/>
    <w:rsid w:val="00AF072D"/>
    <w:rsid w:val="00AF0B77"/>
    <w:rsid w:val="00AF0CBF"/>
    <w:rsid w:val="00AF19A1"/>
    <w:rsid w:val="00AF257F"/>
    <w:rsid w:val="00AF28BE"/>
    <w:rsid w:val="00AF33CF"/>
    <w:rsid w:val="00AF4120"/>
    <w:rsid w:val="00AF42C9"/>
    <w:rsid w:val="00AF4868"/>
    <w:rsid w:val="00AF4C06"/>
    <w:rsid w:val="00AF4D29"/>
    <w:rsid w:val="00AF4D50"/>
    <w:rsid w:val="00AF4EEE"/>
    <w:rsid w:val="00AF6179"/>
    <w:rsid w:val="00AF73D0"/>
    <w:rsid w:val="00B00461"/>
    <w:rsid w:val="00B0090E"/>
    <w:rsid w:val="00B027BC"/>
    <w:rsid w:val="00B04B45"/>
    <w:rsid w:val="00B053B1"/>
    <w:rsid w:val="00B05E37"/>
    <w:rsid w:val="00B1172B"/>
    <w:rsid w:val="00B1220D"/>
    <w:rsid w:val="00B1263C"/>
    <w:rsid w:val="00B1285C"/>
    <w:rsid w:val="00B1295A"/>
    <w:rsid w:val="00B144D1"/>
    <w:rsid w:val="00B14D27"/>
    <w:rsid w:val="00B150FA"/>
    <w:rsid w:val="00B1580C"/>
    <w:rsid w:val="00B17766"/>
    <w:rsid w:val="00B201BF"/>
    <w:rsid w:val="00B20A45"/>
    <w:rsid w:val="00B22213"/>
    <w:rsid w:val="00B223F2"/>
    <w:rsid w:val="00B22969"/>
    <w:rsid w:val="00B22C5C"/>
    <w:rsid w:val="00B22DBD"/>
    <w:rsid w:val="00B23DFC"/>
    <w:rsid w:val="00B24656"/>
    <w:rsid w:val="00B24F30"/>
    <w:rsid w:val="00B24F8F"/>
    <w:rsid w:val="00B25472"/>
    <w:rsid w:val="00B26DFC"/>
    <w:rsid w:val="00B273F1"/>
    <w:rsid w:val="00B30E69"/>
    <w:rsid w:val="00B31ABF"/>
    <w:rsid w:val="00B335F0"/>
    <w:rsid w:val="00B33BE3"/>
    <w:rsid w:val="00B344C3"/>
    <w:rsid w:val="00B34C14"/>
    <w:rsid w:val="00B3500B"/>
    <w:rsid w:val="00B3531E"/>
    <w:rsid w:val="00B35551"/>
    <w:rsid w:val="00B3591C"/>
    <w:rsid w:val="00B36618"/>
    <w:rsid w:val="00B4084C"/>
    <w:rsid w:val="00B41A7A"/>
    <w:rsid w:val="00B44784"/>
    <w:rsid w:val="00B447EC"/>
    <w:rsid w:val="00B44C9D"/>
    <w:rsid w:val="00B45994"/>
    <w:rsid w:val="00B45F4D"/>
    <w:rsid w:val="00B46C37"/>
    <w:rsid w:val="00B51911"/>
    <w:rsid w:val="00B5192D"/>
    <w:rsid w:val="00B53B5D"/>
    <w:rsid w:val="00B54179"/>
    <w:rsid w:val="00B54A12"/>
    <w:rsid w:val="00B54A8E"/>
    <w:rsid w:val="00B54B2A"/>
    <w:rsid w:val="00B5722E"/>
    <w:rsid w:val="00B573E3"/>
    <w:rsid w:val="00B6055E"/>
    <w:rsid w:val="00B60783"/>
    <w:rsid w:val="00B61130"/>
    <w:rsid w:val="00B6129E"/>
    <w:rsid w:val="00B62958"/>
    <w:rsid w:val="00B6317D"/>
    <w:rsid w:val="00B632BC"/>
    <w:rsid w:val="00B63CEC"/>
    <w:rsid w:val="00B64CD4"/>
    <w:rsid w:val="00B64D77"/>
    <w:rsid w:val="00B65226"/>
    <w:rsid w:val="00B65B08"/>
    <w:rsid w:val="00B7150D"/>
    <w:rsid w:val="00B74222"/>
    <w:rsid w:val="00B74400"/>
    <w:rsid w:val="00B76593"/>
    <w:rsid w:val="00B76BA4"/>
    <w:rsid w:val="00B77082"/>
    <w:rsid w:val="00B7723F"/>
    <w:rsid w:val="00B7792D"/>
    <w:rsid w:val="00B80342"/>
    <w:rsid w:val="00B80534"/>
    <w:rsid w:val="00B82721"/>
    <w:rsid w:val="00B8280F"/>
    <w:rsid w:val="00B83F16"/>
    <w:rsid w:val="00B84207"/>
    <w:rsid w:val="00B8433C"/>
    <w:rsid w:val="00B843F9"/>
    <w:rsid w:val="00B8568E"/>
    <w:rsid w:val="00B861FC"/>
    <w:rsid w:val="00B87163"/>
    <w:rsid w:val="00B87491"/>
    <w:rsid w:val="00B90254"/>
    <w:rsid w:val="00B910BF"/>
    <w:rsid w:val="00B92AAF"/>
    <w:rsid w:val="00B93136"/>
    <w:rsid w:val="00B9406B"/>
    <w:rsid w:val="00B950DB"/>
    <w:rsid w:val="00B96DF6"/>
    <w:rsid w:val="00BA1CDE"/>
    <w:rsid w:val="00BA2639"/>
    <w:rsid w:val="00BA29E9"/>
    <w:rsid w:val="00BA2B17"/>
    <w:rsid w:val="00BA3464"/>
    <w:rsid w:val="00BA45B6"/>
    <w:rsid w:val="00BA5295"/>
    <w:rsid w:val="00BA5D23"/>
    <w:rsid w:val="00BA615B"/>
    <w:rsid w:val="00BA7142"/>
    <w:rsid w:val="00BA723D"/>
    <w:rsid w:val="00BA724B"/>
    <w:rsid w:val="00BB04E7"/>
    <w:rsid w:val="00BB05C1"/>
    <w:rsid w:val="00BB0A82"/>
    <w:rsid w:val="00BB21CF"/>
    <w:rsid w:val="00BB237C"/>
    <w:rsid w:val="00BB2A21"/>
    <w:rsid w:val="00BB41A3"/>
    <w:rsid w:val="00BB5090"/>
    <w:rsid w:val="00BB605D"/>
    <w:rsid w:val="00BB6E75"/>
    <w:rsid w:val="00BB7E04"/>
    <w:rsid w:val="00BC1995"/>
    <w:rsid w:val="00BC2F03"/>
    <w:rsid w:val="00BC32DC"/>
    <w:rsid w:val="00BC35B6"/>
    <w:rsid w:val="00BD1B51"/>
    <w:rsid w:val="00BD35DD"/>
    <w:rsid w:val="00BD38BC"/>
    <w:rsid w:val="00BD4596"/>
    <w:rsid w:val="00BD46A7"/>
    <w:rsid w:val="00BD4F82"/>
    <w:rsid w:val="00BD5F25"/>
    <w:rsid w:val="00BD6B97"/>
    <w:rsid w:val="00BD7A7D"/>
    <w:rsid w:val="00BE1405"/>
    <w:rsid w:val="00BE312D"/>
    <w:rsid w:val="00BE6FE1"/>
    <w:rsid w:val="00BE7A39"/>
    <w:rsid w:val="00BF0D8E"/>
    <w:rsid w:val="00BF193C"/>
    <w:rsid w:val="00BF1C20"/>
    <w:rsid w:val="00BF2839"/>
    <w:rsid w:val="00BF30DB"/>
    <w:rsid w:val="00BF322D"/>
    <w:rsid w:val="00BF3598"/>
    <w:rsid w:val="00BF3CB9"/>
    <w:rsid w:val="00BF5C5F"/>
    <w:rsid w:val="00BF5EB1"/>
    <w:rsid w:val="00BF74DD"/>
    <w:rsid w:val="00BF7861"/>
    <w:rsid w:val="00C01AEC"/>
    <w:rsid w:val="00C0278B"/>
    <w:rsid w:val="00C04FD9"/>
    <w:rsid w:val="00C054DD"/>
    <w:rsid w:val="00C06605"/>
    <w:rsid w:val="00C06CF6"/>
    <w:rsid w:val="00C07955"/>
    <w:rsid w:val="00C100B4"/>
    <w:rsid w:val="00C10578"/>
    <w:rsid w:val="00C10D37"/>
    <w:rsid w:val="00C135BC"/>
    <w:rsid w:val="00C14CA2"/>
    <w:rsid w:val="00C15C95"/>
    <w:rsid w:val="00C17DAA"/>
    <w:rsid w:val="00C17F68"/>
    <w:rsid w:val="00C20EB8"/>
    <w:rsid w:val="00C22794"/>
    <w:rsid w:val="00C23E2B"/>
    <w:rsid w:val="00C24374"/>
    <w:rsid w:val="00C2596A"/>
    <w:rsid w:val="00C260D0"/>
    <w:rsid w:val="00C27537"/>
    <w:rsid w:val="00C278E8"/>
    <w:rsid w:val="00C318A4"/>
    <w:rsid w:val="00C31DCD"/>
    <w:rsid w:val="00C320DC"/>
    <w:rsid w:val="00C32644"/>
    <w:rsid w:val="00C328FE"/>
    <w:rsid w:val="00C32DD5"/>
    <w:rsid w:val="00C33507"/>
    <w:rsid w:val="00C3497D"/>
    <w:rsid w:val="00C357EF"/>
    <w:rsid w:val="00C35B79"/>
    <w:rsid w:val="00C37CED"/>
    <w:rsid w:val="00C40364"/>
    <w:rsid w:val="00C40E37"/>
    <w:rsid w:val="00C41170"/>
    <w:rsid w:val="00C41991"/>
    <w:rsid w:val="00C43660"/>
    <w:rsid w:val="00C4409D"/>
    <w:rsid w:val="00C44E72"/>
    <w:rsid w:val="00C45A06"/>
    <w:rsid w:val="00C474A5"/>
    <w:rsid w:val="00C47E5B"/>
    <w:rsid w:val="00C50BD5"/>
    <w:rsid w:val="00C50E0C"/>
    <w:rsid w:val="00C511DC"/>
    <w:rsid w:val="00C52C07"/>
    <w:rsid w:val="00C539AE"/>
    <w:rsid w:val="00C54C88"/>
    <w:rsid w:val="00C556C1"/>
    <w:rsid w:val="00C61C0A"/>
    <w:rsid w:val="00C61E4B"/>
    <w:rsid w:val="00C62687"/>
    <w:rsid w:val="00C63316"/>
    <w:rsid w:val="00C64BFF"/>
    <w:rsid w:val="00C65D2A"/>
    <w:rsid w:val="00C66D94"/>
    <w:rsid w:val="00C704E9"/>
    <w:rsid w:val="00C71358"/>
    <w:rsid w:val="00C71650"/>
    <w:rsid w:val="00C7245C"/>
    <w:rsid w:val="00C73CC9"/>
    <w:rsid w:val="00C74EB7"/>
    <w:rsid w:val="00C75FA1"/>
    <w:rsid w:val="00C76068"/>
    <w:rsid w:val="00C76135"/>
    <w:rsid w:val="00C763C9"/>
    <w:rsid w:val="00C76B68"/>
    <w:rsid w:val="00C80057"/>
    <w:rsid w:val="00C81752"/>
    <w:rsid w:val="00C819A6"/>
    <w:rsid w:val="00C82232"/>
    <w:rsid w:val="00C82913"/>
    <w:rsid w:val="00C82AAE"/>
    <w:rsid w:val="00C82E15"/>
    <w:rsid w:val="00C8479C"/>
    <w:rsid w:val="00C847A0"/>
    <w:rsid w:val="00C84DD8"/>
    <w:rsid w:val="00C85EC3"/>
    <w:rsid w:val="00C86AA8"/>
    <w:rsid w:val="00C871C6"/>
    <w:rsid w:val="00C87BE5"/>
    <w:rsid w:val="00C90DB2"/>
    <w:rsid w:val="00C92F29"/>
    <w:rsid w:val="00C930CA"/>
    <w:rsid w:val="00C95406"/>
    <w:rsid w:val="00C96351"/>
    <w:rsid w:val="00C96354"/>
    <w:rsid w:val="00C96C5E"/>
    <w:rsid w:val="00C972B1"/>
    <w:rsid w:val="00CA03AA"/>
    <w:rsid w:val="00CA14D9"/>
    <w:rsid w:val="00CA15A9"/>
    <w:rsid w:val="00CA1F43"/>
    <w:rsid w:val="00CA2CCE"/>
    <w:rsid w:val="00CA34DE"/>
    <w:rsid w:val="00CA35C4"/>
    <w:rsid w:val="00CA43FD"/>
    <w:rsid w:val="00CA48F6"/>
    <w:rsid w:val="00CA5333"/>
    <w:rsid w:val="00CA5681"/>
    <w:rsid w:val="00CA7EF8"/>
    <w:rsid w:val="00CB14D8"/>
    <w:rsid w:val="00CB1BA8"/>
    <w:rsid w:val="00CB3C22"/>
    <w:rsid w:val="00CC0B51"/>
    <w:rsid w:val="00CC1B38"/>
    <w:rsid w:val="00CC203B"/>
    <w:rsid w:val="00CC24E7"/>
    <w:rsid w:val="00CC489B"/>
    <w:rsid w:val="00CC6AE5"/>
    <w:rsid w:val="00CC7619"/>
    <w:rsid w:val="00CD0CE8"/>
    <w:rsid w:val="00CD2B6A"/>
    <w:rsid w:val="00CD2BCD"/>
    <w:rsid w:val="00CD2D35"/>
    <w:rsid w:val="00CD2DAC"/>
    <w:rsid w:val="00CD3126"/>
    <w:rsid w:val="00CD3A4C"/>
    <w:rsid w:val="00CD6A9C"/>
    <w:rsid w:val="00CD6FEE"/>
    <w:rsid w:val="00CE10E9"/>
    <w:rsid w:val="00CE1FAB"/>
    <w:rsid w:val="00CE2778"/>
    <w:rsid w:val="00CE2910"/>
    <w:rsid w:val="00CE332C"/>
    <w:rsid w:val="00CE5393"/>
    <w:rsid w:val="00CE56D2"/>
    <w:rsid w:val="00CF093E"/>
    <w:rsid w:val="00CF1494"/>
    <w:rsid w:val="00CF2F92"/>
    <w:rsid w:val="00CF36BE"/>
    <w:rsid w:val="00CF55EA"/>
    <w:rsid w:val="00CF57F3"/>
    <w:rsid w:val="00CF5A2F"/>
    <w:rsid w:val="00CF6000"/>
    <w:rsid w:val="00CF6FA6"/>
    <w:rsid w:val="00CF75E9"/>
    <w:rsid w:val="00CF75F5"/>
    <w:rsid w:val="00CF791D"/>
    <w:rsid w:val="00D00104"/>
    <w:rsid w:val="00D003F3"/>
    <w:rsid w:val="00D00DFF"/>
    <w:rsid w:val="00D0364F"/>
    <w:rsid w:val="00D0393E"/>
    <w:rsid w:val="00D04766"/>
    <w:rsid w:val="00D048C0"/>
    <w:rsid w:val="00D0518D"/>
    <w:rsid w:val="00D0556B"/>
    <w:rsid w:val="00D062D9"/>
    <w:rsid w:val="00D06834"/>
    <w:rsid w:val="00D1087E"/>
    <w:rsid w:val="00D1180B"/>
    <w:rsid w:val="00D12591"/>
    <w:rsid w:val="00D12E3B"/>
    <w:rsid w:val="00D134E7"/>
    <w:rsid w:val="00D13983"/>
    <w:rsid w:val="00D15311"/>
    <w:rsid w:val="00D15799"/>
    <w:rsid w:val="00D1653C"/>
    <w:rsid w:val="00D233F4"/>
    <w:rsid w:val="00D252BC"/>
    <w:rsid w:val="00D25EE9"/>
    <w:rsid w:val="00D2689C"/>
    <w:rsid w:val="00D26E7A"/>
    <w:rsid w:val="00D308ED"/>
    <w:rsid w:val="00D3098C"/>
    <w:rsid w:val="00D31005"/>
    <w:rsid w:val="00D3160B"/>
    <w:rsid w:val="00D32244"/>
    <w:rsid w:val="00D34571"/>
    <w:rsid w:val="00D34622"/>
    <w:rsid w:val="00D346D5"/>
    <w:rsid w:val="00D34EA3"/>
    <w:rsid w:val="00D35169"/>
    <w:rsid w:val="00D36D86"/>
    <w:rsid w:val="00D428AA"/>
    <w:rsid w:val="00D42F83"/>
    <w:rsid w:val="00D439FE"/>
    <w:rsid w:val="00D459C9"/>
    <w:rsid w:val="00D46A28"/>
    <w:rsid w:val="00D46E15"/>
    <w:rsid w:val="00D4768B"/>
    <w:rsid w:val="00D50A34"/>
    <w:rsid w:val="00D512A3"/>
    <w:rsid w:val="00D521E4"/>
    <w:rsid w:val="00D52323"/>
    <w:rsid w:val="00D529CE"/>
    <w:rsid w:val="00D53EFA"/>
    <w:rsid w:val="00D547EA"/>
    <w:rsid w:val="00D54DE6"/>
    <w:rsid w:val="00D55083"/>
    <w:rsid w:val="00D55463"/>
    <w:rsid w:val="00D55962"/>
    <w:rsid w:val="00D56006"/>
    <w:rsid w:val="00D56700"/>
    <w:rsid w:val="00D57E90"/>
    <w:rsid w:val="00D62261"/>
    <w:rsid w:val="00D623B9"/>
    <w:rsid w:val="00D63394"/>
    <w:rsid w:val="00D63953"/>
    <w:rsid w:val="00D63ED7"/>
    <w:rsid w:val="00D6468C"/>
    <w:rsid w:val="00D6501B"/>
    <w:rsid w:val="00D65E38"/>
    <w:rsid w:val="00D65FF3"/>
    <w:rsid w:val="00D66F9D"/>
    <w:rsid w:val="00D706CF"/>
    <w:rsid w:val="00D70B81"/>
    <w:rsid w:val="00D7126C"/>
    <w:rsid w:val="00D71AD0"/>
    <w:rsid w:val="00D71F8C"/>
    <w:rsid w:val="00D7367D"/>
    <w:rsid w:val="00D745C1"/>
    <w:rsid w:val="00D76182"/>
    <w:rsid w:val="00D764A1"/>
    <w:rsid w:val="00D7767F"/>
    <w:rsid w:val="00D801D6"/>
    <w:rsid w:val="00D806EB"/>
    <w:rsid w:val="00D80BAE"/>
    <w:rsid w:val="00D813F6"/>
    <w:rsid w:val="00D82E4F"/>
    <w:rsid w:val="00D839F9"/>
    <w:rsid w:val="00D865AC"/>
    <w:rsid w:val="00D86B34"/>
    <w:rsid w:val="00D87B7D"/>
    <w:rsid w:val="00D920B6"/>
    <w:rsid w:val="00D924A7"/>
    <w:rsid w:val="00D935BE"/>
    <w:rsid w:val="00D949E0"/>
    <w:rsid w:val="00D94A7C"/>
    <w:rsid w:val="00D94FE7"/>
    <w:rsid w:val="00D95896"/>
    <w:rsid w:val="00D96323"/>
    <w:rsid w:val="00D96774"/>
    <w:rsid w:val="00D975BC"/>
    <w:rsid w:val="00D97F89"/>
    <w:rsid w:val="00DA163B"/>
    <w:rsid w:val="00DA1792"/>
    <w:rsid w:val="00DA1EF6"/>
    <w:rsid w:val="00DA2006"/>
    <w:rsid w:val="00DA29E7"/>
    <w:rsid w:val="00DA2A6A"/>
    <w:rsid w:val="00DA346E"/>
    <w:rsid w:val="00DA347E"/>
    <w:rsid w:val="00DA5B88"/>
    <w:rsid w:val="00DA6075"/>
    <w:rsid w:val="00DA6A82"/>
    <w:rsid w:val="00DA7C52"/>
    <w:rsid w:val="00DB05C9"/>
    <w:rsid w:val="00DB1798"/>
    <w:rsid w:val="00DB2983"/>
    <w:rsid w:val="00DB54E9"/>
    <w:rsid w:val="00DB6207"/>
    <w:rsid w:val="00DB6BCC"/>
    <w:rsid w:val="00DB7DBD"/>
    <w:rsid w:val="00DC06C9"/>
    <w:rsid w:val="00DC1257"/>
    <w:rsid w:val="00DC146F"/>
    <w:rsid w:val="00DC1818"/>
    <w:rsid w:val="00DC2545"/>
    <w:rsid w:val="00DC2862"/>
    <w:rsid w:val="00DC2AAE"/>
    <w:rsid w:val="00DC396A"/>
    <w:rsid w:val="00DC39DC"/>
    <w:rsid w:val="00DC3DC0"/>
    <w:rsid w:val="00DC4C38"/>
    <w:rsid w:val="00DC5B2B"/>
    <w:rsid w:val="00DC5F1F"/>
    <w:rsid w:val="00DC70E6"/>
    <w:rsid w:val="00DD1662"/>
    <w:rsid w:val="00DD2A63"/>
    <w:rsid w:val="00DD2CB2"/>
    <w:rsid w:val="00DD2DFE"/>
    <w:rsid w:val="00DD318D"/>
    <w:rsid w:val="00DD32C2"/>
    <w:rsid w:val="00DD3ED6"/>
    <w:rsid w:val="00DD41AB"/>
    <w:rsid w:val="00DD539A"/>
    <w:rsid w:val="00DD5872"/>
    <w:rsid w:val="00DD6BDA"/>
    <w:rsid w:val="00DD6FF9"/>
    <w:rsid w:val="00DD7837"/>
    <w:rsid w:val="00DD7C96"/>
    <w:rsid w:val="00DE12AC"/>
    <w:rsid w:val="00DE191D"/>
    <w:rsid w:val="00DE1B03"/>
    <w:rsid w:val="00DE2893"/>
    <w:rsid w:val="00DE3276"/>
    <w:rsid w:val="00DE3367"/>
    <w:rsid w:val="00DE48BA"/>
    <w:rsid w:val="00DE6412"/>
    <w:rsid w:val="00DE65CF"/>
    <w:rsid w:val="00DE6E2F"/>
    <w:rsid w:val="00DE775E"/>
    <w:rsid w:val="00DE7D87"/>
    <w:rsid w:val="00DF0643"/>
    <w:rsid w:val="00DF0655"/>
    <w:rsid w:val="00DF0ACD"/>
    <w:rsid w:val="00DF0DC9"/>
    <w:rsid w:val="00DF2E12"/>
    <w:rsid w:val="00DF3ABD"/>
    <w:rsid w:val="00DF3FFE"/>
    <w:rsid w:val="00DF40D1"/>
    <w:rsid w:val="00DF514A"/>
    <w:rsid w:val="00DF5700"/>
    <w:rsid w:val="00DF6690"/>
    <w:rsid w:val="00DF6804"/>
    <w:rsid w:val="00DF6D4F"/>
    <w:rsid w:val="00E0358D"/>
    <w:rsid w:val="00E039DA"/>
    <w:rsid w:val="00E03D58"/>
    <w:rsid w:val="00E040DE"/>
    <w:rsid w:val="00E04323"/>
    <w:rsid w:val="00E04827"/>
    <w:rsid w:val="00E06C88"/>
    <w:rsid w:val="00E070A2"/>
    <w:rsid w:val="00E077F8"/>
    <w:rsid w:val="00E10B5A"/>
    <w:rsid w:val="00E11999"/>
    <w:rsid w:val="00E159BC"/>
    <w:rsid w:val="00E15F2F"/>
    <w:rsid w:val="00E1634D"/>
    <w:rsid w:val="00E164EB"/>
    <w:rsid w:val="00E17114"/>
    <w:rsid w:val="00E172A5"/>
    <w:rsid w:val="00E17E5C"/>
    <w:rsid w:val="00E21610"/>
    <w:rsid w:val="00E217B7"/>
    <w:rsid w:val="00E21B46"/>
    <w:rsid w:val="00E25CED"/>
    <w:rsid w:val="00E2656A"/>
    <w:rsid w:val="00E26EA8"/>
    <w:rsid w:val="00E2780F"/>
    <w:rsid w:val="00E27BCF"/>
    <w:rsid w:val="00E27D37"/>
    <w:rsid w:val="00E408CE"/>
    <w:rsid w:val="00E412D0"/>
    <w:rsid w:val="00E424A9"/>
    <w:rsid w:val="00E4319D"/>
    <w:rsid w:val="00E43E86"/>
    <w:rsid w:val="00E45305"/>
    <w:rsid w:val="00E46DB0"/>
    <w:rsid w:val="00E47EDC"/>
    <w:rsid w:val="00E50150"/>
    <w:rsid w:val="00E502A2"/>
    <w:rsid w:val="00E5163E"/>
    <w:rsid w:val="00E51B03"/>
    <w:rsid w:val="00E52839"/>
    <w:rsid w:val="00E55CE6"/>
    <w:rsid w:val="00E55FD7"/>
    <w:rsid w:val="00E56322"/>
    <w:rsid w:val="00E564C9"/>
    <w:rsid w:val="00E566A2"/>
    <w:rsid w:val="00E5675D"/>
    <w:rsid w:val="00E57748"/>
    <w:rsid w:val="00E57750"/>
    <w:rsid w:val="00E6023F"/>
    <w:rsid w:val="00E60982"/>
    <w:rsid w:val="00E60F49"/>
    <w:rsid w:val="00E61F0D"/>
    <w:rsid w:val="00E62C62"/>
    <w:rsid w:val="00E62FE4"/>
    <w:rsid w:val="00E648AE"/>
    <w:rsid w:val="00E64FC5"/>
    <w:rsid w:val="00E654C1"/>
    <w:rsid w:val="00E65D97"/>
    <w:rsid w:val="00E65DDE"/>
    <w:rsid w:val="00E66007"/>
    <w:rsid w:val="00E664F3"/>
    <w:rsid w:val="00E675B3"/>
    <w:rsid w:val="00E71075"/>
    <w:rsid w:val="00E71303"/>
    <w:rsid w:val="00E72A5A"/>
    <w:rsid w:val="00E72BA7"/>
    <w:rsid w:val="00E72E1A"/>
    <w:rsid w:val="00E73354"/>
    <w:rsid w:val="00E73F13"/>
    <w:rsid w:val="00E74209"/>
    <w:rsid w:val="00E752C4"/>
    <w:rsid w:val="00E75AC2"/>
    <w:rsid w:val="00E771B9"/>
    <w:rsid w:val="00E80366"/>
    <w:rsid w:val="00E806EA"/>
    <w:rsid w:val="00E82399"/>
    <w:rsid w:val="00E82F76"/>
    <w:rsid w:val="00E856E5"/>
    <w:rsid w:val="00E862B3"/>
    <w:rsid w:val="00E870E0"/>
    <w:rsid w:val="00E90A7D"/>
    <w:rsid w:val="00E9242D"/>
    <w:rsid w:val="00E932D1"/>
    <w:rsid w:val="00E93C6F"/>
    <w:rsid w:val="00E94333"/>
    <w:rsid w:val="00E962D7"/>
    <w:rsid w:val="00E97415"/>
    <w:rsid w:val="00E9776A"/>
    <w:rsid w:val="00EA0DB5"/>
    <w:rsid w:val="00EA4881"/>
    <w:rsid w:val="00EB000B"/>
    <w:rsid w:val="00EB0DBC"/>
    <w:rsid w:val="00EB133E"/>
    <w:rsid w:val="00EB1928"/>
    <w:rsid w:val="00EB1BA6"/>
    <w:rsid w:val="00EB375D"/>
    <w:rsid w:val="00EB4EC9"/>
    <w:rsid w:val="00EB5255"/>
    <w:rsid w:val="00EB5C47"/>
    <w:rsid w:val="00EB5E5A"/>
    <w:rsid w:val="00EB7626"/>
    <w:rsid w:val="00EC15C6"/>
    <w:rsid w:val="00EC1F62"/>
    <w:rsid w:val="00EC2153"/>
    <w:rsid w:val="00EC3559"/>
    <w:rsid w:val="00ED0639"/>
    <w:rsid w:val="00ED1DD6"/>
    <w:rsid w:val="00ED21F3"/>
    <w:rsid w:val="00ED311A"/>
    <w:rsid w:val="00ED3ED0"/>
    <w:rsid w:val="00ED44E1"/>
    <w:rsid w:val="00ED73E7"/>
    <w:rsid w:val="00EE1E01"/>
    <w:rsid w:val="00EE2EE0"/>
    <w:rsid w:val="00EE53B9"/>
    <w:rsid w:val="00EE541C"/>
    <w:rsid w:val="00EE7C6F"/>
    <w:rsid w:val="00EF01AB"/>
    <w:rsid w:val="00EF1282"/>
    <w:rsid w:val="00EF3383"/>
    <w:rsid w:val="00EF432B"/>
    <w:rsid w:val="00EF4690"/>
    <w:rsid w:val="00EF46EA"/>
    <w:rsid w:val="00EF4755"/>
    <w:rsid w:val="00EF48B2"/>
    <w:rsid w:val="00EF4D1D"/>
    <w:rsid w:val="00EF50EA"/>
    <w:rsid w:val="00EF519F"/>
    <w:rsid w:val="00EF56B2"/>
    <w:rsid w:val="00EF5B6A"/>
    <w:rsid w:val="00EF6246"/>
    <w:rsid w:val="00EF7135"/>
    <w:rsid w:val="00F00291"/>
    <w:rsid w:val="00F006EB"/>
    <w:rsid w:val="00F00E62"/>
    <w:rsid w:val="00F01E4E"/>
    <w:rsid w:val="00F0228C"/>
    <w:rsid w:val="00F027DB"/>
    <w:rsid w:val="00F036EC"/>
    <w:rsid w:val="00F0482D"/>
    <w:rsid w:val="00F063E2"/>
    <w:rsid w:val="00F06E03"/>
    <w:rsid w:val="00F075E0"/>
    <w:rsid w:val="00F10919"/>
    <w:rsid w:val="00F10B40"/>
    <w:rsid w:val="00F12C8F"/>
    <w:rsid w:val="00F14918"/>
    <w:rsid w:val="00F14A7A"/>
    <w:rsid w:val="00F164AB"/>
    <w:rsid w:val="00F17D05"/>
    <w:rsid w:val="00F22985"/>
    <w:rsid w:val="00F23CC9"/>
    <w:rsid w:val="00F27739"/>
    <w:rsid w:val="00F30009"/>
    <w:rsid w:val="00F31A16"/>
    <w:rsid w:val="00F31FF3"/>
    <w:rsid w:val="00F3204C"/>
    <w:rsid w:val="00F323E7"/>
    <w:rsid w:val="00F328F2"/>
    <w:rsid w:val="00F3383E"/>
    <w:rsid w:val="00F340CD"/>
    <w:rsid w:val="00F34189"/>
    <w:rsid w:val="00F34780"/>
    <w:rsid w:val="00F34D65"/>
    <w:rsid w:val="00F35CBB"/>
    <w:rsid w:val="00F37D7E"/>
    <w:rsid w:val="00F40E5A"/>
    <w:rsid w:val="00F41918"/>
    <w:rsid w:val="00F437D6"/>
    <w:rsid w:val="00F444DB"/>
    <w:rsid w:val="00F45D17"/>
    <w:rsid w:val="00F465A7"/>
    <w:rsid w:val="00F468D7"/>
    <w:rsid w:val="00F46C79"/>
    <w:rsid w:val="00F50B7C"/>
    <w:rsid w:val="00F51319"/>
    <w:rsid w:val="00F514CA"/>
    <w:rsid w:val="00F5177A"/>
    <w:rsid w:val="00F52508"/>
    <w:rsid w:val="00F52A0E"/>
    <w:rsid w:val="00F52C36"/>
    <w:rsid w:val="00F550E6"/>
    <w:rsid w:val="00F60688"/>
    <w:rsid w:val="00F63164"/>
    <w:rsid w:val="00F644A2"/>
    <w:rsid w:val="00F64EAC"/>
    <w:rsid w:val="00F65EEA"/>
    <w:rsid w:val="00F67A2A"/>
    <w:rsid w:val="00F708F0"/>
    <w:rsid w:val="00F72EDD"/>
    <w:rsid w:val="00F72F7C"/>
    <w:rsid w:val="00F73F4E"/>
    <w:rsid w:val="00F74345"/>
    <w:rsid w:val="00F74553"/>
    <w:rsid w:val="00F76A06"/>
    <w:rsid w:val="00F76BC0"/>
    <w:rsid w:val="00F80A0A"/>
    <w:rsid w:val="00F80E37"/>
    <w:rsid w:val="00F82B19"/>
    <w:rsid w:val="00F82B33"/>
    <w:rsid w:val="00F84C28"/>
    <w:rsid w:val="00F84D6A"/>
    <w:rsid w:val="00F85FC2"/>
    <w:rsid w:val="00F866FC"/>
    <w:rsid w:val="00F876E3"/>
    <w:rsid w:val="00F878E3"/>
    <w:rsid w:val="00F91C24"/>
    <w:rsid w:val="00F9212D"/>
    <w:rsid w:val="00F94810"/>
    <w:rsid w:val="00F965DA"/>
    <w:rsid w:val="00F9721E"/>
    <w:rsid w:val="00F97545"/>
    <w:rsid w:val="00FA071F"/>
    <w:rsid w:val="00FA2250"/>
    <w:rsid w:val="00FA2EAB"/>
    <w:rsid w:val="00FA2EC4"/>
    <w:rsid w:val="00FA406A"/>
    <w:rsid w:val="00FA481D"/>
    <w:rsid w:val="00FA57AD"/>
    <w:rsid w:val="00FA7FB7"/>
    <w:rsid w:val="00FB01D7"/>
    <w:rsid w:val="00FB0EA7"/>
    <w:rsid w:val="00FB27B6"/>
    <w:rsid w:val="00FB289C"/>
    <w:rsid w:val="00FB503A"/>
    <w:rsid w:val="00FB50A1"/>
    <w:rsid w:val="00FB516C"/>
    <w:rsid w:val="00FB575C"/>
    <w:rsid w:val="00FB626E"/>
    <w:rsid w:val="00FB66BB"/>
    <w:rsid w:val="00FC0D70"/>
    <w:rsid w:val="00FC41CC"/>
    <w:rsid w:val="00FC46EF"/>
    <w:rsid w:val="00FC49A5"/>
    <w:rsid w:val="00FC4D88"/>
    <w:rsid w:val="00FC52A9"/>
    <w:rsid w:val="00FC72DC"/>
    <w:rsid w:val="00FC7566"/>
    <w:rsid w:val="00FD00A9"/>
    <w:rsid w:val="00FD0236"/>
    <w:rsid w:val="00FD18F4"/>
    <w:rsid w:val="00FD196F"/>
    <w:rsid w:val="00FD28F7"/>
    <w:rsid w:val="00FD40A6"/>
    <w:rsid w:val="00FD54DB"/>
    <w:rsid w:val="00FD5520"/>
    <w:rsid w:val="00FD5ECA"/>
    <w:rsid w:val="00FD619F"/>
    <w:rsid w:val="00FD66EE"/>
    <w:rsid w:val="00FD6971"/>
    <w:rsid w:val="00FD6AB2"/>
    <w:rsid w:val="00FD7906"/>
    <w:rsid w:val="00FD79C6"/>
    <w:rsid w:val="00FE03D6"/>
    <w:rsid w:val="00FE1739"/>
    <w:rsid w:val="00FE1B30"/>
    <w:rsid w:val="00FE58E5"/>
    <w:rsid w:val="00FE6B6F"/>
    <w:rsid w:val="00FE6D6F"/>
    <w:rsid w:val="00FE7E1F"/>
    <w:rsid w:val="00FF1B87"/>
    <w:rsid w:val="00FF2CC2"/>
    <w:rsid w:val="00FF3720"/>
    <w:rsid w:val="00FF3C48"/>
    <w:rsid w:val="00FF3C4D"/>
    <w:rsid w:val="00FF61AA"/>
    <w:rsid w:val="00FF7B6A"/>
    <w:rsid w:val="010C5873"/>
    <w:rsid w:val="01290F7E"/>
    <w:rsid w:val="015D1E09"/>
    <w:rsid w:val="017879C5"/>
    <w:rsid w:val="01963442"/>
    <w:rsid w:val="01BE46B3"/>
    <w:rsid w:val="02214431"/>
    <w:rsid w:val="02697903"/>
    <w:rsid w:val="026F5563"/>
    <w:rsid w:val="02C766B6"/>
    <w:rsid w:val="02E125D4"/>
    <w:rsid w:val="02F96569"/>
    <w:rsid w:val="0313297E"/>
    <w:rsid w:val="031F4932"/>
    <w:rsid w:val="03B411D7"/>
    <w:rsid w:val="03EA7B21"/>
    <w:rsid w:val="0448558D"/>
    <w:rsid w:val="045B7D79"/>
    <w:rsid w:val="047C6AD9"/>
    <w:rsid w:val="05307357"/>
    <w:rsid w:val="05B012DC"/>
    <w:rsid w:val="05C1596F"/>
    <w:rsid w:val="05F83EAE"/>
    <w:rsid w:val="06367B34"/>
    <w:rsid w:val="063E4806"/>
    <w:rsid w:val="063E7D85"/>
    <w:rsid w:val="06747FE8"/>
    <w:rsid w:val="06D86F24"/>
    <w:rsid w:val="0726048F"/>
    <w:rsid w:val="07293586"/>
    <w:rsid w:val="07295285"/>
    <w:rsid w:val="07636392"/>
    <w:rsid w:val="07770C56"/>
    <w:rsid w:val="07DA1996"/>
    <w:rsid w:val="08006454"/>
    <w:rsid w:val="081565F0"/>
    <w:rsid w:val="0816788B"/>
    <w:rsid w:val="08193111"/>
    <w:rsid w:val="087F2ACB"/>
    <w:rsid w:val="08EF2358"/>
    <w:rsid w:val="092217DD"/>
    <w:rsid w:val="093A7294"/>
    <w:rsid w:val="09D75D02"/>
    <w:rsid w:val="09E97A18"/>
    <w:rsid w:val="0A263993"/>
    <w:rsid w:val="0A2D3AC2"/>
    <w:rsid w:val="0AA755DF"/>
    <w:rsid w:val="0AAC2BCE"/>
    <w:rsid w:val="0B0811F7"/>
    <w:rsid w:val="0B120D44"/>
    <w:rsid w:val="0B4E2D94"/>
    <w:rsid w:val="0B69724D"/>
    <w:rsid w:val="0BA20706"/>
    <w:rsid w:val="0BD27BF6"/>
    <w:rsid w:val="0C017E27"/>
    <w:rsid w:val="0C171259"/>
    <w:rsid w:val="0C39323B"/>
    <w:rsid w:val="0C3B3C7D"/>
    <w:rsid w:val="0C4521D1"/>
    <w:rsid w:val="0CAB2EAE"/>
    <w:rsid w:val="0CB0387D"/>
    <w:rsid w:val="0CE668CB"/>
    <w:rsid w:val="0D24537F"/>
    <w:rsid w:val="0D621C7D"/>
    <w:rsid w:val="0D9D4A3A"/>
    <w:rsid w:val="0DF04480"/>
    <w:rsid w:val="0E1520F1"/>
    <w:rsid w:val="0E281318"/>
    <w:rsid w:val="0E2B6711"/>
    <w:rsid w:val="0E316694"/>
    <w:rsid w:val="0E46584F"/>
    <w:rsid w:val="0E466335"/>
    <w:rsid w:val="0E4B1FC6"/>
    <w:rsid w:val="0E73034D"/>
    <w:rsid w:val="0ECF5E41"/>
    <w:rsid w:val="0EF26C9B"/>
    <w:rsid w:val="0F13775A"/>
    <w:rsid w:val="0F5F45FE"/>
    <w:rsid w:val="0F6F6C97"/>
    <w:rsid w:val="0F9A112B"/>
    <w:rsid w:val="0FAF7A16"/>
    <w:rsid w:val="0FE4281D"/>
    <w:rsid w:val="10427F2E"/>
    <w:rsid w:val="10696FC8"/>
    <w:rsid w:val="106D2F64"/>
    <w:rsid w:val="10B63710"/>
    <w:rsid w:val="10F10820"/>
    <w:rsid w:val="10FA6903"/>
    <w:rsid w:val="10FB0D10"/>
    <w:rsid w:val="11020D44"/>
    <w:rsid w:val="11074CFD"/>
    <w:rsid w:val="111C2F7A"/>
    <w:rsid w:val="11330C43"/>
    <w:rsid w:val="11665CA1"/>
    <w:rsid w:val="11FD0924"/>
    <w:rsid w:val="121A2917"/>
    <w:rsid w:val="122A241D"/>
    <w:rsid w:val="12334B8D"/>
    <w:rsid w:val="12A94D65"/>
    <w:rsid w:val="12F12A29"/>
    <w:rsid w:val="1366092F"/>
    <w:rsid w:val="13951726"/>
    <w:rsid w:val="13DC36E4"/>
    <w:rsid w:val="141B6E1B"/>
    <w:rsid w:val="141F61CE"/>
    <w:rsid w:val="14396509"/>
    <w:rsid w:val="14504F85"/>
    <w:rsid w:val="146429B9"/>
    <w:rsid w:val="14DD2C3C"/>
    <w:rsid w:val="151D06A6"/>
    <w:rsid w:val="15582EBF"/>
    <w:rsid w:val="16087E1D"/>
    <w:rsid w:val="16551ADA"/>
    <w:rsid w:val="167C427D"/>
    <w:rsid w:val="168B223D"/>
    <w:rsid w:val="168E4FEF"/>
    <w:rsid w:val="16980327"/>
    <w:rsid w:val="16B51149"/>
    <w:rsid w:val="16B74509"/>
    <w:rsid w:val="17111545"/>
    <w:rsid w:val="17231261"/>
    <w:rsid w:val="1757256D"/>
    <w:rsid w:val="176E481C"/>
    <w:rsid w:val="17701D14"/>
    <w:rsid w:val="17735226"/>
    <w:rsid w:val="179A4AD0"/>
    <w:rsid w:val="18152137"/>
    <w:rsid w:val="182B5815"/>
    <w:rsid w:val="189F624C"/>
    <w:rsid w:val="18DB5B35"/>
    <w:rsid w:val="18F53D54"/>
    <w:rsid w:val="19390A05"/>
    <w:rsid w:val="1969052B"/>
    <w:rsid w:val="197842E0"/>
    <w:rsid w:val="19813E1B"/>
    <w:rsid w:val="1A082714"/>
    <w:rsid w:val="1A1C66C0"/>
    <w:rsid w:val="1A42393B"/>
    <w:rsid w:val="1A4577E0"/>
    <w:rsid w:val="1A7B6237"/>
    <w:rsid w:val="1AAD45DE"/>
    <w:rsid w:val="1B046F80"/>
    <w:rsid w:val="1B1066E3"/>
    <w:rsid w:val="1B3267B5"/>
    <w:rsid w:val="1B40161D"/>
    <w:rsid w:val="1B441859"/>
    <w:rsid w:val="1B52556B"/>
    <w:rsid w:val="1B602520"/>
    <w:rsid w:val="1B6606B1"/>
    <w:rsid w:val="1B6A653C"/>
    <w:rsid w:val="1B9B09FB"/>
    <w:rsid w:val="1BD70100"/>
    <w:rsid w:val="1BDC74EE"/>
    <w:rsid w:val="1BEF26ED"/>
    <w:rsid w:val="1C2475DD"/>
    <w:rsid w:val="1C5E7925"/>
    <w:rsid w:val="1CA71C3B"/>
    <w:rsid w:val="1CEE2F75"/>
    <w:rsid w:val="1CFD070F"/>
    <w:rsid w:val="1D0E42D4"/>
    <w:rsid w:val="1D1E5224"/>
    <w:rsid w:val="1D5F6196"/>
    <w:rsid w:val="1D6132A5"/>
    <w:rsid w:val="1D80797B"/>
    <w:rsid w:val="1D8E56D5"/>
    <w:rsid w:val="1DCD7F70"/>
    <w:rsid w:val="1DD21503"/>
    <w:rsid w:val="1DD56906"/>
    <w:rsid w:val="1DD94990"/>
    <w:rsid w:val="1E4321F8"/>
    <w:rsid w:val="1E7A43DA"/>
    <w:rsid w:val="1EA13884"/>
    <w:rsid w:val="1EA46350"/>
    <w:rsid w:val="1EA6258A"/>
    <w:rsid w:val="1EB84195"/>
    <w:rsid w:val="1F206575"/>
    <w:rsid w:val="1F6017AB"/>
    <w:rsid w:val="1F605EBD"/>
    <w:rsid w:val="1F811F6B"/>
    <w:rsid w:val="1F8874B9"/>
    <w:rsid w:val="1FAC58C7"/>
    <w:rsid w:val="1FE7539E"/>
    <w:rsid w:val="20106A2D"/>
    <w:rsid w:val="20671BE0"/>
    <w:rsid w:val="20963CB8"/>
    <w:rsid w:val="20A81A1B"/>
    <w:rsid w:val="20B07FB6"/>
    <w:rsid w:val="20B646FB"/>
    <w:rsid w:val="20F42026"/>
    <w:rsid w:val="213B74B1"/>
    <w:rsid w:val="215A2310"/>
    <w:rsid w:val="218D6FF4"/>
    <w:rsid w:val="21DE318A"/>
    <w:rsid w:val="21EF5B80"/>
    <w:rsid w:val="220C10F4"/>
    <w:rsid w:val="22576990"/>
    <w:rsid w:val="22D37C97"/>
    <w:rsid w:val="22F03629"/>
    <w:rsid w:val="22F47480"/>
    <w:rsid w:val="23033E9E"/>
    <w:rsid w:val="233C48AB"/>
    <w:rsid w:val="23642836"/>
    <w:rsid w:val="238C2A32"/>
    <w:rsid w:val="23C863CA"/>
    <w:rsid w:val="23DE1C48"/>
    <w:rsid w:val="23E329CC"/>
    <w:rsid w:val="240210CD"/>
    <w:rsid w:val="24550922"/>
    <w:rsid w:val="24BF09F7"/>
    <w:rsid w:val="24DB4EC6"/>
    <w:rsid w:val="251C6381"/>
    <w:rsid w:val="252D53FE"/>
    <w:rsid w:val="25491D3A"/>
    <w:rsid w:val="256438BB"/>
    <w:rsid w:val="258C6FF9"/>
    <w:rsid w:val="25C53CA1"/>
    <w:rsid w:val="25DF34FA"/>
    <w:rsid w:val="25EC2D81"/>
    <w:rsid w:val="264465C1"/>
    <w:rsid w:val="2652055E"/>
    <w:rsid w:val="26874EE3"/>
    <w:rsid w:val="26AD047F"/>
    <w:rsid w:val="26BA6A01"/>
    <w:rsid w:val="26BB7F4B"/>
    <w:rsid w:val="26C20DD3"/>
    <w:rsid w:val="26DA4DFF"/>
    <w:rsid w:val="271E1583"/>
    <w:rsid w:val="2732033C"/>
    <w:rsid w:val="275A7566"/>
    <w:rsid w:val="277057A2"/>
    <w:rsid w:val="277A36FF"/>
    <w:rsid w:val="278D3755"/>
    <w:rsid w:val="2796165B"/>
    <w:rsid w:val="27E43FA1"/>
    <w:rsid w:val="28432279"/>
    <w:rsid w:val="284C36C1"/>
    <w:rsid w:val="28577B25"/>
    <w:rsid w:val="28735B6B"/>
    <w:rsid w:val="287C1E03"/>
    <w:rsid w:val="28AA60FB"/>
    <w:rsid w:val="28E2717D"/>
    <w:rsid w:val="29206EB8"/>
    <w:rsid w:val="29365BDB"/>
    <w:rsid w:val="293C1C23"/>
    <w:rsid w:val="29595666"/>
    <w:rsid w:val="296E75C2"/>
    <w:rsid w:val="29874881"/>
    <w:rsid w:val="29886C6D"/>
    <w:rsid w:val="299E4239"/>
    <w:rsid w:val="29E325E0"/>
    <w:rsid w:val="29FA25D0"/>
    <w:rsid w:val="2A3A0C2F"/>
    <w:rsid w:val="2A452503"/>
    <w:rsid w:val="2B0D1853"/>
    <w:rsid w:val="2B6B4E8B"/>
    <w:rsid w:val="2BA936A8"/>
    <w:rsid w:val="2BE85E8D"/>
    <w:rsid w:val="2C315A5A"/>
    <w:rsid w:val="2C4B1C25"/>
    <w:rsid w:val="2D0017D5"/>
    <w:rsid w:val="2D1B598A"/>
    <w:rsid w:val="2D382D1A"/>
    <w:rsid w:val="2D7C4719"/>
    <w:rsid w:val="2D9E56F5"/>
    <w:rsid w:val="2D9F68F5"/>
    <w:rsid w:val="2DA9025C"/>
    <w:rsid w:val="2DE93B41"/>
    <w:rsid w:val="2E667F96"/>
    <w:rsid w:val="2E8226AB"/>
    <w:rsid w:val="2F090423"/>
    <w:rsid w:val="2F2654E4"/>
    <w:rsid w:val="2F2A4CB2"/>
    <w:rsid w:val="2F5E25DE"/>
    <w:rsid w:val="2F8A246C"/>
    <w:rsid w:val="2FD065E6"/>
    <w:rsid w:val="2FD96870"/>
    <w:rsid w:val="30043CBC"/>
    <w:rsid w:val="30580BC9"/>
    <w:rsid w:val="30975726"/>
    <w:rsid w:val="30A6701E"/>
    <w:rsid w:val="31094944"/>
    <w:rsid w:val="311E2ED7"/>
    <w:rsid w:val="315619EE"/>
    <w:rsid w:val="315C449C"/>
    <w:rsid w:val="317D67E0"/>
    <w:rsid w:val="31B56E85"/>
    <w:rsid w:val="31B82709"/>
    <w:rsid w:val="31D05482"/>
    <w:rsid w:val="321F5A36"/>
    <w:rsid w:val="32282AC6"/>
    <w:rsid w:val="32400B34"/>
    <w:rsid w:val="32822A01"/>
    <w:rsid w:val="329E6876"/>
    <w:rsid w:val="32A91565"/>
    <w:rsid w:val="32BB3986"/>
    <w:rsid w:val="333015F2"/>
    <w:rsid w:val="334B6320"/>
    <w:rsid w:val="33D70CCD"/>
    <w:rsid w:val="33D934D4"/>
    <w:rsid w:val="33FE2F6A"/>
    <w:rsid w:val="340E07E5"/>
    <w:rsid w:val="34235BF7"/>
    <w:rsid w:val="34862C83"/>
    <w:rsid w:val="35174D44"/>
    <w:rsid w:val="358C5FA8"/>
    <w:rsid w:val="35B36D8B"/>
    <w:rsid w:val="35C15DF1"/>
    <w:rsid w:val="35DF59A4"/>
    <w:rsid w:val="35E62A6C"/>
    <w:rsid w:val="36074A7F"/>
    <w:rsid w:val="36753F0E"/>
    <w:rsid w:val="36923549"/>
    <w:rsid w:val="36B75FBF"/>
    <w:rsid w:val="36BD0C45"/>
    <w:rsid w:val="36CE2F77"/>
    <w:rsid w:val="37050BDF"/>
    <w:rsid w:val="372D0229"/>
    <w:rsid w:val="372D2E87"/>
    <w:rsid w:val="379668E4"/>
    <w:rsid w:val="37B3651C"/>
    <w:rsid w:val="37E00298"/>
    <w:rsid w:val="37F02A5B"/>
    <w:rsid w:val="38053280"/>
    <w:rsid w:val="38834D5E"/>
    <w:rsid w:val="3886134A"/>
    <w:rsid w:val="38A678B5"/>
    <w:rsid w:val="38B302F9"/>
    <w:rsid w:val="38B87F66"/>
    <w:rsid w:val="38F12CD3"/>
    <w:rsid w:val="38F94775"/>
    <w:rsid w:val="390F6D6E"/>
    <w:rsid w:val="39100FF3"/>
    <w:rsid w:val="392971ED"/>
    <w:rsid w:val="39325651"/>
    <w:rsid w:val="394C01BD"/>
    <w:rsid w:val="399B7AC7"/>
    <w:rsid w:val="39C645B1"/>
    <w:rsid w:val="39EC14C2"/>
    <w:rsid w:val="3A05086E"/>
    <w:rsid w:val="3A2A2E98"/>
    <w:rsid w:val="3A332C0D"/>
    <w:rsid w:val="3A616413"/>
    <w:rsid w:val="3A872856"/>
    <w:rsid w:val="3B000062"/>
    <w:rsid w:val="3B295531"/>
    <w:rsid w:val="3B3763D1"/>
    <w:rsid w:val="3C194741"/>
    <w:rsid w:val="3C2F6E1E"/>
    <w:rsid w:val="3C3E2934"/>
    <w:rsid w:val="3C4F64BA"/>
    <w:rsid w:val="3C56743D"/>
    <w:rsid w:val="3CDA245A"/>
    <w:rsid w:val="3CE46AE3"/>
    <w:rsid w:val="3CED1ED1"/>
    <w:rsid w:val="3D1E06B7"/>
    <w:rsid w:val="3D2917EC"/>
    <w:rsid w:val="3D341F94"/>
    <w:rsid w:val="3DC37C1E"/>
    <w:rsid w:val="3DCD3096"/>
    <w:rsid w:val="3E1F62FE"/>
    <w:rsid w:val="3E6A0C88"/>
    <w:rsid w:val="3EC7181A"/>
    <w:rsid w:val="3EC95804"/>
    <w:rsid w:val="3EDA0523"/>
    <w:rsid w:val="3F072A31"/>
    <w:rsid w:val="3F8D38D7"/>
    <w:rsid w:val="3F983554"/>
    <w:rsid w:val="3FCE2A08"/>
    <w:rsid w:val="3FF83F03"/>
    <w:rsid w:val="400A6D2B"/>
    <w:rsid w:val="403723ED"/>
    <w:rsid w:val="407A6407"/>
    <w:rsid w:val="40964229"/>
    <w:rsid w:val="40E3557F"/>
    <w:rsid w:val="40E87A8C"/>
    <w:rsid w:val="40F02248"/>
    <w:rsid w:val="41216601"/>
    <w:rsid w:val="41467A44"/>
    <w:rsid w:val="415F2E84"/>
    <w:rsid w:val="418F2356"/>
    <w:rsid w:val="41966FA9"/>
    <w:rsid w:val="41AA0D5A"/>
    <w:rsid w:val="4200449D"/>
    <w:rsid w:val="42145658"/>
    <w:rsid w:val="42185EA4"/>
    <w:rsid w:val="423A3BCC"/>
    <w:rsid w:val="4241035B"/>
    <w:rsid w:val="424E57D2"/>
    <w:rsid w:val="42B26C49"/>
    <w:rsid w:val="42ED33DD"/>
    <w:rsid w:val="431C7216"/>
    <w:rsid w:val="433A6FE6"/>
    <w:rsid w:val="43480868"/>
    <w:rsid w:val="4350713C"/>
    <w:rsid w:val="43546993"/>
    <w:rsid w:val="436653E0"/>
    <w:rsid w:val="436D27E0"/>
    <w:rsid w:val="43C4431A"/>
    <w:rsid w:val="43E07A8F"/>
    <w:rsid w:val="441E0212"/>
    <w:rsid w:val="442A5C45"/>
    <w:rsid w:val="44677AE5"/>
    <w:rsid w:val="44806CFE"/>
    <w:rsid w:val="44843549"/>
    <w:rsid w:val="44B951CC"/>
    <w:rsid w:val="44CD14E0"/>
    <w:rsid w:val="44F20B0B"/>
    <w:rsid w:val="452E5F4C"/>
    <w:rsid w:val="45345907"/>
    <w:rsid w:val="454F16AD"/>
    <w:rsid w:val="45523816"/>
    <w:rsid w:val="455F09D1"/>
    <w:rsid w:val="45612018"/>
    <w:rsid w:val="458946E9"/>
    <w:rsid w:val="45A47C0E"/>
    <w:rsid w:val="45B507DC"/>
    <w:rsid w:val="45BF4FFF"/>
    <w:rsid w:val="45D86002"/>
    <w:rsid w:val="46171BC8"/>
    <w:rsid w:val="46577FD6"/>
    <w:rsid w:val="46675780"/>
    <w:rsid w:val="467B35DB"/>
    <w:rsid w:val="46933239"/>
    <w:rsid w:val="46C54193"/>
    <w:rsid w:val="46D27EC5"/>
    <w:rsid w:val="46D955A7"/>
    <w:rsid w:val="46E272A8"/>
    <w:rsid w:val="47133957"/>
    <w:rsid w:val="47534BF5"/>
    <w:rsid w:val="47A07E0C"/>
    <w:rsid w:val="47B92B3E"/>
    <w:rsid w:val="47BA64DF"/>
    <w:rsid w:val="480C7671"/>
    <w:rsid w:val="48236C31"/>
    <w:rsid w:val="48527D1A"/>
    <w:rsid w:val="4870272E"/>
    <w:rsid w:val="48C41E2A"/>
    <w:rsid w:val="48E43481"/>
    <w:rsid w:val="48E77EB7"/>
    <w:rsid w:val="490235F5"/>
    <w:rsid w:val="494314EA"/>
    <w:rsid w:val="495445A2"/>
    <w:rsid w:val="49893013"/>
    <w:rsid w:val="49DC7715"/>
    <w:rsid w:val="4A023139"/>
    <w:rsid w:val="4A7A397F"/>
    <w:rsid w:val="4A7B576F"/>
    <w:rsid w:val="4A8E314B"/>
    <w:rsid w:val="4A940E02"/>
    <w:rsid w:val="4A972E82"/>
    <w:rsid w:val="4A9E3CA6"/>
    <w:rsid w:val="4AB0374F"/>
    <w:rsid w:val="4AC75EC1"/>
    <w:rsid w:val="4AF561A9"/>
    <w:rsid w:val="4AF84588"/>
    <w:rsid w:val="4B4C6199"/>
    <w:rsid w:val="4BA124E7"/>
    <w:rsid w:val="4BCE5C28"/>
    <w:rsid w:val="4C090982"/>
    <w:rsid w:val="4C2A6C24"/>
    <w:rsid w:val="4C4A0649"/>
    <w:rsid w:val="4C7E5ECA"/>
    <w:rsid w:val="4C876AA5"/>
    <w:rsid w:val="4CA869FB"/>
    <w:rsid w:val="4CFA54AB"/>
    <w:rsid w:val="4D0E00FB"/>
    <w:rsid w:val="4D176606"/>
    <w:rsid w:val="4D226A01"/>
    <w:rsid w:val="4D546530"/>
    <w:rsid w:val="4D7E02D2"/>
    <w:rsid w:val="4D9452E1"/>
    <w:rsid w:val="4DB5386D"/>
    <w:rsid w:val="4DEC4FB0"/>
    <w:rsid w:val="4E075D8A"/>
    <w:rsid w:val="4E4D11FB"/>
    <w:rsid w:val="4EAE5BC8"/>
    <w:rsid w:val="4EC00FAD"/>
    <w:rsid w:val="4EC819CA"/>
    <w:rsid w:val="4F225B85"/>
    <w:rsid w:val="4F8A5754"/>
    <w:rsid w:val="4F9843DC"/>
    <w:rsid w:val="4FA928EF"/>
    <w:rsid w:val="4FB64476"/>
    <w:rsid w:val="4FC62A8C"/>
    <w:rsid w:val="4FDE2ED5"/>
    <w:rsid w:val="4FE20F0D"/>
    <w:rsid w:val="4FE51552"/>
    <w:rsid w:val="50201F4D"/>
    <w:rsid w:val="502F67B4"/>
    <w:rsid w:val="503010C5"/>
    <w:rsid w:val="504C6EC7"/>
    <w:rsid w:val="50504C4B"/>
    <w:rsid w:val="509C6E7C"/>
    <w:rsid w:val="51182F60"/>
    <w:rsid w:val="5162104E"/>
    <w:rsid w:val="51744135"/>
    <w:rsid w:val="518317F8"/>
    <w:rsid w:val="52406125"/>
    <w:rsid w:val="52592778"/>
    <w:rsid w:val="527D5657"/>
    <w:rsid w:val="53067168"/>
    <w:rsid w:val="53325B80"/>
    <w:rsid w:val="5348092D"/>
    <w:rsid w:val="537316C2"/>
    <w:rsid w:val="53A039CC"/>
    <w:rsid w:val="53A1505A"/>
    <w:rsid w:val="53C70357"/>
    <w:rsid w:val="53DB2C5E"/>
    <w:rsid w:val="54012A86"/>
    <w:rsid w:val="54063E08"/>
    <w:rsid w:val="540B50D3"/>
    <w:rsid w:val="543437E8"/>
    <w:rsid w:val="548A5B79"/>
    <w:rsid w:val="54A222B5"/>
    <w:rsid w:val="54B11B54"/>
    <w:rsid w:val="54E61C4D"/>
    <w:rsid w:val="54F73313"/>
    <w:rsid w:val="54F80955"/>
    <w:rsid w:val="55353BF9"/>
    <w:rsid w:val="55371415"/>
    <w:rsid w:val="555170A7"/>
    <w:rsid w:val="556D42CF"/>
    <w:rsid w:val="5587536D"/>
    <w:rsid w:val="559B174B"/>
    <w:rsid w:val="55CE0CF4"/>
    <w:rsid w:val="55D318B5"/>
    <w:rsid w:val="56067035"/>
    <w:rsid w:val="56341BEF"/>
    <w:rsid w:val="566E591C"/>
    <w:rsid w:val="569E5F4B"/>
    <w:rsid w:val="56A03965"/>
    <w:rsid w:val="56B22A9C"/>
    <w:rsid w:val="570709C0"/>
    <w:rsid w:val="572C412F"/>
    <w:rsid w:val="574A17F8"/>
    <w:rsid w:val="57B72A76"/>
    <w:rsid w:val="57C3426C"/>
    <w:rsid w:val="57CE1F93"/>
    <w:rsid w:val="57CE6E72"/>
    <w:rsid w:val="583714A4"/>
    <w:rsid w:val="588743D1"/>
    <w:rsid w:val="5887701A"/>
    <w:rsid w:val="59C0439F"/>
    <w:rsid w:val="59C65C03"/>
    <w:rsid w:val="5A000DF1"/>
    <w:rsid w:val="5A083044"/>
    <w:rsid w:val="5A7B4712"/>
    <w:rsid w:val="5A826B55"/>
    <w:rsid w:val="5ABE2233"/>
    <w:rsid w:val="5AC7152C"/>
    <w:rsid w:val="5B37660F"/>
    <w:rsid w:val="5B8959A0"/>
    <w:rsid w:val="5B9A6BF6"/>
    <w:rsid w:val="5BB27BA0"/>
    <w:rsid w:val="5BB75739"/>
    <w:rsid w:val="5BDA7460"/>
    <w:rsid w:val="5BDF5D95"/>
    <w:rsid w:val="5BF52EB2"/>
    <w:rsid w:val="5BFA58D8"/>
    <w:rsid w:val="5BFE7528"/>
    <w:rsid w:val="5BFF1A88"/>
    <w:rsid w:val="5C2E1934"/>
    <w:rsid w:val="5C912180"/>
    <w:rsid w:val="5C942596"/>
    <w:rsid w:val="5CBB45DA"/>
    <w:rsid w:val="5CDE6E5D"/>
    <w:rsid w:val="5D335A32"/>
    <w:rsid w:val="5D677C6D"/>
    <w:rsid w:val="5DE3086E"/>
    <w:rsid w:val="5DE5071A"/>
    <w:rsid w:val="5E024D74"/>
    <w:rsid w:val="5E1F57FE"/>
    <w:rsid w:val="5E2467F1"/>
    <w:rsid w:val="5E2E4304"/>
    <w:rsid w:val="5E3C39FD"/>
    <w:rsid w:val="5E8912E0"/>
    <w:rsid w:val="5EA42DC0"/>
    <w:rsid w:val="5EC65555"/>
    <w:rsid w:val="5EDC2A55"/>
    <w:rsid w:val="5EEB75BC"/>
    <w:rsid w:val="5EED5F2A"/>
    <w:rsid w:val="5EF12B62"/>
    <w:rsid w:val="5EFB0E2A"/>
    <w:rsid w:val="5F1A2B43"/>
    <w:rsid w:val="5F23639A"/>
    <w:rsid w:val="5F5B4645"/>
    <w:rsid w:val="5F757E19"/>
    <w:rsid w:val="5FB518FC"/>
    <w:rsid w:val="5FB837BB"/>
    <w:rsid w:val="5FBA08F7"/>
    <w:rsid w:val="5FCF02B3"/>
    <w:rsid w:val="5FE628B7"/>
    <w:rsid w:val="60266247"/>
    <w:rsid w:val="604C27AF"/>
    <w:rsid w:val="607C4B6E"/>
    <w:rsid w:val="607D2D76"/>
    <w:rsid w:val="60980EF7"/>
    <w:rsid w:val="60CC405A"/>
    <w:rsid w:val="60E3279D"/>
    <w:rsid w:val="6115747B"/>
    <w:rsid w:val="615D62B4"/>
    <w:rsid w:val="61615C5F"/>
    <w:rsid w:val="616B3920"/>
    <w:rsid w:val="61AC0A45"/>
    <w:rsid w:val="61E215D8"/>
    <w:rsid w:val="61E60E83"/>
    <w:rsid w:val="621B3775"/>
    <w:rsid w:val="6220750F"/>
    <w:rsid w:val="62364782"/>
    <w:rsid w:val="624800EF"/>
    <w:rsid w:val="624C3600"/>
    <w:rsid w:val="63146BBC"/>
    <w:rsid w:val="633A55A4"/>
    <w:rsid w:val="635C3338"/>
    <w:rsid w:val="637A2A96"/>
    <w:rsid w:val="6394356A"/>
    <w:rsid w:val="639C6794"/>
    <w:rsid w:val="63B66436"/>
    <w:rsid w:val="63C61B2C"/>
    <w:rsid w:val="63D40BE9"/>
    <w:rsid w:val="63DC46D8"/>
    <w:rsid w:val="64102431"/>
    <w:rsid w:val="64800E1E"/>
    <w:rsid w:val="64A5243A"/>
    <w:rsid w:val="64F531DE"/>
    <w:rsid w:val="651F0B8D"/>
    <w:rsid w:val="65373578"/>
    <w:rsid w:val="65745AC3"/>
    <w:rsid w:val="65E6484D"/>
    <w:rsid w:val="65E93BEC"/>
    <w:rsid w:val="66A176FC"/>
    <w:rsid w:val="66BA2AD9"/>
    <w:rsid w:val="66E078D9"/>
    <w:rsid w:val="671F124A"/>
    <w:rsid w:val="673C033A"/>
    <w:rsid w:val="6748602A"/>
    <w:rsid w:val="67694710"/>
    <w:rsid w:val="677A33C6"/>
    <w:rsid w:val="67F54BA0"/>
    <w:rsid w:val="681F6961"/>
    <w:rsid w:val="68252046"/>
    <w:rsid w:val="68610A2F"/>
    <w:rsid w:val="68805514"/>
    <w:rsid w:val="68C9636C"/>
    <w:rsid w:val="68F278A7"/>
    <w:rsid w:val="69237B08"/>
    <w:rsid w:val="692C0CF1"/>
    <w:rsid w:val="69316E2F"/>
    <w:rsid w:val="694E2071"/>
    <w:rsid w:val="69556789"/>
    <w:rsid w:val="69766163"/>
    <w:rsid w:val="697A3B33"/>
    <w:rsid w:val="69D44760"/>
    <w:rsid w:val="69F4718F"/>
    <w:rsid w:val="6A036FF0"/>
    <w:rsid w:val="6A041CAF"/>
    <w:rsid w:val="6A520EC7"/>
    <w:rsid w:val="6AA10829"/>
    <w:rsid w:val="6AB91600"/>
    <w:rsid w:val="6AD910EA"/>
    <w:rsid w:val="6AF605BE"/>
    <w:rsid w:val="6AF87E20"/>
    <w:rsid w:val="6B31319E"/>
    <w:rsid w:val="6B322639"/>
    <w:rsid w:val="6B4E0EFC"/>
    <w:rsid w:val="6B5D5B04"/>
    <w:rsid w:val="6B715223"/>
    <w:rsid w:val="6B894301"/>
    <w:rsid w:val="6BAB49FF"/>
    <w:rsid w:val="6BBB5F84"/>
    <w:rsid w:val="6BCE5922"/>
    <w:rsid w:val="6BE06FCB"/>
    <w:rsid w:val="6C0A01F2"/>
    <w:rsid w:val="6C2C345D"/>
    <w:rsid w:val="6C636C38"/>
    <w:rsid w:val="6CFE1AA0"/>
    <w:rsid w:val="6D127628"/>
    <w:rsid w:val="6D45558F"/>
    <w:rsid w:val="6D457668"/>
    <w:rsid w:val="6DA05AE8"/>
    <w:rsid w:val="6DA92831"/>
    <w:rsid w:val="6DB34098"/>
    <w:rsid w:val="6DB545B6"/>
    <w:rsid w:val="6DCF76E9"/>
    <w:rsid w:val="6DE02FB4"/>
    <w:rsid w:val="6E0C182E"/>
    <w:rsid w:val="6E266ECD"/>
    <w:rsid w:val="6E514CED"/>
    <w:rsid w:val="6E9A311E"/>
    <w:rsid w:val="6EB563D5"/>
    <w:rsid w:val="6EB958A8"/>
    <w:rsid w:val="6EC0000A"/>
    <w:rsid w:val="6ED92677"/>
    <w:rsid w:val="6F225983"/>
    <w:rsid w:val="6F3E1DEA"/>
    <w:rsid w:val="6F4F44D7"/>
    <w:rsid w:val="6F605511"/>
    <w:rsid w:val="6F8B07EA"/>
    <w:rsid w:val="6FE9620B"/>
    <w:rsid w:val="6FFC5590"/>
    <w:rsid w:val="703D3D30"/>
    <w:rsid w:val="706D1DD0"/>
    <w:rsid w:val="70837DBE"/>
    <w:rsid w:val="70856B87"/>
    <w:rsid w:val="70D527EE"/>
    <w:rsid w:val="711D57A7"/>
    <w:rsid w:val="71275AB6"/>
    <w:rsid w:val="715B5300"/>
    <w:rsid w:val="71825670"/>
    <w:rsid w:val="71D27F8A"/>
    <w:rsid w:val="72553024"/>
    <w:rsid w:val="72AC5E98"/>
    <w:rsid w:val="73122968"/>
    <w:rsid w:val="73132E9B"/>
    <w:rsid w:val="731F5D5E"/>
    <w:rsid w:val="735E689A"/>
    <w:rsid w:val="73A97E88"/>
    <w:rsid w:val="73C51AD5"/>
    <w:rsid w:val="741E793C"/>
    <w:rsid w:val="742E7F36"/>
    <w:rsid w:val="74571A30"/>
    <w:rsid w:val="745E3944"/>
    <w:rsid w:val="747D7219"/>
    <w:rsid w:val="74FE7439"/>
    <w:rsid w:val="751E70E3"/>
    <w:rsid w:val="754576CE"/>
    <w:rsid w:val="75BA2181"/>
    <w:rsid w:val="75DE0985"/>
    <w:rsid w:val="762414BF"/>
    <w:rsid w:val="7635099D"/>
    <w:rsid w:val="7696032B"/>
    <w:rsid w:val="76A6544B"/>
    <w:rsid w:val="771F2D56"/>
    <w:rsid w:val="775428B9"/>
    <w:rsid w:val="77762421"/>
    <w:rsid w:val="77B56B1F"/>
    <w:rsid w:val="77D9636C"/>
    <w:rsid w:val="780F09F4"/>
    <w:rsid w:val="7851567D"/>
    <w:rsid w:val="786E65E3"/>
    <w:rsid w:val="789746D4"/>
    <w:rsid w:val="78A90480"/>
    <w:rsid w:val="78CE5ED3"/>
    <w:rsid w:val="792A278A"/>
    <w:rsid w:val="799E1899"/>
    <w:rsid w:val="79D30997"/>
    <w:rsid w:val="79DE3122"/>
    <w:rsid w:val="7A364017"/>
    <w:rsid w:val="7A5F0DCC"/>
    <w:rsid w:val="7A764780"/>
    <w:rsid w:val="7A8265E1"/>
    <w:rsid w:val="7A9453F4"/>
    <w:rsid w:val="7AEA42AF"/>
    <w:rsid w:val="7B686D42"/>
    <w:rsid w:val="7B841746"/>
    <w:rsid w:val="7C6C5AC7"/>
    <w:rsid w:val="7CC6544B"/>
    <w:rsid w:val="7CD84321"/>
    <w:rsid w:val="7CFF606E"/>
    <w:rsid w:val="7D0239FF"/>
    <w:rsid w:val="7D147741"/>
    <w:rsid w:val="7D2B744F"/>
    <w:rsid w:val="7D5E40CD"/>
    <w:rsid w:val="7D647E12"/>
    <w:rsid w:val="7D7A19D2"/>
    <w:rsid w:val="7D825C16"/>
    <w:rsid w:val="7D8C4E20"/>
    <w:rsid w:val="7DAF72D6"/>
    <w:rsid w:val="7DCD56F2"/>
    <w:rsid w:val="7ED80632"/>
    <w:rsid w:val="7F001CE7"/>
    <w:rsid w:val="7F243CED"/>
    <w:rsid w:val="7F341D41"/>
    <w:rsid w:val="7F4B7679"/>
    <w:rsid w:val="7FAA1618"/>
    <w:rsid w:val="7FE2304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6d6d6d" stroke="f">
      <v:fill color="#6d6d6d"/>
      <v:stroke on="f"/>
    </o:shapedefaults>
    <o:shapelayout v:ext="edit">
      <o:idmap v:ext="edit" data="1"/>
    </o:shapelayout>
  </w:shapeDefaults>
  <w:doNotEmbedSmartTags/>
  <w:decimalSymbol w:val="."/>
  <w:listSeparator w:val=","/>
  <w14:docId w14:val="4DEA1A9C"/>
  <w15:docId w15:val="{12A896A9-A7E7-4554-9C77-F0652E29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uiPriority="9" w:qFormat="1"/>
    <w:lsdException w:name="heading 3" w:locked="1" w:qFormat="1"/>
    <w:lsdException w:name="heading 4" w:locked="1" w:uiPriority="9" w:qFormat="1"/>
    <w:lsdException w:name="heading 5" w:locked="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qFormat="1"/>
    <w:lsdException w:name="footnote text" w:locked="1"/>
    <w:lsdException w:name="annotation text" w:semiHidden="1" w:qFormat="1"/>
    <w:lsdException w:name="header" w:uiPriority="99" w:qFormat="1"/>
    <w:lsdException w:name="footer" w:uiPriority="99" w:qFormat="1"/>
    <w:lsdException w:name="index heading" w:locked="1"/>
    <w:lsdException w:name="caption" w:locked="1" w:uiPriority="99" w:qFormat="1"/>
    <w:lsdException w:name="table of figures" w:locked="1"/>
    <w:lsdException w:name="envelope address" w:locked="1"/>
    <w:lsdException w:name="envelope return" w:locked="1"/>
    <w:lsdException w:name="footnote reference" w:locked="1"/>
    <w:lsdException w:name="annotation reference" w:semiHidden="1" w:qFormat="1"/>
    <w:lsdException w:name="line number" w:locked="1"/>
    <w:lsdException w:name="page number" w:locked="1" w:qFormat="1"/>
    <w:lsdException w:name="endnote reference" w:locked="1"/>
    <w:lsdException w:name="endnote text" w:locked="1" w:qFormat="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qFormat="1"/>
    <w:lsdException w:name="Body Text First Indent" w:locked="1" w:qFormat="1"/>
    <w:lsdException w:name="Body Text First Indent 2" w:locked="1" w:qFormat="1"/>
    <w:lsdException w:name="Note Heading" w:locked="1"/>
    <w:lsdException w:name="Body Text 2" w:locked="1"/>
    <w:lsdException w:name="Body Text 3" w:locked="1" w:qFormat="1"/>
    <w:lsdException w:name="Body Text Indent 2" w:locked="1" w:qFormat="1"/>
    <w:lsdException w:name="Body Text Indent 3" w:locked="1" w:qFormat="1"/>
    <w:lsdException w:name="Block Text" w:locked="1" w:qFormat="1"/>
    <w:lsdException w:name="Hyperlink" w:locked="1" w:uiPriority="99" w:unhideWhenUsed="1" w:qFormat="1"/>
    <w:lsdException w:name="FollowedHyperlink" w:locked="1"/>
    <w:lsdException w:name="Strong" w:locked="1" w:uiPriority="22" w:qFormat="1"/>
    <w:lsdException w:name="Emphasis" w:locked="1" w:qFormat="1"/>
    <w:lsdException w:name="Document Map" w:locked="1"/>
    <w:lsdException w:name="Plain Text" w:locked="1" w:uiPriority="99" w:qFormat="1"/>
    <w:lsdException w:name="E-mail Signature" w:locked="1"/>
    <w:lsdException w:name="HTML Top of Form" w:semiHidden="1" w:uiPriority="99" w:unhideWhenUsed="1"/>
    <w:lsdException w:name="HTML Bottom of Form" w:semiHidden="1" w:uiPriority="99" w:unhideWhenUs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99"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4"/>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0"/>
    <w:uiPriority w:val="9"/>
    <w:qFormat/>
    <w:locked/>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qFormat/>
    <w:locked/>
    <w:pPr>
      <w:keepNext/>
      <w:keepLines/>
      <w:spacing w:before="120" w:after="120"/>
      <w:ind w:firstLine="527"/>
      <w:outlineLvl w:val="2"/>
    </w:pPr>
    <w:rPr>
      <w:rFonts w:ascii="黑体" w:eastAsia="黑体"/>
      <w:b/>
      <w:sz w:val="24"/>
    </w:rPr>
  </w:style>
  <w:style w:type="paragraph" w:styleId="4">
    <w:name w:val="heading 4"/>
    <w:basedOn w:val="a"/>
    <w:next w:val="a"/>
    <w:link w:val="40"/>
    <w:uiPriority w:val="9"/>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unhideWhenUsed/>
    <w:qFormat/>
    <w:locked/>
    <w:pPr>
      <w:spacing w:before="100" w:beforeAutospacing="1" w:after="100" w:afterAutospacing="1"/>
      <w:jc w:val="left"/>
      <w:outlineLvl w:val="4"/>
    </w:pPr>
    <w:rPr>
      <w:rFonts w:ascii="宋体" w:hAnsi="宋体" w:hint="eastAsia"/>
      <w:b/>
      <w:bCs/>
      <w:kern w:val="0"/>
      <w:sz w:val="20"/>
      <w:szCs w:val="20"/>
    </w:rPr>
  </w:style>
  <w:style w:type="paragraph" w:styleId="6">
    <w:name w:val="heading 6"/>
    <w:basedOn w:val="a"/>
    <w:next w:val="a"/>
    <w:qFormat/>
    <w:locked/>
    <w:pPr>
      <w:keepLines/>
      <w:numPr>
        <w:ilvl w:val="5"/>
        <w:numId w:val="1"/>
      </w:numPr>
      <w:tabs>
        <w:tab w:val="left" w:pos="420"/>
      </w:tabs>
      <w:spacing w:line="360" w:lineRule="auto"/>
      <w:jc w:val="center"/>
      <w:outlineLvl w:val="5"/>
    </w:pPr>
    <w:rPr>
      <w:b/>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a4"/>
    <w:qFormat/>
    <w:locked/>
    <w:pPr>
      <w:ind w:firstLine="420"/>
    </w:pPr>
    <w:rPr>
      <w:sz w:val="28"/>
      <w:szCs w:val="20"/>
    </w:rPr>
  </w:style>
  <w:style w:type="paragraph" w:styleId="a5">
    <w:name w:val="caption"/>
    <w:basedOn w:val="a"/>
    <w:next w:val="a"/>
    <w:link w:val="a6"/>
    <w:uiPriority w:val="99"/>
    <w:qFormat/>
    <w:locked/>
    <w:pPr>
      <w:spacing w:line="360" w:lineRule="auto"/>
      <w:jc w:val="center"/>
    </w:pPr>
    <w:rPr>
      <w:sz w:val="28"/>
      <w:szCs w:val="20"/>
    </w:rPr>
  </w:style>
  <w:style w:type="paragraph" w:styleId="a7">
    <w:name w:val="annotation text"/>
    <w:basedOn w:val="a"/>
    <w:link w:val="a8"/>
    <w:semiHidden/>
    <w:qFormat/>
    <w:pPr>
      <w:jc w:val="left"/>
    </w:pPr>
    <w:rPr>
      <w:kern w:val="0"/>
      <w:sz w:val="24"/>
      <w:szCs w:val="20"/>
    </w:rPr>
  </w:style>
  <w:style w:type="paragraph" w:styleId="30">
    <w:name w:val="Body Text 3"/>
    <w:basedOn w:val="a"/>
    <w:qFormat/>
    <w:locked/>
    <w:rPr>
      <w:rFonts w:ascii="黑体" w:eastAsia="黑体" w:hAnsi="宋体" w:hint="eastAsia"/>
      <w:b/>
      <w:sz w:val="30"/>
    </w:rPr>
  </w:style>
  <w:style w:type="paragraph" w:styleId="a9">
    <w:name w:val="Body Text"/>
    <w:basedOn w:val="a"/>
    <w:next w:val="a"/>
    <w:link w:val="aa"/>
    <w:qFormat/>
    <w:pPr>
      <w:widowControl/>
      <w:snapToGrid w:val="0"/>
      <w:spacing w:before="60" w:after="160" w:line="259" w:lineRule="auto"/>
      <w:ind w:right="113"/>
    </w:pPr>
    <w:rPr>
      <w:kern w:val="0"/>
      <w:sz w:val="18"/>
      <w:szCs w:val="20"/>
    </w:rPr>
  </w:style>
  <w:style w:type="paragraph" w:styleId="ab">
    <w:name w:val="Body Text Indent"/>
    <w:basedOn w:val="a"/>
    <w:next w:val="20"/>
    <w:link w:val="ac"/>
    <w:qFormat/>
    <w:pPr>
      <w:spacing w:after="120"/>
      <w:ind w:leftChars="200" w:left="420"/>
    </w:pPr>
    <w:rPr>
      <w:kern w:val="0"/>
      <w:sz w:val="24"/>
      <w:szCs w:val="20"/>
    </w:rPr>
  </w:style>
  <w:style w:type="paragraph" w:styleId="20">
    <w:name w:val="Body Text Indent 2"/>
    <w:basedOn w:val="a"/>
    <w:next w:val="a"/>
    <w:qFormat/>
    <w:locked/>
    <w:pPr>
      <w:snapToGrid w:val="0"/>
      <w:spacing w:line="520" w:lineRule="exact"/>
      <w:ind w:firstLineChars="200" w:firstLine="480"/>
    </w:pPr>
    <w:rPr>
      <w:rFonts w:ascii="宋体" w:hAnsi="宋体"/>
      <w:color w:val="000000"/>
      <w:sz w:val="24"/>
    </w:rPr>
  </w:style>
  <w:style w:type="paragraph" w:styleId="ad">
    <w:name w:val="Block Text"/>
    <w:basedOn w:val="a"/>
    <w:qFormat/>
    <w:locked/>
    <w:pPr>
      <w:snapToGrid w:val="0"/>
      <w:spacing w:line="420" w:lineRule="exact"/>
      <w:ind w:leftChars="48" w:left="101" w:rightChars="71" w:right="149" w:firstLineChars="203" w:firstLine="426"/>
    </w:pPr>
  </w:style>
  <w:style w:type="paragraph" w:styleId="ae">
    <w:name w:val="Plain Text"/>
    <w:basedOn w:val="a"/>
    <w:next w:val="a"/>
    <w:link w:val="af"/>
    <w:uiPriority w:val="99"/>
    <w:qFormat/>
    <w:locked/>
    <w:pPr>
      <w:spacing w:line="420" w:lineRule="exact"/>
      <w:ind w:firstLineChars="200" w:firstLine="200"/>
    </w:pPr>
    <w:rPr>
      <w:rFonts w:ascii="宋体" w:hAnsi="Courier New" w:cs="Courier New"/>
      <w:szCs w:val="21"/>
    </w:rPr>
  </w:style>
  <w:style w:type="paragraph" w:styleId="af0">
    <w:name w:val="Date"/>
    <w:basedOn w:val="a"/>
    <w:next w:val="a"/>
    <w:link w:val="10"/>
    <w:qFormat/>
    <w:pPr>
      <w:ind w:leftChars="2500" w:left="100"/>
    </w:pPr>
    <w:rPr>
      <w:kern w:val="0"/>
      <w:sz w:val="24"/>
      <w:szCs w:val="20"/>
    </w:rPr>
  </w:style>
  <w:style w:type="paragraph" w:styleId="af1">
    <w:name w:val="endnote text"/>
    <w:basedOn w:val="a"/>
    <w:qFormat/>
    <w:locked/>
    <w:pPr>
      <w:snapToGrid w:val="0"/>
      <w:ind w:firstLine="883"/>
      <w:jc w:val="left"/>
    </w:pPr>
    <w:rPr>
      <w:rFonts w:ascii="Calibri" w:hAnsi="Calibri"/>
    </w:rPr>
  </w:style>
  <w:style w:type="paragraph" w:styleId="af2">
    <w:name w:val="Balloon Text"/>
    <w:basedOn w:val="a"/>
    <w:link w:val="af3"/>
    <w:semiHidden/>
    <w:qFormat/>
    <w:rPr>
      <w:kern w:val="0"/>
      <w:sz w:val="18"/>
      <w:szCs w:val="20"/>
    </w:rPr>
  </w:style>
  <w:style w:type="paragraph" w:styleId="af4">
    <w:name w:val="footer"/>
    <w:basedOn w:val="a"/>
    <w:link w:val="11"/>
    <w:uiPriority w:val="99"/>
    <w:qFormat/>
    <w:pPr>
      <w:tabs>
        <w:tab w:val="center" w:pos="4153"/>
        <w:tab w:val="right" w:pos="8306"/>
      </w:tabs>
      <w:snapToGrid w:val="0"/>
      <w:jc w:val="left"/>
    </w:pPr>
    <w:rPr>
      <w:kern w:val="0"/>
      <w:sz w:val="18"/>
      <w:szCs w:val="20"/>
    </w:rPr>
  </w:style>
  <w:style w:type="paragraph" w:styleId="af5">
    <w:name w:val="header"/>
    <w:basedOn w:val="a"/>
    <w:link w:val="af6"/>
    <w:uiPriority w:val="99"/>
    <w:qFormat/>
    <w:pPr>
      <w:pBdr>
        <w:bottom w:val="single" w:sz="6" w:space="1" w:color="auto"/>
      </w:pBdr>
      <w:tabs>
        <w:tab w:val="center" w:pos="4153"/>
        <w:tab w:val="right" w:pos="8306"/>
      </w:tabs>
      <w:snapToGrid w:val="0"/>
      <w:jc w:val="center"/>
    </w:pPr>
    <w:rPr>
      <w:kern w:val="0"/>
      <w:sz w:val="18"/>
      <w:szCs w:val="20"/>
    </w:rPr>
  </w:style>
  <w:style w:type="paragraph" w:styleId="TOC1">
    <w:name w:val="toc 1"/>
    <w:basedOn w:val="a"/>
    <w:next w:val="a"/>
    <w:uiPriority w:val="39"/>
    <w:qFormat/>
    <w:locked/>
  </w:style>
  <w:style w:type="paragraph" w:styleId="31">
    <w:name w:val="Body Text Indent 3"/>
    <w:basedOn w:val="a"/>
    <w:qFormat/>
    <w:locked/>
    <w:pPr>
      <w:spacing w:line="380" w:lineRule="exact"/>
      <w:ind w:left="44" w:firstLineChars="207" w:firstLine="435"/>
    </w:pPr>
    <w:rPr>
      <w:szCs w:val="21"/>
    </w:rPr>
  </w:style>
  <w:style w:type="paragraph" w:styleId="af7">
    <w:name w:val="Normal (Web)"/>
    <w:basedOn w:val="a"/>
    <w:link w:val="af8"/>
    <w:qFormat/>
    <w:pPr>
      <w:widowControl/>
      <w:spacing w:before="100" w:beforeAutospacing="1" w:after="100" w:afterAutospacing="1"/>
      <w:jc w:val="left"/>
    </w:pPr>
    <w:rPr>
      <w:rFonts w:ascii="宋体" w:hAnsi="宋体"/>
      <w:kern w:val="0"/>
      <w:sz w:val="24"/>
      <w:szCs w:val="20"/>
    </w:rPr>
  </w:style>
  <w:style w:type="paragraph" w:styleId="af9">
    <w:name w:val="annotation subject"/>
    <w:basedOn w:val="a7"/>
    <w:next w:val="a7"/>
    <w:link w:val="afa"/>
    <w:semiHidden/>
    <w:qFormat/>
    <w:rPr>
      <w:b/>
    </w:rPr>
  </w:style>
  <w:style w:type="paragraph" w:styleId="afb">
    <w:name w:val="Body Text First Indent"/>
    <w:basedOn w:val="a9"/>
    <w:next w:val="a"/>
    <w:qFormat/>
    <w:locked/>
    <w:pPr>
      <w:spacing w:after="120"/>
      <w:ind w:firstLineChars="100" w:firstLine="420"/>
    </w:pPr>
    <w:rPr>
      <w:sz w:val="21"/>
      <w:szCs w:val="24"/>
    </w:rPr>
  </w:style>
  <w:style w:type="paragraph" w:styleId="21">
    <w:name w:val="Body Text First Indent 2"/>
    <w:basedOn w:val="a"/>
    <w:next w:val="a"/>
    <w:qFormat/>
    <w:locked/>
    <w:pPr>
      <w:widowControl/>
      <w:ind w:firstLineChars="200" w:firstLine="420"/>
      <w:jc w:val="left"/>
    </w:pPr>
  </w:style>
  <w:style w:type="table" w:styleId="afc">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1"/>
    <w:uiPriority w:val="22"/>
    <w:qFormat/>
    <w:locked/>
    <w:rPr>
      <w:b/>
    </w:rPr>
  </w:style>
  <w:style w:type="character" w:styleId="afe">
    <w:name w:val="page number"/>
    <w:qFormat/>
    <w:locked/>
  </w:style>
  <w:style w:type="character" w:styleId="aff">
    <w:name w:val="Emphasis"/>
    <w:basedOn w:val="a1"/>
    <w:qFormat/>
    <w:locked/>
    <w:rPr>
      <w:i/>
    </w:rPr>
  </w:style>
  <w:style w:type="character" w:styleId="aff0">
    <w:name w:val="Hyperlink"/>
    <w:basedOn w:val="a1"/>
    <w:uiPriority w:val="99"/>
    <w:unhideWhenUsed/>
    <w:qFormat/>
    <w:locked/>
    <w:rPr>
      <w:color w:val="0000FF"/>
      <w:u w:val="single"/>
    </w:rPr>
  </w:style>
  <w:style w:type="character" w:styleId="aff1">
    <w:name w:val="annotation reference"/>
    <w:semiHidden/>
    <w:qFormat/>
    <w:rPr>
      <w:sz w:val="21"/>
    </w:rPr>
  </w:style>
  <w:style w:type="character" w:customStyle="1" w:styleId="40">
    <w:name w:val="标题 4 字符"/>
    <w:basedOn w:val="a1"/>
    <w:link w:val="4"/>
    <w:uiPriority w:val="9"/>
    <w:qFormat/>
    <w:rPr>
      <w:rFonts w:ascii="Arial" w:eastAsia="黑体" w:hAnsi="Arial"/>
      <w:b/>
      <w:bCs/>
      <w:kern w:val="2"/>
      <w:sz w:val="28"/>
      <w:szCs w:val="28"/>
    </w:rPr>
  </w:style>
  <w:style w:type="character" w:customStyle="1" w:styleId="a6">
    <w:name w:val="题注 字符"/>
    <w:link w:val="a5"/>
    <w:uiPriority w:val="99"/>
    <w:qFormat/>
    <w:rPr>
      <w:kern w:val="2"/>
      <w:sz w:val="28"/>
    </w:rPr>
  </w:style>
  <w:style w:type="character" w:customStyle="1" w:styleId="a8">
    <w:name w:val="批注文字 字符"/>
    <w:link w:val="a7"/>
    <w:qFormat/>
    <w:locked/>
    <w:rPr>
      <w:rFonts w:ascii="Times New Roman" w:eastAsia="宋体" w:hAnsi="Times New Roman"/>
      <w:sz w:val="24"/>
    </w:rPr>
  </w:style>
  <w:style w:type="character" w:customStyle="1" w:styleId="aa">
    <w:name w:val="正文文本 字符"/>
    <w:link w:val="a9"/>
    <w:qFormat/>
    <w:locked/>
    <w:rPr>
      <w:sz w:val="18"/>
    </w:rPr>
  </w:style>
  <w:style w:type="character" w:customStyle="1" w:styleId="ac">
    <w:name w:val="正文文本缩进 字符"/>
    <w:link w:val="ab"/>
    <w:semiHidden/>
    <w:qFormat/>
    <w:locked/>
    <w:rPr>
      <w:rFonts w:ascii="Times New Roman" w:eastAsia="宋体" w:hAnsi="Times New Roman"/>
      <w:sz w:val="24"/>
    </w:rPr>
  </w:style>
  <w:style w:type="character" w:customStyle="1" w:styleId="10">
    <w:name w:val="日期 字符1"/>
    <w:link w:val="af0"/>
    <w:qFormat/>
    <w:locked/>
    <w:rPr>
      <w:rFonts w:ascii="Times New Roman" w:eastAsia="宋体" w:hAnsi="Times New Roman"/>
      <w:sz w:val="24"/>
    </w:rPr>
  </w:style>
  <w:style w:type="character" w:customStyle="1" w:styleId="af3">
    <w:name w:val="批注框文本 字符"/>
    <w:link w:val="af2"/>
    <w:semiHidden/>
    <w:qFormat/>
    <w:locked/>
    <w:rPr>
      <w:rFonts w:ascii="Times New Roman" w:eastAsia="宋体" w:hAnsi="Times New Roman"/>
      <w:sz w:val="18"/>
    </w:rPr>
  </w:style>
  <w:style w:type="character" w:customStyle="1" w:styleId="11">
    <w:name w:val="页脚 字符1"/>
    <w:link w:val="af4"/>
    <w:uiPriority w:val="99"/>
    <w:qFormat/>
    <w:locked/>
    <w:rPr>
      <w:sz w:val="18"/>
    </w:rPr>
  </w:style>
  <w:style w:type="character" w:customStyle="1" w:styleId="af6">
    <w:name w:val="页眉 字符"/>
    <w:link w:val="af5"/>
    <w:uiPriority w:val="99"/>
    <w:qFormat/>
    <w:locked/>
    <w:rPr>
      <w:sz w:val="18"/>
    </w:rPr>
  </w:style>
  <w:style w:type="character" w:customStyle="1" w:styleId="af8">
    <w:name w:val="普通(网站) 字符"/>
    <w:link w:val="af7"/>
    <w:qFormat/>
    <w:locked/>
    <w:rPr>
      <w:rFonts w:ascii="宋体" w:eastAsia="宋体" w:hAnsi="宋体"/>
      <w:sz w:val="24"/>
    </w:rPr>
  </w:style>
  <w:style w:type="character" w:customStyle="1" w:styleId="afa">
    <w:name w:val="批注主题 字符"/>
    <w:link w:val="af9"/>
    <w:semiHidden/>
    <w:qFormat/>
    <w:locked/>
    <w:rPr>
      <w:rFonts w:ascii="Times New Roman" w:eastAsia="宋体" w:hAnsi="Times New Roman"/>
      <w:b/>
      <w:kern w:val="2"/>
      <w:sz w:val="24"/>
    </w:rPr>
  </w:style>
  <w:style w:type="paragraph" w:customStyle="1" w:styleId="12">
    <w:name w:val="正文文本首行缩进1"/>
    <w:basedOn w:val="a"/>
    <w:next w:val="21"/>
    <w:qFormat/>
    <w:pPr>
      <w:ind w:firstLineChars="100" w:firstLine="420"/>
    </w:pPr>
    <w:rPr>
      <w:rFonts w:ascii="Calibri" w:hAnsi="Calibri"/>
    </w:rPr>
  </w:style>
  <w:style w:type="character" w:customStyle="1" w:styleId="13">
    <w:name w:val="正文文本 字符1"/>
    <w:semiHidden/>
    <w:qFormat/>
    <w:rPr>
      <w:rFonts w:ascii="Times New Roman" w:eastAsia="宋体" w:hAnsi="Times New Roman"/>
      <w:sz w:val="24"/>
    </w:rPr>
  </w:style>
  <w:style w:type="character" w:customStyle="1" w:styleId="14">
    <w:name w:val="批注文字 字符1"/>
    <w:semiHidden/>
    <w:qFormat/>
    <w:rPr>
      <w:rFonts w:ascii="Times New Roman" w:eastAsia="宋体" w:hAnsi="Times New Roman"/>
      <w:sz w:val="24"/>
    </w:rPr>
  </w:style>
  <w:style w:type="character" w:customStyle="1" w:styleId="aff2">
    <w:name w:val="日期 字符"/>
    <w:semiHidden/>
    <w:qFormat/>
    <w:rPr>
      <w:rFonts w:ascii="Times New Roman" w:eastAsia="宋体" w:hAnsi="Times New Roman"/>
      <w:sz w:val="24"/>
    </w:rPr>
  </w:style>
  <w:style w:type="character" w:customStyle="1" w:styleId="Char">
    <w:name w:val="表格 Char"/>
    <w:link w:val="aff3"/>
    <w:qFormat/>
    <w:locked/>
    <w:rPr>
      <w:rFonts w:ascii="宋体"/>
      <w:sz w:val="21"/>
    </w:rPr>
  </w:style>
  <w:style w:type="paragraph" w:customStyle="1" w:styleId="aff3">
    <w:name w:val="表格"/>
    <w:basedOn w:val="a0"/>
    <w:next w:val="a"/>
    <w:link w:val="Char"/>
    <w:qFormat/>
    <w:pPr>
      <w:adjustRightInd w:val="0"/>
      <w:snapToGrid w:val="0"/>
      <w:spacing w:beforeLines="10" w:afterLines="10" w:line="259" w:lineRule="auto"/>
      <w:jc w:val="center"/>
    </w:pPr>
    <w:rPr>
      <w:rFonts w:ascii="宋体"/>
      <w:kern w:val="0"/>
    </w:rPr>
  </w:style>
  <w:style w:type="character" w:customStyle="1" w:styleId="aff4">
    <w:name w:val="页脚 字符"/>
    <w:uiPriority w:val="99"/>
    <w:qFormat/>
  </w:style>
  <w:style w:type="paragraph" w:customStyle="1" w:styleId="TableParagraph">
    <w:name w:val="Table Paragraph"/>
    <w:basedOn w:val="a"/>
    <w:uiPriority w:val="1"/>
    <w:qFormat/>
    <w:pPr>
      <w:autoSpaceDE w:val="0"/>
      <w:autoSpaceDN w:val="0"/>
      <w:adjustRightInd w:val="0"/>
      <w:jc w:val="left"/>
    </w:pPr>
    <w:rPr>
      <w:kern w:val="0"/>
      <w:sz w:val="24"/>
    </w:rPr>
  </w:style>
  <w:style w:type="paragraph" w:customStyle="1" w:styleId="41">
    <w:name w:val="正文_4"/>
    <w:qFormat/>
    <w:pPr>
      <w:widowControl w:val="0"/>
      <w:jc w:val="both"/>
    </w:pPr>
    <w:rPr>
      <w:rFonts w:ascii="Calibri" w:hAnsi="Calibri"/>
      <w:kern w:val="2"/>
      <w:sz w:val="21"/>
    </w:rPr>
  </w:style>
  <w:style w:type="paragraph" w:customStyle="1" w:styleId="15">
    <w:name w:val="样式 小四 行距: 1.5 倍行距"/>
    <w:basedOn w:val="a"/>
    <w:qFormat/>
    <w:pPr>
      <w:spacing w:line="360" w:lineRule="auto"/>
      <w:ind w:firstLineChars="200" w:firstLine="200"/>
    </w:pPr>
    <w:rPr>
      <w:rFonts w:eastAsia="仿宋_GB2312" w:cs="宋体"/>
      <w:sz w:val="28"/>
      <w:szCs w:val="20"/>
    </w:rPr>
  </w:style>
  <w:style w:type="paragraph" w:customStyle="1" w:styleId="100">
    <w:name w:val="正文_10"/>
    <w:qFormat/>
    <w:pPr>
      <w:widowControl w:val="0"/>
      <w:jc w:val="both"/>
    </w:pPr>
    <w:rPr>
      <w:kern w:val="2"/>
      <w:sz w:val="21"/>
      <w:szCs w:val="22"/>
    </w:rPr>
  </w:style>
  <w:style w:type="paragraph" w:customStyle="1" w:styleId="aff5">
    <w:name w:val="福盛文字"/>
    <w:basedOn w:val="ab"/>
    <w:qFormat/>
    <w:pPr>
      <w:adjustRightInd w:val="0"/>
      <w:snapToGrid w:val="0"/>
      <w:spacing w:after="0" w:line="480" w:lineRule="exact"/>
      <w:ind w:leftChars="0" w:left="0" w:firstLine="567"/>
    </w:pPr>
    <w:rPr>
      <w:sz w:val="28"/>
    </w:rPr>
  </w:style>
  <w:style w:type="paragraph" w:customStyle="1" w:styleId="22">
    <w:name w:val="普通(网站)2"/>
    <w:basedOn w:val="a"/>
    <w:qFormat/>
    <w:pPr>
      <w:widowControl/>
      <w:spacing w:before="100" w:beforeAutospacing="1" w:after="100" w:afterAutospacing="1"/>
      <w:jc w:val="left"/>
    </w:pPr>
    <w:rPr>
      <w:rFonts w:ascii="宋体" w:hAnsi="宋体"/>
      <w:sz w:val="24"/>
      <w:szCs w:val="20"/>
    </w:rPr>
  </w:style>
  <w:style w:type="paragraph" w:customStyle="1" w:styleId="aff6">
    <w:name w:val="新利正文"/>
    <w:basedOn w:val="a"/>
    <w:qFormat/>
    <w:pPr>
      <w:spacing w:beforeLines="25" w:before="78" w:line="440" w:lineRule="exact"/>
      <w:ind w:firstLine="560"/>
    </w:pPr>
    <w:rPr>
      <w:color w:val="000000"/>
      <w:sz w:val="24"/>
    </w:rPr>
  </w:style>
  <w:style w:type="paragraph" w:customStyle="1" w:styleId="1111">
    <w:name w:val="表1111"/>
    <w:basedOn w:val="a"/>
    <w:qFormat/>
    <w:pPr>
      <w:adjustRightInd w:val="0"/>
      <w:snapToGrid w:val="0"/>
      <w:jc w:val="center"/>
    </w:pPr>
    <w:rPr>
      <w:rFonts w:hAnsi="宋体"/>
      <w:szCs w:val="28"/>
    </w:rPr>
  </w:style>
  <w:style w:type="paragraph" w:customStyle="1" w:styleId="aff7">
    <w:name w:val="表格文字"/>
    <w:basedOn w:val="a"/>
    <w:next w:val="a"/>
    <w:link w:val="Char0"/>
    <w:qFormat/>
    <w:pPr>
      <w:spacing w:line="340" w:lineRule="exact"/>
      <w:jc w:val="center"/>
    </w:pPr>
    <w:rPr>
      <w:b/>
    </w:rPr>
  </w:style>
  <w:style w:type="character" w:customStyle="1" w:styleId="Char0">
    <w:name w:val="表格文字 Char"/>
    <w:link w:val="aff7"/>
    <w:qFormat/>
    <w:locked/>
    <w:rPr>
      <w:b/>
      <w:kern w:val="2"/>
      <w:sz w:val="21"/>
      <w:szCs w:val="24"/>
    </w:rPr>
  </w:style>
  <w:style w:type="paragraph" w:styleId="aff8">
    <w:name w:val="List Paragraph"/>
    <w:basedOn w:val="a"/>
    <w:uiPriority w:val="99"/>
    <w:qFormat/>
    <w:pPr>
      <w:ind w:firstLineChars="200" w:firstLine="420"/>
    </w:pPr>
  </w:style>
  <w:style w:type="paragraph" w:customStyle="1" w:styleId="aff9">
    <w:name w:val="报告表正文"/>
    <w:basedOn w:val="a"/>
    <w:qFormat/>
    <w:pPr>
      <w:adjustRightInd w:val="0"/>
      <w:snapToGrid w:val="0"/>
      <w:spacing w:line="440" w:lineRule="atLeast"/>
      <w:ind w:firstLineChars="200" w:firstLine="200"/>
    </w:pPr>
    <w:rPr>
      <w:sz w:val="24"/>
      <w:szCs w:val="20"/>
    </w:rPr>
  </w:style>
  <w:style w:type="paragraph" w:customStyle="1" w:styleId="50">
    <w:name w:val="正文_5"/>
    <w:qFormat/>
    <w:pPr>
      <w:widowControl w:val="0"/>
      <w:jc w:val="both"/>
    </w:pPr>
    <w:rPr>
      <w:rFonts w:ascii="Calibri" w:hAnsi="Calibri"/>
      <w:kern w:val="2"/>
      <w:sz w:val="21"/>
    </w:rPr>
  </w:style>
  <w:style w:type="paragraph" w:customStyle="1" w:styleId="cb">
    <w:name w:val="cb正文"/>
    <w:basedOn w:val="a"/>
    <w:qFormat/>
    <w:pPr>
      <w:adjustRightInd w:val="0"/>
      <w:snapToGrid w:val="0"/>
      <w:spacing w:line="500" w:lineRule="exact"/>
    </w:pPr>
    <w:rPr>
      <w:rFonts w:ascii="Calibri" w:hAnsi="Calibri"/>
      <w:snapToGrid w:val="0"/>
      <w:kern w:val="0"/>
      <w:sz w:val="28"/>
    </w:rPr>
  </w:style>
  <w:style w:type="paragraph" w:customStyle="1" w:styleId="Default2">
    <w:name w:val="Default2"/>
    <w:qFormat/>
    <w:pPr>
      <w:widowControl w:val="0"/>
      <w:autoSpaceDE w:val="0"/>
      <w:autoSpaceDN w:val="0"/>
      <w:adjustRightInd w:val="0"/>
    </w:pPr>
    <w:rPr>
      <w:rFonts w:ascii="Tahoma" w:hAnsi="Tahoma" w:cs="Tahoma"/>
      <w:color w:val="000000"/>
      <w:sz w:val="24"/>
      <w:szCs w:val="24"/>
    </w:rPr>
  </w:style>
  <w:style w:type="paragraph" w:customStyle="1" w:styleId="p0">
    <w:name w:val="p0"/>
    <w:basedOn w:val="a"/>
    <w:qFormat/>
    <w:pPr>
      <w:widowControl/>
    </w:pPr>
    <w:rPr>
      <w:kern w:val="0"/>
      <w:szCs w:val="21"/>
    </w:rPr>
  </w:style>
  <w:style w:type="paragraph" w:customStyle="1" w:styleId="Default">
    <w:name w:val="Default"/>
    <w:basedOn w:val="16"/>
    <w:next w:val="ae"/>
    <w:qFormat/>
    <w:pPr>
      <w:autoSpaceDE w:val="0"/>
      <w:autoSpaceDN w:val="0"/>
      <w:adjustRightInd w:val="0"/>
    </w:pPr>
    <w:rPr>
      <w:rFonts w:ascii="宋体_x0006_峩...." w:eastAsia="宋体_x0006_峩...." w:cs="宋体_x0006_峩...."/>
      <w:sz w:val="24"/>
    </w:rPr>
  </w:style>
  <w:style w:type="paragraph" w:customStyle="1" w:styleId="16">
    <w:name w:val="批注文字1"/>
    <w:qFormat/>
    <w:pPr>
      <w:widowControl w:val="0"/>
    </w:pPr>
    <w:rPr>
      <w:color w:val="000000"/>
      <w:kern w:val="2"/>
      <w:sz w:val="21"/>
      <w:szCs w:val="24"/>
    </w:rPr>
  </w:style>
  <w:style w:type="paragraph" w:customStyle="1" w:styleId="affa">
    <w:name w:val="表格内容"/>
    <w:basedOn w:val="a0"/>
    <w:next w:val="a"/>
    <w:qFormat/>
    <w:pPr>
      <w:spacing w:line="312" w:lineRule="auto"/>
      <w:jc w:val="center"/>
    </w:pPr>
    <w:rPr>
      <w:sz w:val="21"/>
      <w:lang w:val="zh-CN" w:eastAsia="en-US"/>
    </w:rPr>
  </w:style>
  <w:style w:type="character" w:customStyle="1" w:styleId="fontstyle01">
    <w:name w:val="fontstyle01"/>
    <w:basedOn w:val="a1"/>
    <w:qFormat/>
    <w:rPr>
      <w:rFonts w:ascii="宋体" w:eastAsia="宋体" w:hAnsi="宋体" w:cs="宋体"/>
      <w:color w:val="000000"/>
      <w:sz w:val="24"/>
      <w:szCs w:val="24"/>
    </w:rPr>
  </w:style>
  <w:style w:type="character" w:customStyle="1" w:styleId="fontstyle21">
    <w:name w:val="fontstyle21"/>
    <w:basedOn w:val="a1"/>
    <w:qFormat/>
    <w:rPr>
      <w:rFonts w:ascii="TimesNewRomanPSMT" w:eastAsia="TimesNewRomanPSMT" w:hAnsi="TimesNewRomanPSMT" w:cs="TimesNewRomanPSMT"/>
      <w:color w:val="000000"/>
      <w:sz w:val="24"/>
      <w:szCs w:val="24"/>
    </w:rPr>
  </w:style>
  <w:style w:type="paragraph" w:customStyle="1" w:styleId="affb">
    <w:name w:val="标准正文"/>
    <w:basedOn w:val="a"/>
    <w:qFormat/>
    <w:pPr>
      <w:spacing w:line="500" w:lineRule="exact"/>
      <w:ind w:firstLineChars="200" w:firstLine="200"/>
      <w:jc w:val="left"/>
    </w:pPr>
    <w:rPr>
      <w:sz w:val="24"/>
    </w:rPr>
  </w:style>
  <w:style w:type="character" w:customStyle="1" w:styleId="font01">
    <w:name w:val="font01"/>
    <w:basedOn w:val="a1"/>
    <w:qFormat/>
    <w:rPr>
      <w:rFonts w:ascii="宋体" w:eastAsia="宋体" w:hAnsi="宋体" w:cs="宋体" w:hint="eastAsia"/>
      <w:color w:val="000000"/>
      <w:sz w:val="18"/>
      <w:szCs w:val="18"/>
      <w:u w:val="none"/>
    </w:rPr>
  </w:style>
  <w:style w:type="paragraph" w:customStyle="1" w:styleId="17">
    <w:name w:val="正文1"/>
    <w:basedOn w:val="a"/>
    <w:qFormat/>
    <w:pPr>
      <w:spacing w:line="560" w:lineRule="exact"/>
      <w:ind w:firstLineChars="200" w:firstLine="200"/>
    </w:pPr>
    <w:rPr>
      <w:rFonts w:ascii="宋体" w:hAnsi="宋体" w:cs="宋体"/>
      <w:sz w:val="28"/>
      <w:szCs w:val="28"/>
    </w:rPr>
  </w:style>
  <w:style w:type="paragraph" w:customStyle="1" w:styleId="affc">
    <w:name w:val="健牛正文"/>
    <w:basedOn w:val="a"/>
    <w:uiPriority w:val="99"/>
    <w:qFormat/>
    <w:pPr>
      <w:spacing w:line="480" w:lineRule="exact"/>
      <w:ind w:firstLineChars="200" w:firstLine="560"/>
    </w:pPr>
    <w:rPr>
      <w:sz w:val="28"/>
      <w:szCs w:val="28"/>
    </w:rPr>
  </w:style>
  <w:style w:type="paragraph" w:customStyle="1" w:styleId="affd">
    <w:name w:val="正文文字缩进"/>
    <w:basedOn w:val="a"/>
    <w:uiPriority w:val="99"/>
    <w:qFormat/>
    <w:pPr>
      <w:spacing w:line="520" w:lineRule="exact"/>
      <w:ind w:firstLineChars="200" w:firstLine="560"/>
    </w:pPr>
    <w:rPr>
      <w:rFonts w:ascii="仿宋_GB2312" w:eastAsia="仿宋_GB2312" w:hAnsi="仿宋_GB2312"/>
      <w:color w:val="FF0000"/>
      <w:sz w:val="28"/>
      <w:szCs w:val="20"/>
    </w:rPr>
  </w:style>
  <w:style w:type="paragraph" w:customStyle="1" w:styleId="affe">
    <w:name w:val="正文内容"/>
    <w:qFormat/>
    <w:pPr>
      <w:widowControl w:val="0"/>
      <w:snapToGrid w:val="0"/>
      <w:spacing w:before="60" w:after="60" w:line="440" w:lineRule="exact"/>
      <w:ind w:firstLineChars="200" w:firstLine="200"/>
      <w:jc w:val="both"/>
    </w:pPr>
    <w:rPr>
      <w:kern w:val="2"/>
      <w:sz w:val="24"/>
      <w:szCs w:val="24"/>
    </w:rPr>
  </w:style>
  <w:style w:type="paragraph" w:customStyle="1" w:styleId="afff">
    <w:name w:val="我的正文"/>
    <w:basedOn w:val="a"/>
    <w:link w:val="Char1"/>
    <w:qFormat/>
    <w:pPr>
      <w:spacing w:line="460" w:lineRule="exact"/>
      <w:ind w:firstLine="482"/>
    </w:pPr>
    <w:rPr>
      <w:sz w:val="24"/>
    </w:rPr>
  </w:style>
  <w:style w:type="paragraph" w:customStyle="1" w:styleId="c3">
    <w:name w:val="c标题3"/>
    <w:qFormat/>
    <w:pPr>
      <w:adjustRightInd w:val="0"/>
      <w:snapToGrid w:val="0"/>
      <w:spacing w:line="500" w:lineRule="exact"/>
    </w:pPr>
    <w:rPr>
      <w:rFonts w:eastAsia="黑体" w:cs="Arial"/>
      <w:bCs/>
      <w:color w:val="000000"/>
      <w:kern w:val="44"/>
      <w:sz w:val="24"/>
      <w:szCs w:val="24"/>
    </w:rPr>
  </w:style>
  <w:style w:type="paragraph" w:customStyle="1" w:styleId="32">
    <w:name w:val="3级标题"/>
    <w:next w:val="a"/>
    <w:qFormat/>
    <w:pPr>
      <w:spacing w:before="120" w:after="60"/>
      <w:ind w:firstLineChars="200" w:firstLine="200"/>
      <w:outlineLvl w:val="2"/>
    </w:pPr>
    <w:rPr>
      <w:rFonts w:ascii="Arial" w:eastAsia="黑体" w:hAnsi="Arial"/>
      <w:kern w:val="2"/>
      <w:sz w:val="24"/>
      <w:szCs w:val="24"/>
    </w:rPr>
  </w:style>
  <w:style w:type="paragraph" w:customStyle="1" w:styleId="NewNew">
    <w:name w:val="正文 New New"/>
    <w:unhideWhenUsed/>
    <w:qFormat/>
    <w:pPr>
      <w:widowControl w:val="0"/>
      <w:spacing w:line="480" w:lineRule="exact"/>
      <w:ind w:firstLineChars="200" w:firstLine="1044"/>
      <w:jc w:val="both"/>
    </w:pPr>
    <w:rPr>
      <w:kern w:val="2"/>
      <w:sz w:val="24"/>
      <w:szCs w:val="24"/>
    </w:rPr>
  </w:style>
  <w:style w:type="character" w:customStyle="1" w:styleId="afff0">
    <w:name w:val="样式 宋体 小四"/>
    <w:qFormat/>
    <w:rPr>
      <w:rFonts w:ascii="宋体" w:eastAsia="宋体" w:hAnsi="宋体"/>
      <w:sz w:val="24"/>
    </w:rPr>
  </w:style>
  <w:style w:type="paragraph" w:customStyle="1" w:styleId="258">
    <w:name w:val="我的表格258"/>
    <w:basedOn w:val="a"/>
    <w:qFormat/>
    <w:pPr>
      <w:widowControl/>
      <w:spacing w:line="380" w:lineRule="exact"/>
      <w:jc w:val="center"/>
    </w:pPr>
    <w:rPr>
      <w:color w:val="000000"/>
      <w:kern w:val="0"/>
      <w:szCs w:val="21"/>
    </w:rPr>
  </w:style>
  <w:style w:type="paragraph" w:customStyle="1" w:styleId="afff1">
    <w:name w:val="已有表格"/>
    <w:basedOn w:val="a"/>
    <w:qFormat/>
    <w:pPr>
      <w:adjustRightInd w:val="0"/>
      <w:spacing w:before="40" w:after="40"/>
      <w:jc w:val="center"/>
      <w:textAlignment w:val="baseline"/>
    </w:pPr>
    <w:rPr>
      <w:b/>
      <w:kern w:val="0"/>
      <w:sz w:val="24"/>
      <w:szCs w:val="20"/>
    </w:rPr>
  </w:style>
  <w:style w:type="paragraph" w:customStyle="1" w:styleId="160">
    <w:name w:val="表格文字 16磅"/>
    <w:basedOn w:val="ae"/>
    <w:next w:val="a"/>
    <w:uiPriority w:val="99"/>
    <w:qFormat/>
    <w:pPr>
      <w:adjustRightInd w:val="0"/>
      <w:snapToGrid w:val="0"/>
      <w:spacing w:line="360" w:lineRule="exact"/>
      <w:jc w:val="center"/>
      <w:textAlignment w:val="baseline"/>
    </w:pPr>
    <w:rPr>
      <w:rFonts w:ascii="Times New Roman" w:hAnsi="Times New Roman" w:cs="宋体"/>
      <w:color w:val="000000"/>
      <w:kern w:val="21"/>
    </w:rPr>
  </w:style>
  <w:style w:type="paragraph" w:customStyle="1" w:styleId="afff2">
    <w:name w:val="【表中文字】"/>
    <w:basedOn w:val="a"/>
    <w:qFormat/>
    <w:pPr>
      <w:widowControl/>
      <w:jc w:val="center"/>
    </w:pPr>
    <w:rPr>
      <w:rFonts w:asciiTheme="minorHAnsi" w:eastAsiaTheme="minorEastAsia" w:hAnsiTheme="minorHAnsi" w:cstheme="minorBidi"/>
      <w:szCs w:val="22"/>
      <w:lang w:val="zh-CN"/>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51">
    <w:name w:val="5"/>
    <w:basedOn w:val="a"/>
    <w:qFormat/>
    <w:pPr>
      <w:spacing w:line="560" w:lineRule="exact"/>
      <w:ind w:firstLineChars="200" w:firstLine="200"/>
      <w:jc w:val="left"/>
    </w:pPr>
    <w:rPr>
      <w:rFonts w:cs="宋体"/>
      <w:sz w:val="24"/>
    </w:rPr>
  </w:style>
  <w:style w:type="paragraph" w:customStyle="1" w:styleId="Bodytext1">
    <w:name w:val="Body text|1"/>
    <w:basedOn w:val="a"/>
    <w:qFormat/>
    <w:pPr>
      <w:spacing w:line="360" w:lineRule="auto"/>
      <w:ind w:firstLine="400"/>
    </w:pPr>
    <w:rPr>
      <w:rFonts w:ascii="宋体" w:hAnsi="宋体" w:cs="宋体"/>
      <w:sz w:val="22"/>
      <w:szCs w:val="22"/>
      <w:lang w:val="zh-TW" w:eastAsia="zh-TW" w:bidi="zh-TW"/>
    </w:rPr>
  </w:style>
  <w:style w:type="character" w:customStyle="1" w:styleId="5Char">
    <w:name w:val="表格内容5号 Char"/>
    <w:link w:val="52"/>
    <w:qFormat/>
    <w:locked/>
    <w:rPr>
      <w:kern w:val="2"/>
      <w:sz w:val="21"/>
      <w:szCs w:val="24"/>
    </w:rPr>
  </w:style>
  <w:style w:type="paragraph" w:customStyle="1" w:styleId="52">
    <w:name w:val="表格内容5号"/>
    <w:link w:val="5Char"/>
    <w:qFormat/>
    <w:pPr>
      <w:widowControl w:val="0"/>
      <w:snapToGrid w:val="0"/>
      <w:spacing w:line="240" w:lineRule="atLeast"/>
      <w:jc w:val="center"/>
    </w:pPr>
    <w:rPr>
      <w:kern w:val="2"/>
      <w:sz w:val="21"/>
      <w:szCs w:val="24"/>
    </w:rPr>
  </w:style>
  <w:style w:type="paragraph" w:customStyle="1" w:styleId="afff3">
    <w:name w:val="表格格式"/>
    <w:next w:val="afff4"/>
    <w:qFormat/>
    <w:pPr>
      <w:snapToGrid w:val="0"/>
      <w:jc w:val="center"/>
    </w:pPr>
    <w:rPr>
      <w:rFonts w:ascii="宋体" w:hAnsi="宋体" w:cs="宋体"/>
      <w:bCs/>
      <w:sz w:val="21"/>
      <w:szCs w:val="21"/>
    </w:rPr>
  </w:style>
  <w:style w:type="paragraph" w:styleId="afff4">
    <w:name w:val="No Spacing"/>
    <w:uiPriority w:val="1"/>
    <w:qFormat/>
    <w:pPr>
      <w:widowControl w:val="0"/>
      <w:jc w:val="both"/>
    </w:pPr>
    <w:rPr>
      <w:kern w:val="2"/>
      <w:sz w:val="21"/>
      <w:szCs w:val="24"/>
    </w:rPr>
  </w:style>
  <w:style w:type="paragraph" w:customStyle="1" w:styleId="23">
    <w:name w:val="样式2"/>
    <w:basedOn w:val="a"/>
    <w:qFormat/>
  </w:style>
  <w:style w:type="paragraph" w:customStyle="1" w:styleId="afff5">
    <w:name w:val="居中表格文字"/>
    <w:basedOn w:val="aff9"/>
    <w:next w:val="aff9"/>
    <w:qFormat/>
    <w:pPr>
      <w:topLinePunct/>
      <w:adjustRightInd/>
      <w:snapToGrid/>
      <w:spacing w:line="240" w:lineRule="auto"/>
      <w:ind w:firstLineChars="0" w:firstLine="0"/>
      <w:jc w:val="center"/>
    </w:pPr>
    <w:rPr>
      <w:rFonts w:cs="宋体"/>
      <w:bCs/>
      <w:sz w:val="21"/>
    </w:rPr>
  </w:style>
  <w:style w:type="paragraph" w:customStyle="1" w:styleId="afff6">
    <w:name w:val="a表内容"/>
    <w:basedOn w:val="a"/>
    <w:qFormat/>
    <w:pPr>
      <w:jc w:val="center"/>
    </w:pPr>
    <w:rPr>
      <w:szCs w:val="21"/>
    </w:rPr>
  </w:style>
  <w:style w:type="paragraph" w:customStyle="1" w:styleId="0">
    <w:name w:val="0表格正文"/>
    <w:basedOn w:val="a"/>
    <w:qFormat/>
    <w:pPr>
      <w:widowControl/>
      <w:adjustRightInd w:val="0"/>
      <w:snapToGrid w:val="0"/>
      <w:jc w:val="center"/>
    </w:pPr>
    <w:rPr>
      <w:snapToGrid w:val="0"/>
      <w:kern w:val="0"/>
      <w:szCs w:val="21"/>
    </w:rPr>
  </w:style>
  <w:style w:type="paragraph" w:customStyle="1" w:styleId="chenwenyanCharCharCharCharCharChar">
    <w:name w:val="chenwenyan Char Char Char Char Char Char"/>
    <w:basedOn w:val="a"/>
    <w:next w:val="a"/>
    <w:qFormat/>
    <w:pPr>
      <w:snapToGrid w:val="0"/>
    </w:pPr>
    <w:rPr>
      <w:szCs w:val="20"/>
    </w:rPr>
  </w:style>
  <w:style w:type="paragraph" w:customStyle="1" w:styleId="afff7">
    <w:name w:val="[基本段落]"/>
    <w:basedOn w:val="a"/>
    <w:semiHidden/>
    <w:qFormat/>
    <w:pPr>
      <w:autoSpaceDE w:val="0"/>
      <w:autoSpaceDN w:val="0"/>
      <w:adjustRightInd w:val="0"/>
      <w:spacing w:line="288" w:lineRule="auto"/>
      <w:textAlignment w:val="center"/>
    </w:pPr>
    <w:rPr>
      <w:rFonts w:ascii="宋体" w:hAnsi="宋体" w:cs="宋体"/>
      <w:color w:val="000000"/>
      <w:kern w:val="0"/>
      <w:sz w:val="24"/>
    </w:rPr>
  </w:style>
  <w:style w:type="paragraph" w:customStyle="1" w:styleId="afff8">
    <w:name w:val="a表格内正文"/>
    <w:basedOn w:val="a0"/>
    <w:qFormat/>
    <w:pPr>
      <w:snapToGrid w:val="0"/>
      <w:spacing w:line="280" w:lineRule="exact"/>
      <w:ind w:firstLine="0"/>
      <w:jc w:val="center"/>
    </w:pPr>
    <w:rPr>
      <w:rFonts w:ascii="宋体" w:hAnsi="宋体"/>
      <w:bCs/>
      <w:sz w:val="21"/>
      <w:szCs w:val="21"/>
    </w:rPr>
  </w:style>
  <w:style w:type="paragraph" w:customStyle="1" w:styleId="00">
    <w:name w:val="0正文"/>
    <w:basedOn w:val="a"/>
    <w:link w:val="0Char"/>
    <w:qFormat/>
    <w:pPr>
      <w:spacing w:line="480" w:lineRule="exact"/>
      <w:ind w:firstLineChars="200" w:firstLine="200"/>
      <w:contextualSpacing/>
    </w:pPr>
    <w:rPr>
      <w:rFonts w:ascii="Calibri" w:hAnsi="Calibri"/>
    </w:rPr>
  </w:style>
  <w:style w:type="character" w:customStyle="1" w:styleId="0Char">
    <w:name w:val="0正文 Char"/>
    <w:link w:val="00"/>
    <w:qFormat/>
    <w:rPr>
      <w:rFonts w:ascii="Calibri" w:hAnsi="Calibri"/>
      <w:kern w:val="2"/>
      <w:sz w:val="21"/>
      <w:szCs w:val="24"/>
    </w:rPr>
  </w:style>
  <w:style w:type="table" w:customStyle="1" w:styleId="new">
    <w:name w:val="new样式"/>
    <w:basedOn w:val="a2"/>
    <w:uiPriority w:val="99"/>
    <w:qFormat/>
    <w:pPr>
      <w:snapToGrid w:val="0"/>
      <w:jc w:val="center"/>
    </w:pPr>
    <w:rPr>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vAlign w:val="center"/>
    </w:tcPr>
  </w:style>
  <w:style w:type="paragraph" w:customStyle="1" w:styleId="-">
    <w:name w:val="表格文字-五号"/>
    <w:basedOn w:val="a"/>
    <w:next w:val="a"/>
    <w:link w:val="-CharChar"/>
    <w:qFormat/>
    <w:pPr>
      <w:jc w:val="center"/>
    </w:pPr>
  </w:style>
  <w:style w:type="character" w:customStyle="1" w:styleId="-CharChar">
    <w:name w:val="表格文字-五号 Char Char"/>
    <w:link w:val="-"/>
    <w:qFormat/>
    <w:rPr>
      <w:kern w:val="2"/>
      <w:sz w:val="21"/>
      <w:szCs w:val="24"/>
    </w:rPr>
  </w:style>
  <w:style w:type="character" w:customStyle="1" w:styleId="-Char">
    <w:name w:val="表格文字-五号 Char"/>
    <w:qFormat/>
    <w:rPr>
      <w:rFonts w:eastAsia="宋体" w:cs="Times New Roman"/>
      <w:sz w:val="21"/>
      <w:szCs w:val="24"/>
    </w:rPr>
  </w:style>
  <w:style w:type="paragraph" w:customStyle="1" w:styleId="24">
    <w:name w:val="正文2"/>
    <w:qFormat/>
    <w:pPr>
      <w:jc w:val="both"/>
    </w:pPr>
    <w:rPr>
      <w:kern w:val="2"/>
      <w:sz w:val="21"/>
      <w:szCs w:val="21"/>
    </w:rPr>
  </w:style>
  <w:style w:type="paragraph" w:customStyle="1" w:styleId="CharCharChar2CharCharCharChar">
    <w:name w:val="Char Char Char2 Char Char Char Char"/>
    <w:basedOn w:val="a"/>
    <w:qFormat/>
    <w:pPr>
      <w:spacing w:line="360" w:lineRule="auto"/>
      <w:ind w:firstLineChars="200" w:firstLine="200"/>
    </w:pPr>
    <w:rPr>
      <w:rFonts w:ascii="宋体" w:hAnsi="宋体" w:cs="宋体"/>
      <w:bCs/>
      <w:sz w:val="24"/>
      <w:szCs w:val="20"/>
      <w:lang w:val="de-DE"/>
    </w:rPr>
  </w:style>
  <w:style w:type="paragraph" w:customStyle="1" w:styleId="220">
    <w:name w:val="样式 样式 正文文本 + 左侧:  2 字符 + 首行缩进:  2 字符"/>
    <w:basedOn w:val="a"/>
    <w:qFormat/>
    <w:pPr>
      <w:ind w:firstLineChars="200" w:firstLine="200"/>
    </w:pPr>
    <w:rPr>
      <w:rFonts w:cs="宋体"/>
      <w:sz w:val="28"/>
      <w:szCs w:val="28"/>
    </w:rPr>
  </w:style>
  <w:style w:type="character" w:customStyle="1" w:styleId="Char2">
    <w:name w:val="页脚 Char"/>
    <w:uiPriority w:val="99"/>
    <w:qFormat/>
    <w:locked/>
    <w:rPr>
      <w:sz w:val="18"/>
    </w:rPr>
  </w:style>
  <w:style w:type="paragraph" w:customStyle="1" w:styleId="afff9">
    <w:name w:val="表头"/>
    <w:next w:val="a"/>
    <w:link w:val="Char3"/>
    <w:qFormat/>
    <w:pPr>
      <w:tabs>
        <w:tab w:val="left" w:pos="540"/>
        <w:tab w:val="left" w:pos="1080"/>
        <w:tab w:val="left" w:pos="1260"/>
        <w:tab w:val="left" w:pos="1440"/>
      </w:tabs>
      <w:adjustRightInd w:val="0"/>
      <w:snapToGrid w:val="0"/>
      <w:jc w:val="center"/>
    </w:pPr>
    <w:rPr>
      <w:rFonts w:eastAsia="黑体"/>
      <w:bCs/>
      <w:sz w:val="24"/>
    </w:rPr>
  </w:style>
  <w:style w:type="character" w:customStyle="1" w:styleId="Char3">
    <w:name w:val="表头 Char"/>
    <w:link w:val="afff9"/>
    <w:qFormat/>
    <w:locked/>
    <w:rPr>
      <w:rFonts w:eastAsia="黑体"/>
      <w:bCs/>
      <w:sz w:val="24"/>
    </w:rPr>
  </w:style>
  <w:style w:type="paragraph" w:customStyle="1" w:styleId="CharCharChar2CharCharCharChar1">
    <w:name w:val="Char Char Char2 Char Char Char Char1"/>
    <w:basedOn w:val="a"/>
    <w:qFormat/>
    <w:pPr>
      <w:spacing w:line="360" w:lineRule="auto"/>
      <w:ind w:firstLineChars="200" w:firstLine="200"/>
    </w:pPr>
    <w:rPr>
      <w:rFonts w:ascii="宋体" w:hAnsi="宋体" w:cs="宋体"/>
      <w:bCs/>
      <w:sz w:val="24"/>
      <w:szCs w:val="20"/>
      <w:lang w:val="de-DE"/>
    </w:rPr>
  </w:style>
  <w:style w:type="character" w:customStyle="1" w:styleId="CharChar">
    <w:name w:val="_正文格式 Char Char"/>
    <w:link w:val="afffa"/>
    <w:qFormat/>
    <w:rPr>
      <w:rFonts w:eastAsia="仿宋_GB2312"/>
      <w:kern w:val="2"/>
      <w:sz w:val="28"/>
      <w:szCs w:val="24"/>
    </w:rPr>
  </w:style>
  <w:style w:type="paragraph" w:customStyle="1" w:styleId="afffa">
    <w:name w:val="_正文格式"/>
    <w:basedOn w:val="a"/>
    <w:link w:val="CharChar"/>
    <w:qFormat/>
    <w:pPr>
      <w:spacing w:line="540" w:lineRule="exact"/>
      <w:ind w:firstLineChars="200" w:firstLine="560"/>
    </w:pPr>
    <w:rPr>
      <w:rFonts w:eastAsia="仿宋_GB2312"/>
      <w:sz w:val="28"/>
    </w:rPr>
  </w:style>
  <w:style w:type="character" w:customStyle="1" w:styleId="uChar">
    <w:name w:val="u正文 Char"/>
    <w:link w:val="u"/>
    <w:qFormat/>
    <w:rPr>
      <w:rFonts w:cs="宋体"/>
      <w:kern w:val="2"/>
      <w:sz w:val="24"/>
    </w:rPr>
  </w:style>
  <w:style w:type="paragraph" w:customStyle="1" w:styleId="u">
    <w:name w:val="u正文"/>
    <w:basedOn w:val="a"/>
    <w:link w:val="uChar"/>
    <w:qFormat/>
    <w:pPr>
      <w:spacing w:beforeLines="10" w:before="10" w:afterLines="10" w:after="10" w:line="312" w:lineRule="auto"/>
      <w:ind w:firstLineChars="200" w:firstLine="200"/>
    </w:pPr>
    <w:rPr>
      <w:rFonts w:cs="宋体"/>
      <w:sz w:val="24"/>
      <w:szCs w:val="20"/>
    </w:rPr>
  </w:style>
  <w:style w:type="paragraph" w:customStyle="1" w:styleId="u2">
    <w:name w:val="u正文2级标题"/>
    <w:basedOn w:val="2"/>
    <w:next w:val="u"/>
    <w:qFormat/>
    <w:pPr>
      <w:numPr>
        <w:ilvl w:val="1"/>
        <w:numId w:val="2"/>
      </w:numPr>
      <w:spacing w:before="0" w:after="120" w:line="312" w:lineRule="auto"/>
      <w:ind w:left="0" w:firstLine="0"/>
    </w:pPr>
    <w:rPr>
      <w:rFonts w:ascii="Times New Roman" w:eastAsia="宋体" w:hAnsi="Times New Roman"/>
      <w:sz w:val="28"/>
    </w:rPr>
  </w:style>
  <w:style w:type="paragraph" w:customStyle="1" w:styleId="u1">
    <w:name w:val="u正文1级标题"/>
    <w:basedOn w:val="1"/>
    <w:next w:val="u"/>
    <w:qFormat/>
    <w:pPr>
      <w:keepLines/>
      <w:pageBreakBefore/>
      <w:overflowPunct/>
      <w:snapToGrid/>
      <w:spacing w:beforeLines="100" w:before="0" w:afterLines="100" w:after="120" w:line="312" w:lineRule="auto"/>
      <w:ind w:left="425" w:hanging="425"/>
      <w:jc w:val="center"/>
    </w:pPr>
    <w:rPr>
      <w:color w:val="auto"/>
      <w:szCs w:val="44"/>
    </w:rPr>
  </w:style>
  <w:style w:type="paragraph" w:customStyle="1" w:styleId="u3">
    <w:name w:val="u正文3级标题"/>
    <w:basedOn w:val="3"/>
    <w:next w:val="u"/>
    <w:qFormat/>
    <w:pPr>
      <w:spacing w:before="0" w:line="312" w:lineRule="auto"/>
      <w:ind w:left="2400" w:hanging="2400"/>
    </w:pPr>
    <w:rPr>
      <w:rFonts w:ascii="Times New Roman"/>
      <w:bCs/>
      <w:sz w:val="28"/>
      <w:szCs w:val="32"/>
    </w:rPr>
  </w:style>
  <w:style w:type="paragraph" w:customStyle="1" w:styleId="12121212">
    <w:name w:val="12121212"/>
    <w:basedOn w:val="a"/>
    <w:qFormat/>
    <w:pPr>
      <w:snapToGrid w:val="0"/>
      <w:spacing w:line="360" w:lineRule="auto"/>
      <w:ind w:firstLineChars="200" w:firstLine="480"/>
    </w:pPr>
    <w:rPr>
      <w:sz w:val="24"/>
    </w:rPr>
  </w:style>
  <w:style w:type="character" w:customStyle="1" w:styleId="a4">
    <w:name w:val="正文缩进 字符"/>
    <w:link w:val="a0"/>
    <w:qFormat/>
    <w:rPr>
      <w:kern w:val="2"/>
      <w:sz w:val="28"/>
    </w:rPr>
  </w:style>
  <w:style w:type="character" w:customStyle="1" w:styleId="af">
    <w:name w:val="纯文本 字符"/>
    <w:link w:val="ae"/>
    <w:qFormat/>
    <w:rPr>
      <w:rFonts w:ascii="宋体" w:hAnsi="Courier New" w:cs="Courier New"/>
      <w:kern w:val="2"/>
      <w:sz w:val="21"/>
      <w:szCs w:val="21"/>
    </w:rPr>
  </w:style>
  <w:style w:type="character" w:customStyle="1" w:styleId="font51">
    <w:name w:val="font51"/>
    <w:basedOn w:val="a1"/>
    <w:qFormat/>
    <w:rPr>
      <w:rFonts w:ascii="宋体" w:eastAsia="宋体" w:hAnsi="宋体" w:cs="宋体" w:hint="eastAsia"/>
      <w:color w:val="000000"/>
      <w:sz w:val="20"/>
      <w:szCs w:val="20"/>
      <w:u w:val="none"/>
    </w:rPr>
  </w:style>
  <w:style w:type="character" w:customStyle="1" w:styleId="25">
    <w:name w:val="纯文本 字符2"/>
    <w:uiPriority w:val="99"/>
    <w:qFormat/>
    <w:rPr>
      <w:rFonts w:ascii="宋体" w:hAnsi="Courier New"/>
      <w:kern w:val="2"/>
      <w:sz w:val="21"/>
      <w:szCs w:val="24"/>
    </w:rPr>
  </w:style>
  <w:style w:type="paragraph" w:customStyle="1" w:styleId="afffb">
    <w:name w:val="报告正文"/>
    <w:basedOn w:val="a"/>
    <w:link w:val="Char4"/>
    <w:qFormat/>
    <w:pPr>
      <w:autoSpaceDE w:val="0"/>
      <w:autoSpaceDN w:val="0"/>
      <w:adjustRightInd w:val="0"/>
      <w:snapToGrid w:val="0"/>
      <w:spacing w:line="480" w:lineRule="atLeast"/>
      <w:ind w:firstLineChars="200" w:firstLine="480"/>
      <w:textAlignment w:val="baseline"/>
    </w:pPr>
    <w:rPr>
      <w:bCs/>
      <w:sz w:val="24"/>
      <w:szCs w:val="20"/>
    </w:rPr>
  </w:style>
  <w:style w:type="character" w:customStyle="1" w:styleId="Char4">
    <w:name w:val="报告正文 Char"/>
    <w:link w:val="afffb"/>
    <w:qFormat/>
    <w:rPr>
      <w:bCs/>
      <w:kern w:val="2"/>
      <w:sz w:val="24"/>
    </w:rPr>
  </w:style>
  <w:style w:type="paragraph" w:customStyle="1" w:styleId="TableText">
    <w:name w:val="Table Text"/>
    <w:basedOn w:val="a"/>
    <w:semiHidden/>
    <w:qFormat/>
    <w:rPr>
      <w:rFonts w:ascii="宋体" w:hAnsi="宋体" w:cs="宋体"/>
      <w:sz w:val="28"/>
      <w:szCs w:val="28"/>
      <w:lang w:eastAsia="en-US"/>
    </w:rPr>
  </w:style>
  <w:style w:type="paragraph" w:customStyle="1" w:styleId="afffc">
    <w:name w:val="图名"/>
    <w:basedOn w:val="a"/>
    <w:next w:val="a"/>
    <w:qFormat/>
    <w:pPr>
      <w:jc w:val="center"/>
    </w:pPr>
    <w:rPr>
      <w:rFonts w:asciiTheme="minorHAnsi" w:eastAsiaTheme="minorEastAsia" w:hAnsiTheme="minorHAnsi" w:cstheme="minorBidi"/>
      <w:b/>
    </w:rPr>
  </w:style>
  <w:style w:type="paragraph" w:customStyle="1" w:styleId="Default1">
    <w:name w:val="Default1"/>
    <w:uiPriority w:val="99"/>
    <w:qFormat/>
    <w:pPr>
      <w:widowControl w:val="0"/>
      <w:autoSpaceDE w:val="0"/>
      <w:autoSpaceDN w:val="0"/>
      <w:adjustRightInd w:val="0"/>
    </w:pPr>
    <w:rPr>
      <w:rFonts w:ascii="宋体" w:eastAsia="微软雅黑" w:cs="宋体"/>
      <w:color w:val="000000"/>
      <w:sz w:val="24"/>
      <w:szCs w:val="24"/>
    </w:rPr>
  </w:style>
  <w:style w:type="character" w:customStyle="1" w:styleId="Char1">
    <w:name w:val="我的正文 Char"/>
    <w:link w:val="afff"/>
    <w:qFormat/>
    <w:locked/>
    <w:rPr>
      <w:kern w:val="2"/>
      <w:sz w:val="24"/>
      <w:szCs w:val="24"/>
    </w:rPr>
  </w:style>
  <w:style w:type="paragraph" w:customStyle="1" w:styleId="afffd">
    <w:name w:val="正文首行"/>
    <w:basedOn w:val="a0"/>
    <w:qFormat/>
    <w:pPr>
      <w:spacing w:line="440" w:lineRule="exact"/>
      <w:ind w:firstLineChars="200" w:firstLine="36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509318">
      <w:bodyDiv w:val="1"/>
      <w:marLeft w:val="0"/>
      <w:marRight w:val="0"/>
      <w:marTop w:val="0"/>
      <w:marBottom w:val="0"/>
      <w:divBdr>
        <w:top w:val="none" w:sz="0" w:space="0" w:color="auto"/>
        <w:left w:val="none" w:sz="0" w:space="0" w:color="auto"/>
        <w:bottom w:val="none" w:sz="0" w:space="0" w:color="auto"/>
        <w:right w:val="none" w:sz="0" w:space="0" w:color="auto"/>
      </w:divBdr>
    </w:div>
    <w:div w:id="933436670">
      <w:bodyDiv w:val="1"/>
      <w:marLeft w:val="0"/>
      <w:marRight w:val="0"/>
      <w:marTop w:val="0"/>
      <w:marBottom w:val="0"/>
      <w:divBdr>
        <w:top w:val="none" w:sz="0" w:space="0" w:color="auto"/>
        <w:left w:val="none" w:sz="0" w:space="0" w:color="auto"/>
        <w:bottom w:val="none" w:sz="0" w:space="0" w:color="auto"/>
        <w:right w:val="none" w:sz="0" w:space="0" w:color="auto"/>
      </w:divBdr>
    </w:div>
    <w:div w:id="1589148267">
      <w:bodyDiv w:val="1"/>
      <w:marLeft w:val="0"/>
      <w:marRight w:val="0"/>
      <w:marTop w:val="0"/>
      <w:marBottom w:val="0"/>
      <w:divBdr>
        <w:top w:val="none" w:sz="0" w:space="0" w:color="auto"/>
        <w:left w:val="none" w:sz="0" w:space="0" w:color="auto"/>
        <w:bottom w:val="none" w:sz="0" w:space="0" w:color="auto"/>
        <w:right w:val="none" w:sz="0" w:space="0" w:color="auto"/>
      </w:divBdr>
      <w:divsChild>
        <w:div w:id="2087874103">
          <w:marLeft w:val="0"/>
          <w:marRight w:val="0"/>
          <w:marTop w:val="0"/>
          <w:marBottom w:val="0"/>
          <w:divBdr>
            <w:top w:val="none" w:sz="0" w:space="0" w:color="auto"/>
            <w:left w:val="none" w:sz="0" w:space="0" w:color="auto"/>
            <w:bottom w:val="none" w:sz="0" w:space="0" w:color="auto"/>
            <w:right w:val="none" w:sz="0" w:space="0" w:color="auto"/>
          </w:divBdr>
        </w:div>
        <w:div w:id="1351446158">
          <w:marLeft w:val="0"/>
          <w:marRight w:val="0"/>
          <w:marTop w:val="0"/>
          <w:marBottom w:val="0"/>
          <w:divBdr>
            <w:top w:val="none" w:sz="0" w:space="0" w:color="auto"/>
            <w:left w:val="none" w:sz="0" w:space="0" w:color="auto"/>
            <w:bottom w:val="none" w:sz="0" w:space="0" w:color="auto"/>
            <w:right w:val="none" w:sz="0" w:space="0" w:color="auto"/>
          </w:divBdr>
        </w:div>
      </w:divsChild>
    </w:div>
    <w:div w:id="1653560341">
      <w:bodyDiv w:val="1"/>
      <w:marLeft w:val="0"/>
      <w:marRight w:val="0"/>
      <w:marTop w:val="0"/>
      <w:marBottom w:val="0"/>
      <w:divBdr>
        <w:top w:val="none" w:sz="0" w:space="0" w:color="auto"/>
        <w:left w:val="none" w:sz="0" w:space="0" w:color="auto"/>
        <w:bottom w:val="none" w:sz="0" w:space="0" w:color="auto"/>
        <w:right w:val="none" w:sz="0" w:space="0" w:color="auto"/>
      </w:divBdr>
    </w:div>
    <w:div w:id="1762994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package" Target="embeddings/Microsoft_Visio___1.vsdx"/><Relationship Id="rId39" Type="http://schemas.openxmlformats.org/officeDocument/2006/relationships/image" Target="media/image22.tiff"/><Relationship Id="rId21" Type="http://schemas.openxmlformats.org/officeDocument/2006/relationships/hyperlink" Target="http://baike.sogou.com/lemma/ShowInnerLink.htm?lemmaId=76156793&amp;ss_c=ssc.citiao.link" TargetMode="External"/><Relationship Id="rId34" Type="http://schemas.openxmlformats.org/officeDocument/2006/relationships/image" Target="media/image17.emf"/><Relationship Id="rId42" Type="http://schemas.openxmlformats.org/officeDocument/2006/relationships/image" Target="media/image24.jpeg"/><Relationship Id="rId47" Type="http://schemas.openxmlformats.org/officeDocument/2006/relationships/image" Target="media/image27.wmf"/><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png"/><Relationship Id="rId41" Type="http://schemas.openxmlformats.org/officeDocument/2006/relationships/oleObject" Target="embeddings/oleObject1.bin"/><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package" Target="embeddings/Microsoft_Visio___.vsdx"/><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wmf"/><Relationship Id="rId45" Type="http://schemas.openxmlformats.org/officeDocument/2006/relationships/image" Target="media/image26.wmf"/><Relationship Id="rId53" Type="http://schemas.openxmlformats.org/officeDocument/2006/relationships/footer" Target="footer4.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0.emf"/><Relationship Id="rId28" Type="http://schemas.openxmlformats.org/officeDocument/2006/relationships/package" Target="embeddings/Microsoft_Visio___2.vsdx"/><Relationship Id="rId36" Type="http://schemas.openxmlformats.org/officeDocument/2006/relationships/image" Target="media/image19.png"/><Relationship Id="rId49" Type="http://schemas.openxmlformats.org/officeDocument/2006/relationships/image" Target="media/image28.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package" Target="embeddings/Microsoft_Visio___3.vsdx"/><Relationship Id="rId44" Type="http://schemas.openxmlformats.org/officeDocument/2006/relationships/oleObject" Target="embeddings/oleObject2.bin"/><Relationship Id="rId52" Type="http://schemas.openxmlformats.org/officeDocument/2006/relationships/image" Target="media/image3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8.jpg"/><Relationship Id="rId43" Type="http://schemas.openxmlformats.org/officeDocument/2006/relationships/image" Target="media/image25.wmf"/><Relationship Id="rId48" Type="http://schemas.openxmlformats.org/officeDocument/2006/relationships/oleObject" Target="embeddings/oleObject4.bin"/><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0.jpeg"/><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e4a2b77d-9859-4d86-a93f-09b0de55076f</errorID>
      <errorWord>降沉</errorWord>
      <group>L1_Word</group>
      <groupName>字词问题</groupName>
      <ability>L2_Typo</ability>
      <abilityName>字词错误</abilityName>
      <candidateList>
        <item>沉降</item>
      </candidateList>
      <explain/>
      <paraID>696B3C60</paraID>
      <start>21</start>
      <end>23</end>
      <status>unmodified</status>
      <modifiedWord/>
      <trackRevisions>false</trackRevisions>
    </reviewItem>
    <reviewItem>
      <errorID>b97dd91c-83e9-48fc-8809-fbcfba27b61b</errorID>
      <errorWord>降沉</errorWord>
      <group>L1_Word</group>
      <groupName>字词问题</groupName>
      <ability>L2_Typo</ability>
      <abilityName>字词错误</abilityName>
      <candidateList>
        <item>沉降</item>
      </candidateList>
      <explain/>
      <paraID>2D6DC407</paraID>
      <start>17</start>
      <end>19</end>
      <status>unmodified</status>
      <modifiedWord/>
      <trackRevisions>false</trackRevisions>
    </reviewItem>
    <reviewItem>
      <errorID>0b73948e-9f45-4314-a92f-fcd15f1912dd</errorID>
      <errorWord>程</errorWord>
      <group>L1_Word</group>
      <groupName>字词问题</groupName>
      <ability>L2_Typo</ability>
      <abilityName>字词错误</abilityName>
      <candidateList>
        <item>程环</item>
      </candidateList>
      <explain/>
      <paraID>67061BF4</paraID>
      <start>3</start>
      <end>4</end>
      <status>unmodified</status>
      <modifiedWord/>
      <trackRevisions>false</trackRevisions>
    </reviewItem>
    <reviewItem>
      <errorID>9c3f2ef9-8919-433e-9d06-3bcb82547c0d</errorID>
      <errorWord>，</errorWord>
      <group>L1_Word</group>
      <groupName>字词问题</groupName>
      <ability>L2_Typo</ability>
      <abilityName>字词错误</abilityName>
      <candidateList>
        <item>，在</item>
      </candidateList>
      <explain/>
      <paraID>743C6501</paraID>
      <start>18</start>
      <end>19</end>
      <status>unmodified</status>
      <modifiedWord/>
      <trackRevisions>false</trackRevisions>
    </reviewItem>
    <reviewItem>
      <errorID>a1e5d340-ff17-410c-be8d-483b76642e23</errorID>
      <errorWord>、</errorWord>
      <group>L1_Word</group>
      <groupName>字词问题</groupName>
      <ability>L2_Typo</ability>
      <abilityName>字词错误</abilityName>
      <candidateList>
        <item>、水</item>
      </candidateList>
      <explain/>
      <paraID>63F41420</paraID>
      <start>26</start>
      <end>27</end>
      <status>unmodified</status>
      <modifiedWord/>
      <trackRevisions>false</trackRevisions>
    </reviewItem>
    <reviewItem>
      <errorID>acd2426e-c97c-406b-b62f-388ac68e41ee</errorID>
      <errorWord>降沉</errorWord>
      <group>L1_Word</group>
      <groupName>字词问题</groupName>
      <ability>L2_Typo</ability>
      <abilityName>字词错误</abilityName>
      <candidateList>
        <item>沉降</item>
      </candidateList>
      <explain/>
      <paraID>751E9848</paraID>
      <start>16</start>
      <end>18</end>
      <status>unmodified</status>
      <modifiedWord/>
      <trackRevisions>false</trackRevisions>
    </reviewItem>
    <reviewItem>
      <errorID>e347f5e2-8b3f-476b-aa94-bf23aa7c76f2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6D42FC5C</paraID>
      <start>0</start>
      <end>2</end>
      <status>unmodified</status>
      <modifiedWord/>
      <trackRevisions>false</trackRevisions>
    </reviewItem>
    <reviewItem>
      <errorID>04b02bd8-7125-4c28-9670-86a725c9c0de</errorID>
      <errorWord>国家发改委</errorWord>
      <group>L1_Knowledge</group>
      <groupName>知识性问题</groupName>
      <ability>L2_Knowledge</ability>
      <abilityName>其他知识</abilityName>
      <candidateList>
        <item>国家发展改革委</item>
      </candidateList>
      <explain/>
      <paraID>3DD83E06</paraID>
      <start>2</start>
      <end>7</end>
      <status>unmodified</status>
      <modifiedWord/>
      <trackRevisions>false</trackRevisions>
    </reviewItem>
    <reviewItem>
      <errorID>1ac5cf0e-436c-4639-8734-3ef25912828a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6DA29BF0</paraID>
      <start>0</start>
      <end>2</end>
      <status>unmodified</status>
      <modifiedWord/>
      <trackRevisions>false</trackRevisions>
    </reviewItem>
    <reviewItem>
      <errorID>5eac1e48-5a80-4eb5-8744-0a7b403c8fb3</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 47C952B</paraID>
      <start>175</start>
      <end>182</end>
      <status>modified</status>
      <modifiedWord>生物多样性保护</modifiedWord>
      <trackRevisions>false</trackRevisions>
    </reviewItem>
    <reviewItem>
      <errorID>464b5c75-7d17-4777-b647-4168c5c5dc3c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73635E1B</paraID>
      <start>70</start>
      <end>71</end>
      <status>unmodified</status>
      <modifiedWord/>
      <trackRevisions>false</trackRevisions>
    </reviewItem>
    <reviewItem>
      <errorID>6f2a92e8-a200-44ce-a44c-4ab7eab5935c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73635E1B</paraID>
      <start>417</start>
      <end>418</end>
      <status>unmodified</status>
      <modifiedWord/>
      <trackRevisions>false</trackRevisions>
    </reviewItem>
    <reviewItem>
      <errorID>aa12e85a-337a-4b74-ae48-20ba01e4b4f1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E974EAE</paraID>
      <start>0</start>
      <end>2</end>
      <status>unmodified</status>
      <modifiedWord/>
      <trackRevisions>false</trackRevisions>
    </reviewItem>
    <reviewItem>
      <errorID>9a74ae63-1927-4e1a-b6ac-777d043144f5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1CF23524</paraID>
      <start>0</start>
      <end>2</end>
      <status>unmodified</status>
      <modifiedWord/>
      <trackRevisions>false</trackRevisions>
    </reviewItem>
    <reviewItem>
      <errorID>3fc48561-a0df-4409-bd2a-0763902ec19e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E0392A6</paraID>
      <start>0</start>
      <end>2</end>
      <status>unmodified</status>
      <modifiedWord/>
      <trackRevisions>false</trackRevisions>
    </reviewItem>
    <reviewItem>
      <errorID>f8b4d3fc-8a0a-411c-a991-edd15684045c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317AE8FC</paraID>
      <start>0</start>
      <end>2</end>
      <status>unmodified</status>
      <modifiedWord/>
      <trackRevisions>false</trackRevisions>
    </reviewItem>
    <reviewItem>
      <errorID>68bc7ab0-01cc-4904-a7cd-bae60d263e0b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51F5A55F</paraID>
      <start>0</start>
      <end>2</end>
      <status>unmodified</status>
      <modifiedWord/>
      <trackRevisions>false</trackRevisions>
    </reviewItem>
    <reviewItem>
      <errorID>d2538f38-1d06-4fc2-94f2-6b970b0161e9</errorID>
      <errorWord>国家发改委</errorWord>
      <group>L1_Knowledge</group>
      <groupName>知识性问题</groupName>
      <ability>L2_Knowledge</ability>
      <abilityName>其他知识</abilityName>
      <candidateList>
        <item>国家发展改革委</item>
      </candidateList>
      <explain/>
      <paraID>57D6004E</paraID>
      <start>9</start>
      <end>14</end>
      <status>unmodified</status>
      <modifiedWord/>
      <trackRevisions>false</trackRevisions>
    </reviewItem>
    <reviewItem>
      <errorID>4f87cd1e-cc60-411e-a5c1-f21d3a93b25c</errorID>
      <errorWord>18号</errorWord>
      <group>L1_Knowledge</group>
      <groupName>知识性问题</groupName>
      <ability>L2_Time</ability>
      <abilityName>日期时间</abilityName>
      <candidateList>
        <item>18日</item>
      </candidateList>
      <explain>日期表达规范为x月x日。</explain>
      <paraID>57D6004E</paraID>
      <start>101</start>
      <end>104</end>
      <status>modified</status>
      <modifiedWord>18日</modifiedWord>
      <trackRevisions>false</trackRevisions>
    </reviewItem>
    <reviewItem>
      <errorID>d4d6c210-3040-4cf2-b8d3-c9b0ded0aab2</errorID>
      <errorWord>,</errorWord>
      <group>L1_Format</group>
      <groupName>格式问题</groupName>
      <ability>L2_HalfPunc</ability>
      <abilityName>全半角检查</abilityName>
      <candidateList>
        <item>，</item>
      </candidateList>
      <explain>文本全半角错误。</explain>
      <paraID>1098E2D2</paraID>
      <start>31</start>
      <end>32</end>
      <status>unmodified</status>
      <modifiedWord/>
      <trackRevisions>false</trackRevisions>
    </reviewItem>
    <reviewItem>
      <errorID>c9fb7aa9-205d-4245-8efc-30cf1f076851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54423D4C</paraID>
      <start>0</start>
      <end>2</end>
      <status>unmodified</status>
      <modifiedWord/>
      <trackRevisions>false</trackRevisions>
    </reviewItem>
    <reviewItem>
      <errorID>919415ce-51bb-4efa-b4ce-56b585b4c3ca</errorID>
      <errorWord>)</errorWord>
      <group>L1_Format</group>
      <groupName>格式问题</groupName>
      <ability>L2_HalfPunc</ability>
      <abilityName>全半角检查</abilityName>
      <candidateList>
        <item>）</item>
      </candidateList>
      <explain>文本全半角错误。</explain>
      <paraID>22020F05</paraID>
      <start>68</start>
      <end>69</end>
      <status>unmodified</status>
      <modifiedWord/>
      <trackRevisions>false</trackRevisions>
    </reviewItem>
    <reviewItem>
      <errorID>4e2fea0d-e01a-4730-9beb-5724f2553b47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50309FC3</paraID>
      <start>0</start>
      <end>2</end>
      <status>unmodified</status>
      <modifiedWord/>
      <trackRevisions>false</trackRevisions>
    </reviewItem>
    <reviewItem>
      <errorID>95bff351-19bd-4bc5-987a-284090870161</errorID>
      <errorWord>"</errorWord>
      <group>L1_Format</group>
      <groupName>格式问题</groupName>
      <ability>L2_HalfPunc</ability>
      <abilityName>全半角检查</abilityName>
      <candidateList>
        <item>”</item>
      </candidateList>
      <explain>文本全半角错误。</explain>
      <paraID>746DCB7D</paraID>
      <start>87</start>
      <end>88</end>
      <status>unmodified</status>
      <modifiedWord/>
      <trackRevisions>false</trackRevisions>
    </reviewItem>
    <reviewItem>
      <errorID>ca04b5af-8e61-4c00-b2af-a9b83967b240</errorID>
      <errorWord>"</errorWord>
      <group>L1_Format</group>
      <groupName>格式问题</groupName>
      <ability>L2_HalfPunc</ability>
      <abilityName>全半角检查</abilityName>
      <candidateList>
        <item>”</item>
      </candidateList>
      <explain>文本全半角错误。</explain>
      <paraID>746DCB7D</paraID>
      <start>109</start>
      <end>110</end>
      <status>unmodified</status>
      <modifiedWord/>
      <trackRevisions>false</trackRevisions>
    </reviewItem>
    <reviewItem>
      <errorID>16d95a5e-3073-4d67-a756-68ad53a1a7ef</errorID>
      <errorWord>-</errorWord>
      <group>L1_Format</group>
      <groupName>格式问题</groupName>
      <ability>L2_HalfPunc</ability>
      <abilityName>全半角检查</abilityName>
      <candidateList>
        <item>－</item>
      </candidateList>
      <explain>文本全半角错误。</explain>
      <paraID> E875E7A</paraID>
      <start>137</start>
      <end>138</end>
      <status>unmodified</status>
      <modifiedWord/>
      <trackRevisions>false</trackRevisions>
    </reviewItem>
    <reviewItem>
      <errorID>e435b453-dc4c-409a-997d-463099965397</errorID>
      <errorWord>-</errorWord>
      <group>L1_Format</group>
      <groupName>格式问题</groupName>
      <ability>L2_HalfPunc</ability>
      <abilityName>全半角检查</abilityName>
      <candidateList>
        <item>－</item>
      </candidateList>
      <explain>文本全半角错误。</explain>
      <paraID> E875E7A</paraID>
      <start>142</start>
      <end>143</end>
      <status>unmodified</status>
      <modifiedWord/>
      <trackRevisions>false</trackRevisions>
    </reviewItem>
    <reviewItem>
      <errorID>49e84dd2-14ac-41ec-87f5-ec8e29d467da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7A4020F8</paraID>
      <start>0</start>
      <end>2</end>
      <status>unmodified</status>
      <modifiedWord/>
      <trackRevisions>false</trackRevisions>
    </reviewItem>
    <reviewItem>
      <errorID>68e306eb-233b-4fd9-b059-34233d960254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21502553</paraID>
      <start>0</start>
      <end>2</end>
      <status>unmodified</status>
      <modifiedWord/>
      <trackRevisions>false</trackRevisions>
    </reviewItem>
    <reviewItem>
      <errorID>49a41bcd-cba6-4c07-bddf-b6e718fcb0f8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55429EB7</paraID>
      <start>58</start>
      <end>59</end>
      <status>unmodified</status>
      <modifiedWord/>
      <trackRevisions>false</trackRevisions>
    </reviewItem>
    <reviewItem>
      <errorID>1094be5d-b346-4bf1-99b4-21b7877ed3bc</errorID>
      <errorWord>JB</errorWord>
      <group>L1_Sensitive</group>
      <groupName>敏感问题</groupName>
      <ability>L2_Abuse</ability>
      <abilityName>侮辱言辞</abilityName>
      <candidateList/>
      <explain>【侮辱言辞】句中涉及侮辱性的敏感内容，请注意甄别。</explain>
      <paraID>41DEFE09</paraID>
      <start>4</start>
      <end>6</end>
      <status>unmodified</status>
      <modifiedWord/>
      <trackRevisions>false</trackRevisions>
    </reviewItem>
    <reviewItem>
      <errorID>daf8543c-e748-47be-9df1-d1f82e9b5530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53603770</paraID>
      <start>0</start>
      <end>2</end>
      <status>unmodified</status>
      <modifiedWord/>
      <trackRevisions>false</trackRevisions>
    </reviewItem>
    <reviewItem>
      <errorID>7270b765-ad1a-4e72-b8e4-7804c48792d5</errorID>
      <errorWord>，</errorWord>
      <group>L1_Format</group>
      <groupName>格式问题</groupName>
      <ability>L2_HalfPunc</ability>
      <abilityName>全半角检查</abilityName>
      <candidateList>
        <item>, </item>
      </candidateList>
      <explain>文本全半角错误。</explain>
      <paraID>59816BF1</paraID>
      <start>8</start>
      <end>9</end>
      <status>unmodified</status>
      <modifiedWord/>
      <trackRevisions>false</trackRevisions>
    </reviewItem>
    <reviewItem>
      <errorID>78b8db9b-ac73-40e1-8641-4442d940730a</errorID>
      <errorWord>，</errorWord>
      <group>L1_Format</group>
      <groupName>格式问题</groupName>
      <ability>L2_HalfPunc</ability>
      <abilityName>全半角检查</abilityName>
      <candidateList>
        <item>,</item>
      </candidateList>
      <explain>文本全半角错误。</explain>
      <paraID>4D4BCAF2</paraID>
      <start>5</start>
      <end>6</end>
      <status>unmodified</status>
      <modifiedWord/>
      <trackRevisions>false</trackRevisions>
    </reviewItem>
    <reviewItem>
      <errorID>cec6a9d5-dca3-4c16-8c77-8640f9d45508</errorID>
      <errorWord>。</errorWord>
      <group>L1_Format</group>
      <groupName>格式问题</groupName>
      <ability>L2_HalfPunc</ability>
      <abilityName>全半角检查</abilityName>
      <candidateList>
        <item>.</item>
      </candidateList>
      <explain>文本全半角错误。</explain>
      <paraID>4D4BCAF2</paraID>
      <start>14</start>
      <end>15</end>
      <status>unmodified</status>
      <modifiedWord/>
      <trackRevisions>false</trackRevisions>
    </reviewItem>
    <reviewItem>
      <errorID>e3e94a79-5da6-4268-8b1c-8c4447e7250a</errorID>
      <errorWord>，</errorWord>
      <group>L1_Format</group>
      <groupName>格式问题</groupName>
      <ability>L2_HalfPunc</ability>
      <abilityName>全半角检查</abilityName>
      <candidateList>
        <item>, </item>
      </candidateList>
      <explain>文本全半角错误。</explain>
      <paraID>582198E1</paraID>
      <start>17</start>
      <end>18</end>
      <status>unmodified</status>
      <modifiedWord/>
      <trackRevisions>false</trackRevisions>
    </reviewItem>
    <reviewItem>
      <errorID>327a959f-889a-4e20-884a-e772e908caf9</errorID>
      <errorWord>，</errorWord>
      <group>L1_Format</group>
      <groupName>格式问题</groupName>
      <ability>L2_HalfPunc</ability>
      <abilityName>全半角检查</abilityName>
      <candidateList>
        <item>,</item>
      </candidateList>
      <explain>文本全半角错误。</explain>
      <paraID>582198E1</paraID>
      <start>26</start>
      <end>27</end>
      <status>unmodified</status>
      <modifiedWord/>
      <trackRevisions>false</trackRevisions>
    </reviewItem>
    <reviewItem>
      <errorID>f60dc76c-c256-4a19-a8fe-24809863f4cd</errorID>
      <errorWord>～</errorWord>
      <group>L1_Format</group>
      <groupName>格式问题</groupName>
      <ability>L2_HalfPunc</ability>
      <abilityName>全半角检查</abilityName>
      <candidateList>
        <item>~</item>
      </candidateList>
      <explain>文本全半角错误。</explain>
      <paraID>582198E1</paraID>
      <start>31</start>
      <end>32</end>
      <status>unmodified</status>
      <modifiedWord/>
      <trackRevisions>false</trackRevisions>
    </reviewItem>
    <reviewItem>
      <errorID>1d91e18c-dfc0-48ed-9b5e-a61fc1323d8b</errorID>
      <errorWord>。</errorWord>
      <group>L1_Format</group>
      <groupName>格式问题</groupName>
      <ability>L2_HalfPunc</ability>
      <abilityName>全半角检查</abilityName>
      <candidateList>
        <item>.</item>
      </candidateList>
      <explain>文本全半角错误。</explain>
      <paraID>64627BA1</paraID>
      <start>16</start>
      <end>17</end>
      <status>unmodified</status>
      <modifiedWord/>
      <trackRevisions>false</trackRevisions>
    </reviewItem>
    <reviewItem>
      <errorID>360ce526-fce8-40e6-968f-36b6be446498</errorID>
      <errorWord>，</errorWord>
      <group>L1_Format</group>
      <groupName>格式问题</groupName>
      <ability>L2_HalfPunc</ability>
      <abilityName>全半角检查</abilityName>
      <candidateList>
        <item>, </item>
      </candidateList>
      <explain>文本全半角错误。</explain>
      <paraID> 957780F</paraID>
      <start>17</start>
      <end>18</end>
      <status>unmodified</status>
      <modifiedWord/>
      <trackRevisions>false</trackRevisions>
    </reviewItem>
    <reviewItem>
      <errorID>789ede30-b670-4b7c-a56e-e2f2d78c406d</errorID>
      <errorWord>，</errorWord>
      <group>L1_Format</group>
      <groupName>格式问题</groupName>
      <ability>L2_HalfPunc</ability>
      <abilityName>全半角检查</abilityName>
      <candidateList>
        <item>,</item>
      </candidateList>
      <explain>文本全半角错误。</explain>
      <paraID> 957780F</paraID>
      <start>23</start>
      <end>24</end>
      <status>unmodified</status>
      <modifiedWord/>
      <trackRevisions>false</trackRevisions>
    </reviewItem>
    <reviewItem>
      <errorID>ebf22528-5961-4e6e-80ae-79826123cc80</errorID>
      <errorWord>JB</errorWord>
      <group>L1_Sensitive</group>
      <groupName>敏感问题</groupName>
      <ability>L2_Abuse</ability>
      <abilityName>侮辱言辞</abilityName>
      <candidateList/>
      <explain>【侮辱言辞】句中涉及侮辱性的敏感内容，请注意甄别。</explain>
      <paraID> 1CE61A8</paraID>
      <start>0</start>
      <end>2</end>
      <status>unmodified</status>
      <modifiedWord/>
      <trackRevisions>false</trackRevisions>
    </reviewItem>
    <reviewItem>
      <errorID>acffc0ad-2f91-4204-b511-323a5e5ba5f0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3EAFEB00</paraID>
      <start>15</start>
      <end>16</end>
      <status>unmodified</status>
      <modifiedWord/>
      <trackRevisions>false</trackRevisions>
    </reviewItem>
    <reviewItem>
      <errorID>e7ac497d-c2d3-4cb1-8339-e259f5b77940</errorID>
      <errorWord>，</errorWord>
      <group>L1_Format</group>
      <groupName>格式问题</groupName>
      <ability>L2_HalfPunc</ability>
      <abilityName>全半角检查</abilityName>
      <candidateList>
        <item>, </item>
      </candidateList>
      <explain>文本全半角错误。</explain>
      <paraID> 7350DEB</paraID>
      <start>20</start>
      <end>21</end>
      <status>unmodified</status>
      <modifiedWord/>
      <trackRevisions>false</trackRevisions>
    </reviewItem>
    <reviewItem>
      <errorID>04dc11c9-f3fe-46b2-b658-3833fe4676a3</errorID>
      <errorWord>，</errorWord>
      <group>L1_Format</group>
      <groupName>格式问题</groupName>
      <ability>L2_HalfPunc</ability>
      <abilityName>全半角检查</abilityName>
      <candidateList>
        <item>, </item>
      </candidateList>
      <explain>文本全半角错误。</explain>
      <paraID> 7350DEB</paraID>
      <start>26</start>
      <end>27</end>
      <status>unmodified</status>
      <modifiedWord/>
      <trackRevisions>false</trackRevisions>
    </reviewItem>
    <reviewItem>
      <errorID>b8c431c8-1caf-4a23-a439-28f73c40d4d8</errorID>
      <errorWord>（</errorWord>
      <group>L1_Format</group>
      <groupName>格式问题</groupName>
      <ability>L2_HalfPunc</ability>
      <abilityName>全半角检查</abilityName>
      <candidateList>
        <item>(</item>
      </candidateList>
      <explain>文本全半角错误。</explain>
      <paraID>10F6E8A6</paraID>
      <start>4</start>
      <end>5</end>
      <status>unmodified</status>
      <modifiedWord/>
      <trackRevisions>false</trackRevisions>
    </reviewItem>
    <reviewItem>
      <errorID>41239dcc-0c0a-4241-847e-907f424c185f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10F6E8A6</paraID>
      <start>7</start>
      <end>8</end>
      <status>unmodified</status>
      <modifiedWord/>
      <trackRevisions>false</trackRevisions>
    </reviewItem>
    <reviewItem>
      <errorID>22db9a84-8c02-4a9c-adbd-95ca391566d9</errorID>
      <errorWord>）</errorWord>
      <group>L1_Format</group>
      <groupName>格式问题</groupName>
      <ability>L2_HalfPunc</ability>
      <abilityName>全半角检查</abilityName>
      <candidateList>
        <item>)</item>
      </candidateList>
      <explain>文本全半角错误。</explain>
      <paraID>10F6E8A6</paraID>
      <start>13</start>
      <end>14</end>
      <status>unmodified</status>
      <modifiedWord/>
      <trackRevisions>false</trackRevisions>
    </reviewItem>
    <reviewItem>
      <errorID>a3e13cce-3674-4d31-a4ed-aef44087ff03</errorID>
      <errorWord>，</errorWord>
      <group>L1_Format</group>
      <groupName>格式问题</groupName>
      <ability>L2_HalfPunc</ability>
      <abilityName>全半角检查</abilityName>
      <candidateList>
        <item>, </item>
      </candidateList>
      <explain>文本全半角错误。</explain>
      <paraID>63E92C15</paraID>
      <start>9</start>
      <end>10</end>
      <status>unmodified</status>
      <modifiedWord/>
      <trackRevisions>false</trackRevisions>
    </reviewItem>
    <reviewItem>
      <errorID>e235d7b6-1b82-455e-a506-865a30bff47e</errorID>
      <errorWord>，</errorWord>
      <group>L1_Format</group>
      <groupName>格式问题</groupName>
      <ability>L2_HalfPunc</ability>
      <abilityName>全半角检查</abilityName>
      <candidateList>
        <item>, </item>
      </candidateList>
      <explain>文本全半角错误。</explain>
      <paraID>63E92C15</paraID>
      <start>15</start>
      <end>16</end>
      <status>unmodified</status>
      <modifiedWord/>
      <trackRevisions>false</trackRevisions>
    </reviewItem>
    <reviewItem>
      <errorID>83d82b90-bd43-4bb9-9fe6-d210fdb02223</errorID>
      <errorWord>，</errorWord>
      <group>L1_Format</group>
      <groupName>格式问题</groupName>
      <ability>L2_HalfPunc</ability>
      <abilityName>全半角检查</abilityName>
      <candidateList>
        <item>, </item>
      </candidateList>
      <explain>文本全半角错误。</explain>
      <paraID>74F3A9FB</paraID>
      <start>7</start>
      <end>8</end>
      <status>unmodified</status>
      <modifiedWord/>
      <trackRevisions>false</trackRevisions>
    </reviewItem>
    <reviewItem>
      <errorID>99494942-9fda-411d-b995-08f7ccff1382</errorID>
      <errorWord>，</errorWord>
      <group>L1_Format</group>
      <groupName>格式问题</groupName>
      <ability>L2_HalfPunc</ability>
      <abilityName>全半角检查</abilityName>
      <candidateList>
        <item>, </item>
      </candidateList>
      <explain>文本全半角错误。</explain>
      <paraID>74F3A9FB</paraID>
      <start>16</start>
      <end>17</end>
      <status>unmodified</status>
      <modifiedWord/>
      <trackRevisions>false</trackRevisions>
    </reviewItem>
    <reviewItem>
      <errorID>3e9f4c5c-de22-4459-9467-a8a7d719abd0</errorID>
      <errorWord>JB</errorWord>
      <group>L1_Sensitive</group>
      <groupName>敏感问题</groupName>
      <ability>L2_Abuse</ability>
      <abilityName>侮辱言辞</abilityName>
      <candidateList/>
      <explain>【侮辱言辞】句中涉及侮辱性的敏感内容，请注意甄别。</explain>
      <paraID>3960855E</paraID>
      <start>0</start>
      <end>2</end>
      <status>unmodified</status>
      <modifiedWord/>
      <trackRevisions>false</trackRevisions>
    </reviewItem>
    <reviewItem>
      <errorID>9006f2fb-ed58-42cd-b36e-3c8bae13b714</errorID>
      <errorWord>，</errorWord>
      <group>L1_Format</group>
      <groupName>格式问题</groupName>
      <ability>L2_HalfPunc</ability>
      <abilityName>全半角检查</abilityName>
      <candidateList>
        <item>, </item>
      </candidateList>
      <explain>文本全半角错误。</explain>
      <paraID>3960855E</paraID>
      <start>8</start>
      <end>9</end>
      <status>unmodified</status>
      <modifiedWord/>
      <trackRevisions>false</trackRevisions>
    </reviewItem>
    <reviewItem>
      <errorID>ae210b1f-fd1d-40c9-9944-b6a73d409a13</errorID>
      <errorWord>，</errorWord>
      <group>L1_Format</group>
      <groupName>格式问题</groupName>
      <ability>L2_HalfPunc</ability>
      <abilityName>全半角检查</abilityName>
      <candidateList>
        <item>, </item>
      </candidateList>
      <explain>文本全半角错误。</explain>
      <paraID>3960855E</paraID>
      <start>16</start>
      <end>17</end>
      <status>unmodified</status>
      <modifiedWord/>
      <trackRevisions>false</trackRevisions>
    </reviewItem>
    <reviewItem>
      <errorID>58829e55-f0fe-4ce8-8d49-81680dfef9b0</errorID>
      <errorWord>，</errorWord>
      <group>L1_Format</group>
      <groupName>格式问题</groupName>
      <ability>L2_HalfPunc</ability>
      <abilityName>全半角检查</abilityName>
      <candidateList>
        <item>, </item>
      </candidateList>
      <explain>文本全半角错误。</explain>
      <paraID>3960855E</paraID>
      <start>25</start>
      <end>26</end>
      <status>unmodified</status>
      <modifiedWord/>
      <trackRevisions>false</trackRevisions>
    </reviewItem>
    <reviewItem>
      <errorID>c68cfd65-b2de-46c0-a5f8-7541b632561c</errorID>
      <errorWord>，</errorWord>
      <group>L1_Format</group>
      <groupName>格式问题</groupName>
      <ability>L2_HalfPunc</ability>
      <abilityName>全半角检查</abilityName>
      <candidateList>
        <item>, </item>
      </candidateList>
      <explain>文本全半角错误。</explain>
      <paraID>7D00A324</paraID>
      <start>8</start>
      <end>9</end>
      <status>unmodified</status>
      <modifiedWord/>
      <trackRevisions>false</trackRevisions>
    </reviewItem>
    <reviewItem>
      <errorID>fd61f4ea-bc84-4842-848a-d97e042a37bf</errorID>
      <errorWord>，</errorWord>
      <group>L1_Format</group>
      <groupName>格式问题</groupName>
      <ability>L2_HalfPunc</ability>
      <abilityName>全半角检查</abilityName>
      <candidateList>
        <item>,</item>
      </candidateList>
      <explain>文本全半角错误。</explain>
      <paraID>7D00A324</paraID>
      <start>16</start>
      <end>17</end>
      <status>unmodified</status>
      <modifiedWord/>
      <trackRevisions>false</trackRevisions>
    </reviewItem>
    <reviewItem>
      <errorID>1ff1f555-3af8-423a-9b91-5ad9a1b378a8</errorID>
      <errorWord>，</errorWord>
      <group>L1_Format</group>
      <groupName>格式问题</groupName>
      <ability>L2_HalfPunc</ability>
      <abilityName>全半角检查</abilityName>
      <candidateList>
        <item>, </item>
      </candidateList>
      <explain>文本全半角错误。</explain>
      <paraID>4A2C88E7</paraID>
      <start>7</start>
      <end>8</end>
      <status>unmodified</status>
      <modifiedWord/>
      <trackRevisions>false</trackRevisions>
    </reviewItem>
    <reviewItem>
      <errorID>df48c702-bc8a-445c-a03c-35ca19a97a18</errorID>
      <errorWord>，</errorWord>
      <group>L1_Format</group>
      <groupName>格式问题</groupName>
      <ability>L2_HalfPunc</ability>
      <abilityName>全半角检查</abilityName>
      <candidateList>
        <item>, </item>
      </candidateList>
      <explain>文本全半角错误。</explain>
      <paraID>4A2C88E7</paraID>
      <start>13</start>
      <end>14</end>
      <status>unmodified</status>
      <modifiedWord/>
      <trackRevisions>false</trackRevisions>
    </reviewItem>
    <reviewItem>
      <errorID>31a8ba49-8361-4aa2-bda3-c595464b8484</errorID>
      <errorWord>，</errorWord>
      <group>L1_Format</group>
      <groupName>格式问题</groupName>
      <ability>L2_HalfPunc</ability>
      <abilityName>全半角检查</abilityName>
      <candidateList>
        <item>,</item>
      </candidateList>
      <explain>文本全半角错误。</explain>
      <paraID>4A2C88E7</paraID>
      <start>20</start>
      <end>21</end>
      <status>unmodified</status>
      <modifiedWord/>
      <trackRevisions>false</trackRevisions>
    </reviewItem>
    <reviewItem>
      <errorID>b45fa809-a7a1-4155-9f9e-82376e871088</errorID>
      <errorWord>，</errorWord>
      <group>L1_Format</group>
      <groupName>格式问题</groupName>
      <ability>L2_HalfPunc</ability>
      <abilityName>全半角检查</abilityName>
      <candidateList>
        <item>, </item>
      </candidateList>
      <explain>文本全半角错误。</explain>
      <paraID>5DC67803</paraID>
      <start>6</start>
      <end>7</end>
      <status>unmodified</status>
      <modifiedWord/>
      <trackRevisions>false</trackRevisions>
    </reviewItem>
    <reviewItem>
      <errorID>ec8d41e6-0da1-45fe-9613-1777891fcb53</errorID>
      <errorWord>，</errorWord>
      <group>L1_Format</group>
      <groupName>格式问题</groupName>
      <ability>L2_HalfPunc</ability>
      <abilityName>全半角检查</abilityName>
      <candidateList>
        <item>, </item>
      </candidateList>
      <explain>文本全半角错误。</explain>
      <paraID>2A284E91</paraID>
      <start>9</start>
      <end>10</end>
      <status>unmodified</status>
      <modifiedWord/>
      <trackRevisions>false</trackRevisions>
    </reviewItem>
    <reviewItem>
      <errorID>917c98ca-4d5d-4421-a6ac-4fdbbe14b392</errorID>
      <errorWord>，</errorWord>
      <group>L1_Format</group>
      <groupName>格式问题</groupName>
      <ability>L2_HalfPunc</ability>
      <abilityName>全半角检查</abilityName>
      <candidateList>
        <item>, </item>
      </candidateList>
      <explain>文本全半角错误。</explain>
      <paraID>2A284E91</paraID>
      <start>17</start>
      <end>18</end>
      <status>unmodified</status>
      <modifiedWord/>
      <trackRevisions>false</trackRevisions>
    </reviewItem>
    <reviewItem>
      <errorID>a8263fe4-0fce-4d44-86b6-69e8cf50cab0</errorID>
      <errorWord>，</errorWord>
      <group>L1_Format</group>
      <groupName>格式问题</groupName>
      <ability>L2_HalfPunc</ability>
      <abilityName>全半角检查</abilityName>
      <candidateList>
        <item>, </item>
      </candidateList>
      <explain>文本全半角错误。</explain>
      <paraID>2382FB67</paraID>
      <start>9</start>
      <end>10</end>
      <status>unmodified</status>
      <modifiedWord/>
      <trackRevisions>false</trackRevisions>
    </reviewItem>
    <reviewItem>
      <errorID>041c5da5-391a-4e24-a81f-6da61682ada8</errorID>
      <errorWord>，</errorWord>
      <group>L1_Format</group>
      <groupName>格式问题</groupName>
      <ability>L2_HalfPunc</ability>
      <abilityName>全半角检查</abilityName>
      <candidateList>
        <item>, </item>
      </candidateList>
      <explain>文本全半角错误。</explain>
      <paraID>2382FB67</paraID>
      <start>15</start>
      <end>16</end>
      <status>unmodified</status>
      <modifiedWord/>
      <trackRevisions>false</trackRevisions>
    </reviewItem>
    <reviewItem>
      <errorID>d10f5b78-59b8-4c27-afdb-42d6d6403d8f</errorID>
      <errorWord>GG</errorWord>
      <group>L1_Official</group>
      <groupName>公文问题</groupName>
      <ability>L2_Official</ability>
      <abilityName>公文问题</abilityName>
      <candidateList/>
      <explain>公文中禁止出现该词语</explain>
      <paraID>252DEBD8</paraID>
      <start>0</start>
      <end>2</end>
      <status>unmodified</status>
      <modifiedWord/>
      <trackRevisions>false</trackRevisions>
    </reviewItem>
    <reviewItem>
      <errorID>cfb420ed-3177-4b6b-a232-31e950a09e8f</errorID>
      <errorWord>GG</errorWord>
      <group>L1_Official</group>
      <groupName>公文问题</groupName>
      <ability>L2_Official</ability>
      <abilityName>公文问题</abilityName>
      <candidateList/>
      <explain>公文中禁止出现该词语</explain>
      <paraID>797EF14B</paraID>
      <start>0</start>
      <end>2</end>
      <status>unmodified</status>
      <modifiedWord/>
      <trackRevisions>false</trackRevisions>
    </reviewItem>
    <reviewItem>
      <errorID>4c9db23e-56ef-4431-bf9b-01e01d7efd11</errorID>
      <errorWord>GG</errorWord>
      <group>L1_Official</group>
      <groupName>公文问题</groupName>
      <ability>L2_Official</ability>
      <abilityName>公文问题</abilityName>
      <candidateList/>
      <explain>公文中禁止出现该词语</explain>
      <paraID>2D629374</paraID>
      <start>0</start>
      <end>2</end>
      <status>unmodified</status>
      <modifiedWord/>
      <trackRevisions>false</trackRevisions>
    </reviewItem>
    <reviewItem>
      <errorID>4eceaa9f-8dac-4a08-9018-eb6075599240</errorID>
      <errorWord>GG</errorWord>
      <group>L1_Official</group>
      <groupName>公文问题</groupName>
      <ability>L2_Official</ability>
      <abilityName>公文问题</abilityName>
      <candidateList/>
      <explain>公文中禁止出现该词语</explain>
      <paraID>396AC61C</paraID>
      <start>0</start>
      <end>2</end>
      <status>unmodified</status>
      <modifiedWord/>
      <trackRevisions>false</trackRevisions>
    </reviewItem>
    <reviewItem>
      <errorID>2701152d-7983-4891-9417-94a6a53671e3</errorID>
      <errorWord>GG</errorWord>
      <group>L1_Official</group>
      <groupName>公文问题</groupName>
      <ability>L2_Official</ability>
      <abilityName>公文问题</abilityName>
      <candidateList/>
      <explain>公文中禁止出现该词语</explain>
      <paraID>6E842D5C</paraID>
      <start>0</start>
      <end>2</end>
      <status>unmodified</status>
      <modifiedWord/>
      <trackRevisions>false</trackRevisions>
    </reviewItem>
    <reviewItem>
      <errorID>66124a4c-58c9-406d-82ac-0b67de1db8f8</errorID>
      <errorWord>)</errorWord>
      <group>L1_Format</group>
      <groupName>格式问题</groupName>
      <ability>L2_HalfPunc</ability>
      <abilityName>全半角检查</abilityName>
      <candidateList>
        <item>）</item>
      </candidateList>
      <explain>文本全半角错误。</explain>
      <paraID>5FC83A01</paraID>
      <start>12</start>
      <end>13</end>
      <status>unmodified</status>
      <modifiedWord/>
      <trackRevisions>false</trackRevisions>
    </reviewItem>
    <reviewItem>
      <errorID>d04b963c-6cbe-44e8-bb16-e00cf1aaf1d7</errorID>
      <errorWord>)</errorWord>
      <group>L1_Format</group>
      <groupName>格式问题</groupName>
      <ability>L2_HalfPunc</ability>
      <abilityName>全半角检查</abilityName>
      <candidateList>
        <item>）</item>
      </candidateList>
      <explain>文本全半角错误。</explain>
      <paraID>22EAF486</paraID>
      <start>13</start>
      <end>14</end>
      <status>unmodified</status>
      <modifiedWord/>
      <trackRevisions>false</trackRevisions>
    </reviewItem>
    <reviewItem>
      <errorID>59197ff1-51ef-4335-9187-0eb95f0fb786</errorID>
      <errorWord>)</errorWord>
      <group>L1_Format</group>
      <groupName>格式问题</groupName>
      <ability>L2_HalfPunc</ability>
      <abilityName>全半角检查</abilityName>
      <candidateList>
        <item>）</item>
      </candidateList>
      <explain>文本全半角错误。</explain>
      <paraID>53677B36</paraID>
      <start>12</start>
      <end>13</end>
      <status>unmodified</status>
      <modifiedWord/>
      <trackRevisions>false</trackRevisions>
    </reviewItem>
    <reviewItem>
      <errorID>4859749a-eeff-4b7a-85b2-cfbb3d7bea1f</errorID>
      <errorWord>)</errorWord>
      <group>L1_Format</group>
      <groupName>格式问题</groupName>
      <ability>L2_HalfPunc</ability>
      <abilityName>全半角检查</abilityName>
      <candidateList>
        <item>）</item>
      </candidateList>
      <explain>文本全半角错误。</explain>
      <paraID>2D2AF8CE</paraID>
      <start>13</start>
      <end>14</end>
      <status>unmodified</status>
      <modifiedWord/>
      <trackRevisions>false</trackRevisions>
    </reviewItem>
    <reviewItem>
      <errorID>a18b42b4-f50c-4084-80e6-1f6e33ac0694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19B2E52C</paraID>
      <start>0</start>
      <end>2</end>
      <status>unmodified</status>
      <modifiedWord/>
      <trackRevisions>false</trackRevisions>
    </reviewItem>
    <reviewItem>
      <errorID>ffd07a08-a390-404f-b3de-04259bfedef2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1EA3C90C</paraID>
      <start>0</start>
      <end>2</end>
      <status>unmodified</status>
      <modifiedWord/>
      <trackRevisions>false</trackRevisions>
    </reviewItem>
    <reviewItem>
      <errorID>4e159d60-d777-429b-b507-0d7a181c258b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AA7479F</paraID>
      <start>0</start>
      <end>2</end>
      <status>unmodified</status>
      <modifiedWord/>
      <trackRevisions>false</trackRevisions>
    </reviewItem>
    <reviewItem>
      <errorID>a21c8e3b-e56c-45fc-a6a7-34729fe4a8ec</errorID>
      <errorWord>＜</errorWord>
      <group>L1_Format</group>
      <groupName>格式问题</groupName>
      <ability>L2_HalfPunc</ability>
      <abilityName>全半角检查</abilityName>
      <candidateList>
        <item>&lt;</item>
      </candidateList>
      <explain>文本全半角错误。</explain>
      <paraID>2246E43B</paraID>
      <start>0</start>
      <end>1</end>
      <status>unmodified</status>
      <modifiedWord/>
      <trackRevisions>false</trackRevisions>
    </reviewItem>
    <reviewItem>
      <errorID>257527d6-b499-492f-bbff-4ac4663a7bc1</errorID>
      <errorWord>＜</errorWord>
      <group>L1_Format</group>
      <groupName>格式问题</groupName>
      <ability>L2_HalfPunc</ability>
      <abilityName>全半角检查</abilityName>
      <candidateList>
        <item>&lt;</item>
      </candidateList>
      <explain>文本全半角错误。</explain>
      <paraID>73484DDD</paraID>
      <start>0</start>
      <end>1</end>
      <status>unmodified</status>
      <modifiedWord/>
      <trackRevisions>false</trackRevisions>
    </reviewItem>
    <reviewItem>
      <errorID>690523eb-99bc-46e1-b958-7359115a8833</errorID>
      <errorWord>＜</errorWord>
      <group>L1_Format</group>
      <groupName>格式问题</groupName>
      <ability>L2_HalfPunc</ability>
      <abilityName>全半角检查</abilityName>
      <candidateList>
        <item>&lt;</item>
      </candidateList>
      <explain>文本全半角错误。</explain>
      <paraID>13E55A3D</paraID>
      <start>0</start>
      <end>1</end>
      <status>unmodified</status>
      <modifiedWord/>
      <trackRevisions>false</trackRevisions>
    </reviewItem>
    <reviewItem>
      <errorID>5cc2ae7b-6ce5-4bf4-8440-f2d86270a369</errorID>
      <errorWord>（</errorWord>
      <group>L1_Format</group>
      <groupName>格式问题</groupName>
      <ability>L2_HalfPunc</ability>
      <abilityName>全半角检查</abilityName>
      <candidateList>
        <item>(</item>
      </candidateList>
      <explain>文本全半角错误。</explain>
      <paraID>257DEA7B</paraID>
      <start>4</start>
      <end>5</end>
      <status>unmodified</status>
      <modifiedWord/>
      <trackRevisions>false</trackRevisions>
    </reviewItem>
    <reviewItem>
      <errorID>235460b0-6239-472e-90b5-abcd6c12d186</errorID>
      <errorWord>）</errorWord>
      <group>L1_Format</group>
      <groupName>格式问题</groupName>
      <ability>L2_HalfPunc</ability>
      <abilityName>全半角检查</abilityName>
      <candidateList>
        <item>)</item>
      </candidateList>
      <explain>文本全半角错误。</explain>
      <paraID>257DEA7B</paraID>
      <start>9</start>
      <end>10</end>
      <status>unmodified</status>
      <modifiedWord/>
      <trackRevisions>false</trackRevisions>
    </reviewItem>
    <reviewItem>
      <errorID>f299d320-b751-43a2-9a5c-067a4030ab82</errorID>
      <errorWord>（</errorWord>
      <group>L1_Format</group>
      <groupName>格式问题</groupName>
      <ability>L2_HalfPunc</ability>
      <abilityName>全半角检查</abilityName>
      <candidateList>
        <item>(</item>
      </candidateList>
      <explain>文本全半角错误。</explain>
      <paraID>6849382E</paraID>
      <start>3</start>
      <end>4</end>
      <status>unmodified</status>
      <modifiedWord/>
      <trackRevisions>false</trackRevisions>
    </reviewItem>
    <reviewItem>
      <errorID>ae7da100-b4c1-4df0-89d2-c14069aa6580</errorID>
      <errorWord>）</errorWord>
      <group>L1_Format</group>
      <groupName>格式问题</groupName>
      <ability>L2_HalfPunc</ability>
      <abilityName>全半角检查</abilityName>
      <candidateList>
        <item>)</item>
      </candidateList>
      <explain>文本全半角错误。</explain>
      <paraID>6849382E</paraID>
      <start>8</start>
      <end>9</end>
      <status>unmodified</status>
      <modifiedWord/>
      <trackRevisions>false</trackRevisions>
    </reviewItem>
    <reviewItem>
      <errorID>8daae3b5-966f-466f-a335-b69c1860217f</errorID>
      <errorWord>（</errorWord>
      <group>L1_Format</group>
      <groupName>格式问题</groupName>
      <ability>L2_HalfPunc</ability>
      <abilityName>全半角检查</abilityName>
      <candidateList>
        <item>(</item>
      </candidateList>
      <explain>文本全半角错误。</explain>
      <paraID> E4B5AFD</paraID>
      <start>5</start>
      <end>6</end>
      <status>unmodified</status>
      <modifiedWord/>
      <trackRevisions>false</trackRevisions>
    </reviewItem>
    <reviewItem>
      <errorID>4553aced-5b7a-430c-b4d3-1d173052e0ee</errorID>
      <errorWord>）</errorWord>
      <group>L1_Format</group>
      <groupName>格式问题</groupName>
      <ability>L2_HalfPunc</ability>
      <abilityName>全半角检查</abilityName>
      <candidateList>
        <item>)</item>
      </candidateList>
      <explain>文本全半角错误。</explain>
      <paraID> E4B5AFD</paraID>
      <start>10</start>
      <end>11</end>
      <status>unmodified</status>
      <modifiedWord/>
      <trackRevisions>false</trackRevisions>
    </reviewItem>
    <reviewItem>
      <errorID>ef39b8c7-0258-4a54-b83b-360bf99ef906</errorID>
      <errorWord>（</errorWord>
      <group>L1_Format</group>
      <groupName>格式问题</groupName>
      <ability>L2_HalfPunc</ability>
      <abilityName>全半角检查</abilityName>
      <candidateList>
        <item>(</item>
      </candidateList>
      <explain>文本全半角错误。</explain>
      <paraID>2107F878</paraID>
      <start>5</start>
      <end>6</end>
      <status>unmodified</status>
      <modifiedWord/>
      <trackRevisions>false</trackRevisions>
    </reviewItem>
    <reviewItem>
      <errorID>2ed436cc-9849-4a4f-85b3-1f829fdc2dbf</errorID>
      <errorWord>）</errorWord>
      <group>L1_Format</group>
      <groupName>格式问题</groupName>
      <ability>L2_HalfPunc</ability>
      <abilityName>全半角检查</abilityName>
      <candidateList>
        <item>)</item>
      </candidateList>
      <explain>文本全半角错误。</explain>
      <paraID>2107F878</paraID>
      <start>10</start>
      <end>11</end>
      <status>unmodified</status>
      <modifiedWord/>
      <trackRevisions>false</trackRevisions>
    </reviewItem>
    <reviewItem>
      <errorID>53462b95-4579-41ea-9f0c-46895c5c3150</errorID>
      <errorWord>&lt;</errorWord>
      <group>L1_Format</group>
      <groupName>格式问题</groupName>
      <ability>L2_HalfPunc</ability>
      <abilityName>全半角检查</abilityName>
      <candidateList>
        <item>〈</item>
      </candidateList>
      <explain>文本全半角错误。</explain>
      <paraID>68CDA148</paraID>
      <start>53</start>
      <end>54</end>
      <status>unmodified</status>
      <modifiedWord/>
      <trackRevisions>false</trackRevisions>
    </reviewItem>
    <reviewItem>
      <errorID>d8c70258-34a0-4759-aeb5-4689d7d737cf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10271BE1</paraID>
      <start>0</start>
      <end>2</end>
      <status>unmodified</status>
      <modifiedWord/>
      <trackRevisions>false</trackRevisions>
    </reviewItem>
    <reviewItem>
      <errorID>b472d8ae-53a9-4f97-8566-ffc39cda1929</errorID>
      <errorWord>-</errorWord>
      <group>L1_Format</group>
      <groupName>格式问题</groupName>
      <ability>L2_HalfPunc</ability>
      <abilityName>全半角检查</abilityName>
      <candidateList>
        <item>－</item>
      </candidateList>
      <explain>文本全半角错误。</explain>
      <paraID>1F76DB51</paraID>
      <start>3</start>
      <end>4</end>
      <status>unmodified</status>
      <modifiedWord/>
      <trackRevisions>false</trackRevisions>
    </reviewItem>
    <reviewItem>
      <errorID>9595616e-36d9-4f6f-bfd8-6b8e90b1c044</errorID>
      <errorWord>-</errorWord>
      <group>L1_Format</group>
      <groupName>格式问题</groupName>
      <ability>L2_HalfPunc</ability>
      <abilityName>全半角检查</abilityName>
      <candidateList>
        <item>－</item>
      </candidateList>
      <explain>文本全半角错误。</explain>
      <paraID>1F76DB51</paraID>
      <start>7</start>
      <end>8</end>
      <status>unmodified</status>
      <modifiedWord/>
      <trackRevisions>false</trackRevisions>
    </reviewItem>
    <reviewItem>
      <errorID>d65268ae-6c2b-4c2c-a97e-9ac1dcaa0ac6</errorID>
      <errorWord>-</errorWord>
      <group>L1_Format</group>
      <groupName>格式问题</groupName>
      <ability>L2_HalfPunc</ability>
      <abilityName>全半角检查</abilityName>
      <candidateList>
        <item>－</item>
      </candidateList>
      <explain>文本全半角错误。</explain>
      <paraID>482CF237</paraID>
      <start>3</start>
      <end>4</end>
      <status>unmodified</status>
      <modifiedWord/>
      <trackRevisions>false</trackRevisions>
    </reviewItem>
    <reviewItem>
      <errorID>5ce82b98-f95b-4b67-a96d-04fba32b4b3c</errorID>
      <errorWord>-</errorWord>
      <group>L1_Format</group>
      <groupName>格式问题</groupName>
      <ability>L2_HalfPunc</ability>
      <abilityName>全半角检查</abilityName>
      <candidateList>
        <item>－</item>
      </candidateList>
      <explain>文本全半角错误。</explain>
      <paraID>482CF237</paraID>
      <start>7</start>
      <end>8</end>
      <status>unmodified</status>
      <modifiedWord/>
      <trackRevisions>false</trackRevisions>
    </reviewItem>
    <reviewItem>
      <errorID>99abf1fc-36f3-41f5-b4b0-906be20b5681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43DB05E0</paraID>
      <start>0</start>
      <end>2</end>
      <status>unmodified</status>
      <modifiedWord/>
      <trackRevisions>false</trackRevisions>
    </reviewItem>
    <reviewItem>
      <errorID>040ba4d4-4dc1-4ad3-b237-dadb3f3b591a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425020B3</paraID>
      <start>106</start>
      <end>107</end>
      <status>unmodified</status>
      <modifiedWord/>
      <trackRevisions>false</trackRevisions>
    </reviewItem>
    <reviewItem>
      <errorID>121389ca-9b10-4520-93fb-80d7a42460f1</errorID>
      <errorWord>)</errorWord>
      <group>L1_Format</group>
      <groupName>格式问题</groupName>
      <ability>L2_HalfPunc</ability>
      <abilityName>全半角检查</abilityName>
      <candidateList>
        <item>）</item>
      </candidateList>
      <explain>文本全半角错误。</explain>
      <paraID>5B6E2B02</paraID>
      <start>8</start>
      <end>9</end>
      <status>unmodified</status>
      <modifiedWord/>
      <trackRevisions>false</trackRevisions>
    </reviewItem>
    <reviewItem>
      <errorID>9bd96a42-9aa3-4145-98b9-72a881102ff6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3273F583</paraID>
      <start>0</start>
      <end>2</end>
      <status>unmodified</status>
      <modifiedWord/>
      <trackRevisions>false</trackRevisions>
    </reviewItem>
    <reviewItem>
      <errorID>daabe16f-b9f5-4c4d-a4ed-d500c139e43f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78C4BA71</paraID>
      <start>0</start>
      <end>2</end>
      <status>unmodified</status>
      <modifiedWord/>
      <trackRevisions>false</trackRevisions>
    </reviewItem>
    <reviewItem>
      <errorID>9862d576-8c6d-46b7-b776-17f13d15f4af</errorID>
      <errorWord>-</errorWord>
      <group>L1_Format</group>
      <groupName>格式问题</groupName>
      <ability>L2_HalfPunc</ability>
      <abilityName>全半角检查</abilityName>
      <candidateList>
        <item>－</item>
      </candidateList>
      <explain>文本全半角错误。</explain>
      <paraID>2E6E0B07</paraID>
      <start>47</start>
      <end>48</end>
      <status>unmodified</status>
      <modifiedWord/>
      <trackRevisions>false</trackRevisions>
    </reviewItem>
    <reviewItem>
      <errorID>aac1a090-0e03-4b0a-b3ac-e8d4a1dcf67d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77BA9864</paraID>
      <start>0</start>
      <end>2</end>
      <status>unmodified</status>
      <modifiedWord/>
      <trackRevisions>false</trackRevisions>
    </reviewItem>
    <reviewItem>
      <errorID>e0e6d895-843d-4916-bacd-e041a1023263</errorID>
      <errorWord>-</errorWord>
      <group>L1_Format</group>
      <groupName>格式问题</groupName>
      <ability>L2_HalfPunc</ability>
      <abilityName>全半角检查</abilityName>
      <candidateList>
        <item>－</item>
      </candidateList>
      <explain>文本全半角错误。</explain>
      <paraID>44005EAC</paraID>
      <start>104</start>
      <end>105</end>
      <status>unmodified</status>
      <modifiedWord/>
      <trackRevisions>false</trackRevisions>
    </reviewItem>
    <reviewItem>
      <errorID>54713c32-1e64-47e7-80f9-3ac3566e510e</errorID>
      <errorWord>-</errorWord>
      <group>L1_Format</group>
      <groupName>格式问题</groupName>
      <ability>L2_HalfPunc</ability>
      <abilityName>全半角检查</abilityName>
      <candidateList>
        <item>－</item>
      </candidateList>
      <explain>文本全半角错误。</explain>
      <paraID>44005EAC</paraID>
      <start>109</start>
      <end>110</end>
      <status>unmodified</status>
      <modifiedWord/>
      <trackRevisions>false</trackRevisions>
    </reviewItem>
    <reviewItem>
      <errorID>3fb43736-f436-4adf-967b-d755a63a2384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6167D67E</paraID>
      <start>0</start>
      <end>2</end>
      <status>unmodified</status>
      <modifiedWord/>
      <trackRevisions>false</trackRevisions>
    </reviewItem>
    <reviewItem>
      <errorID>33010a0b-92af-4ecf-aeee-e6e2249f5dc1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5CC56D6F</paraID>
      <start>0</start>
      <end>2</end>
      <status>unmodified</status>
      <modifiedWord/>
      <trackRevisions>false</trackRevisions>
    </reviewItem>
    <reviewItem>
      <errorID>7537d370-5e0c-49d2-9f77-d76a0f3fc92a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7D5DE419</paraID>
      <start>0</start>
      <end>2</end>
      <status>unmodified</status>
      <modifiedWord/>
      <trackRevisions>false</trackRevisions>
    </reviewItem>
    <reviewItem>
      <errorID>9e3a4fe8-495d-4eeb-8b75-100fb05ce993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61967A8F</paraID>
      <start>0</start>
      <end>2</end>
      <status>unmodified</status>
      <modifiedWord/>
      <trackRevisions>false</trackRevisions>
    </reviewItem>
    <reviewItem>
      <errorID>b4c221da-f9ec-4063-b461-ef5451c9a172</errorID>
      <errorWord>2009年05月21日</errorWord>
      <group>L1_Knowledge</group>
      <groupName>知识性问题</groupName>
      <ability>L2_Time</ability>
      <abilityName>日期时间</abilityName>
      <candidateList>
        <item>2009年5月21日</item>
      </candidateList>
      <explain>根据日常书写习惯，月份一般会省略前导零。</explain>
      <paraID>4BCDBBA1</paraID>
      <start>101</start>
      <end>111</end>
      <status>modified</status>
      <modifiedWord>2009年5月21日</modifiedWord>
      <trackRevisions>false</trackRevisions>
    </reviewItem>
    <reviewItem>
      <errorID>45c61477-3cc9-45f6-9e34-377eb3c64687</errorID>
      <errorWord>2039年05月21日</errorWord>
      <group>L1_Knowledge</group>
      <groupName>知识性问题</groupName>
      <ability>L2_Time</ability>
      <abilityName>日期时间</abilityName>
      <candidateList>
        <item>2039年5月21日</item>
      </candidateList>
      <explain>根据日常书写习惯，月份一般会省略前导零。</explain>
      <paraID>4BCDBBA1</paraID>
      <start>112</start>
      <end>122</end>
      <status>modified</status>
      <modifiedWord>2039年5月21日</modifiedWord>
      <trackRevisions>false</trackRevisions>
    </reviewItem>
    <reviewItem>
      <errorID>7e341c1c-6bec-4166-8306-97a40f9479aa</errorID>
      <errorWord>:</errorWord>
      <group>L1_Format</group>
      <groupName>格式问题</groupName>
      <ability>L2_HalfPunc</ability>
      <abilityName>全半角检查</abilityName>
      <candidateList>
        <item>：</item>
      </candidateList>
      <explain>文本全半角错误。</explain>
      <paraID>7A280E01</paraID>
      <start>33</start>
      <end>34</end>
      <status>unmodified</status>
      <modifiedWord/>
      <trackRevisions>false</trackRevisions>
    </reviewItem>
    <reviewItem>
      <errorID>f35c0609-7a8d-4ef7-bc3b-942d520dbe18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4D3A1C52</paraID>
      <start>0</start>
      <end>2</end>
      <status>unmodified</status>
      <modifiedWord/>
      <trackRevisions>false</trackRevisions>
    </reviewItem>
    <reviewItem>
      <errorID>5f83bcce-6ede-4814-96e4-eec2e20528e6</errorID>
      <errorWord>五、六盘</errorWord>
      <group>L1_Knowledge</group>
      <groupName>知识性问题</groupName>
      <ability>L2_Knowledge</ability>
      <abilityName>其他知识</abilityName>
      <candidateList>
        <item>五六盘</item>
      </candidateList>
      <explain>根据国标GB/T 15834-2011《标点符号用法》中的4.5.3.4节，相邻或相近两数字连用表概数时，通常不使用顿号。如“只能看到八九公里范围内的地面”。</explain>
      <paraID>4E4F4696</paraID>
      <start>130</start>
      <end>134</end>
      <status>unmodified</status>
      <modifiedWord/>
      <trackRevisions>false</trackRevisions>
    </reviewItem>
    <reviewItem>
      <errorID>73521877-1762-4c0b-a7b6-467ff5ee2b5b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5E52F1AB</paraID>
      <start>0</start>
      <end>2</end>
      <status>unmodified</status>
      <modifiedWord/>
      <trackRevisions>false</trackRevisions>
    </reviewItem>
    <reviewItem>
      <errorID>270aec89-bae0-410d-83c0-a96a5e889a25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1F42883F</paraID>
      <start>0</start>
      <end>2</end>
      <status>unmodified</status>
      <modifiedWord/>
      <trackRevisions>false</trackRevisions>
    </reviewItem>
    <reviewItem>
      <errorID>eb7341ca-f79f-4507-a256-dda24b7f9a0b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58A99C35</paraID>
      <start>0</start>
      <end>2</end>
      <status>unmodified</status>
      <modifiedWord/>
      <trackRevisions>false</trackRevisions>
    </reviewItem>
    <reviewItem>
      <errorID>c2c9b53b-4060-4fa2-a173-e31e312bca8b</errorID>
      <errorWord>2025年05月21日</errorWord>
      <group>L1_Knowledge</group>
      <groupName>知识性问题</groupName>
      <ability>L2_Time</ability>
      <abilityName>日期时间</abilityName>
      <candidateList>
        <item>2025年5月21日</item>
      </candidateList>
      <explain>根据日常书写习惯，月份一般会省略前导零。</explain>
      <paraID>441A02BB</paraID>
      <start>0</start>
      <end>11</end>
      <status>unmodified</status>
      <modifiedWord/>
      <trackRevisions>false</trackRevisions>
    </reviewItem>
    <reviewItem>
      <errorID>7ece094e-7dff-496e-9b41-d4700b5f78a2</errorID>
      <errorWord>2025年05月21日</errorWord>
      <group>L1_Knowledge</group>
      <groupName>知识性问题</groupName>
      <ability>L2_Time</ability>
      <abilityName>日期时间</abilityName>
      <candidateList>
        <item>2025年5月21日</item>
      </candidateList>
      <explain>根据日常书写习惯，月份一般会省略前导零。</explain>
      <paraID>441A02BB</paraID>
      <start>57</start>
      <end>68</end>
      <status>unmodified</status>
      <modifiedWord/>
      <trackRevisions>false</trackRevisions>
    </reviewItem>
    <reviewItem>
      <errorID>527ba2ff-9ec6-44b2-bceb-09851bdc5a2e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441A02BB</paraID>
      <start>68</start>
      <end>69</end>
      <status>unmodified</status>
      <modifiedWord/>
      <trackRevisions>false</trackRevisions>
    </reviewItem>
    <reviewItem>
      <errorID>b3db8a3b-8118-42e6-ad74-7221ac639e77</errorID>
      <errorWord>2030年05月20日</errorWord>
      <group>L1_Knowledge</group>
      <groupName>知识性问题</groupName>
      <ability>L2_Time</ability>
      <abilityName>日期时间</abilityName>
      <candidateList>
        <item>2030年5月20日</item>
      </candidateList>
      <explain>根据日常书写习惯，月份一般会省略前导零。</explain>
      <paraID>441A02BB</paraID>
      <start>69</start>
      <end>80</end>
      <status>unmodified</status>
      <modifiedWord/>
      <trackRevisions>false</trackRevisions>
    </reviewItem>
    <reviewItem>
      <errorID>7f6a9bc7-df9d-42ae-aa6c-12c6308e45d6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352E0527</paraID>
      <start>0</start>
      <end>2</end>
      <status>unmodified</status>
      <modifiedWord/>
      <trackRevisions>false</trackRevisions>
    </reviewItem>
    <reviewItem>
      <errorID>65faa4c9-2bd3-47b5-ae79-a504483dc743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2199C92</paraID>
      <start>59</start>
      <end>60</end>
      <status>unmodified</status>
      <modifiedWord/>
      <trackRevisions>false</trackRevisions>
    </reviewItem>
    <reviewItem>
      <errorID>1ed4a1cd-8ebd-4023-b952-6cdbdadddf7f</errorID>
      <errorWord>JB</errorWord>
      <group>L1_Sensitive</group>
      <groupName>敏感问题</groupName>
      <ability>L2_Abuse</ability>
      <abilityName>侮辱言辞</abilityName>
      <candidateList/>
      <explain>【侮辱言辞】句中涉及侮辱性的敏感内容，请注意甄别。</explain>
      <paraID>2F2C56F6</paraID>
      <start>4</start>
      <end>6</end>
      <status>unmodified</status>
      <modifiedWord/>
      <trackRevisions>false</trackRevisions>
    </reviewItem>
    <reviewItem>
      <errorID>7a906cc3-4130-46f9-b181-1bde603de3b4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77AEE126</paraID>
      <start>11</start>
      <end>12</end>
      <status>unmodified</status>
      <modifiedWord/>
      <trackRevisions>false</trackRevisions>
    </reviewItem>
    <reviewItem>
      <errorID>431b9d33-6a1f-4bda-9c53-f930500e5f87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77AEE126</paraID>
      <start>50</start>
      <end>51</end>
      <status>unmodified</status>
      <modifiedWord/>
      <trackRevisions>false</trackRevisions>
    </reviewItem>
    <reviewItem>
      <errorID>734684ad-1df8-4095-8554-c5e7bc5196d3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77AEE126</paraID>
      <start>85</start>
      <end>86</end>
      <status>unmodified</status>
      <modifiedWord/>
      <trackRevisions>false</trackRevisions>
    </reviewItem>
    <reviewItem>
      <errorID>46b28b1f-aa51-4616-ba2b-53215e7c273a</errorID>
      <errorWord>)</errorWord>
      <group>L1_Format</group>
      <groupName>格式问题</groupName>
      <ability>L2_HalfPunc</ability>
      <abilityName>全半角检查</abilityName>
      <candidateList>
        <item>）</item>
      </candidateList>
      <explain>文本全半角错误。</explain>
      <paraID> 758C297</paraID>
      <start>41</start>
      <end>42</end>
      <status>unmodified</status>
      <modifiedWord/>
      <trackRevisions>false</trackRevisions>
    </reviewItem>
    <reviewItem>
      <errorID>f4d4c34f-ac9f-4202-ba90-a80885be5045</errorID>
      <errorWord>)</errorWord>
      <group>L1_Format</group>
      <groupName>格式问题</groupName>
      <ability>L2_HalfPunc</ability>
      <abilityName>全半角检查</abilityName>
      <candidateList>
        <item>）</item>
      </candidateList>
      <explain>文本全半角错误。</explain>
      <paraID> 758C297</paraID>
      <start>65</start>
      <end>66</end>
      <status>unmodified</status>
      <modifiedWord/>
      <trackRevisions>false</trackRevisions>
    </reviewItem>
    <reviewItem>
      <errorID>f32a3667-fd8a-4847-a592-f8368ca47d15</errorID>
      <errorWord>)</errorWord>
      <group>L1_Format</group>
      <groupName>格式问题</groupName>
      <ability>L2_HalfPunc</ability>
      <abilityName>全半角检查</abilityName>
      <candidateList>
        <item>）</item>
      </candidateList>
      <explain>文本全半角错误。</explain>
      <paraID> 758C297</paraID>
      <start>94</start>
      <end>95</end>
      <status>unmodified</status>
      <modifiedWord/>
      <trackRevisions>false</trackRevisions>
    </reviewItem>
    <reviewItem>
      <errorID>8d6f496e-f5b8-473f-8a5d-263b9fbaa860</errorID>
      <errorWord>)</errorWord>
      <group>L1_Format</group>
      <groupName>格式问题</groupName>
      <ability>L2_HalfPunc</ability>
      <abilityName>全半角检查</abilityName>
      <candidateList>
        <item>）</item>
      </candidateList>
      <explain>文本全半角错误。</explain>
      <paraID> 758C297</paraID>
      <start>118</start>
      <end>119</end>
      <status>unmodified</status>
      <modifiedWord/>
      <trackRevisions>false</trackRevisions>
    </reviewItem>
    <reviewItem>
      <errorID>4ef3e4c8-a73f-488e-a2c2-b9d4766993d2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2A82771F</paraID>
      <start>0</start>
      <end>2</end>
      <status>unmodified</status>
      <modifiedWord/>
      <trackRevisions>false</trackRevisions>
    </reviewItem>
    <reviewItem>
      <errorID>43807ff4-a2f1-46ab-8adc-32dd1b619efa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6C1318B9</paraID>
      <start>0</start>
      <end>2</end>
      <status>unmodified</status>
      <modifiedWord/>
      <trackRevisions>false</trackRevisions>
    </reviewItem>
    <reviewItem>
      <errorID>6d75eda2-9e8e-4873-9548-f80aa854e7ea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600DE989</paraID>
      <start>67</start>
      <end>68</end>
      <status>unmodified</status>
      <modifiedWord/>
      <trackRevisions>false</trackRevisions>
    </reviewItem>
    <reviewItem>
      <errorID>a77ea3f6-f745-449c-b951-37735e47e939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7319AF24</paraID>
      <start>0</start>
      <end>2</end>
      <status>unmodified</status>
      <modifiedWord/>
      <trackRevisions>false</trackRevisions>
    </reviewItem>
    <reviewItem>
      <errorID>e459c4eb-3939-4ef9-ad0c-e8cf0b0b2a0e</errorID>
      <errorWord>最近</errorWord>
      <group>L1_Word</group>
      <groupName>字词问题</groupName>
      <ability>L2_Typo</ability>
      <abilityName>字词错误</abilityName>
      <candidateList>
        <item>最终</item>
      </candidateList>
      <explain/>
      <paraID>6794FE83</paraID>
      <start>26</start>
      <end>28</end>
      <status>unmodified</status>
      <modifiedWord/>
      <trackRevisions>false</trackRevisions>
    </reviewItem>
    <reviewItem>
      <errorID>d922010b-0e18-4a8f-8cf8-c42cd3887220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51190401</paraID>
      <start>12</start>
      <end>13</end>
      <status>unmodified</status>
      <modifiedWord/>
      <trackRevisions>false</trackRevisions>
    </reviewItem>
    <reviewItem>
      <errorID>4696f292-2ddc-49bd-80db-1b2e2da1c237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51190401</paraID>
      <start>26</start>
      <end>27</end>
      <status>unmodified</status>
      <modifiedWord/>
      <trackRevisions>false</trackRevisions>
    </reviewItem>
    <reviewItem>
      <errorID>2ea2ad2f-efc4-4788-9d8a-8a5d4c0e56a5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51190401</paraID>
      <start>67</start>
      <end>68</end>
      <status>unmodified</status>
      <modifiedWord/>
      <trackRevisions>false</trackRevisions>
    </reviewItem>
    <reviewItem>
      <errorID>f316abfb-af7d-415b-b660-7fa58616f7d4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51190401</paraID>
      <start>103</start>
      <end>104</end>
      <status>unmodified</status>
      <modifiedWord/>
      <trackRevisions>false</trackRevisions>
    </reviewItem>
    <reviewItem>
      <errorID>752e27a6-c3df-44ed-a811-0259b3d00140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51190401</paraID>
      <start>139</start>
      <end>140</end>
      <status>unmodified</status>
      <modifiedWord/>
      <trackRevisions>false</trackRevisions>
    </reviewItem>
    <reviewItem>
      <errorID>d9087251-df2b-4793-9d74-e98a7f028027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47BB6B23</paraID>
      <start>12</start>
      <end>13</end>
      <status>unmodified</status>
      <modifiedWord/>
      <trackRevisions>false</trackRevisions>
    </reviewItem>
    <reviewItem>
      <errorID>9358ac64-201c-43fe-bded-7a6e910a30a9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5853775F</paraID>
      <start>12</start>
      <end>13</end>
      <status>unmodified</status>
      <modifiedWord/>
      <trackRevisions>false</trackRevisions>
    </reviewItem>
    <reviewItem>
      <errorID>a6b76b84-33ed-4f41-8542-af92e5d60270</errorID>
      <errorWord>)</errorWord>
      <group>L1_Format</group>
      <groupName>格式问题</groupName>
      <ability>L2_HalfPunc</ability>
      <abilityName>全半角检查</abilityName>
      <candidateList>
        <item>）</item>
      </candidateList>
      <explain>文本全半角错误。</explain>
      <paraID>5853775F</paraID>
      <start>53</start>
      <end>54</end>
      <status>unmodified</status>
      <modifiedWord/>
      <trackRevisions>false</trackRevisions>
    </reviewItem>
    <reviewItem>
      <errorID>28efa270-1519-4306-b802-b26e7bd8521b</errorID>
      <errorWord>)</errorWord>
      <group>L1_Format</group>
      <groupName>格式问题</groupName>
      <ability>L2_HalfPunc</ability>
      <abilityName>全半角检查</abilityName>
      <candidateList>
        <item>）</item>
      </candidateList>
      <explain>文本全半角错误。</explain>
      <paraID>5853775F</paraID>
      <start>77</start>
      <end>78</end>
      <status>unmodified</status>
      <modifiedWord/>
      <trackRevisions>false</trackRevisions>
    </reviewItem>
    <reviewItem>
      <errorID>5850b0c2-39a9-456a-bab0-d4419d461a80</errorID>
      <errorWord>)</errorWord>
      <group>L1_Format</group>
      <groupName>格式问题</groupName>
      <ability>L2_HalfPunc</ability>
      <abilityName>全半角检查</abilityName>
      <candidateList>
        <item>）</item>
      </candidateList>
      <explain>文本全半角错误。</explain>
      <paraID>5853775F</paraID>
      <start>139</start>
      <end>140</end>
      <status>unmodified</status>
      <modifiedWord/>
      <trackRevisions>false</trackRevisions>
    </reviewItem>
    <reviewItem>
      <errorID>9756f395-02e9-44af-b7e7-9f5864f7e06b</errorID>
      <errorWord>)</errorWord>
      <group>L1_Format</group>
      <groupName>格式问题</groupName>
      <ability>L2_HalfPunc</ability>
      <abilityName>全半角检查</abilityName>
      <candidateList>
        <item>）</item>
      </candidateList>
      <explain>文本全半角错误。</explain>
      <paraID>5853775F</paraID>
      <start>149</start>
      <end>150</end>
      <status>unmodified</status>
      <modifiedWord/>
      <trackRevisions>false</trackRevisions>
    </reviewItem>
    <reviewItem>
      <errorID>3d637791-0234-4a2f-8da3-0d37b848ef12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6DAB9CBC</paraID>
      <start>0</start>
      <end>2</end>
      <status>unmodified</status>
      <modifiedWord/>
      <trackRevisions>false</trackRevisions>
    </reviewItem>
    <reviewItem>
      <errorID>4645a5e2-1466-4fa1-960a-a64ebe18e24f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5F1B7BA</paraID>
      <start>0</start>
      <end>2</end>
      <status>unmodified</status>
      <modifiedWord/>
      <trackRevisions>false</trackRevisions>
    </reviewItem>
    <reviewItem>
      <errorID>38da0420-e60a-4425-ab6f-19787b5860ff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5422DBB1</paraID>
      <start>0</start>
      <end>2</end>
      <status>unmodified</status>
      <modifiedWord/>
      <trackRevisions>false</trackRevisions>
    </reviewItem>
    <reviewItem>
      <errorID>84df016c-b751-43f6-b1a7-70d04f1a9d57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7C0B361E</paraID>
      <start>18</start>
      <end>19</end>
      <status>unmodified</status>
      <modifiedWord/>
      <trackRevisions>false</trackRevisions>
    </reviewItem>
    <reviewItem>
      <errorID>1d1feab4-42a1-4de7-a5af-015154f8416d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7CEBD778</paraID>
      <start>40</start>
      <end>41</end>
      <status>unmodified</status>
      <modifiedWord/>
      <trackRevisions>false</trackRevisions>
    </reviewItem>
    <reviewItem>
      <errorID>15a762f6-8956-43c4-b35c-8fce13fba387</errorID>
      <errorWord>（</errorWord>
      <group>L1_Format</group>
      <groupName>格式问题</groupName>
      <ability>L2_HalfPunc</ability>
      <abilityName>全半角检查</abilityName>
      <candidateList>
        <item>(</item>
      </candidateList>
      <explain>文本全半角错误。</explain>
      <paraID>32D2BF7A</paraID>
      <start>0</start>
      <end>1</end>
      <status>unmodified</status>
      <modifiedWord/>
      <trackRevisions>false</trackRevisions>
    </reviewItem>
    <reviewItem>
      <errorID>11ad068b-45a0-478f-ab74-d21023cb0533</errorID>
      <errorWord>）</errorWord>
      <group>L1_Format</group>
      <groupName>格式问题</groupName>
      <ability>L2_HalfPunc</ability>
      <abilityName>全半角检查</abilityName>
      <candidateList>
        <item>)</item>
      </candidateList>
      <explain>文本全半角错误。</explain>
      <paraID>32D2BF7A</paraID>
      <start>7</start>
      <end>8</end>
      <status>unmodified</status>
      <modifiedWord/>
      <trackRevisions>false</trackRevisions>
    </reviewItem>
    <reviewItem>
      <errorID>3271fdd3-4de1-472e-a165-df4f7a0385fe</errorID>
      <errorWord>（</errorWord>
      <group>L1_Format</group>
      <groupName>格式问题</groupName>
      <ability>L2_HalfPunc</ability>
      <abilityName>全半角检查</abilityName>
      <candidateList>
        <item>(</item>
      </candidateList>
      <explain>文本全半角错误。</explain>
      <paraID>11FADDD0</paraID>
      <start>0</start>
      <end>1</end>
      <status>unmodified</status>
      <modifiedWord/>
      <trackRevisions>false</trackRevisions>
    </reviewItem>
    <reviewItem>
      <errorID>ec8ca10f-eae6-4f9b-8f72-61d173a114d0</errorID>
      <errorWord>）</errorWord>
      <group>L1_Format</group>
      <groupName>格式问题</groupName>
      <ability>L2_HalfPunc</ability>
      <abilityName>全半角检查</abilityName>
      <candidateList>
        <item>)</item>
      </candidateList>
      <explain>文本全半角错误。</explain>
      <paraID>11FADDD0</paraID>
      <start>7</start>
      <end>8</end>
      <status>unmodified</status>
      <modifiedWord/>
      <trackRevisions>false</trackRevisions>
    </reviewItem>
    <reviewItem>
      <errorID>24d1064f-f950-46c7-8a10-53e925e30a2e</errorID>
      <errorWord>～</errorWord>
      <group>L1_Format</group>
      <groupName>格式问题</groupName>
      <ability>L2_HalfPunc</ability>
      <abilityName>全半角检查</abilityName>
      <candidateList>
        <item>~</item>
      </candidateList>
      <explain>文本全半角错误。</explain>
      <paraID>60F5D44E</paraID>
      <start>5</start>
      <end>6</end>
      <status>unmodified</status>
      <modifiedWord/>
      <trackRevisions>false</trackRevisions>
    </reviewItem>
    <reviewItem>
      <errorID>b0efd40e-5a13-4d4d-951a-12aaba608e27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3B7F6397</paraID>
      <start>0</start>
      <end>2</end>
      <status>unmodified</status>
      <modifiedWord/>
      <trackRevisions>false</trackRevisions>
    </reviewItem>
    <reviewItem>
      <errorID>6b5ef28c-8741-4758-8abe-5258d429bc65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211C79DD</paraID>
      <start>254</start>
      <end>255</end>
      <status>unmodified</status>
      <modifiedWord/>
      <trackRevisions>false</trackRevisions>
    </reviewItem>
    <reviewItem>
      <errorID>1090a1de-4182-486b-b94a-b380fbad46f0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5C7BDD3D</paraID>
      <start>13</start>
      <end>14</end>
      <status>unmodified</status>
      <modifiedWord/>
      <trackRevisions>false</trackRevisions>
    </reviewItem>
    <reviewItem>
      <errorID>3afb5799-33b3-4998-8f14-9655206c6254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7A9B1A94</paraID>
      <start>0</start>
      <end>2</end>
      <status>unmodified</status>
      <modifiedWord/>
      <trackRevisions>false</trackRevisions>
    </reviewItem>
    <reviewItem>
      <errorID>ece2d5e7-4305-4901-b79c-f2b5ede82f71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57FD68BE</paraID>
      <start>0</start>
      <end>2</end>
      <status>unmodified</status>
      <modifiedWord/>
      <trackRevisions>false</trackRevisions>
    </reviewItem>
    <reviewItem>
      <errorID>4a1c1ee9-2c5d-4ebd-943b-6cb021fcd8f6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3CD72AD1</paraID>
      <start>0</start>
      <end>2</end>
      <status>unmodified</status>
      <modifiedWord/>
      <trackRevisions>false</trackRevisions>
    </reviewItem>
    <reviewItem>
      <errorID>b0303b6c-c7f1-4c7c-a4cd-57ad8409a476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446B2934</paraID>
      <start>0</start>
      <end>2</end>
      <status>unmodified</status>
      <modifiedWord/>
      <trackRevisions>false</trackRevisions>
    </reviewItem>
    <reviewItem>
      <errorID>e84395ae-f4c2-4cff-93b3-e911e873dfd5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6E883B2E</paraID>
      <start>0</start>
      <end>2</end>
      <status>unmodified</status>
      <modifiedWord/>
      <trackRevisions>false</trackRevisions>
    </reviewItem>
    <reviewItem>
      <errorID>3e9ca38f-971e-4f7d-8166-5926263d1f26</errorID>
      <errorWord>)</errorWord>
      <group>L1_Format</group>
      <groupName>格式问题</groupName>
      <ability>L2_HalfPunc</ability>
      <abilityName>全半角检查</abilityName>
      <candidateList>
        <item>）</item>
      </candidateList>
      <explain>文本全半角错误。</explain>
      <paraID>45AA767C</paraID>
      <start>64</start>
      <end>65</end>
      <status>unmodified</status>
      <modifiedWord/>
      <trackRevisions>false</trackRevisions>
    </reviewItem>
    <reviewItem>
      <errorID>284d109d-ec60-4950-ad81-145de49f1832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37903E80</paraID>
      <start>0</start>
      <end>2</end>
      <status>unmodified</status>
      <modifiedWord/>
      <trackRevisions>false</trackRevisions>
    </reviewItem>
    <reviewItem>
      <errorID>39f41bdb-69ec-4fa1-b747-5c63d4cab526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5E519C72</paraID>
      <start>0</start>
      <end>2</end>
      <status>unmodified</status>
      <modifiedWord/>
      <trackRevisions>false</trackRevisions>
    </reviewItem>
    <reviewItem>
      <errorID>4d3c598f-7f88-4e85-88c1-c0f91f32b150</errorID>
      <errorWord>运输工</errorWord>
      <group>L1_Word</group>
      <groupName>字词问题</groupName>
      <ability>L2_Typo</ability>
      <abilityName>字词错误</abilityName>
      <candidateList>
        <item>运输</item>
      </candidateList>
      <explain/>
      <paraID>2FF5F136</paraID>
      <start>75</start>
      <end>78</end>
      <status>unmodified</status>
      <modifiedWord/>
      <trackRevisions>false</trackRevisions>
    </reviewItem>
    <reviewItem>
      <errorID>f1b1c767-af6c-4458-87ff-c26c443ae61d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416F8936</paraID>
      <start>0</start>
      <end>2</end>
      <status>unmodified</status>
      <modifiedWord/>
      <trackRevisions>false</trackRevisions>
    </reviewItem>
    <reviewItem>
      <errorID>b40552c2-69af-40b9-9f40-bd280c430416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20861756</paraID>
      <start>0</start>
      <end>2</end>
      <status>unmodified</status>
      <modifiedWord/>
      <trackRevisions>false</trackRevisions>
    </reviewItem>
    <reviewItem>
      <errorID>82adcd38-c326-4ca6-ae64-97aae117cb19</errorID>
      <errorWord>：</errorWord>
      <group>L1_Format</group>
      <groupName>格式问题</groupName>
      <ability>L2_HalfPunc</ability>
      <abilityName>全半角检查</abilityName>
      <candidateList>
        <item>:</item>
      </candidateList>
      <explain>文本全半角错误。</explain>
      <paraID>10E0B09B</paraID>
      <start>53</start>
      <end>54</end>
      <status>unmodified</status>
      <modifiedWord/>
      <trackRevisions>false</trackRevisions>
    </reviewItem>
    <reviewItem>
      <errorID>51d5047e-dd12-4cac-9380-1ff8ab4f2aea</errorID>
      <errorWord>：</errorWord>
      <group>L1_Format</group>
      <groupName>格式问题</groupName>
      <ability>L2_HalfPunc</ability>
      <abilityName>全半角检查</abilityName>
      <candidateList>
        <item>:</item>
      </candidateList>
      <explain>文本全半角错误。</explain>
      <paraID>10E0B09B</paraID>
      <start>59</start>
      <end>60</end>
      <status>unmodified</status>
      <modifiedWord/>
      <trackRevisions>false</trackRevisions>
    </reviewItem>
    <reviewItem>
      <errorID>adb7e611-8192-4ac7-ade0-77ae7295ab61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55815CCA</paraID>
      <start>0</start>
      <end>2</end>
      <status>unmodified</status>
      <modifiedWord/>
      <trackRevisions>false</trackRevisions>
    </reviewItem>
    <reviewItem>
      <errorID>053f0c92-395b-4612-8a77-0fa168b3c484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2508080D</paraID>
      <start>0</start>
      <end>2</end>
      <status>unmodified</status>
      <modifiedWord/>
      <trackRevisions>false</trackRevisions>
    </reviewItem>
    <reviewItem>
      <errorID>72c8efec-8273-4f08-bbf9-4c1d064652ef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2AFF66DD</paraID>
      <start>0</start>
      <end>2</end>
      <status>unmodified</status>
      <modifiedWord/>
      <trackRevisions>false</trackRevisions>
    </reviewItem>
    <reviewItem>
      <errorID>636cc79f-4b3d-49d5-98ca-0011ab58203c</errorID>
      <errorWord>进行</errorWord>
      <group>L1_Grammar</group>
      <groupName>语法问题</groupName>
      <ability>L2_Grammar</ability>
      <abilityName>语法错误</abilityName>
      <candidateList>
        <item>开展</item>
      </candidateList>
      <explain>“广泛～进行”搭配不当，建议修改为“广泛～开展”。</explain>
      <paraID>29DCC6B3</paraID>
      <start>92</start>
      <end>94</end>
      <status>modified</status>
      <modifiedWord>开展</modifiedWord>
      <trackRevisions>false</trackRevisions>
    </reviewItem>
    <reviewItem>
      <errorID>8290cf33-e7e6-432d-82b5-c0a8d4aa1a1b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42E90EB2</paraID>
      <start>0</start>
      <end>2</end>
      <status>unmodified</status>
      <modifiedWord/>
      <trackRevisions>false</trackRevisions>
    </reviewItem>
    <reviewItem>
      <errorID>d9909979-7a29-49ba-bd4a-52243656916e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53331D92</paraID>
      <start>0</start>
      <end>2</end>
      <status>unmodified</status>
      <modifiedWord/>
      <trackRevisions>false</trackRevisions>
    </reviewItem>
    <reviewItem>
      <errorID>d9ace514-bd53-4eed-9b0f-5f410176a96d</errorID>
      <errorWord>（</errorWord>
      <group>L1_Format</group>
      <groupName>格式问题</groupName>
      <ability>L2_HalfPunc</ability>
      <abilityName>全半角检查</abilityName>
      <candidateList>
        <item>(</item>
      </candidateList>
      <explain>文本全半角错误。</explain>
      <paraID>6CB74268</paraID>
      <start>0</start>
      <end>1</end>
      <status>unmodified</status>
      <modifiedWord/>
      <trackRevisions>false</trackRevisions>
    </reviewItem>
    <reviewItem>
      <errorID>573ec707-176f-4dd6-a21c-c08ebcb07075</errorID>
      <errorWord>）</errorWord>
      <group>L1_Format</group>
      <groupName>格式问题</groupName>
      <ability>L2_HalfPunc</ability>
      <abilityName>全半角检查</abilityName>
      <candidateList>
        <item>)</item>
      </candidateList>
      <explain>文本全半角错误。</explain>
      <paraID>6CB74268</paraID>
      <start>6</start>
      <end>7</end>
      <status>unmodified</status>
      <modifiedWord/>
      <trackRevisions>false</trackRevisions>
    </reviewItem>
    <reviewItem>
      <errorID>2a018283-9fbc-433e-a246-7c576bf80219</errorID>
      <errorWord>（</errorWord>
      <group>L1_Format</group>
      <groupName>格式问题</groupName>
      <ability>L2_HalfPunc</ability>
      <abilityName>全半角检查</abilityName>
      <candidateList>
        <item>(</item>
      </candidateList>
      <explain>文本全半角错误。</explain>
      <paraID>39C341CF</paraID>
      <start>0</start>
      <end>1</end>
      <status>unmodified</status>
      <modifiedWord/>
      <trackRevisions>false</trackRevisions>
    </reviewItem>
    <reviewItem>
      <errorID>c6ac3575-bc17-407f-93ec-4fc93cfd70e3</errorID>
      <errorWord>）</errorWord>
      <group>L1_Format</group>
      <groupName>格式问题</groupName>
      <ability>L2_HalfPunc</ability>
      <abilityName>全半角检查</abilityName>
      <candidateList>
        <item>)</item>
      </candidateList>
      <explain>文本全半角错误。</explain>
      <paraID>39C341CF</paraID>
      <start>6</start>
      <end>7</end>
      <status>unmodified</status>
      <modifiedWord/>
      <trackRevisions>false</trackRevisions>
    </reviewItem>
    <reviewItem>
      <errorID>b4ee9875-1c9a-4c4e-b60b-4832dea0eebf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25184724</paraID>
      <start>0</start>
      <end>2</end>
      <status>unmodified</status>
      <modifiedWord/>
      <trackRevisions>false</trackRevisions>
    </reviewItem>
    <reviewItem>
      <errorID>f70a50c7-4818-4ffa-bba3-5a3eb9973ba6</errorID>
      <errorWord>（</errorWord>
      <group>L1_Format</group>
      <groupName>格式问题</groupName>
      <ability>L2_HalfPunc</ability>
      <abilityName>全半角检查</abilityName>
      <candidateList>
        <item>(</item>
      </candidateList>
      <explain>文本全半角错误。</explain>
      <paraID>11D1B8D5</paraID>
      <start>0</start>
      <end>1</end>
      <status>unmodified</status>
      <modifiedWord/>
      <trackRevisions>false</trackRevisions>
    </reviewItem>
    <reviewItem>
      <errorID>306733b8-6585-4290-ad81-17d3ea72f7e4</errorID>
      <errorWord>）</errorWord>
      <group>L1_Format</group>
      <groupName>格式问题</groupName>
      <ability>L2_HalfPunc</ability>
      <abilityName>全半角检查</abilityName>
      <candidateList>
        <item>)</item>
      </candidateList>
      <explain>文本全半角错误。</explain>
      <paraID>11D1B8D5</paraID>
      <start>4</start>
      <end>5</end>
      <status>unmodified</status>
      <modifiedWord/>
      <trackRevisions>false</trackRevisions>
    </reviewItem>
    <reviewItem>
      <errorID>6cf4a232-89c9-4a1e-b934-898a3fb17609</errorID>
      <errorWord>，</errorWord>
      <group>L1_Format</group>
      <groupName>格式问题</groupName>
      <ability>L2_HalfPunc</ability>
      <abilityName>全半角检查</abilityName>
      <candidateList>
        <item>, </item>
      </candidateList>
      <explain>文本全半角错误。</explain>
      <paraID>22D5DB75</paraID>
      <start>1</start>
      <end>2</end>
      <status>unmodified</status>
      <modifiedWord/>
      <trackRevisions>false</trackRevisions>
    </reviewItem>
    <reviewItem>
      <errorID>982ba385-0006-4997-8fff-c46c4dbd7fd0</errorID>
      <errorWord>，</errorWord>
      <group>L1_Format</group>
      <groupName>格式问题</groupName>
      <ability>L2_HalfPunc</ability>
      <abilityName>全半角检查</abilityName>
      <candidateList>
        <item>, </item>
      </candidateList>
      <explain>文本全半角错误。</explain>
      <paraID>5C3C519E</paraID>
      <start>1</start>
      <end>2</end>
      <status>unmodified</status>
      <modifiedWord/>
      <trackRevisions>false</trackRevisions>
    </reviewItem>
    <reviewItem>
      <errorID>b0625ff5-cda9-4cb1-a9e8-b8ff6433d0e8</errorID>
      <errorWord>《危险废物识别标志设置技术规范（HJ1276-2022）》</errorWord>
      <group>L1_Knowledge</group>
      <groupName>知识性问题</groupName>
      <ability>L2_Knowledge</ability>
      <abilityName>其他知识</abilityName>
      <candidateList>
        <item>《危险废物识别标志设置技术规范》（HJ1276-2022）</item>
      </candidateList>
      <explain>疑似政策文件、法律法规名称等书写不规范，请注意检查。</explain>
      <paraID>4CBC640D</paraID>
      <start>31</start>
      <end>60</end>
      <status>unmodified</status>
      <modifiedWord/>
      <trackRevisions>false</trackRevisions>
    </reviewItem>
    <reviewItem>
      <errorID>10b00465-3dd6-4313-89ab-db87c9a82fef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1383463F</paraID>
      <start>37</start>
      <end>38</end>
      <status>unmodified</status>
      <modifiedWord/>
      <trackRevisions>false</trackRevisions>
    </reviewItem>
    <reviewItem>
      <errorID>643eebcf-d01e-49fb-bd07-a574540f8bd1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1383463F</paraID>
      <start>79</start>
      <end>80</end>
      <status>unmodified</status>
      <modifiedWord/>
      <trackRevisions>false</trackRevisions>
    </reviewItem>
    <reviewItem>
      <errorID>9c60267e-d8e8-44f1-9d46-cf31a5242868</errorID>
      <errorWord>.</errorWord>
      <group>L1_Format</group>
      <groupName>格式问题</groupName>
      <ability>L2_HalfPunc</ability>
      <abilityName>全半角检查</abilityName>
      <candidateList>
        <item>。</item>
      </candidateList>
      <explain>文本全半角错误。</explain>
      <paraID>3368BE02</paraID>
      <start>1</start>
      <end>2</end>
      <status>unmodified</status>
      <modifiedWord/>
      <trackRevisions>false</trackRevisions>
    </reviewItem>
    <reviewItem>
      <errorID>48acb7cd-b047-47f0-ab27-005847aad199</errorID>
      <errorWord>.</errorWord>
      <group>L1_Format</group>
      <groupName>格式问题</groupName>
      <ability>L2_HalfPunc</ability>
      <abilityName>全半角检查</abilityName>
      <candidateList>
        <item>。</item>
      </candidateList>
      <explain>文本全半角错误。</explain>
      <paraID>544E2585</paraID>
      <start>1</start>
      <end>2</end>
      <status>unmodified</status>
      <modifiedWord/>
      <trackRevisions>false</trackRevisions>
    </reviewItem>
    <reviewItem>
      <errorID>7852fcb2-ae9a-4719-b297-e44f631bc966</errorID>
      <errorWord>.</errorWord>
      <group>L1_Format</group>
      <groupName>格式问题</groupName>
      <ability>L2_HalfPunc</ability>
      <abilityName>全半角检查</abilityName>
      <candidateList>
        <item>。</item>
      </candidateList>
      <explain>文本全半角错误。</explain>
      <paraID>5570B600</paraID>
      <start>1</start>
      <end>2</end>
      <status>unmodified</status>
      <modifiedWord/>
      <trackRevisions>false</trackRevisions>
    </reviewItem>
    <reviewItem>
      <errorID>5dbba630-650d-4459-ab8a-c2873952c9c8</errorID>
      <errorWord>.</errorWord>
      <group>L1_Format</group>
      <groupName>格式问题</groupName>
      <ability>L2_HalfPunc</ability>
      <abilityName>全半角检查</abilityName>
      <candidateList>
        <item>。</item>
      </candidateList>
      <explain>文本全半角错误。</explain>
      <paraID>6002EF5F</paraID>
      <start>1</start>
      <end>2</end>
      <status>unmodified</status>
      <modifiedWord/>
      <trackRevisions>false</trackRevisions>
    </reviewItem>
    <reviewItem>
      <errorID>828bc16d-cff3-480c-a74b-b85342b1dfe3</errorID>
      <errorWord>.</errorWord>
      <group>L1_Format</group>
      <groupName>格式问题</groupName>
      <ability>L2_HalfPunc</ability>
      <abilityName>全半角检查</abilityName>
      <candidateList>
        <item>。</item>
      </candidateList>
      <explain>文本全半角错误。</explain>
      <paraID>6BA5F364</paraID>
      <start>1</start>
      <end>2</end>
      <status>unmodified</status>
      <modifiedWord/>
      <trackRevisions>false</trackRevisions>
    </reviewItem>
    <reviewItem>
      <errorID>e0e9217d-3880-41bd-b298-9a6e8ad79c21</errorID>
      <errorWord>.</errorWord>
      <group>L1_Format</group>
      <groupName>格式问题</groupName>
      <ability>L2_HalfPunc</ability>
      <abilityName>全半角检查</abilityName>
      <candidateList>
        <item>。</item>
      </candidateList>
      <explain>文本全半角错误。</explain>
      <paraID>58772209</paraID>
      <start>1</start>
      <end>2</end>
      <status>unmodified</status>
      <modifiedWord/>
      <trackRevisions>false</trackRevisions>
    </reviewItem>
    <reviewItem>
      <errorID>2e429e18-b9fe-430e-b3bf-c4f4cb95c920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5EAA8608</paraID>
      <start>0</start>
      <end>2</end>
      <status>unmodified</status>
      <modifiedWord/>
      <trackRevisions>false</trackRevisions>
    </reviewItem>
    <reviewItem>
      <errorID>1eb30aab-95c1-4ad3-8ab6-9af38c5f8ed9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4997E653</paraID>
      <start>0</start>
      <end>2</end>
      <status>unmodified</status>
      <modifiedWord/>
      <trackRevisions>false</trackRevisions>
    </reviewItem>
    <reviewItem>
      <errorID>b5cd2aad-12ac-43ba-9b49-6536158c5b56</errorID>
      <errorWord>主要以砂层孔隙含水为主</errorWord>
      <group>L1_Grammar</group>
      <groupName>语法问题</groupName>
      <ability>L2_Grammar</ability>
      <abilityName>语法错误</abilityName>
      <candidateList>
        <item>以砂层孔隙含水为主</item>
      </candidateList>
      <explain/>
      <paraID>636BEB65</paraID>
      <start>56</start>
      <end>65</end>
      <status>modified</status>
      <modifiedWord>以砂层孔隙含水为主</modifiedWord>
      <trackRevisions>false</trackRevisions>
    </reviewItem>
    <reviewItem>
      <errorID>fd98cfd4-5aab-43a9-a0c3-aac34d78ec8c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3E327B73</paraID>
      <start>0</start>
      <end>2</end>
      <status>unmodified</status>
      <modifiedWord/>
      <trackRevisions>false</trackRevisions>
    </reviewItem>
    <reviewItem>
      <errorID>ad1f9c14-b02e-4414-88cd-c99c495bf70b</errorID>
      <errorWord>-</errorWord>
      <group>L1_Format</group>
      <groupName>格式问题</groupName>
      <ability>L2_HalfPunc</ability>
      <abilityName>全半角检查</abilityName>
      <candidateList>
        <item>－</item>
      </candidateList>
      <explain>文本全半角错误。</explain>
      <paraID>31B6CAFD</paraID>
      <start>112</start>
      <end>113</end>
      <status>unmodified</status>
      <modifiedWord/>
      <trackRevisions>false</trackRevisions>
    </reviewItem>
    <reviewItem>
      <errorID>be949553-78be-46e3-8ddc-a01760e31f13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4C960814</paraID>
      <start>0</start>
      <end>2</end>
      <status>unmodified</status>
      <modifiedWord/>
      <trackRevisions>false</trackRevisions>
    </reviewItem>
    <reviewItem>
      <errorID>7f720417-af8e-4cc2-9141-eb1a02c59a32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26EB23EC</paraID>
      <start>0</start>
      <end>2</end>
      <status>unmodified</status>
      <modifiedWord/>
      <trackRevisions>false</trackRevisions>
    </reviewItem>
    <reviewItem>
      <errorID>306260c0-e542-400c-aa37-934312b9df03</errorID>
      <errorWord>主要以砂岩裂隙含水为主</errorWord>
      <group>L1_Grammar</group>
      <groupName>语法问题</groupName>
      <ability>L2_Grammar</ability>
      <abilityName>语法错误</abilityName>
      <candidateList>
        <item>以砂岩裂隙含水为主</item>
      </candidateList>
      <explain/>
      <paraID>25CDE80E</paraID>
      <start>7</start>
      <end>16</end>
      <status>modified</status>
      <modifiedWord>以砂岩裂隙含水为主</modifiedWord>
      <trackRevisions>false</trackRevisions>
    </reviewItem>
    <reviewItem>
      <errorID>5c625a05-209c-41b1-becb-0e39834a1297</errorID>
      <errorWord>-</errorWord>
      <group>L1_Format</group>
      <groupName>格式问题</groupName>
      <ability>L2_HalfPunc</ability>
      <abilityName>全半角检查</abilityName>
      <candidateList>
        <item>－</item>
      </candidateList>
      <explain>文本全半角错误。</explain>
      <paraID>25CDE80E</paraID>
      <start>49</start>
      <end>50</end>
      <status>unmodified</status>
      <modifiedWord/>
      <trackRevisions>false</trackRevisions>
    </reviewItem>
    <reviewItem>
      <errorID>107ac93b-86cd-4fa8-aba0-e261da598671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674C3A53</paraID>
      <start>0</start>
      <end>2</end>
      <status>unmodified</status>
      <modifiedWord/>
      <trackRevisions>false</trackRevisions>
    </reviewItem>
    <reviewItem>
      <errorID>5c2feabd-b7f9-47de-92ec-6bcfab8f96da</errorID>
      <errorWord>主要以砂岩裂隙与石灰岩岩溶裂隙含水为主</errorWord>
      <group>L1_Grammar</group>
      <groupName>语法问题</groupName>
      <ability>L2_Grammar</ability>
      <abilityName>语法错误</abilityName>
      <candidateList>
        <item>以砂岩裂隙与石灰岩岩溶裂隙含水为主</item>
      </candidateList>
      <explain/>
      <paraID>726668CD</paraID>
      <start>11</start>
      <end>28</end>
      <status>modified</status>
      <modifiedWord>以砂岩裂隙与石灰岩岩溶裂隙含水为主</modifiedWord>
      <trackRevisions>false</trackRevisions>
    </reviewItem>
    <reviewItem>
      <errorID>094c4077-1f90-4e5a-b87f-662d8919d3f4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5DCF7AD4</paraID>
      <start>0</start>
      <end>2</end>
      <status>unmodified</status>
      <modifiedWord/>
      <trackRevisions>false</trackRevisions>
    </reviewItem>
    <reviewItem>
      <errorID>2a6ad853-ba1a-4669-9d9d-758c6a174d80</errorID>
      <errorWord>、以及</errorWord>
      <group>L1_Punc</group>
      <groupName>标点问题</groupName>
      <ability>L2_Punc</ability>
      <abilityName>标点符号检查</abilityName>
      <candidateList>
        <item>，以及</item>
      </candidateList>
      <explain>连接词前后不宜使用顿号，建议使用逗号。</explain>
      <paraID>7BA808AE</paraID>
      <start>49</start>
      <end>52</end>
      <status>unmodified</status>
      <modifiedWord/>
      <trackRevisions>false</trackRevisions>
    </reviewItem>
    <reviewItem>
      <errorID>8fb00db0-7e09-4eb5-8ca6-a7cadbaca58f</errorID>
      <errorWord>-</errorWord>
      <group>L1_Format</group>
      <groupName>格式问题</groupName>
      <ability>L2_HalfPunc</ability>
      <abilityName>全半角检查</abilityName>
      <candidateList>
        <item>－</item>
      </candidateList>
      <explain>文本全半角错误。</explain>
      <paraID>7BA808AE</paraID>
      <start>572</start>
      <end>573</end>
      <status>unmodified</status>
      <modifiedWord/>
      <trackRevisions>false</trackRevisions>
    </reviewItem>
    <reviewItem>
      <errorID>0733849c-2cd1-4869-9958-59f3e7737ed0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55ECA86E</paraID>
      <start>0</start>
      <end>2</end>
      <status>unmodified</status>
      <modifiedWord/>
      <trackRevisions>false</trackRevisions>
    </reviewItem>
    <reviewItem>
      <errorID>d65cf7b0-df6a-4a45-bd54-f2fd3f79e27b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59DE49E3</paraID>
      <start>0</start>
      <end>2</end>
      <status>unmodified</status>
      <modifiedWord/>
      <trackRevisions>false</trackRevisions>
    </reviewItem>
    <reviewItem>
      <errorID>54352f8f-142f-4b70-9571-809c99a1ba5c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16A70929</paraID>
      <start>0</start>
      <end>2</end>
      <status>unmodified</status>
      <modifiedWord/>
      <trackRevisions>false</trackRevisions>
    </reviewItem>
    <reviewItem>
      <errorID>8fd9b4ec-6ea8-40b8-b7b6-a16c7c6baefb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10A609E9</paraID>
      <start>0</start>
      <end>2</end>
      <status>unmodified</status>
      <modifiedWord/>
      <trackRevisions>false</trackRevisions>
    </reviewItem>
    <reviewItem>
      <errorID>cdc1ed1e-1404-4737-bb58-0c69e048c270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435A29AD</paraID>
      <start>0</start>
      <end>2</end>
      <status>unmodified</status>
      <modifiedWord/>
      <trackRevisions>false</trackRevisions>
    </reviewItem>
    <reviewItem>
      <errorID>afabb18d-0527-4042-a60d-bad0804eb2fa</errorID>
      <errorWord>主要以释放含水层静储量为主</errorWord>
      <group>L1_Grammar</group>
      <groupName>语法问题</groupName>
      <ability>L2_Grammar</ability>
      <abilityName>语法错误</abilityName>
      <candidateList>
        <item>以释放含水层静储量为主</item>
      </candidateList>
      <explain/>
      <paraID>386C68AC</paraID>
      <start>195</start>
      <end>206</end>
      <status>modified</status>
      <modifiedWord>以释放含水层静储量为主</modifiedWord>
      <trackRevisions>false</trackRevisions>
    </reviewItem>
    <reviewItem>
      <errorID>653275e7-216b-4de3-ac30-640cedcfd019</errorID>
      <errorWord>)</errorWord>
      <group>L1_Format</group>
      <groupName>格式问题</groupName>
      <ability>L2_HalfPunc</ability>
      <abilityName>全半角检查</abilityName>
      <candidateList>
        <item>）</item>
      </candidateList>
      <explain>文本全半角错误。</explain>
      <paraID>207998D4</paraID>
      <start>314</start>
      <end>315</end>
      <status>unmodified</status>
      <modifiedWord/>
      <trackRevisions>false</trackRevisions>
    </reviewItem>
    <reviewItem>
      <errorID>00ef2180-4f8f-4d55-8f18-998298d364fa</errorID>
      <errorWord>,</errorWord>
      <group>L1_Format</group>
      <groupName>格式问题</groupName>
      <ability>L2_HalfPunc</ability>
      <abilityName>全半角检查</abilityName>
      <candidateList>
        <item>，</item>
      </candidateList>
      <explain>文本全半角错误。</explain>
      <paraID>586975C6</paraID>
      <start>9</start>
      <end>10</end>
      <status>unmodified</status>
      <modifiedWord/>
      <trackRevisions>false</trackRevisions>
    </reviewItem>
    <reviewItem>
      <errorID>b3e411ea-5f14-4501-9576-6093a6c51a84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62883E5B</paraID>
      <start>143</start>
      <end>144</end>
      <status>unmodified</status>
      <modifiedWord/>
      <trackRevisions>false</trackRevisions>
    </reviewItem>
    <reviewItem>
      <errorID>ae54a9fe-d316-4b70-ae98-61c90537e09c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1538C28B</paraID>
      <start>12</start>
      <end>13</end>
      <status>unmodified</status>
      <modifiedWord/>
      <trackRevisions>false</trackRevisions>
    </reviewItem>
    <reviewItem>
      <errorID>dca953cb-e134-4f7d-8bfa-d374241cc77a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22BDF864</paraID>
      <start>0</start>
      <end>2</end>
      <status>unmodified</status>
      <modifiedWord/>
      <trackRevisions>false</trackRevisions>
    </reviewItem>
    <reviewItem>
      <errorID>31be7ee3-2fcf-4415-8ebc-e5e943a374d3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7C2EF2FC</paraID>
      <start>0</start>
      <end>2</end>
      <status>unmodified</status>
      <modifiedWord/>
      <trackRevisions>false</trackRevisions>
    </reviewItem>
    <reviewItem>
      <errorID>8a40ce45-1c6c-41c9-b4ef-128d6dd595f1</errorID>
      <errorWord>：</errorWord>
      <group>L1_Format</group>
      <groupName>格式问题</groupName>
      <ability>L2_HalfPunc</ability>
      <abilityName>全半角检查</abilityName>
      <candidateList>
        <item>:</item>
      </candidateList>
      <explain>文本全半角错误。</explain>
      <paraID>302CA728</paraID>
      <start>173</start>
      <end>174</end>
      <status>unmodified</status>
      <modifiedWord/>
      <trackRevisions>false</trackRevisions>
    </reviewItem>
    <reviewItem>
      <errorID>3a2c98fe-afd7-4578-90ad-43a99e153e9b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302CA728</paraID>
      <start>192</start>
      <end>193</end>
      <status>unmodified</status>
      <modifiedWord/>
      <trackRevisions>false</trackRevisions>
    </reviewItem>
    <reviewItem>
      <errorID>d8ca4ef0-2d03-4a7c-8381-c08d588c2d1b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3C157BE1</paraID>
      <start>0</start>
      <end>2</end>
      <status>unmodified</status>
      <modifiedWord/>
      <trackRevisions>false</trackRevisions>
    </reviewItem>
    <reviewItem>
      <errorID>cdd6c63d-3a6b-4e27-a0f0-e59cadac71f1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19AE3DA9</paraID>
      <start>0</start>
      <end>2</end>
      <status>unmodified</status>
      <modifiedWord/>
      <trackRevisions>false</trackRevisions>
    </reviewItem>
    <reviewItem>
      <errorID>7060f68c-b4e8-48f3-ae40-6f91e9143820</errorID>
      <errorWord>)</errorWord>
      <group>L1_Format</group>
      <groupName>格式问题</groupName>
      <ability>L2_HalfPunc</ability>
      <abilityName>全半角检查</abilityName>
      <candidateList>
        <item>）</item>
      </candidateList>
      <explain>文本全半角错误。</explain>
      <paraID>3EEFE957</paraID>
      <start>6</start>
      <end>7</end>
      <status>unmodified</status>
      <modifiedWord/>
      <trackRevisions>false</trackRevisions>
    </reviewItem>
    <reviewItem>
      <errorID>d6c5af59-a6a1-4e77-9f09-20bcdcd93be0</errorID>
      <errorWord>)</errorWord>
      <group>L1_Format</group>
      <groupName>格式问题</groupName>
      <ability>L2_HalfPunc</ability>
      <abilityName>全半角检查</abilityName>
      <candidateList>
        <item>）</item>
      </candidateList>
      <explain>文本全半角错误。</explain>
      <paraID>435E43D7</paraID>
      <start>6</start>
      <end>7</end>
      <status>unmodified</status>
      <modifiedWord/>
      <trackRevisions>false</trackRevisions>
    </reviewItem>
    <reviewItem>
      <errorID>121cae8a-7d12-4512-a0fc-a70053031da7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244D175</paraID>
      <start>0</start>
      <end>2</end>
      <status>unmodified</status>
      <modifiedWord/>
      <trackRevisions>false</trackRevisions>
    </reviewItem>
    <reviewItem>
      <errorID>21d48180-235f-447e-853b-8a5327ce02f0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2695996F</paraID>
      <start>0</start>
      <end>2</end>
      <status>unmodified</status>
      <modifiedWord/>
      <trackRevisions>false</trackRevisions>
    </reviewItem>
    <reviewItem>
      <errorID>314d6bc9-3784-49c4-ae79-f1b8d93d4fd9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3FB21F36</paraID>
      <start>0</start>
      <end>3</end>
      <status>unmodified</status>
      <modifiedWord/>
      <trackRevisions>false</trackRevisions>
    </reviewItem>
    <reviewItem>
      <errorID>3a1d7908-03f3-421f-8157-cdfb3557b004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5D7AD4ED</paraID>
      <start>4</start>
      <end>5</end>
      <status>unmodified</status>
      <modifiedWord/>
      <trackRevisions>false</trackRevisions>
    </reviewItem>
    <reviewItem>
      <errorID>efb4c208-4eed-4068-bdcf-d58bd802a752</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19C516A9</paraID>
      <start>0</start>
      <end>3</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843574-0039-42E4-91DA-0239BAF154BF}">
  <ds:schemaRefs>
    <ds:schemaRef ds:uri="http://schemas.wps.cn/vas-ai-hub/contract-review"/>
  </ds:schemaRefs>
</ds:datastoreItem>
</file>

<file path=customXml/itemProps3.xml><?xml version="1.0" encoding="utf-8"?>
<ds:datastoreItem xmlns:ds="http://schemas.openxmlformats.org/officeDocument/2006/customXml" ds:itemID="{21571CEB-8F82-44E0-ACC7-B13EE785F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TotalTime>
  <Pages>1</Pages>
  <Words>11745</Words>
  <Characters>66953</Characters>
  <Application>Microsoft Office Word</Application>
  <DocSecurity>0</DocSecurity>
  <Lines>557</Lines>
  <Paragraphs>157</Paragraphs>
  <ScaleCrop>false</ScaleCrop>
  <Company>微软中国</Company>
  <LinksUpToDate>false</LinksUpToDate>
  <CharactersWithSpaces>78541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Administrator</cp:lastModifiedBy>
  <cp:revision>2611</cp:revision>
  <cp:lastPrinted>2026-04-07T02:06:00Z</cp:lastPrinted>
  <dcterms:created xsi:type="dcterms:W3CDTF">2020-12-24T01:29:00Z</dcterms:created>
  <dcterms:modified xsi:type="dcterms:W3CDTF">2026-04-07T02:06:00Z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28C3BF3E0EFA48F6818A88C4678C3248</vt:lpwstr>
  </property>
  <property fmtid="{D5CDD505-2E9C-101B-9397-08002B2CF9AE}" pid="4" name="KSOTemplateDocerSaveRecord">
    <vt:lpwstr>eyJoZGlkIjoiZjJlOGEwOGI5MDI3YjdhYzIxNjg4NjJkNjBhNDIzMjIiLCJ1c2VySWQiOiI0NDI4MTA5NDQifQ==</vt:lpwstr>
  </property>
</Properties>
</file>