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51C0" w14:textId="2E8FB6EB" w:rsidR="00B13D1C" w:rsidRDefault="00B13D1C" w:rsidP="006C308C">
      <w:pPr>
        <w:spacing w:line="600" w:lineRule="exact"/>
        <w:jc w:val="center"/>
        <w:rPr>
          <w:rFonts w:ascii="方正小标宋简体" w:eastAsia="方正小标宋简体" w:hAnsi="黑体"/>
          <w:sz w:val="44"/>
          <w:szCs w:val="44"/>
        </w:rPr>
      </w:pPr>
    </w:p>
    <w:tbl>
      <w:tblPr>
        <w:tblStyle w:val="ab"/>
        <w:tblW w:w="0" w:type="auto"/>
        <w:tblInd w:w="-840" w:type="dxa"/>
        <w:tblLook w:val="04A0" w:firstRow="1" w:lastRow="0" w:firstColumn="1" w:lastColumn="0" w:noHBand="0" w:noVBand="1"/>
      </w:tblPr>
      <w:tblGrid>
        <w:gridCol w:w="1657"/>
        <w:gridCol w:w="1559"/>
        <w:gridCol w:w="1560"/>
        <w:gridCol w:w="1417"/>
        <w:gridCol w:w="1701"/>
        <w:gridCol w:w="1418"/>
      </w:tblGrid>
      <w:tr w:rsidR="00C735D6" w14:paraId="79D2B8CA" w14:textId="77777777" w:rsidTr="00EA400C">
        <w:trPr>
          <w:trHeight w:val="807"/>
        </w:trPr>
        <w:tc>
          <w:tcPr>
            <w:tcW w:w="1657" w:type="dxa"/>
          </w:tcPr>
          <w:p w14:paraId="08ED2456" w14:textId="77777777" w:rsidR="00C735D6" w:rsidRPr="00C735D6" w:rsidRDefault="00C735D6" w:rsidP="0034451F">
            <w:pPr>
              <w:spacing w:line="600" w:lineRule="exact"/>
              <w:ind w:rightChars="-150" w:right="-315"/>
              <w:jc w:val="center"/>
              <w:rPr>
                <w:rFonts w:ascii="方正小标宋简体" w:eastAsia="方正小标宋简体" w:hAnsi="黑体"/>
                <w:sz w:val="44"/>
                <w:szCs w:val="44"/>
              </w:rPr>
            </w:pPr>
          </w:p>
        </w:tc>
        <w:tc>
          <w:tcPr>
            <w:tcW w:w="1559" w:type="dxa"/>
          </w:tcPr>
          <w:p w14:paraId="0C97A806"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c>
          <w:tcPr>
            <w:tcW w:w="1560" w:type="dxa"/>
          </w:tcPr>
          <w:p w14:paraId="3115AB2C"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c>
          <w:tcPr>
            <w:tcW w:w="1417" w:type="dxa"/>
          </w:tcPr>
          <w:p w14:paraId="27548B48"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c>
          <w:tcPr>
            <w:tcW w:w="1701" w:type="dxa"/>
          </w:tcPr>
          <w:p w14:paraId="717009E4" w14:textId="77777777" w:rsidR="00C735D6" w:rsidRPr="00C735D6" w:rsidRDefault="00C735D6" w:rsidP="0034451F">
            <w:pPr>
              <w:spacing w:line="600" w:lineRule="exact"/>
              <w:ind w:rightChars="-150" w:right="-315"/>
              <w:jc w:val="center"/>
              <w:rPr>
                <w:rFonts w:ascii="仿宋" w:eastAsia="仿宋" w:hAnsi="仿宋"/>
                <w:sz w:val="32"/>
                <w:szCs w:val="32"/>
              </w:rPr>
            </w:pPr>
          </w:p>
        </w:tc>
        <w:tc>
          <w:tcPr>
            <w:tcW w:w="1418" w:type="dxa"/>
          </w:tcPr>
          <w:p w14:paraId="72386DA1"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r>
      <w:tr w:rsidR="00C735D6" w14:paraId="3E0C59CD" w14:textId="77777777" w:rsidTr="00EA400C">
        <w:trPr>
          <w:trHeight w:val="847"/>
        </w:trPr>
        <w:tc>
          <w:tcPr>
            <w:tcW w:w="1657" w:type="dxa"/>
          </w:tcPr>
          <w:p w14:paraId="24080E9A" w14:textId="2C5EEC7D" w:rsidR="00C735D6" w:rsidRPr="00C735D6" w:rsidRDefault="00C735D6" w:rsidP="00C735D6">
            <w:pPr>
              <w:spacing w:line="600" w:lineRule="exact"/>
              <w:ind w:rightChars="-150" w:right="-315"/>
              <w:rPr>
                <w:rFonts w:ascii="方正小标宋简体" w:eastAsia="方正小标宋简体" w:hAnsi="黑体"/>
                <w:sz w:val="30"/>
                <w:szCs w:val="30"/>
              </w:rPr>
            </w:pPr>
            <w:r w:rsidRPr="00C735D6">
              <w:rPr>
                <w:rFonts w:ascii="仿宋" w:eastAsia="仿宋" w:hAnsi="仿宋" w:hint="eastAsia"/>
                <w:sz w:val="32"/>
                <w:szCs w:val="32"/>
              </w:rPr>
              <w:t>分管领导</w:t>
            </w:r>
          </w:p>
        </w:tc>
        <w:tc>
          <w:tcPr>
            <w:tcW w:w="1559" w:type="dxa"/>
          </w:tcPr>
          <w:p w14:paraId="6424EF1A"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c>
          <w:tcPr>
            <w:tcW w:w="1560" w:type="dxa"/>
          </w:tcPr>
          <w:p w14:paraId="77F5AB62" w14:textId="1449E870" w:rsidR="00C735D6" w:rsidRPr="00C735D6" w:rsidRDefault="00C735D6" w:rsidP="00C735D6">
            <w:pPr>
              <w:spacing w:line="600" w:lineRule="exact"/>
              <w:ind w:rightChars="-150" w:right="-315"/>
              <w:rPr>
                <w:rFonts w:ascii="仿宋" w:eastAsia="仿宋" w:hAnsi="仿宋"/>
                <w:sz w:val="32"/>
                <w:szCs w:val="32"/>
              </w:rPr>
            </w:pPr>
            <w:r w:rsidRPr="00C735D6">
              <w:rPr>
                <w:rFonts w:ascii="仿宋" w:eastAsia="仿宋" w:hAnsi="仿宋" w:hint="eastAsia"/>
                <w:sz w:val="32"/>
                <w:szCs w:val="32"/>
              </w:rPr>
              <w:t>审批时间</w:t>
            </w:r>
          </w:p>
        </w:tc>
        <w:tc>
          <w:tcPr>
            <w:tcW w:w="1417" w:type="dxa"/>
          </w:tcPr>
          <w:p w14:paraId="26BCC0DE"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c>
          <w:tcPr>
            <w:tcW w:w="1701" w:type="dxa"/>
          </w:tcPr>
          <w:p w14:paraId="323FDEA3" w14:textId="2BFDB676" w:rsidR="00C735D6" w:rsidRPr="00C735D6" w:rsidRDefault="00C735D6" w:rsidP="00C735D6">
            <w:pPr>
              <w:spacing w:line="600" w:lineRule="exact"/>
              <w:ind w:rightChars="-150" w:right="-315"/>
              <w:rPr>
                <w:rFonts w:ascii="仿宋" w:eastAsia="仿宋" w:hAnsi="仿宋"/>
                <w:sz w:val="32"/>
                <w:szCs w:val="32"/>
              </w:rPr>
            </w:pPr>
            <w:r w:rsidRPr="00C735D6">
              <w:rPr>
                <w:rFonts w:ascii="仿宋" w:eastAsia="仿宋" w:hAnsi="仿宋" w:hint="eastAsia"/>
                <w:sz w:val="32"/>
                <w:szCs w:val="32"/>
              </w:rPr>
              <w:t>审批领导</w:t>
            </w:r>
          </w:p>
        </w:tc>
        <w:tc>
          <w:tcPr>
            <w:tcW w:w="1418" w:type="dxa"/>
          </w:tcPr>
          <w:p w14:paraId="574CF2D2" w14:textId="77777777" w:rsidR="00C735D6" w:rsidRDefault="00C735D6" w:rsidP="0034451F">
            <w:pPr>
              <w:spacing w:line="600" w:lineRule="exact"/>
              <w:ind w:rightChars="-150" w:right="-315"/>
              <w:jc w:val="center"/>
              <w:rPr>
                <w:rFonts w:ascii="方正小标宋简体" w:eastAsia="方正小标宋简体" w:hAnsi="黑体"/>
                <w:sz w:val="44"/>
                <w:szCs w:val="44"/>
              </w:rPr>
            </w:pPr>
          </w:p>
        </w:tc>
      </w:tr>
    </w:tbl>
    <w:p w14:paraId="5A6912F6" w14:textId="0C094D0C" w:rsidR="00C735D6" w:rsidRDefault="00C735D6" w:rsidP="006C308C">
      <w:pPr>
        <w:spacing w:line="600" w:lineRule="exact"/>
        <w:jc w:val="center"/>
        <w:rPr>
          <w:rFonts w:ascii="方正小标宋简体" w:eastAsia="方正小标宋简体" w:hAnsi="黑体"/>
          <w:sz w:val="44"/>
          <w:szCs w:val="44"/>
        </w:rPr>
      </w:pPr>
    </w:p>
    <w:p w14:paraId="5BDD8B7E" w14:textId="22A20089" w:rsidR="00C735D6" w:rsidRPr="00E12628" w:rsidRDefault="00E12628" w:rsidP="006C308C">
      <w:pPr>
        <w:spacing w:line="600" w:lineRule="exact"/>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756161">
        <w:rPr>
          <w:rFonts w:ascii="仿宋" w:eastAsia="仿宋" w:hAnsi="仿宋"/>
          <w:sz w:val="32"/>
          <w:szCs w:val="32"/>
        </w:rPr>
        <w:t xml:space="preserve">    </w:t>
      </w:r>
      <w:proofErr w:type="gramStart"/>
      <w:r w:rsidRPr="00E12628">
        <w:rPr>
          <w:rFonts w:ascii="仿宋" w:eastAsia="仿宋" w:hAnsi="仿宋" w:hint="eastAsia"/>
          <w:sz w:val="32"/>
          <w:szCs w:val="32"/>
        </w:rPr>
        <w:t>长环函</w:t>
      </w:r>
      <w:proofErr w:type="gramEnd"/>
      <w:r w:rsidRPr="00E12628">
        <w:rPr>
          <w:rFonts w:ascii="仿宋" w:eastAsia="仿宋" w:hAnsi="仿宋" w:hint="eastAsia"/>
          <w:sz w:val="32"/>
          <w:szCs w:val="32"/>
        </w:rPr>
        <w:t>【2</w:t>
      </w:r>
      <w:r w:rsidRPr="00E12628">
        <w:rPr>
          <w:rFonts w:ascii="仿宋" w:eastAsia="仿宋" w:hAnsi="仿宋"/>
          <w:sz w:val="32"/>
          <w:szCs w:val="32"/>
        </w:rPr>
        <w:t>022</w:t>
      </w:r>
      <w:r w:rsidRPr="00E12628">
        <w:rPr>
          <w:rFonts w:ascii="仿宋" w:eastAsia="仿宋" w:hAnsi="仿宋" w:hint="eastAsia"/>
          <w:sz w:val="32"/>
          <w:szCs w:val="32"/>
        </w:rPr>
        <w:t>】</w:t>
      </w:r>
      <w:r>
        <w:rPr>
          <w:rFonts w:ascii="仿宋" w:eastAsia="仿宋" w:hAnsi="仿宋" w:hint="eastAsia"/>
          <w:sz w:val="32"/>
          <w:szCs w:val="32"/>
        </w:rPr>
        <w:t>4</w:t>
      </w:r>
      <w:r>
        <w:rPr>
          <w:rFonts w:ascii="仿宋" w:eastAsia="仿宋" w:hAnsi="仿宋"/>
          <w:sz w:val="32"/>
          <w:szCs w:val="32"/>
        </w:rPr>
        <w:t>4</w:t>
      </w:r>
      <w:r>
        <w:rPr>
          <w:rFonts w:ascii="仿宋" w:eastAsia="仿宋" w:hAnsi="仿宋" w:hint="eastAsia"/>
          <w:sz w:val="32"/>
          <w:szCs w:val="32"/>
        </w:rPr>
        <w:t>号</w:t>
      </w:r>
    </w:p>
    <w:p w14:paraId="17A596B2" w14:textId="17A77E2D" w:rsidR="00416EB6" w:rsidRPr="00165DC4" w:rsidRDefault="0089794D" w:rsidP="006C308C">
      <w:pPr>
        <w:spacing w:line="600" w:lineRule="exact"/>
        <w:jc w:val="center"/>
        <w:rPr>
          <w:rFonts w:ascii="方正小标宋简体" w:eastAsia="方正小标宋简体" w:hAnsi="黑体"/>
          <w:sz w:val="44"/>
          <w:szCs w:val="44"/>
        </w:rPr>
      </w:pPr>
      <w:r w:rsidRPr="00165DC4">
        <w:rPr>
          <w:rFonts w:ascii="方正小标宋简体" w:eastAsia="方正小标宋简体" w:hAnsi="黑体" w:hint="eastAsia"/>
          <w:sz w:val="44"/>
          <w:szCs w:val="44"/>
        </w:rPr>
        <w:t>长治市生态环境局</w:t>
      </w:r>
      <w:r w:rsidR="00331923" w:rsidRPr="00165DC4">
        <w:rPr>
          <w:rFonts w:ascii="方正小标宋简体" w:eastAsia="方正小标宋简体" w:hAnsi="黑体" w:hint="eastAsia"/>
          <w:sz w:val="44"/>
          <w:szCs w:val="44"/>
        </w:rPr>
        <w:t>长子</w:t>
      </w:r>
      <w:r w:rsidRPr="00165DC4">
        <w:rPr>
          <w:rFonts w:ascii="方正小标宋简体" w:eastAsia="方正小标宋简体" w:hAnsi="黑体" w:hint="eastAsia"/>
          <w:sz w:val="44"/>
          <w:szCs w:val="44"/>
        </w:rPr>
        <w:t>分</w:t>
      </w:r>
      <w:r w:rsidR="00331923" w:rsidRPr="00165DC4">
        <w:rPr>
          <w:rFonts w:ascii="方正小标宋简体" w:eastAsia="方正小标宋简体" w:hAnsi="黑体" w:hint="eastAsia"/>
          <w:sz w:val="44"/>
          <w:szCs w:val="44"/>
        </w:rPr>
        <w:t>局</w:t>
      </w:r>
    </w:p>
    <w:p w14:paraId="28E787E3" w14:textId="77777777" w:rsidR="00C735D6" w:rsidRPr="00165DC4" w:rsidRDefault="00FA1FC9" w:rsidP="00C735D6">
      <w:pPr>
        <w:spacing w:line="600" w:lineRule="exact"/>
        <w:ind w:leftChars="-400" w:left="-840" w:rightChars="-150" w:right="-315"/>
        <w:jc w:val="center"/>
        <w:rPr>
          <w:rFonts w:ascii="方正小标宋简体" w:eastAsia="方正小标宋简体" w:hAnsi="黑体"/>
          <w:sz w:val="44"/>
          <w:szCs w:val="44"/>
        </w:rPr>
      </w:pPr>
      <w:r w:rsidRPr="00165DC4">
        <w:rPr>
          <w:rFonts w:ascii="方正小标宋简体" w:eastAsia="方正小标宋简体" w:hAnsi="黑体" w:hint="eastAsia"/>
          <w:sz w:val="44"/>
          <w:szCs w:val="44"/>
        </w:rPr>
        <w:t xml:space="preserve"> </w:t>
      </w:r>
      <w:r w:rsidR="00331923" w:rsidRPr="00165DC4">
        <w:rPr>
          <w:rFonts w:ascii="方正小标宋简体" w:eastAsia="方正小标宋简体" w:hAnsi="黑体" w:hint="eastAsia"/>
          <w:sz w:val="44"/>
          <w:szCs w:val="44"/>
        </w:rPr>
        <w:t>关于</w:t>
      </w:r>
      <w:r w:rsidR="00FC4AC5">
        <w:rPr>
          <w:rFonts w:ascii="方正小标宋简体" w:eastAsia="方正小标宋简体" w:hAnsi="黑体" w:hint="eastAsia"/>
          <w:sz w:val="44"/>
          <w:szCs w:val="44"/>
        </w:rPr>
        <w:t>山西潞宇车辆制造有限公司</w:t>
      </w:r>
      <w:bookmarkStart w:id="0" w:name="_Hlk112745253"/>
      <w:r w:rsidR="00FC4AC5">
        <w:rPr>
          <w:rFonts w:ascii="方正小标宋简体" w:eastAsia="方正小标宋简体" w:hAnsi="黑体" w:hint="eastAsia"/>
          <w:sz w:val="44"/>
          <w:szCs w:val="44"/>
        </w:rPr>
        <w:t>年产5</w:t>
      </w:r>
      <w:r w:rsidR="00FC4AC5">
        <w:rPr>
          <w:rFonts w:ascii="方正小标宋简体" w:eastAsia="方正小标宋简体" w:hAnsi="黑体"/>
          <w:sz w:val="44"/>
          <w:szCs w:val="44"/>
        </w:rPr>
        <w:t>00</w:t>
      </w:r>
      <w:r w:rsidR="00FC4AC5">
        <w:rPr>
          <w:rFonts w:ascii="方正小标宋简体" w:eastAsia="方正小标宋简体" w:hAnsi="黑体" w:hint="eastAsia"/>
          <w:sz w:val="44"/>
          <w:szCs w:val="44"/>
        </w:rPr>
        <w:t>辆集装箱运输半挂车</w:t>
      </w:r>
      <w:bookmarkEnd w:id="0"/>
      <w:r w:rsidR="0062203C">
        <w:rPr>
          <w:rFonts w:ascii="方正小标宋简体" w:eastAsia="方正小标宋简体" w:hAnsi="黑体" w:hint="eastAsia"/>
          <w:sz w:val="44"/>
          <w:szCs w:val="44"/>
        </w:rPr>
        <w:t>建设</w:t>
      </w:r>
      <w:r w:rsidR="00416EB6" w:rsidRPr="00165DC4">
        <w:rPr>
          <w:rFonts w:ascii="方正小标宋简体" w:eastAsia="方正小标宋简体" w:hAnsi="黑体" w:hint="eastAsia"/>
          <w:sz w:val="44"/>
          <w:szCs w:val="44"/>
        </w:rPr>
        <w:t>项目</w:t>
      </w:r>
      <w:r w:rsidR="002A3AF8" w:rsidRPr="00165DC4">
        <w:rPr>
          <w:rFonts w:ascii="方正小标宋简体" w:eastAsia="方正小标宋简体" w:hAnsi="黑体" w:hint="eastAsia"/>
          <w:sz w:val="44"/>
          <w:szCs w:val="44"/>
        </w:rPr>
        <w:t>环境影响报告表</w:t>
      </w:r>
      <w:r w:rsidR="00416EB6" w:rsidRPr="00165DC4">
        <w:rPr>
          <w:rFonts w:ascii="方正小标宋简体" w:eastAsia="方正小标宋简体" w:hAnsi="黑体" w:hint="eastAsia"/>
          <w:sz w:val="44"/>
          <w:szCs w:val="44"/>
        </w:rPr>
        <w:t>的</w:t>
      </w:r>
      <w:r w:rsidR="00C735D6" w:rsidRPr="00165DC4">
        <w:rPr>
          <w:rFonts w:ascii="方正小标宋简体" w:eastAsia="方正小标宋简体" w:hAnsi="黑体" w:hint="eastAsia"/>
          <w:sz w:val="44"/>
          <w:szCs w:val="44"/>
        </w:rPr>
        <w:t>批复</w:t>
      </w:r>
    </w:p>
    <w:p w14:paraId="25594BCD" w14:textId="5554C7E3" w:rsidR="00C735D6" w:rsidRPr="00C735D6" w:rsidRDefault="00C735D6" w:rsidP="0062203C">
      <w:pPr>
        <w:spacing w:line="600" w:lineRule="exact"/>
        <w:ind w:leftChars="-400" w:left="-840" w:rightChars="-150" w:right="-315"/>
        <w:jc w:val="center"/>
        <w:rPr>
          <w:rFonts w:ascii="方正小标宋简体" w:eastAsia="方正小标宋简体" w:hAnsi="黑体"/>
          <w:sz w:val="44"/>
          <w:szCs w:val="44"/>
        </w:rPr>
      </w:pPr>
    </w:p>
    <w:p w14:paraId="7C17EBA9" w14:textId="77777777" w:rsidR="00416EB6" w:rsidRDefault="00416EB6" w:rsidP="006C308C">
      <w:pPr>
        <w:spacing w:line="600" w:lineRule="exact"/>
        <w:jc w:val="center"/>
        <w:rPr>
          <w:rFonts w:ascii="黑体" w:eastAsia="黑体" w:hAnsi="黑体"/>
          <w:sz w:val="44"/>
          <w:szCs w:val="44"/>
        </w:rPr>
      </w:pPr>
    </w:p>
    <w:p w14:paraId="3CB8B18C" w14:textId="200BAA72" w:rsidR="00884B17" w:rsidRPr="00FC4AC5" w:rsidRDefault="00FC4AC5" w:rsidP="006C308C">
      <w:pPr>
        <w:spacing w:line="600" w:lineRule="exact"/>
        <w:rPr>
          <w:rFonts w:ascii="仿宋" w:eastAsia="仿宋" w:hAnsi="仿宋"/>
          <w:sz w:val="32"/>
          <w:szCs w:val="32"/>
        </w:rPr>
      </w:pPr>
      <w:r w:rsidRPr="00FC4AC5">
        <w:rPr>
          <w:rFonts w:ascii="仿宋" w:eastAsia="仿宋" w:hAnsi="仿宋" w:hint="eastAsia"/>
          <w:sz w:val="32"/>
          <w:szCs w:val="32"/>
        </w:rPr>
        <w:t>山西潞宇车辆制造有限公司</w:t>
      </w:r>
      <w:r w:rsidR="00416EB6" w:rsidRPr="00416EB6">
        <w:rPr>
          <w:rFonts w:ascii="仿宋" w:eastAsia="仿宋" w:hAnsi="仿宋"/>
          <w:sz w:val="32"/>
          <w:szCs w:val="32"/>
        </w:rPr>
        <w:t>:</w:t>
      </w:r>
    </w:p>
    <w:p w14:paraId="14802B24" w14:textId="5EB11952" w:rsidR="00416EB6" w:rsidRPr="00E57E1B" w:rsidRDefault="00416EB6" w:rsidP="006C308C">
      <w:pPr>
        <w:spacing w:line="600" w:lineRule="exact"/>
        <w:ind w:firstLineChars="200" w:firstLine="640"/>
        <w:rPr>
          <w:rFonts w:ascii="仿宋" w:eastAsia="仿宋" w:hAnsi="仿宋"/>
          <w:sz w:val="32"/>
          <w:szCs w:val="32"/>
        </w:rPr>
      </w:pPr>
      <w:r w:rsidRPr="00416EB6">
        <w:rPr>
          <w:rFonts w:ascii="仿宋" w:eastAsia="仿宋" w:hAnsi="仿宋"/>
          <w:sz w:val="32"/>
          <w:szCs w:val="32"/>
        </w:rPr>
        <w:t>你单位</w:t>
      </w:r>
      <w:r w:rsidRPr="00416EB6">
        <w:rPr>
          <w:rFonts w:ascii="仿宋" w:eastAsia="仿宋" w:hAnsi="仿宋" w:hint="eastAsia"/>
          <w:sz w:val="32"/>
          <w:szCs w:val="32"/>
        </w:rPr>
        <w:t>报</w:t>
      </w:r>
      <w:r w:rsidRPr="00416EB6">
        <w:rPr>
          <w:rFonts w:ascii="仿宋" w:eastAsia="仿宋" w:hAnsi="仿宋"/>
          <w:sz w:val="32"/>
          <w:szCs w:val="32"/>
        </w:rPr>
        <w:t>送的《</w:t>
      </w:r>
      <w:r w:rsidR="00FC4AC5" w:rsidRPr="00FC4AC5">
        <w:rPr>
          <w:rFonts w:ascii="仿宋" w:eastAsia="仿宋" w:hAnsi="仿宋" w:hint="eastAsia"/>
          <w:sz w:val="32"/>
          <w:szCs w:val="32"/>
        </w:rPr>
        <w:t>年产5</w:t>
      </w:r>
      <w:r w:rsidR="00FC4AC5" w:rsidRPr="00FC4AC5">
        <w:rPr>
          <w:rFonts w:ascii="仿宋" w:eastAsia="仿宋" w:hAnsi="仿宋"/>
          <w:sz w:val="32"/>
          <w:szCs w:val="32"/>
        </w:rPr>
        <w:t>00</w:t>
      </w:r>
      <w:r w:rsidR="00FC4AC5" w:rsidRPr="00FC4AC5">
        <w:rPr>
          <w:rFonts w:ascii="仿宋" w:eastAsia="仿宋" w:hAnsi="仿宋" w:hint="eastAsia"/>
          <w:sz w:val="32"/>
          <w:szCs w:val="32"/>
        </w:rPr>
        <w:t>辆集装箱运输半挂车</w:t>
      </w:r>
      <w:r w:rsidR="0062203C" w:rsidRPr="0062203C">
        <w:rPr>
          <w:rFonts w:ascii="仿宋" w:eastAsia="仿宋" w:hAnsi="仿宋" w:hint="eastAsia"/>
          <w:sz w:val="32"/>
          <w:szCs w:val="32"/>
        </w:rPr>
        <w:t>建设项目</w:t>
      </w:r>
      <w:r w:rsidR="002A3AF8" w:rsidRPr="002A3AF8">
        <w:rPr>
          <w:rFonts w:ascii="仿宋" w:eastAsia="仿宋" w:hAnsi="仿宋" w:hint="eastAsia"/>
          <w:sz w:val="32"/>
          <w:szCs w:val="32"/>
        </w:rPr>
        <w:t>环境影响报告表</w:t>
      </w:r>
      <w:r w:rsidRPr="00416EB6">
        <w:rPr>
          <w:rFonts w:ascii="仿宋" w:eastAsia="仿宋" w:hAnsi="仿宋"/>
          <w:sz w:val="32"/>
          <w:szCs w:val="32"/>
        </w:rPr>
        <w:t>》</w:t>
      </w:r>
      <w:r w:rsidR="002A3AF8">
        <w:rPr>
          <w:rFonts w:ascii="仿宋" w:eastAsia="仿宋" w:hAnsi="仿宋" w:hint="eastAsia"/>
          <w:sz w:val="32"/>
          <w:szCs w:val="32"/>
        </w:rPr>
        <w:t>（以下简称《报告表</w:t>
      </w:r>
      <w:r w:rsidR="00095D4D">
        <w:rPr>
          <w:rFonts w:ascii="仿宋" w:eastAsia="仿宋" w:hAnsi="仿宋" w:hint="eastAsia"/>
          <w:sz w:val="32"/>
          <w:szCs w:val="32"/>
        </w:rPr>
        <w:t>》）</w:t>
      </w:r>
      <w:r w:rsidRPr="00416EB6">
        <w:rPr>
          <w:rFonts w:ascii="仿宋" w:eastAsia="仿宋" w:hAnsi="仿宋" w:hint="eastAsia"/>
          <w:sz w:val="32"/>
          <w:szCs w:val="32"/>
        </w:rPr>
        <w:t>及报批申请</w:t>
      </w:r>
      <w:r w:rsidRPr="00416EB6">
        <w:rPr>
          <w:rFonts w:ascii="仿宋" w:eastAsia="仿宋" w:hAnsi="仿宋"/>
          <w:sz w:val="32"/>
          <w:szCs w:val="32"/>
        </w:rPr>
        <w:t>已收悉</w:t>
      </w:r>
      <w:r w:rsidRPr="00416EB6">
        <w:rPr>
          <w:rFonts w:ascii="仿宋" w:eastAsia="仿宋" w:hAnsi="仿宋" w:hint="eastAsia"/>
          <w:sz w:val="32"/>
          <w:szCs w:val="32"/>
        </w:rPr>
        <w:t>。经</w:t>
      </w:r>
      <w:r w:rsidR="00095D4D">
        <w:rPr>
          <w:rFonts w:ascii="仿宋" w:eastAsia="仿宋" w:hAnsi="仿宋" w:hint="eastAsia"/>
          <w:sz w:val="32"/>
          <w:szCs w:val="32"/>
        </w:rPr>
        <w:t>我</w:t>
      </w:r>
      <w:r w:rsidRPr="00416EB6">
        <w:rPr>
          <w:rFonts w:ascii="仿宋" w:eastAsia="仿宋" w:hAnsi="仿宋" w:hint="eastAsia"/>
          <w:sz w:val="32"/>
          <w:szCs w:val="32"/>
        </w:rPr>
        <w:t>局审查，</w:t>
      </w:r>
      <w:r w:rsidRPr="00416EB6">
        <w:rPr>
          <w:rFonts w:ascii="仿宋" w:eastAsia="仿宋" w:hAnsi="仿宋"/>
          <w:sz w:val="32"/>
          <w:szCs w:val="32"/>
        </w:rPr>
        <w:t>现批复如下：</w:t>
      </w:r>
    </w:p>
    <w:p w14:paraId="1403D168" w14:textId="6DF89BA8" w:rsidR="00416EB6" w:rsidRPr="00416EB6" w:rsidRDefault="00416EB6" w:rsidP="006C308C">
      <w:pPr>
        <w:autoSpaceDE w:val="0"/>
        <w:autoSpaceDN w:val="0"/>
        <w:snapToGrid w:val="0"/>
        <w:spacing w:line="600" w:lineRule="exact"/>
        <w:ind w:firstLineChars="200" w:firstLine="640"/>
        <w:rPr>
          <w:rFonts w:ascii="仿宋" w:eastAsia="仿宋" w:hAnsi="仿宋"/>
          <w:sz w:val="32"/>
          <w:szCs w:val="32"/>
        </w:rPr>
      </w:pPr>
      <w:r w:rsidRPr="00416EB6">
        <w:rPr>
          <w:rFonts w:ascii="仿宋" w:eastAsia="仿宋" w:hAnsi="仿宋"/>
          <w:sz w:val="32"/>
          <w:szCs w:val="32"/>
        </w:rPr>
        <w:t>一、</w:t>
      </w:r>
      <w:r w:rsidR="005F32D4">
        <w:rPr>
          <w:rFonts w:ascii="仿宋" w:eastAsia="仿宋" w:hAnsi="仿宋" w:hint="eastAsia"/>
          <w:sz w:val="32"/>
          <w:szCs w:val="32"/>
        </w:rPr>
        <w:t>该项目（项目代码：2</w:t>
      </w:r>
      <w:r w:rsidR="00FC4AC5">
        <w:rPr>
          <w:rFonts w:ascii="仿宋" w:eastAsia="仿宋" w:hAnsi="仿宋"/>
          <w:sz w:val="32"/>
          <w:szCs w:val="32"/>
        </w:rPr>
        <w:t>205</w:t>
      </w:r>
      <w:r w:rsidR="005F32D4">
        <w:rPr>
          <w:rFonts w:ascii="仿宋" w:eastAsia="仿宋" w:hAnsi="仿宋" w:hint="eastAsia"/>
          <w:sz w:val="32"/>
          <w:szCs w:val="32"/>
        </w:rPr>
        <w:t>-140</w:t>
      </w:r>
      <w:r w:rsidR="00FC4AC5">
        <w:rPr>
          <w:rFonts w:ascii="仿宋" w:eastAsia="仿宋" w:hAnsi="仿宋"/>
          <w:sz w:val="32"/>
          <w:szCs w:val="32"/>
        </w:rPr>
        <w:t>000</w:t>
      </w:r>
      <w:r w:rsidR="005F32D4">
        <w:rPr>
          <w:rFonts w:ascii="仿宋" w:eastAsia="仿宋" w:hAnsi="仿宋" w:hint="eastAsia"/>
          <w:sz w:val="32"/>
          <w:szCs w:val="32"/>
        </w:rPr>
        <w:t>-</w:t>
      </w:r>
      <w:r w:rsidR="00FC4AC5">
        <w:rPr>
          <w:rFonts w:ascii="仿宋" w:eastAsia="仿宋" w:hAnsi="仿宋"/>
          <w:sz w:val="32"/>
          <w:szCs w:val="32"/>
        </w:rPr>
        <w:t>89</w:t>
      </w:r>
      <w:r w:rsidR="00685BC1">
        <w:rPr>
          <w:rFonts w:ascii="仿宋" w:eastAsia="仿宋" w:hAnsi="仿宋" w:hint="eastAsia"/>
          <w:sz w:val="32"/>
          <w:szCs w:val="32"/>
        </w:rPr>
        <w:t>-01</w:t>
      </w:r>
      <w:r w:rsidR="005F32D4">
        <w:rPr>
          <w:rFonts w:ascii="仿宋" w:eastAsia="仿宋" w:hAnsi="仿宋" w:hint="eastAsia"/>
          <w:sz w:val="32"/>
          <w:szCs w:val="32"/>
        </w:rPr>
        <w:t>-</w:t>
      </w:r>
      <w:r w:rsidR="00FC4AC5">
        <w:rPr>
          <w:rFonts w:ascii="仿宋" w:eastAsia="仿宋" w:hAnsi="仿宋"/>
          <w:sz w:val="32"/>
          <w:szCs w:val="32"/>
        </w:rPr>
        <w:t>163551</w:t>
      </w:r>
      <w:r w:rsidR="005F32D4">
        <w:rPr>
          <w:rFonts w:ascii="仿宋" w:eastAsia="仿宋" w:hAnsi="仿宋" w:hint="eastAsia"/>
          <w:sz w:val="32"/>
          <w:szCs w:val="32"/>
        </w:rPr>
        <w:t>）</w:t>
      </w:r>
      <w:r w:rsidR="00E57E1B">
        <w:rPr>
          <w:rFonts w:ascii="仿宋" w:eastAsia="仿宋" w:hAnsi="仿宋" w:hint="eastAsia"/>
          <w:sz w:val="32"/>
          <w:szCs w:val="32"/>
        </w:rPr>
        <w:t>项目建设地点长子县</w:t>
      </w:r>
      <w:r w:rsidR="00FA3739">
        <w:rPr>
          <w:rFonts w:ascii="仿宋" w:eastAsia="仿宋" w:hAnsi="仿宋" w:hint="eastAsia"/>
          <w:sz w:val="32"/>
          <w:szCs w:val="32"/>
        </w:rPr>
        <w:t>宋村</w:t>
      </w:r>
      <w:r w:rsidR="00FC4AC5">
        <w:rPr>
          <w:rFonts w:ascii="仿宋" w:eastAsia="仿宋" w:hAnsi="仿宋" w:hint="eastAsia"/>
          <w:sz w:val="32"/>
          <w:szCs w:val="32"/>
        </w:rPr>
        <w:t>镇薛家庄村西南侧2</w:t>
      </w:r>
      <w:r w:rsidR="00FC4AC5">
        <w:rPr>
          <w:rFonts w:ascii="仿宋" w:eastAsia="仿宋" w:hAnsi="仿宋"/>
          <w:sz w:val="32"/>
          <w:szCs w:val="32"/>
        </w:rPr>
        <w:t>10m</w:t>
      </w:r>
      <w:r w:rsidR="00FC4AC5">
        <w:rPr>
          <w:rFonts w:ascii="仿宋" w:eastAsia="仿宋" w:hAnsi="仿宋" w:hint="eastAsia"/>
          <w:sz w:val="32"/>
          <w:szCs w:val="32"/>
        </w:rPr>
        <w:t>处</w:t>
      </w:r>
      <w:r w:rsidRPr="00416EB6">
        <w:rPr>
          <w:rFonts w:ascii="仿宋" w:eastAsia="仿宋" w:hAnsi="仿宋" w:hint="eastAsia"/>
          <w:sz w:val="32"/>
          <w:szCs w:val="32"/>
        </w:rPr>
        <w:t>。</w:t>
      </w:r>
      <w:r w:rsidR="00612DCA">
        <w:rPr>
          <w:rFonts w:ascii="仿宋" w:eastAsia="仿宋" w:hAnsi="仿宋" w:hint="eastAsia"/>
          <w:sz w:val="32"/>
          <w:szCs w:val="32"/>
        </w:rPr>
        <w:t>工程建设内容</w:t>
      </w:r>
      <w:r w:rsidR="00A7396E">
        <w:rPr>
          <w:rFonts w:ascii="仿宋" w:eastAsia="仿宋" w:hAnsi="仿宋" w:hint="eastAsia"/>
          <w:sz w:val="32"/>
          <w:szCs w:val="32"/>
        </w:rPr>
        <w:t>为</w:t>
      </w:r>
      <w:r w:rsidR="000B4745">
        <w:rPr>
          <w:rFonts w:ascii="仿宋" w:eastAsia="仿宋" w:hAnsi="仿宋" w:hint="eastAsia"/>
          <w:sz w:val="32"/>
          <w:szCs w:val="32"/>
        </w:rPr>
        <w:t>新建两个联合厂房，设置一座喷砂房和一座喷漆烤漆房</w:t>
      </w:r>
      <w:r w:rsidR="00A7396E">
        <w:rPr>
          <w:rFonts w:ascii="仿宋" w:eastAsia="仿宋" w:hAnsi="仿宋" w:hint="eastAsia"/>
          <w:sz w:val="32"/>
          <w:szCs w:val="32"/>
        </w:rPr>
        <w:t>及附属配套设施等</w:t>
      </w:r>
      <w:r w:rsidRPr="00416EB6">
        <w:rPr>
          <w:rFonts w:ascii="仿宋" w:eastAsia="仿宋" w:hAnsi="仿宋" w:hint="eastAsia"/>
          <w:sz w:val="32"/>
          <w:szCs w:val="32"/>
        </w:rPr>
        <w:t>。项目总投资</w:t>
      </w:r>
      <w:r w:rsidR="000B4745">
        <w:rPr>
          <w:rFonts w:ascii="仿宋" w:eastAsia="仿宋" w:hAnsi="仿宋"/>
          <w:sz w:val="32"/>
          <w:szCs w:val="32"/>
        </w:rPr>
        <w:t>2000</w:t>
      </w:r>
      <w:r w:rsidRPr="00416EB6">
        <w:rPr>
          <w:rFonts w:ascii="仿宋" w:eastAsia="仿宋" w:hAnsi="仿宋" w:hint="eastAsia"/>
          <w:sz w:val="32"/>
          <w:szCs w:val="32"/>
        </w:rPr>
        <w:t>万元</w:t>
      </w:r>
      <w:r w:rsidR="00407801">
        <w:rPr>
          <w:rFonts w:ascii="仿宋" w:eastAsia="仿宋" w:hAnsi="仿宋" w:hint="eastAsia"/>
          <w:sz w:val="32"/>
          <w:szCs w:val="32"/>
        </w:rPr>
        <w:t>,其中环保投资</w:t>
      </w:r>
      <w:r w:rsidR="000B4745">
        <w:rPr>
          <w:rFonts w:ascii="仿宋" w:eastAsia="仿宋" w:hAnsi="仿宋"/>
          <w:sz w:val="32"/>
          <w:szCs w:val="32"/>
        </w:rPr>
        <w:t>139</w:t>
      </w:r>
      <w:r w:rsidR="00407801">
        <w:rPr>
          <w:rFonts w:ascii="仿宋" w:eastAsia="仿宋" w:hAnsi="仿宋" w:hint="eastAsia"/>
          <w:sz w:val="32"/>
          <w:szCs w:val="32"/>
        </w:rPr>
        <w:t>万元</w:t>
      </w:r>
      <w:r w:rsidRPr="00416EB6">
        <w:rPr>
          <w:rFonts w:ascii="仿宋" w:eastAsia="仿宋" w:hAnsi="仿宋" w:hint="eastAsia"/>
          <w:sz w:val="32"/>
          <w:szCs w:val="32"/>
        </w:rPr>
        <w:t>。</w:t>
      </w:r>
    </w:p>
    <w:p w14:paraId="718547A3" w14:textId="77777777" w:rsidR="00416EB6" w:rsidRPr="00416EB6" w:rsidRDefault="00416EB6" w:rsidP="006C308C">
      <w:pPr>
        <w:autoSpaceDE w:val="0"/>
        <w:autoSpaceDN w:val="0"/>
        <w:snapToGrid w:val="0"/>
        <w:spacing w:line="600" w:lineRule="exact"/>
        <w:ind w:firstLineChars="200" w:firstLine="640"/>
        <w:rPr>
          <w:rFonts w:ascii="仿宋" w:eastAsia="仿宋" w:hAnsi="仿宋"/>
          <w:sz w:val="32"/>
          <w:szCs w:val="32"/>
        </w:rPr>
      </w:pPr>
      <w:r w:rsidRPr="00416EB6">
        <w:rPr>
          <w:rFonts w:ascii="仿宋" w:eastAsia="仿宋" w:hAnsi="仿宋" w:hint="eastAsia"/>
          <w:sz w:val="32"/>
          <w:szCs w:val="32"/>
        </w:rPr>
        <w:t>二、</w:t>
      </w:r>
      <w:r w:rsidR="00407801">
        <w:rPr>
          <w:rFonts w:ascii="仿宋" w:eastAsia="仿宋" w:hAnsi="仿宋" w:hint="eastAsia"/>
          <w:sz w:val="32"/>
          <w:szCs w:val="32"/>
        </w:rPr>
        <w:t>该项目建设符合国家有关产业政策，在全面落实《报告表</w:t>
      </w:r>
      <w:r w:rsidR="00612DCA">
        <w:rPr>
          <w:rFonts w:ascii="仿宋" w:eastAsia="仿宋" w:hAnsi="仿宋" w:hint="eastAsia"/>
          <w:sz w:val="32"/>
          <w:szCs w:val="32"/>
        </w:rPr>
        <w:t>》提出的各项生态保护及污染防治措施后</w:t>
      </w:r>
      <w:r w:rsidR="00407801">
        <w:rPr>
          <w:rFonts w:ascii="仿宋" w:eastAsia="仿宋" w:hAnsi="仿宋" w:hint="eastAsia"/>
          <w:sz w:val="32"/>
          <w:szCs w:val="32"/>
        </w:rPr>
        <w:t>，环境不利影响能够得到缓解和控制。我局原则同意你公司按照《报告表</w:t>
      </w:r>
      <w:r w:rsidR="00612DCA">
        <w:rPr>
          <w:rFonts w:ascii="仿宋" w:eastAsia="仿宋" w:hAnsi="仿宋" w:hint="eastAsia"/>
          <w:sz w:val="32"/>
          <w:szCs w:val="32"/>
        </w:rPr>
        <w:t>》</w:t>
      </w:r>
      <w:r w:rsidR="00612DCA" w:rsidRPr="00CD13E0">
        <w:rPr>
          <w:rFonts w:ascii="仿宋" w:eastAsia="仿宋" w:hAnsi="仿宋" w:hint="eastAsia"/>
          <w:w w:val="98"/>
          <w:sz w:val="32"/>
          <w:szCs w:val="32"/>
        </w:rPr>
        <w:lastRenderedPageBreak/>
        <w:t>中所列项目的性质、规模、地点和环境保护对策措施进行建</w:t>
      </w:r>
      <w:r w:rsidR="00612DCA">
        <w:rPr>
          <w:rFonts w:ascii="仿宋" w:eastAsia="仿宋" w:hAnsi="仿宋" w:hint="eastAsia"/>
          <w:sz w:val="32"/>
          <w:szCs w:val="32"/>
        </w:rPr>
        <w:t>设。</w:t>
      </w:r>
    </w:p>
    <w:p w14:paraId="211A35A6" w14:textId="77777777" w:rsidR="00416EB6" w:rsidRPr="00416EB6" w:rsidRDefault="00416EB6" w:rsidP="006C308C">
      <w:pPr>
        <w:autoSpaceDE w:val="0"/>
        <w:autoSpaceDN w:val="0"/>
        <w:snapToGrid w:val="0"/>
        <w:spacing w:line="600" w:lineRule="exact"/>
        <w:ind w:firstLineChars="200" w:firstLine="640"/>
        <w:rPr>
          <w:rFonts w:ascii="仿宋" w:eastAsia="仿宋" w:hAnsi="仿宋"/>
          <w:sz w:val="32"/>
          <w:szCs w:val="32"/>
        </w:rPr>
      </w:pPr>
      <w:r w:rsidRPr="00416EB6">
        <w:rPr>
          <w:rFonts w:ascii="仿宋" w:eastAsia="仿宋" w:hAnsi="仿宋" w:hint="eastAsia"/>
          <w:sz w:val="32"/>
          <w:szCs w:val="32"/>
        </w:rPr>
        <w:t>三、项目建设及运</w:t>
      </w:r>
      <w:r w:rsidR="00A97348">
        <w:rPr>
          <w:rFonts w:ascii="仿宋" w:eastAsia="仿宋" w:hAnsi="仿宋" w:hint="eastAsia"/>
          <w:sz w:val="32"/>
          <w:szCs w:val="32"/>
        </w:rPr>
        <w:t>行中应全面落实《报告表</w:t>
      </w:r>
      <w:r w:rsidR="00AB700B">
        <w:rPr>
          <w:rFonts w:ascii="仿宋" w:eastAsia="仿宋" w:hAnsi="仿宋" w:hint="eastAsia"/>
          <w:sz w:val="32"/>
          <w:szCs w:val="32"/>
        </w:rPr>
        <w:t>》提出的各项环境保护措施，</w:t>
      </w:r>
      <w:r w:rsidR="00AB700B" w:rsidRPr="00416EB6">
        <w:rPr>
          <w:rFonts w:ascii="仿宋" w:eastAsia="仿宋" w:hAnsi="仿宋" w:hint="eastAsia"/>
          <w:sz w:val="32"/>
          <w:szCs w:val="32"/>
        </w:rPr>
        <w:t>降低对周边环境的影响</w:t>
      </w:r>
      <w:r w:rsidR="00AB700B">
        <w:rPr>
          <w:rFonts w:ascii="仿宋" w:eastAsia="仿宋" w:hAnsi="仿宋" w:hint="eastAsia"/>
          <w:sz w:val="32"/>
          <w:szCs w:val="32"/>
        </w:rPr>
        <w:t>，并</w:t>
      </w:r>
      <w:r w:rsidRPr="00416EB6">
        <w:rPr>
          <w:rFonts w:ascii="仿宋" w:eastAsia="仿宋" w:hAnsi="仿宋" w:hint="eastAsia"/>
          <w:sz w:val="32"/>
          <w:szCs w:val="32"/>
        </w:rPr>
        <w:t>做好以下几方面工作：</w:t>
      </w:r>
    </w:p>
    <w:p w14:paraId="0588D77B" w14:textId="77777777" w:rsidR="00AB700B" w:rsidRDefault="00AB700B" w:rsidP="006C308C">
      <w:pPr>
        <w:autoSpaceDE w:val="0"/>
        <w:autoSpaceDN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（一） 加强施工期环境管理</w:t>
      </w:r>
    </w:p>
    <w:p w14:paraId="6DBF49AB" w14:textId="0166839A" w:rsidR="00416EB6" w:rsidRPr="00416EB6" w:rsidRDefault="00AB700B" w:rsidP="006C308C">
      <w:pPr>
        <w:autoSpaceDE w:val="0"/>
        <w:autoSpaceDN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1、加强施工扬尘管控。</w:t>
      </w:r>
      <w:r w:rsidR="003165BC">
        <w:rPr>
          <w:rFonts w:ascii="仿宋" w:eastAsia="仿宋" w:hAnsi="仿宋" w:hint="eastAsia"/>
          <w:sz w:val="32"/>
          <w:szCs w:val="32"/>
        </w:rPr>
        <w:t>施工期应严格按照项目环境影响评价确定的施工全过程污染防治实施方案要求，组织落实各项污染防治措施，确保建筑工地扬尘污染控制达到“六个百分之百”要求。</w:t>
      </w:r>
      <w:r>
        <w:rPr>
          <w:rFonts w:ascii="仿宋" w:eastAsia="仿宋" w:hAnsi="仿宋" w:hint="eastAsia"/>
          <w:sz w:val="32"/>
          <w:szCs w:val="32"/>
        </w:rPr>
        <w:t>对运输车辆采取限速、加盖篷布、保证物料</w:t>
      </w:r>
      <w:proofErr w:type="gramStart"/>
      <w:r>
        <w:rPr>
          <w:rFonts w:ascii="仿宋" w:eastAsia="仿宋" w:hAnsi="仿宋" w:hint="eastAsia"/>
          <w:sz w:val="32"/>
          <w:szCs w:val="32"/>
        </w:rPr>
        <w:t>不</w:t>
      </w:r>
      <w:proofErr w:type="gramEnd"/>
      <w:r>
        <w:rPr>
          <w:rFonts w:ascii="仿宋" w:eastAsia="仿宋" w:hAnsi="仿宋" w:hint="eastAsia"/>
          <w:sz w:val="32"/>
          <w:szCs w:val="32"/>
        </w:rPr>
        <w:t>遗撒外漏；</w:t>
      </w:r>
      <w:r w:rsidR="00115529">
        <w:rPr>
          <w:rFonts w:ascii="仿宋" w:eastAsia="仿宋" w:hAnsi="仿宋" w:hint="eastAsia"/>
          <w:sz w:val="32"/>
          <w:szCs w:val="32"/>
        </w:rPr>
        <w:t>对出厂车辆进行冲洗，防止泥土粘带；对工地内裸露地面，应覆盖防尘布或防尘网。</w:t>
      </w:r>
    </w:p>
    <w:p w14:paraId="5E7A29F8" w14:textId="01B2FBDA" w:rsidR="00416EB6" w:rsidRPr="00416EB6" w:rsidRDefault="00416EB6" w:rsidP="006C308C">
      <w:pPr>
        <w:autoSpaceDE w:val="0"/>
        <w:autoSpaceDN w:val="0"/>
        <w:snapToGrid w:val="0"/>
        <w:spacing w:line="600" w:lineRule="exact"/>
        <w:ind w:firstLineChars="200" w:firstLine="640"/>
        <w:rPr>
          <w:rFonts w:ascii="仿宋" w:eastAsia="仿宋" w:hAnsi="仿宋"/>
          <w:sz w:val="32"/>
          <w:szCs w:val="32"/>
        </w:rPr>
      </w:pPr>
      <w:r w:rsidRPr="00416EB6">
        <w:rPr>
          <w:rFonts w:ascii="仿宋" w:eastAsia="仿宋" w:hAnsi="仿宋"/>
          <w:sz w:val="32"/>
          <w:szCs w:val="32"/>
        </w:rPr>
        <w:t>2、</w:t>
      </w:r>
      <w:r w:rsidR="00AB700B">
        <w:rPr>
          <w:rFonts w:ascii="仿宋" w:eastAsia="仿宋" w:hAnsi="仿宋" w:hint="eastAsia"/>
          <w:sz w:val="32"/>
          <w:szCs w:val="32"/>
        </w:rPr>
        <w:t>施工期间产生的施工废水和生活污水经</w:t>
      </w:r>
      <w:r w:rsidR="000B4745">
        <w:rPr>
          <w:rFonts w:ascii="仿宋" w:eastAsia="仿宋" w:hAnsi="仿宋" w:hint="eastAsia"/>
          <w:sz w:val="32"/>
          <w:szCs w:val="32"/>
        </w:rPr>
        <w:t>两级串联废水</w:t>
      </w:r>
      <w:r w:rsidR="00AB700B">
        <w:rPr>
          <w:rFonts w:ascii="仿宋" w:eastAsia="仿宋" w:hAnsi="仿宋" w:hint="eastAsia"/>
          <w:sz w:val="32"/>
          <w:szCs w:val="32"/>
        </w:rPr>
        <w:t>收集沉淀处理后用于施工场地洒水抑尘，不得外排。</w:t>
      </w:r>
    </w:p>
    <w:p w14:paraId="0FA8EAE2" w14:textId="755C3203" w:rsidR="00416EB6" w:rsidRPr="00416EB6" w:rsidRDefault="00416EB6" w:rsidP="006C308C">
      <w:pPr>
        <w:autoSpaceDE w:val="0"/>
        <w:autoSpaceDN w:val="0"/>
        <w:snapToGrid w:val="0"/>
        <w:spacing w:line="600" w:lineRule="exact"/>
        <w:ind w:firstLineChars="200" w:firstLine="640"/>
        <w:jc w:val="left"/>
        <w:rPr>
          <w:rFonts w:ascii="仿宋" w:eastAsia="仿宋" w:hAnsi="仿宋"/>
          <w:sz w:val="32"/>
          <w:szCs w:val="32"/>
        </w:rPr>
      </w:pPr>
      <w:r w:rsidRPr="00416EB6">
        <w:rPr>
          <w:rFonts w:ascii="仿宋" w:eastAsia="仿宋" w:hAnsi="仿宋"/>
          <w:sz w:val="32"/>
          <w:szCs w:val="32"/>
        </w:rPr>
        <w:t>3、</w:t>
      </w:r>
      <w:r w:rsidR="00115529">
        <w:rPr>
          <w:rFonts w:ascii="仿宋" w:eastAsia="仿宋" w:hAnsi="仿宋" w:hint="eastAsia"/>
          <w:sz w:val="32"/>
          <w:szCs w:val="32"/>
        </w:rPr>
        <w:t>合理安排施工时间，尽量避免夜间施工，</w:t>
      </w:r>
      <w:r w:rsidR="00115529" w:rsidRPr="00416EB6">
        <w:rPr>
          <w:rFonts w:ascii="仿宋" w:eastAsia="仿宋" w:hAnsi="仿宋" w:hint="eastAsia"/>
          <w:sz w:val="32"/>
          <w:szCs w:val="32"/>
        </w:rPr>
        <w:t>选用</w:t>
      </w:r>
      <w:r w:rsidR="005C6DE3">
        <w:rPr>
          <w:rFonts w:ascii="仿宋" w:eastAsia="仿宋" w:hAnsi="仿宋" w:hint="eastAsia"/>
          <w:sz w:val="32"/>
          <w:szCs w:val="32"/>
        </w:rPr>
        <w:t>辐射噪声小、振动小的</w:t>
      </w:r>
      <w:r w:rsidR="00115529" w:rsidRPr="00416EB6">
        <w:rPr>
          <w:rFonts w:ascii="仿宋" w:eastAsia="仿宋" w:hAnsi="仿宋" w:hint="eastAsia"/>
          <w:sz w:val="32"/>
          <w:szCs w:val="32"/>
        </w:rPr>
        <w:t>低噪声设备</w:t>
      </w:r>
      <w:r w:rsidRPr="00416EB6">
        <w:rPr>
          <w:rFonts w:ascii="仿宋" w:eastAsia="仿宋" w:hAnsi="仿宋" w:hint="eastAsia"/>
          <w:sz w:val="32"/>
          <w:szCs w:val="32"/>
        </w:rPr>
        <w:t>。</w:t>
      </w:r>
    </w:p>
    <w:p w14:paraId="5E47A722" w14:textId="77777777" w:rsidR="00822468" w:rsidRDefault="00416EB6" w:rsidP="006C308C">
      <w:pPr>
        <w:autoSpaceDE w:val="0"/>
        <w:autoSpaceDN w:val="0"/>
        <w:snapToGrid w:val="0"/>
        <w:spacing w:line="600" w:lineRule="exact"/>
        <w:ind w:firstLineChars="200" w:firstLine="640"/>
        <w:rPr>
          <w:rFonts w:ascii="仿宋" w:eastAsia="仿宋" w:hAnsi="仿宋"/>
          <w:sz w:val="32"/>
          <w:szCs w:val="32"/>
        </w:rPr>
      </w:pPr>
      <w:r w:rsidRPr="00416EB6">
        <w:rPr>
          <w:rFonts w:ascii="仿宋" w:eastAsia="仿宋" w:hAnsi="仿宋" w:hint="eastAsia"/>
          <w:sz w:val="32"/>
          <w:szCs w:val="32"/>
        </w:rPr>
        <w:t>4、</w:t>
      </w:r>
      <w:r w:rsidR="00822468">
        <w:rPr>
          <w:rFonts w:ascii="仿宋" w:eastAsia="仿宋" w:hAnsi="仿宋" w:hint="eastAsia"/>
          <w:sz w:val="32"/>
          <w:szCs w:val="32"/>
        </w:rPr>
        <w:t>施工期间产生的建筑垃圾、生活垃圾应做到垃圾分类收集，</w:t>
      </w:r>
      <w:r w:rsidR="007A5103">
        <w:rPr>
          <w:rFonts w:ascii="仿宋" w:eastAsia="仿宋" w:hAnsi="仿宋" w:hint="eastAsia"/>
          <w:sz w:val="32"/>
          <w:szCs w:val="32"/>
        </w:rPr>
        <w:t>能回收的回收利用，不能回收的</w:t>
      </w:r>
      <w:r w:rsidR="00822468">
        <w:rPr>
          <w:rFonts w:ascii="仿宋" w:eastAsia="仿宋" w:hAnsi="仿宋" w:hint="eastAsia"/>
          <w:sz w:val="32"/>
          <w:szCs w:val="32"/>
        </w:rPr>
        <w:t>收集后及时清运至环卫部门</w:t>
      </w:r>
      <w:r w:rsidR="007A5103">
        <w:rPr>
          <w:rFonts w:ascii="仿宋" w:eastAsia="仿宋" w:hAnsi="仿宋" w:hint="eastAsia"/>
          <w:sz w:val="32"/>
          <w:szCs w:val="32"/>
        </w:rPr>
        <w:t>指定</w:t>
      </w:r>
      <w:r w:rsidR="00822468">
        <w:rPr>
          <w:rFonts w:ascii="仿宋" w:eastAsia="仿宋" w:hAnsi="仿宋" w:hint="eastAsia"/>
          <w:sz w:val="32"/>
          <w:szCs w:val="32"/>
        </w:rPr>
        <w:t>地点处置，不得随地丢弃。</w:t>
      </w:r>
    </w:p>
    <w:p w14:paraId="7DE3A4AE" w14:textId="77777777" w:rsidR="00822468" w:rsidRDefault="00822468" w:rsidP="006C308C">
      <w:pPr>
        <w:autoSpaceDE w:val="0"/>
        <w:autoSpaceDN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（二）加强运营期环境管理</w:t>
      </w:r>
    </w:p>
    <w:p w14:paraId="2131A58B" w14:textId="0EB09E70" w:rsidR="00D222AE" w:rsidRDefault="007E5579" w:rsidP="006C308C">
      <w:pPr>
        <w:autoSpaceDE w:val="0"/>
        <w:autoSpaceDN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w:t>
      </w:r>
      <w:r w:rsidR="006263C8">
        <w:rPr>
          <w:rFonts w:ascii="仿宋" w:eastAsia="仿宋" w:hAnsi="仿宋" w:hint="eastAsia"/>
          <w:sz w:val="32"/>
          <w:szCs w:val="32"/>
        </w:rPr>
        <w:t>联合厂房内设一套中央除尘系统，对厂房的各个环节产生的烟尘进行收集和处理，在切割机侧面设侧面吸式集气罩</w:t>
      </w:r>
      <w:r w:rsidR="00750E90">
        <w:rPr>
          <w:rFonts w:ascii="仿宋" w:eastAsia="仿宋" w:hAnsi="仿宋" w:hint="eastAsia"/>
          <w:sz w:val="32"/>
          <w:szCs w:val="32"/>
        </w:rPr>
        <w:t>，废气经集气罩收集后通入布袋除尘器中处理；喷砂房为封闭的空间，产生的废气通过布袋除尘器处理后经1</w:t>
      </w:r>
      <w:r w:rsidR="00750E90">
        <w:rPr>
          <w:rFonts w:ascii="仿宋" w:eastAsia="仿宋" w:hAnsi="仿宋"/>
          <w:sz w:val="32"/>
          <w:szCs w:val="32"/>
        </w:rPr>
        <w:t>5m</w:t>
      </w:r>
      <w:r w:rsidR="00750E90">
        <w:rPr>
          <w:rFonts w:ascii="仿宋" w:eastAsia="仿宋" w:hAnsi="仿宋" w:hint="eastAsia"/>
          <w:sz w:val="32"/>
          <w:szCs w:val="32"/>
        </w:rPr>
        <w:t>高的排</w:t>
      </w:r>
      <w:r w:rsidR="00750E90">
        <w:rPr>
          <w:rFonts w:ascii="仿宋" w:eastAsia="仿宋" w:hAnsi="仿宋" w:hint="eastAsia"/>
          <w:sz w:val="32"/>
          <w:szCs w:val="32"/>
        </w:rPr>
        <w:lastRenderedPageBreak/>
        <w:t>气筒排放；喷漆房</w:t>
      </w:r>
      <w:r w:rsidR="00AB389E">
        <w:rPr>
          <w:rFonts w:ascii="仿宋" w:eastAsia="仿宋" w:hAnsi="仿宋" w:hint="eastAsia"/>
          <w:sz w:val="32"/>
          <w:szCs w:val="32"/>
        </w:rPr>
        <w:t>产生的废气通过预处理装置＋活性炭吸附脱附＋催化燃烧处理，处理后经1</w:t>
      </w:r>
      <w:r w:rsidR="00AB389E">
        <w:rPr>
          <w:rFonts w:ascii="仿宋" w:eastAsia="仿宋" w:hAnsi="仿宋"/>
          <w:sz w:val="32"/>
          <w:szCs w:val="32"/>
        </w:rPr>
        <w:t>5m</w:t>
      </w:r>
      <w:r w:rsidR="00AB389E">
        <w:rPr>
          <w:rFonts w:ascii="仿宋" w:eastAsia="仿宋" w:hAnsi="仿宋" w:hint="eastAsia"/>
          <w:sz w:val="32"/>
          <w:szCs w:val="32"/>
        </w:rPr>
        <w:t>高的排气筒排放</w:t>
      </w:r>
      <w:r w:rsidR="00F264F3">
        <w:rPr>
          <w:rFonts w:ascii="仿宋" w:eastAsia="仿宋" w:hAnsi="仿宋" w:hint="eastAsia"/>
          <w:sz w:val="32"/>
          <w:szCs w:val="32"/>
        </w:rPr>
        <w:t>。</w:t>
      </w:r>
    </w:p>
    <w:p w14:paraId="23C29F99" w14:textId="1AB308F3" w:rsidR="00AB389E" w:rsidRDefault="007E5579" w:rsidP="007A5850">
      <w:pPr>
        <w:autoSpaceDE w:val="0"/>
        <w:autoSpaceDN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000B20DD">
        <w:rPr>
          <w:rFonts w:ascii="仿宋" w:eastAsia="仿宋" w:hAnsi="仿宋" w:hint="eastAsia"/>
          <w:sz w:val="32"/>
          <w:szCs w:val="32"/>
        </w:rPr>
        <w:t>、</w:t>
      </w:r>
      <w:r w:rsidR="00B61BC1">
        <w:rPr>
          <w:rFonts w:ascii="仿宋" w:eastAsia="仿宋" w:hAnsi="仿宋" w:hint="eastAsia"/>
          <w:sz w:val="30"/>
          <w:szCs w:val="30"/>
        </w:rPr>
        <w:t>严格</w:t>
      </w:r>
      <w:proofErr w:type="gramStart"/>
      <w:r w:rsidR="00B61BC1">
        <w:rPr>
          <w:rFonts w:ascii="仿宋" w:eastAsia="仿宋" w:hAnsi="仿宋" w:hint="eastAsia"/>
          <w:sz w:val="30"/>
          <w:szCs w:val="30"/>
        </w:rPr>
        <w:t>落实水</w:t>
      </w:r>
      <w:proofErr w:type="gramEnd"/>
      <w:r w:rsidR="00B61BC1">
        <w:rPr>
          <w:rFonts w:ascii="仿宋" w:eastAsia="仿宋" w:hAnsi="仿宋" w:hint="eastAsia"/>
          <w:sz w:val="30"/>
          <w:szCs w:val="30"/>
        </w:rPr>
        <w:t>环境保护措施。</w:t>
      </w:r>
      <w:r w:rsidR="00BD614E">
        <w:rPr>
          <w:rFonts w:ascii="仿宋" w:eastAsia="仿宋" w:hAnsi="仿宋" w:hint="eastAsia"/>
          <w:sz w:val="32"/>
          <w:szCs w:val="32"/>
        </w:rPr>
        <w:t>厂区内</w:t>
      </w:r>
      <w:r w:rsidR="00AB389E">
        <w:rPr>
          <w:rFonts w:ascii="仿宋" w:eastAsia="仿宋" w:hAnsi="仿宋" w:hint="eastAsia"/>
          <w:sz w:val="32"/>
          <w:szCs w:val="32"/>
        </w:rPr>
        <w:t>主要废水为生活污水和食堂废水，所产生的废水进入化粪池处理后排入长子县城东污水处理厂处理。</w:t>
      </w:r>
    </w:p>
    <w:p w14:paraId="609B8E1C" w14:textId="7718BC0D" w:rsidR="00B61BC1" w:rsidRDefault="00B61BC1" w:rsidP="00BD614E">
      <w:pPr>
        <w:autoSpaceDE w:val="0"/>
        <w:autoSpaceDN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3、落实噪声污染防治措施。采取基础减振、隔音封闭和厂区绿化等措施，确保厂界噪声满足《工业企业厂界环境噪声排放标准》（GB12348-2008）中</w:t>
      </w:r>
      <w:r w:rsidR="00BD614E">
        <w:rPr>
          <w:rFonts w:ascii="仿宋" w:eastAsia="仿宋" w:hAnsi="仿宋"/>
          <w:sz w:val="30"/>
          <w:szCs w:val="30"/>
        </w:rPr>
        <w:t>1</w:t>
      </w:r>
      <w:r>
        <w:rPr>
          <w:rFonts w:ascii="仿宋" w:eastAsia="仿宋" w:hAnsi="仿宋" w:hint="eastAsia"/>
          <w:sz w:val="30"/>
          <w:szCs w:val="30"/>
        </w:rPr>
        <w:t>类标准要求。</w:t>
      </w:r>
    </w:p>
    <w:p w14:paraId="69B40011" w14:textId="77777777" w:rsidR="0085718E" w:rsidRDefault="00B61BC1" w:rsidP="0085718E">
      <w:pPr>
        <w:autoSpaceDE w:val="0"/>
        <w:autoSpaceDN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4、做好固体废物的分类处置和综合利用。</w:t>
      </w:r>
      <w:proofErr w:type="gramStart"/>
      <w:r>
        <w:rPr>
          <w:rFonts w:ascii="仿宋" w:eastAsia="仿宋" w:hAnsi="仿宋" w:hint="eastAsia"/>
          <w:sz w:val="30"/>
          <w:szCs w:val="30"/>
        </w:rPr>
        <w:t>设置危废暂存</w:t>
      </w:r>
      <w:proofErr w:type="gramEnd"/>
      <w:r>
        <w:rPr>
          <w:rFonts w:ascii="仿宋" w:eastAsia="仿宋" w:hAnsi="仿宋" w:hint="eastAsia"/>
          <w:sz w:val="30"/>
          <w:szCs w:val="30"/>
        </w:rPr>
        <w:t>间，收集的危险废物定期交由有</w:t>
      </w:r>
      <w:proofErr w:type="gramStart"/>
      <w:r>
        <w:rPr>
          <w:rFonts w:ascii="仿宋" w:eastAsia="仿宋" w:hAnsi="仿宋" w:hint="eastAsia"/>
          <w:sz w:val="30"/>
          <w:szCs w:val="30"/>
        </w:rPr>
        <w:t>危废处理</w:t>
      </w:r>
      <w:proofErr w:type="gramEnd"/>
      <w:r>
        <w:rPr>
          <w:rFonts w:ascii="仿宋" w:eastAsia="仿宋" w:hAnsi="仿宋" w:hint="eastAsia"/>
          <w:sz w:val="30"/>
          <w:szCs w:val="30"/>
        </w:rPr>
        <w:t>资质的单位进行处置，危险废物临时贮存满足《危险废物贮存污染控制标准》（GB18597-2001）及2013年修改单中相关规定。生活垃圾定期交由当地环卫部门收运。</w:t>
      </w:r>
    </w:p>
    <w:p w14:paraId="275D3A6B" w14:textId="214185BA" w:rsidR="00416EB6" w:rsidRPr="0085718E" w:rsidRDefault="00CD13E0" w:rsidP="0085718E">
      <w:pPr>
        <w:autoSpaceDE w:val="0"/>
        <w:autoSpaceDN w:val="0"/>
        <w:snapToGrid w:val="0"/>
        <w:spacing w:line="360" w:lineRule="auto"/>
        <w:ind w:firstLineChars="200" w:firstLine="640"/>
        <w:rPr>
          <w:rFonts w:ascii="仿宋" w:eastAsia="仿宋" w:hAnsi="仿宋"/>
          <w:sz w:val="30"/>
          <w:szCs w:val="30"/>
        </w:rPr>
      </w:pPr>
      <w:r>
        <w:rPr>
          <w:rFonts w:ascii="仿宋" w:eastAsia="仿宋" w:hAnsi="仿宋" w:hint="eastAsia"/>
          <w:sz w:val="32"/>
          <w:szCs w:val="32"/>
        </w:rPr>
        <w:t>四</w:t>
      </w:r>
      <w:r w:rsidR="00C94900">
        <w:rPr>
          <w:rFonts w:ascii="仿宋" w:eastAsia="仿宋" w:hAnsi="仿宋" w:hint="eastAsia"/>
          <w:sz w:val="32"/>
          <w:szCs w:val="32"/>
        </w:rPr>
        <w:t>、按要求做好突发环境事件</w:t>
      </w:r>
      <w:r w:rsidR="00416EB6" w:rsidRPr="00416EB6">
        <w:rPr>
          <w:rFonts w:ascii="仿宋" w:eastAsia="仿宋" w:hAnsi="仿宋" w:hint="eastAsia"/>
          <w:sz w:val="32"/>
          <w:szCs w:val="32"/>
        </w:rPr>
        <w:t>应急预案</w:t>
      </w:r>
      <w:r w:rsidR="00C94900">
        <w:rPr>
          <w:rFonts w:ascii="仿宋" w:eastAsia="仿宋" w:hAnsi="仿宋" w:hint="eastAsia"/>
          <w:sz w:val="32"/>
          <w:szCs w:val="32"/>
        </w:rPr>
        <w:t>的编制和备案工作</w:t>
      </w:r>
      <w:r w:rsidR="00416EB6" w:rsidRPr="00416EB6">
        <w:rPr>
          <w:rFonts w:ascii="仿宋" w:eastAsia="仿宋" w:hAnsi="仿宋" w:hint="eastAsia"/>
          <w:sz w:val="32"/>
          <w:szCs w:val="32"/>
        </w:rPr>
        <w:t>，根据应急状态启动应急响应程序，</w:t>
      </w:r>
      <w:r w:rsidR="00C94900">
        <w:rPr>
          <w:rFonts w:ascii="仿宋" w:eastAsia="仿宋" w:hAnsi="仿宋" w:hint="eastAsia"/>
          <w:sz w:val="32"/>
          <w:szCs w:val="32"/>
        </w:rPr>
        <w:t>确保其合理有效控制和降低</w:t>
      </w:r>
      <w:r w:rsidR="00416EB6" w:rsidRPr="00416EB6">
        <w:rPr>
          <w:rFonts w:ascii="仿宋" w:eastAsia="仿宋" w:hAnsi="仿宋" w:hint="eastAsia"/>
          <w:sz w:val="32"/>
          <w:szCs w:val="32"/>
        </w:rPr>
        <w:t>环境</w:t>
      </w:r>
      <w:r w:rsidR="00C94900">
        <w:rPr>
          <w:rFonts w:ascii="仿宋" w:eastAsia="仿宋" w:hAnsi="仿宋" w:hint="eastAsia"/>
          <w:sz w:val="32"/>
          <w:szCs w:val="32"/>
        </w:rPr>
        <w:t>风险</w:t>
      </w:r>
      <w:r w:rsidR="00416EB6" w:rsidRPr="00416EB6">
        <w:rPr>
          <w:rFonts w:ascii="仿宋" w:eastAsia="仿宋" w:hAnsi="仿宋" w:hint="eastAsia"/>
          <w:sz w:val="32"/>
          <w:szCs w:val="32"/>
        </w:rPr>
        <w:t>。</w:t>
      </w:r>
    </w:p>
    <w:p w14:paraId="3E96F037" w14:textId="77777777" w:rsidR="00C94900" w:rsidRDefault="00CD13E0" w:rsidP="006C308C">
      <w:pPr>
        <w:pStyle w:val="a9"/>
        <w:autoSpaceDE w:val="0"/>
        <w:autoSpaceDN w:val="0"/>
        <w:snapToGrid w:val="0"/>
        <w:spacing w:line="600" w:lineRule="exact"/>
        <w:ind w:firstLine="640"/>
        <w:rPr>
          <w:rFonts w:ascii="仿宋" w:eastAsia="仿宋" w:hAnsi="仿宋" w:cs="宋体"/>
          <w:sz w:val="32"/>
          <w:szCs w:val="32"/>
        </w:rPr>
      </w:pPr>
      <w:r>
        <w:rPr>
          <w:rFonts w:ascii="仿宋" w:eastAsia="仿宋" w:hAnsi="仿宋" w:hint="eastAsia"/>
          <w:sz w:val="32"/>
          <w:szCs w:val="32"/>
        </w:rPr>
        <w:t>五</w:t>
      </w:r>
      <w:r w:rsidR="00DC54F3" w:rsidRPr="009540E6">
        <w:rPr>
          <w:rFonts w:ascii="仿宋" w:eastAsia="仿宋" w:hAnsi="仿宋"/>
          <w:sz w:val="32"/>
          <w:szCs w:val="32"/>
        </w:rPr>
        <w:t>、</w:t>
      </w:r>
      <w:r w:rsidR="00C94900" w:rsidRPr="008071C7">
        <w:rPr>
          <w:rFonts w:ascii="仿宋" w:eastAsia="仿宋" w:hAnsi="仿宋" w:cs="宋体"/>
          <w:sz w:val="32"/>
          <w:szCs w:val="32"/>
        </w:rPr>
        <w:t>工程建设必须严格执行配套的环境保护设施与主体工程同时设计、同时施工、同时投产使用的环境保护“三同时”制度</w:t>
      </w:r>
      <w:r w:rsidR="00C94900" w:rsidRPr="008071C7">
        <w:rPr>
          <w:rFonts w:ascii="仿宋" w:eastAsia="仿宋" w:hAnsi="仿宋" w:cs="宋体" w:hint="eastAsia"/>
          <w:sz w:val="32"/>
          <w:szCs w:val="32"/>
        </w:rPr>
        <w:t>。工</w:t>
      </w:r>
      <w:r w:rsidR="00C94900" w:rsidRPr="008071C7">
        <w:rPr>
          <w:rFonts w:ascii="仿宋" w:eastAsia="仿宋" w:hAnsi="仿宋" w:cs="宋体"/>
          <w:sz w:val="32"/>
          <w:szCs w:val="32"/>
        </w:rPr>
        <w:t>程竣工后,必须按规定程序技术规范进行竣工环境保护验收,经验收合格后,工程方可正式投入运行。</w:t>
      </w:r>
    </w:p>
    <w:p w14:paraId="3F8A438D" w14:textId="77777777" w:rsidR="00DC54F3" w:rsidRPr="009540E6" w:rsidRDefault="00CD13E0" w:rsidP="006C308C">
      <w:pPr>
        <w:pStyle w:val="a9"/>
        <w:autoSpaceDE w:val="0"/>
        <w:autoSpaceDN w:val="0"/>
        <w:snapToGrid w:val="0"/>
        <w:spacing w:line="600" w:lineRule="exact"/>
        <w:ind w:firstLine="640"/>
        <w:rPr>
          <w:rFonts w:ascii="仿宋" w:eastAsia="仿宋" w:hAnsi="仿宋"/>
          <w:sz w:val="32"/>
          <w:szCs w:val="32"/>
        </w:rPr>
      </w:pPr>
      <w:r>
        <w:rPr>
          <w:rFonts w:ascii="仿宋" w:eastAsia="仿宋" w:hAnsi="仿宋" w:cs="宋体" w:hint="eastAsia"/>
          <w:sz w:val="32"/>
          <w:szCs w:val="32"/>
        </w:rPr>
        <w:t>六</w:t>
      </w:r>
      <w:r w:rsidR="00C94900">
        <w:rPr>
          <w:rFonts w:ascii="仿宋" w:eastAsia="仿宋" w:hAnsi="仿宋" w:cs="宋体" w:hint="eastAsia"/>
          <w:sz w:val="32"/>
          <w:szCs w:val="32"/>
        </w:rPr>
        <w:t>、</w:t>
      </w:r>
      <w:r w:rsidR="00DC54F3" w:rsidRPr="009540E6">
        <w:rPr>
          <w:rFonts w:ascii="仿宋" w:eastAsia="仿宋" w:hAnsi="仿宋" w:hint="eastAsia"/>
          <w:sz w:val="32"/>
          <w:szCs w:val="32"/>
        </w:rPr>
        <w:t>建立健全</w:t>
      </w:r>
      <w:r w:rsidR="00495A40">
        <w:rPr>
          <w:rFonts w:ascii="仿宋" w:eastAsia="仿宋" w:hAnsi="仿宋" w:hint="eastAsia"/>
          <w:sz w:val="32"/>
          <w:szCs w:val="32"/>
        </w:rPr>
        <w:t>环保</w:t>
      </w:r>
      <w:r w:rsidR="00DC54F3" w:rsidRPr="009540E6">
        <w:rPr>
          <w:rFonts w:ascii="仿宋" w:eastAsia="仿宋" w:hAnsi="仿宋" w:hint="eastAsia"/>
          <w:sz w:val="32"/>
          <w:szCs w:val="32"/>
        </w:rPr>
        <w:t>信息公开机制，</w:t>
      </w:r>
      <w:r w:rsidR="00495A40">
        <w:rPr>
          <w:rFonts w:ascii="仿宋" w:eastAsia="仿宋" w:hAnsi="仿宋" w:hint="eastAsia"/>
          <w:sz w:val="32"/>
          <w:szCs w:val="32"/>
        </w:rPr>
        <w:t>指定专人负责环境管理工作，确保各项环境保护设施正常运行，并自觉接受环保局的日常监督管理。</w:t>
      </w:r>
    </w:p>
    <w:p w14:paraId="364E3C55" w14:textId="77777777" w:rsidR="002247C4" w:rsidRPr="00416EB6" w:rsidRDefault="00CD13E0" w:rsidP="006C308C">
      <w:pPr>
        <w:pStyle w:val="Default2"/>
        <w:spacing w:line="600" w:lineRule="exact"/>
        <w:ind w:firstLineChars="200" w:firstLine="640"/>
        <w:jc w:val="both"/>
        <w:rPr>
          <w:rFonts w:ascii="仿宋" w:eastAsia="仿宋" w:hAnsi="仿宋" w:cs="Times New Roman"/>
          <w:color w:val="auto"/>
          <w:kern w:val="2"/>
          <w:sz w:val="32"/>
          <w:szCs w:val="32"/>
        </w:rPr>
      </w:pPr>
      <w:r>
        <w:rPr>
          <w:rFonts w:ascii="仿宋" w:eastAsia="仿宋" w:hAnsi="仿宋" w:cs="Times New Roman" w:hint="eastAsia"/>
          <w:color w:val="auto"/>
          <w:kern w:val="2"/>
          <w:sz w:val="32"/>
          <w:szCs w:val="32"/>
        </w:rPr>
        <w:lastRenderedPageBreak/>
        <w:t>七</w:t>
      </w:r>
      <w:r w:rsidR="00DC54F3" w:rsidRPr="00416EB6">
        <w:rPr>
          <w:rFonts w:ascii="仿宋" w:eastAsia="仿宋" w:hAnsi="仿宋" w:cs="Times New Roman" w:hint="eastAsia"/>
          <w:color w:val="auto"/>
          <w:kern w:val="2"/>
          <w:sz w:val="32"/>
          <w:szCs w:val="32"/>
        </w:rPr>
        <w:t>、</w:t>
      </w:r>
      <w:r w:rsidR="00495A40">
        <w:rPr>
          <w:rFonts w:ascii="仿宋" w:eastAsia="仿宋" w:hAnsi="仿宋" w:cs="Times New Roman" w:hint="eastAsia"/>
          <w:color w:val="auto"/>
          <w:kern w:val="2"/>
          <w:sz w:val="32"/>
          <w:szCs w:val="32"/>
        </w:rPr>
        <w:t>本项目《报告</w:t>
      </w:r>
      <w:r w:rsidR="00884B17">
        <w:rPr>
          <w:rFonts w:ascii="仿宋" w:eastAsia="仿宋" w:hAnsi="仿宋" w:cs="Times New Roman" w:hint="eastAsia"/>
          <w:color w:val="auto"/>
          <w:kern w:val="2"/>
          <w:sz w:val="32"/>
          <w:szCs w:val="32"/>
        </w:rPr>
        <w:t>表</w:t>
      </w:r>
      <w:r w:rsidR="00495A40">
        <w:rPr>
          <w:rFonts w:ascii="仿宋" w:eastAsia="仿宋" w:hAnsi="仿宋" w:cs="Times New Roman" w:hint="eastAsia"/>
          <w:color w:val="auto"/>
          <w:kern w:val="2"/>
          <w:sz w:val="32"/>
          <w:szCs w:val="32"/>
        </w:rPr>
        <w:t>》经批准后，</w:t>
      </w:r>
      <w:r w:rsidR="002247C4" w:rsidRPr="00416EB6">
        <w:rPr>
          <w:rFonts w:ascii="仿宋" w:eastAsia="仿宋" w:hAnsi="仿宋" w:cs="Times New Roman" w:hint="eastAsia"/>
          <w:color w:val="auto"/>
          <w:kern w:val="2"/>
          <w:sz w:val="32"/>
          <w:szCs w:val="32"/>
        </w:rPr>
        <w:t>建设项目的性质、规模、地点或采用的生产工艺、生态保护和污染防治对策措施发生重大变化的，或自批准之日起满5年方决定项目开工建设的，你公司须重新向我局报批《报告</w:t>
      </w:r>
      <w:r w:rsidR="00884B17">
        <w:rPr>
          <w:rFonts w:ascii="仿宋" w:eastAsia="仿宋" w:hAnsi="仿宋" w:cs="Times New Roman" w:hint="eastAsia"/>
          <w:color w:val="auto"/>
          <w:kern w:val="2"/>
          <w:sz w:val="32"/>
          <w:szCs w:val="32"/>
        </w:rPr>
        <w:t>表</w:t>
      </w:r>
      <w:r w:rsidR="002247C4" w:rsidRPr="00416EB6">
        <w:rPr>
          <w:rFonts w:ascii="仿宋" w:eastAsia="仿宋" w:hAnsi="仿宋" w:cs="Times New Roman" w:hint="eastAsia"/>
          <w:color w:val="auto"/>
          <w:kern w:val="2"/>
          <w:sz w:val="32"/>
          <w:szCs w:val="32"/>
        </w:rPr>
        <w:t>》。</w:t>
      </w:r>
    </w:p>
    <w:p w14:paraId="726D66FC" w14:textId="77777777" w:rsidR="00DC54F3" w:rsidRPr="009540E6" w:rsidRDefault="00CD13E0" w:rsidP="006C308C">
      <w:pPr>
        <w:pStyle w:val="a9"/>
        <w:autoSpaceDE w:val="0"/>
        <w:autoSpaceDN w:val="0"/>
        <w:snapToGrid w:val="0"/>
        <w:spacing w:line="600" w:lineRule="exact"/>
        <w:ind w:firstLine="640"/>
        <w:rPr>
          <w:rFonts w:ascii="仿宋" w:eastAsia="仿宋" w:hAnsi="仿宋"/>
          <w:sz w:val="32"/>
          <w:szCs w:val="32"/>
        </w:rPr>
      </w:pPr>
      <w:r>
        <w:rPr>
          <w:rFonts w:ascii="仿宋" w:eastAsia="仿宋" w:hAnsi="仿宋" w:hint="eastAsia"/>
          <w:sz w:val="32"/>
          <w:szCs w:val="32"/>
        </w:rPr>
        <w:t>八</w:t>
      </w:r>
      <w:r w:rsidR="00DC54F3" w:rsidRPr="009540E6">
        <w:rPr>
          <w:rFonts w:ascii="仿宋" w:eastAsia="仿宋" w:hAnsi="仿宋" w:hint="eastAsia"/>
          <w:sz w:val="32"/>
          <w:szCs w:val="32"/>
        </w:rPr>
        <w:t>、长治市生态环境局长</w:t>
      </w:r>
      <w:proofErr w:type="gramStart"/>
      <w:r w:rsidR="00DC54F3" w:rsidRPr="009540E6">
        <w:rPr>
          <w:rFonts w:ascii="仿宋" w:eastAsia="仿宋" w:hAnsi="仿宋" w:hint="eastAsia"/>
          <w:sz w:val="32"/>
          <w:szCs w:val="32"/>
        </w:rPr>
        <w:t>子分局</w:t>
      </w:r>
      <w:proofErr w:type="gramEnd"/>
      <w:r w:rsidR="00DC54F3" w:rsidRPr="009540E6">
        <w:rPr>
          <w:rFonts w:ascii="仿宋" w:eastAsia="仿宋" w:hAnsi="仿宋" w:hint="eastAsia"/>
          <w:sz w:val="32"/>
          <w:szCs w:val="32"/>
        </w:rPr>
        <w:t>负责本项目施工期和运营期的日常监督管理工作。</w:t>
      </w:r>
    </w:p>
    <w:p w14:paraId="2164FF99" w14:textId="77777777" w:rsidR="00535E22" w:rsidRDefault="00535E22" w:rsidP="006C308C">
      <w:pPr>
        <w:spacing w:line="600" w:lineRule="exact"/>
        <w:rPr>
          <w:rFonts w:ascii="仿宋" w:eastAsia="仿宋" w:hAnsi="仿宋"/>
          <w:sz w:val="32"/>
          <w:szCs w:val="32"/>
        </w:rPr>
      </w:pPr>
    </w:p>
    <w:p w14:paraId="4118A49F" w14:textId="58B135AC" w:rsidR="00331923" w:rsidRPr="00331923" w:rsidRDefault="006C308C" w:rsidP="00535E22">
      <w:pPr>
        <w:spacing w:line="600" w:lineRule="exact"/>
        <w:ind w:firstLineChars="1100" w:firstLine="3520"/>
        <w:rPr>
          <w:rFonts w:ascii="仿宋" w:eastAsia="仿宋" w:hAnsi="仿宋"/>
          <w:sz w:val="32"/>
          <w:szCs w:val="32"/>
        </w:rPr>
      </w:pPr>
      <w:r>
        <w:rPr>
          <w:rFonts w:ascii="仿宋" w:eastAsia="仿宋" w:hAnsi="仿宋" w:hint="eastAsia"/>
          <w:sz w:val="32"/>
          <w:szCs w:val="32"/>
        </w:rPr>
        <w:t xml:space="preserve"> </w:t>
      </w:r>
      <w:r w:rsidR="005816BC">
        <w:rPr>
          <w:rFonts w:ascii="仿宋" w:eastAsia="仿宋" w:hAnsi="仿宋" w:hint="eastAsia"/>
          <w:sz w:val="32"/>
          <w:szCs w:val="32"/>
        </w:rPr>
        <w:t>长治市生态环境</w:t>
      </w:r>
      <w:r w:rsidR="00331923" w:rsidRPr="00331923">
        <w:rPr>
          <w:rFonts w:ascii="仿宋" w:eastAsia="仿宋" w:hAnsi="仿宋" w:hint="eastAsia"/>
          <w:sz w:val="32"/>
          <w:szCs w:val="32"/>
        </w:rPr>
        <w:t>局</w:t>
      </w:r>
      <w:r w:rsidR="005816BC">
        <w:rPr>
          <w:rFonts w:ascii="仿宋" w:eastAsia="仿宋" w:hAnsi="仿宋" w:hint="eastAsia"/>
          <w:sz w:val="32"/>
          <w:szCs w:val="32"/>
        </w:rPr>
        <w:t>长子分局</w:t>
      </w:r>
    </w:p>
    <w:p w14:paraId="69704CD6" w14:textId="7DD99093" w:rsidR="00331923" w:rsidRPr="00331923" w:rsidRDefault="005D4CCC" w:rsidP="00165DC4">
      <w:pPr>
        <w:spacing w:line="600" w:lineRule="exact"/>
        <w:ind w:firstLineChars="1400" w:firstLine="4480"/>
        <w:rPr>
          <w:rFonts w:ascii="仿宋" w:eastAsia="仿宋" w:hAnsi="仿宋"/>
          <w:sz w:val="32"/>
          <w:szCs w:val="32"/>
        </w:rPr>
      </w:pPr>
      <w:r>
        <w:rPr>
          <w:rFonts w:ascii="仿宋" w:eastAsia="仿宋" w:hAnsi="仿宋" w:hint="eastAsia"/>
          <w:sz w:val="32"/>
          <w:szCs w:val="32"/>
        </w:rPr>
        <w:t>202</w:t>
      </w:r>
      <w:r w:rsidR="006C308C">
        <w:rPr>
          <w:rFonts w:ascii="仿宋" w:eastAsia="仿宋" w:hAnsi="仿宋" w:hint="eastAsia"/>
          <w:sz w:val="32"/>
          <w:szCs w:val="32"/>
        </w:rPr>
        <w:t>2</w:t>
      </w:r>
      <w:r w:rsidR="00331923" w:rsidRPr="00331923">
        <w:rPr>
          <w:rFonts w:ascii="仿宋" w:eastAsia="仿宋" w:hAnsi="仿宋" w:hint="eastAsia"/>
          <w:sz w:val="32"/>
          <w:szCs w:val="32"/>
        </w:rPr>
        <w:t>年</w:t>
      </w:r>
      <w:r w:rsidR="003F26E1">
        <w:rPr>
          <w:rFonts w:ascii="仿宋" w:eastAsia="仿宋" w:hAnsi="仿宋"/>
          <w:sz w:val="32"/>
          <w:szCs w:val="32"/>
        </w:rPr>
        <w:t>9</w:t>
      </w:r>
      <w:r w:rsidR="00331923" w:rsidRPr="00331923">
        <w:rPr>
          <w:rFonts w:ascii="仿宋" w:eastAsia="仿宋" w:hAnsi="仿宋" w:hint="eastAsia"/>
          <w:sz w:val="32"/>
          <w:szCs w:val="32"/>
        </w:rPr>
        <w:t>月</w:t>
      </w:r>
      <w:r w:rsidR="003F26E1">
        <w:rPr>
          <w:rFonts w:ascii="仿宋" w:eastAsia="仿宋" w:hAnsi="仿宋"/>
          <w:sz w:val="32"/>
          <w:szCs w:val="32"/>
        </w:rPr>
        <w:t>3</w:t>
      </w:r>
      <w:r w:rsidR="00331923" w:rsidRPr="00331923">
        <w:rPr>
          <w:rFonts w:ascii="仿宋" w:eastAsia="仿宋" w:hAnsi="仿宋" w:hint="eastAsia"/>
          <w:sz w:val="32"/>
          <w:szCs w:val="32"/>
        </w:rPr>
        <w:t>日</w:t>
      </w:r>
    </w:p>
    <w:sectPr w:rsidR="00331923" w:rsidRPr="00331923" w:rsidSect="001F6D9B">
      <w:pgSz w:w="11906" w:h="16838"/>
      <w:pgMar w:top="1440" w:right="1701"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5C64" w14:textId="77777777" w:rsidR="00212306" w:rsidRDefault="00212306" w:rsidP="0018119D">
      <w:r>
        <w:separator/>
      </w:r>
    </w:p>
  </w:endnote>
  <w:endnote w:type="continuationSeparator" w:id="0">
    <w:p w14:paraId="215ADEEB" w14:textId="77777777" w:rsidR="00212306" w:rsidRDefault="00212306" w:rsidP="0018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A37C" w14:textId="77777777" w:rsidR="00212306" w:rsidRDefault="00212306" w:rsidP="0018119D">
      <w:r>
        <w:separator/>
      </w:r>
    </w:p>
  </w:footnote>
  <w:footnote w:type="continuationSeparator" w:id="0">
    <w:p w14:paraId="4A53BFE5" w14:textId="77777777" w:rsidR="00212306" w:rsidRDefault="00212306" w:rsidP="00181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F1A0AB"/>
    <w:multiLevelType w:val="singleLevel"/>
    <w:tmpl w:val="AFF1A0AB"/>
    <w:lvl w:ilvl="0">
      <w:start w:val="1"/>
      <w:numFmt w:val="chineseCounting"/>
      <w:suff w:val="nothing"/>
      <w:lvlText w:val="%1、"/>
      <w:lvlJc w:val="left"/>
      <w:pPr>
        <w:ind w:left="0" w:firstLine="0"/>
      </w:pPr>
    </w:lvl>
  </w:abstractNum>
  <w:abstractNum w:abstractNumId="1" w15:restartNumberingAfterBreak="0">
    <w:nsid w:val="0C9B5170"/>
    <w:multiLevelType w:val="hybridMultilevel"/>
    <w:tmpl w:val="88EEB0EC"/>
    <w:lvl w:ilvl="0" w:tplc="8B9ED504">
      <w:start w:val="3"/>
      <w:numFmt w:val="japaneseCounting"/>
      <w:lvlText w:val="%1、"/>
      <w:lvlJc w:val="left"/>
      <w:pPr>
        <w:ind w:left="1216" w:hanging="720"/>
      </w:pPr>
      <w:rPr>
        <w:rFonts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 w15:restartNumberingAfterBreak="0">
    <w:nsid w:val="23344978"/>
    <w:multiLevelType w:val="hybridMultilevel"/>
    <w:tmpl w:val="01A09120"/>
    <w:lvl w:ilvl="0" w:tplc="98CE8940">
      <w:start w:val="1"/>
      <w:numFmt w:val="japaneseCounting"/>
      <w:lvlText w:val="（%1）"/>
      <w:lvlJc w:val="left"/>
      <w:pPr>
        <w:ind w:left="1611" w:hanging="1080"/>
      </w:pPr>
      <w:rPr>
        <w:rFonts w:cs="宋体"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3" w15:restartNumberingAfterBreak="0">
    <w:nsid w:val="2B4701FC"/>
    <w:multiLevelType w:val="hybridMultilevel"/>
    <w:tmpl w:val="6E32CF96"/>
    <w:lvl w:ilvl="0" w:tplc="49F0EA9E">
      <w:start w:val="3"/>
      <w:numFmt w:val="japaneseCounting"/>
      <w:lvlText w:val="%1、"/>
      <w:lvlJc w:val="left"/>
      <w:pPr>
        <w:ind w:left="1376" w:hanging="72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4" w15:restartNumberingAfterBreak="0">
    <w:nsid w:val="4EE14BDD"/>
    <w:multiLevelType w:val="hybridMultilevel"/>
    <w:tmpl w:val="039AAD2E"/>
    <w:lvl w:ilvl="0" w:tplc="A04021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57819342">
    <w:abstractNumId w:val="2"/>
  </w:num>
  <w:num w:numId="2" w16cid:durableId="275796658">
    <w:abstractNumId w:val="0"/>
    <w:lvlOverride w:ilvl="0">
      <w:startOverride w:val="1"/>
    </w:lvlOverride>
  </w:num>
  <w:num w:numId="3" w16cid:durableId="1007485199">
    <w:abstractNumId w:val="1"/>
  </w:num>
  <w:num w:numId="4" w16cid:durableId="199441625">
    <w:abstractNumId w:val="4"/>
  </w:num>
  <w:num w:numId="5" w16cid:durableId="1443264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017"/>
    <w:rsid w:val="000042FF"/>
    <w:rsid w:val="000304A1"/>
    <w:rsid w:val="00032C2B"/>
    <w:rsid w:val="00034232"/>
    <w:rsid w:val="00035DD6"/>
    <w:rsid w:val="0003605E"/>
    <w:rsid w:val="000400FD"/>
    <w:rsid w:val="000407FB"/>
    <w:rsid w:val="00046575"/>
    <w:rsid w:val="00062018"/>
    <w:rsid w:val="00063FCF"/>
    <w:rsid w:val="000720B4"/>
    <w:rsid w:val="000724E2"/>
    <w:rsid w:val="00074ED5"/>
    <w:rsid w:val="00084BF4"/>
    <w:rsid w:val="00086C3B"/>
    <w:rsid w:val="00094294"/>
    <w:rsid w:val="00095D4D"/>
    <w:rsid w:val="000A2790"/>
    <w:rsid w:val="000B20DD"/>
    <w:rsid w:val="000B4745"/>
    <w:rsid w:val="000C61E5"/>
    <w:rsid w:val="000F1255"/>
    <w:rsid w:val="001134A7"/>
    <w:rsid w:val="001136C4"/>
    <w:rsid w:val="00115529"/>
    <w:rsid w:val="00117BCB"/>
    <w:rsid w:val="00132EF4"/>
    <w:rsid w:val="0013480F"/>
    <w:rsid w:val="00142D74"/>
    <w:rsid w:val="00147DFB"/>
    <w:rsid w:val="00150AE2"/>
    <w:rsid w:val="00162000"/>
    <w:rsid w:val="00163D23"/>
    <w:rsid w:val="00165DC4"/>
    <w:rsid w:val="00170C8D"/>
    <w:rsid w:val="0018119D"/>
    <w:rsid w:val="0018705D"/>
    <w:rsid w:val="001B4CEA"/>
    <w:rsid w:val="001C0459"/>
    <w:rsid w:val="001C2959"/>
    <w:rsid w:val="001F4889"/>
    <w:rsid w:val="001F632A"/>
    <w:rsid w:val="001F6D9B"/>
    <w:rsid w:val="00212306"/>
    <w:rsid w:val="002247C4"/>
    <w:rsid w:val="00235409"/>
    <w:rsid w:val="0024084A"/>
    <w:rsid w:val="002418F0"/>
    <w:rsid w:val="00242678"/>
    <w:rsid w:val="00252F18"/>
    <w:rsid w:val="00256D3F"/>
    <w:rsid w:val="00261779"/>
    <w:rsid w:val="00273310"/>
    <w:rsid w:val="0027556E"/>
    <w:rsid w:val="002818BC"/>
    <w:rsid w:val="00281E3C"/>
    <w:rsid w:val="002A3AF8"/>
    <w:rsid w:val="002C7E2F"/>
    <w:rsid w:val="002D72B1"/>
    <w:rsid w:val="002E6868"/>
    <w:rsid w:val="002F3E21"/>
    <w:rsid w:val="003165BC"/>
    <w:rsid w:val="00331923"/>
    <w:rsid w:val="00362655"/>
    <w:rsid w:val="00363496"/>
    <w:rsid w:val="003737D3"/>
    <w:rsid w:val="003943C7"/>
    <w:rsid w:val="003A332D"/>
    <w:rsid w:val="003D1B47"/>
    <w:rsid w:val="003E40AF"/>
    <w:rsid w:val="003F26E1"/>
    <w:rsid w:val="003F3658"/>
    <w:rsid w:val="00407801"/>
    <w:rsid w:val="004152F2"/>
    <w:rsid w:val="00416150"/>
    <w:rsid w:val="00416EB6"/>
    <w:rsid w:val="004179F0"/>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D68FF"/>
    <w:rsid w:val="004E4A35"/>
    <w:rsid w:val="00502BFA"/>
    <w:rsid w:val="00511B5B"/>
    <w:rsid w:val="005133F5"/>
    <w:rsid w:val="00516C90"/>
    <w:rsid w:val="0051740F"/>
    <w:rsid w:val="00534017"/>
    <w:rsid w:val="00535E22"/>
    <w:rsid w:val="00575506"/>
    <w:rsid w:val="005771E5"/>
    <w:rsid w:val="005816BC"/>
    <w:rsid w:val="0058712D"/>
    <w:rsid w:val="00595D16"/>
    <w:rsid w:val="005B3BFB"/>
    <w:rsid w:val="005C6DE3"/>
    <w:rsid w:val="005D4CCC"/>
    <w:rsid w:val="005E1BB4"/>
    <w:rsid w:val="005F32D4"/>
    <w:rsid w:val="00612DCA"/>
    <w:rsid w:val="00613A8F"/>
    <w:rsid w:val="0062203C"/>
    <w:rsid w:val="006263C8"/>
    <w:rsid w:val="006269B3"/>
    <w:rsid w:val="0065096A"/>
    <w:rsid w:val="00654A5A"/>
    <w:rsid w:val="00667D7B"/>
    <w:rsid w:val="006709ED"/>
    <w:rsid w:val="00674158"/>
    <w:rsid w:val="00677400"/>
    <w:rsid w:val="00685BC1"/>
    <w:rsid w:val="006B345E"/>
    <w:rsid w:val="006C239E"/>
    <w:rsid w:val="006C308C"/>
    <w:rsid w:val="006C30CD"/>
    <w:rsid w:val="006F0D17"/>
    <w:rsid w:val="00704252"/>
    <w:rsid w:val="00722709"/>
    <w:rsid w:val="00742D7A"/>
    <w:rsid w:val="0074526D"/>
    <w:rsid w:val="00745EDF"/>
    <w:rsid w:val="00750E90"/>
    <w:rsid w:val="00756161"/>
    <w:rsid w:val="00767B65"/>
    <w:rsid w:val="0077520C"/>
    <w:rsid w:val="00780050"/>
    <w:rsid w:val="007912C6"/>
    <w:rsid w:val="007A5103"/>
    <w:rsid w:val="007A5850"/>
    <w:rsid w:val="007C0B98"/>
    <w:rsid w:val="007C472F"/>
    <w:rsid w:val="007E5579"/>
    <w:rsid w:val="007F1A4D"/>
    <w:rsid w:val="008053B2"/>
    <w:rsid w:val="00807112"/>
    <w:rsid w:val="00807362"/>
    <w:rsid w:val="0081324B"/>
    <w:rsid w:val="00816F0E"/>
    <w:rsid w:val="00822468"/>
    <w:rsid w:val="0083333B"/>
    <w:rsid w:val="00835EE5"/>
    <w:rsid w:val="00841E13"/>
    <w:rsid w:val="00844802"/>
    <w:rsid w:val="0085718E"/>
    <w:rsid w:val="00870DF5"/>
    <w:rsid w:val="00884B17"/>
    <w:rsid w:val="008948C7"/>
    <w:rsid w:val="0089794D"/>
    <w:rsid w:val="008B23AF"/>
    <w:rsid w:val="008B59DC"/>
    <w:rsid w:val="008C300D"/>
    <w:rsid w:val="008C56FF"/>
    <w:rsid w:val="008C7FEA"/>
    <w:rsid w:val="008E2F02"/>
    <w:rsid w:val="00914AB9"/>
    <w:rsid w:val="00924E8F"/>
    <w:rsid w:val="00926FEF"/>
    <w:rsid w:val="00937303"/>
    <w:rsid w:val="0094162C"/>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389E"/>
    <w:rsid w:val="00AB6A65"/>
    <w:rsid w:val="00AB700B"/>
    <w:rsid w:val="00AC3893"/>
    <w:rsid w:val="00AD1472"/>
    <w:rsid w:val="00AE18C7"/>
    <w:rsid w:val="00AE5A04"/>
    <w:rsid w:val="00AF0740"/>
    <w:rsid w:val="00AF21D7"/>
    <w:rsid w:val="00AF70A8"/>
    <w:rsid w:val="00AF767F"/>
    <w:rsid w:val="00B13D1C"/>
    <w:rsid w:val="00B27DFA"/>
    <w:rsid w:val="00B31215"/>
    <w:rsid w:val="00B3328A"/>
    <w:rsid w:val="00B40109"/>
    <w:rsid w:val="00B44626"/>
    <w:rsid w:val="00B446F8"/>
    <w:rsid w:val="00B5332C"/>
    <w:rsid w:val="00B5540E"/>
    <w:rsid w:val="00B619E6"/>
    <w:rsid w:val="00B61BC1"/>
    <w:rsid w:val="00B81F7D"/>
    <w:rsid w:val="00B83D80"/>
    <w:rsid w:val="00B91052"/>
    <w:rsid w:val="00B91332"/>
    <w:rsid w:val="00BB6B77"/>
    <w:rsid w:val="00BB741A"/>
    <w:rsid w:val="00BD2B9C"/>
    <w:rsid w:val="00BD466F"/>
    <w:rsid w:val="00BD486D"/>
    <w:rsid w:val="00BD614E"/>
    <w:rsid w:val="00BE4F7E"/>
    <w:rsid w:val="00BE74CF"/>
    <w:rsid w:val="00C0194E"/>
    <w:rsid w:val="00C15886"/>
    <w:rsid w:val="00C20D2F"/>
    <w:rsid w:val="00C21015"/>
    <w:rsid w:val="00C22FA5"/>
    <w:rsid w:val="00C236B2"/>
    <w:rsid w:val="00C23B72"/>
    <w:rsid w:val="00C531B3"/>
    <w:rsid w:val="00C63F1F"/>
    <w:rsid w:val="00C70AD6"/>
    <w:rsid w:val="00C735D6"/>
    <w:rsid w:val="00C842F8"/>
    <w:rsid w:val="00C94900"/>
    <w:rsid w:val="00CB472A"/>
    <w:rsid w:val="00CB55E9"/>
    <w:rsid w:val="00CD006A"/>
    <w:rsid w:val="00CD13E0"/>
    <w:rsid w:val="00CD6954"/>
    <w:rsid w:val="00D20F5B"/>
    <w:rsid w:val="00D21840"/>
    <w:rsid w:val="00D222AE"/>
    <w:rsid w:val="00D22E1A"/>
    <w:rsid w:val="00D31AA4"/>
    <w:rsid w:val="00D42466"/>
    <w:rsid w:val="00DA3137"/>
    <w:rsid w:val="00DB0ED2"/>
    <w:rsid w:val="00DC54F3"/>
    <w:rsid w:val="00DC609D"/>
    <w:rsid w:val="00DE39C1"/>
    <w:rsid w:val="00DE4B0C"/>
    <w:rsid w:val="00DE7383"/>
    <w:rsid w:val="00DF47A9"/>
    <w:rsid w:val="00E00E28"/>
    <w:rsid w:val="00E00EF7"/>
    <w:rsid w:val="00E12628"/>
    <w:rsid w:val="00E23256"/>
    <w:rsid w:val="00E358A5"/>
    <w:rsid w:val="00E51B7B"/>
    <w:rsid w:val="00E5288D"/>
    <w:rsid w:val="00E53A84"/>
    <w:rsid w:val="00E57E1B"/>
    <w:rsid w:val="00E62E78"/>
    <w:rsid w:val="00E83209"/>
    <w:rsid w:val="00E87ABA"/>
    <w:rsid w:val="00EA149A"/>
    <w:rsid w:val="00EA400C"/>
    <w:rsid w:val="00EB1F39"/>
    <w:rsid w:val="00EC0385"/>
    <w:rsid w:val="00EC53A5"/>
    <w:rsid w:val="00ED0CAC"/>
    <w:rsid w:val="00EE2D67"/>
    <w:rsid w:val="00F2199C"/>
    <w:rsid w:val="00F264F3"/>
    <w:rsid w:val="00F428F3"/>
    <w:rsid w:val="00F6547E"/>
    <w:rsid w:val="00F665E5"/>
    <w:rsid w:val="00FA1FC9"/>
    <w:rsid w:val="00FA3739"/>
    <w:rsid w:val="00FB6678"/>
    <w:rsid w:val="00FC4AC5"/>
    <w:rsid w:val="00FD6598"/>
    <w:rsid w:val="00FD7697"/>
    <w:rsid w:val="00FE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4232"/>
  <w15:docId w15:val="{8E974121-19B8-4267-831C-FD244B9E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01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34017"/>
    <w:pPr>
      <w:widowControl/>
      <w:jc w:val="left"/>
    </w:pPr>
    <w:rPr>
      <w:rFonts w:ascii="宋体" w:hAnsi="宋体" w:cs="宋体"/>
      <w:kern w:val="0"/>
      <w:sz w:val="24"/>
    </w:rPr>
  </w:style>
  <w:style w:type="paragraph" w:customStyle="1" w:styleId="p0">
    <w:name w:val="p0"/>
    <w:basedOn w:val="a"/>
    <w:rsid w:val="00094294"/>
    <w:pPr>
      <w:widowControl/>
      <w:spacing w:before="100" w:beforeAutospacing="1" w:after="100" w:afterAutospacing="1"/>
      <w:jc w:val="left"/>
    </w:pPr>
    <w:rPr>
      <w:rFonts w:ascii="宋体" w:cs="宋体"/>
      <w:kern w:val="0"/>
      <w:sz w:val="24"/>
    </w:rPr>
  </w:style>
  <w:style w:type="paragraph" w:styleId="a4">
    <w:name w:val="header"/>
    <w:basedOn w:val="a"/>
    <w:link w:val="a5"/>
    <w:uiPriority w:val="99"/>
    <w:unhideWhenUsed/>
    <w:rsid w:val="001811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119D"/>
    <w:rPr>
      <w:rFonts w:ascii="Times New Roman" w:eastAsia="宋体" w:hAnsi="Times New Roman" w:cs="Times New Roman"/>
      <w:sz w:val="18"/>
      <w:szCs w:val="18"/>
    </w:rPr>
  </w:style>
  <w:style w:type="paragraph" w:styleId="a6">
    <w:name w:val="footer"/>
    <w:basedOn w:val="a"/>
    <w:link w:val="a7"/>
    <w:uiPriority w:val="99"/>
    <w:unhideWhenUsed/>
    <w:rsid w:val="0018119D"/>
    <w:pPr>
      <w:tabs>
        <w:tab w:val="center" w:pos="4153"/>
        <w:tab w:val="right" w:pos="8306"/>
      </w:tabs>
      <w:snapToGrid w:val="0"/>
      <w:jc w:val="left"/>
    </w:pPr>
    <w:rPr>
      <w:sz w:val="18"/>
      <w:szCs w:val="18"/>
    </w:rPr>
  </w:style>
  <w:style w:type="character" w:customStyle="1" w:styleId="a7">
    <w:name w:val="页脚 字符"/>
    <w:basedOn w:val="a0"/>
    <w:link w:val="a6"/>
    <w:uiPriority w:val="99"/>
    <w:rsid w:val="0018119D"/>
    <w:rPr>
      <w:rFonts w:ascii="Times New Roman" w:eastAsia="宋体" w:hAnsi="Times New Roman" w:cs="Times New Roman"/>
      <w:sz w:val="18"/>
      <w:szCs w:val="18"/>
    </w:rPr>
  </w:style>
  <w:style w:type="paragraph" w:customStyle="1" w:styleId="Default2">
    <w:name w:val="Default2"/>
    <w:qFormat/>
    <w:rsid w:val="00331923"/>
    <w:pPr>
      <w:widowControl w:val="0"/>
      <w:autoSpaceDE w:val="0"/>
      <w:autoSpaceDN w:val="0"/>
      <w:adjustRightInd w:val="0"/>
    </w:pPr>
    <w:rPr>
      <w:rFonts w:ascii="Tahoma" w:hAnsi="Tahoma" w:cs="Tahoma"/>
      <w:color w:val="000000"/>
      <w:sz w:val="24"/>
      <w:szCs w:val="24"/>
    </w:rPr>
  </w:style>
  <w:style w:type="paragraph" w:styleId="a8">
    <w:name w:val="Plain Text"/>
    <w:aliases w:val="普通文字 Char Char,表内文字,普通文字1, Char Char Char, Char Char,普通文字,纯文本 Char Char Char Char Char Char,普通文字 Char Char Char Char Char Char Char,普通文字 Char Char Char Char Char Char Char Char Char Char Char Char Char,纯文本1 Char,纯文本1 Char Char,纯文本1,普通文字 Char,Char Ch"/>
    <w:basedOn w:val="a"/>
    <w:link w:val="1"/>
    <w:rsid w:val="00DC54F3"/>
    <w:rPr>
      <w:rFonts w:ascii="宋体" w:hAnsi="Courier New"/>
      <w:szCs w:val="20"/>
    </w:rPr>
  </w:style>
  <w:style w:type="character" w:customStyle="1" w:styleId="Char">
    <w:name w:val="纯文本 Char"/>
    <w:basedOn w:val="a0"/>
    <w:uiPriority w:val="99"/>
    <w:semiHidden/>
    <w:rsid w:val="00DC54F3"/>
    <w:rPr>
      <w:rFonts w:ascii="宋体" w:hAnsi="Courier New" w:cs="Courier New"/>
      <w:kern w:val="2"/>
      <w:sz w:val="21"/>
      <w:szCs w:val="21"/>
    </w:rPr>
  </w:style>
  <w:style w:type="character" w:customStyle="1" w:styleId="1">
    <w:name w:val="纯文本 字符1"/>
    <w:aliases w:val="普通文字 Char Char 字符1,表内文字 字符1,普通文字1 字符1, Char Char Char 字符1, Char Char 字符1,普通文字 字符1,纯文本 Char Char Char Char Char Char 字符1,普通文字 Char Char Char Char Char Char Char 字符1,普通文字 Char Char Char Char Char Char Char Char Char Char Char Char Char 字符1,纯文本1 字符"/>
    <w:link w:val="a8"/>
    <w:rsid w:val="00DC54F3"/>
    <w:rPr>
      <w:rFonts w:ascii="宋体" w:hAnsi="Courier New"/>
      <w:kern w:val="2"/>
      <w:sz w:val="21"/>
    </w:rPr>
  </w:style>
  <w:style w:type="paragraph" w:styleId="a9">
    <w:name w:val="List Paragraph"/>
    <w:basedOn w:val="a"/>
    <w:uiPriority w:val="34"/>
    <w:qFormat/>
    <w:rsid w:val="00DC54F3"/>
    <w:pPr>
      <w:ind w:firstLineChars="200" w:firstLine="420"/>
    </w:pPr>
  </w:style>
  <w:style w:type="character" w:customStyle="1" w:styleId="aa">
    <w:name w:val="纯文本 字符"/>
    <w:aliases w:val="普通文字 Char Char 字符,表内文字 字符,普通文字1 字符, Char Char Char 字符, Char Char 字符,普通文字 字符,纯文本 Char Char Char Char Char Char 字符,普通文字 Char Char Char Char Char Char Char 字符,普通文字 Char Char Char Char Char Char Char Char Char Char Char Char Char 字符,纯文本1 Char 字符"/>
    <w:rsid w:val="00416EB6"/>
    <w:rPr>
      <w:rFonts w:ascii="宋体" w:eastAsia="宋体" w:hAnsi="Courier New"/>
      <w:kern w:val="2"/>
      <w:sz w:val="21"/>
      <w:lang w:val="en-US" w:eastAsia="zh-CN" w:bidi="ar-SA"/>
    </w:rPr>
  </w:style>
  <w:style w:type="table" w:styleId="ab">
    <w:name w:val="Table Grid"/>
    <w:basedOn w:val="a1"/>
    <w:uiPriority w:val="59"/>
    <w:rsid w:val="00C7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19203">
      <w:bodyDiv w:val="1"/>
      <w:marLeft w:val="0"/>
      <w:marRight w:val="0"/>
      <w:marTop w:val="0"/>
      <w:marBottom w:val="0"/>
      <w:divBdr>
        <w:top w:val="none" w:sz="0" w:space="0" w:color="auto"/>
        <w:left w:val="none" w:sz="0" w:space="0" w:color="auto"/>
        <w:bottom w:val="none" w:sz="0" w:space="0" w:color="auto"/>
        <w:right w:val="none" w:sz="0" w:space="0" w:color="auto"/>
      </w:divBdr>
    </w:div>
    <w:div w:id="12735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E7424F-F348-4DB3-A9EE-46B37874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4</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120</cp:revision>
  <cp:lastPrinted>2022-08-26T02:20:00Z</cp:lastPrinted>
  <dcterms:created xsi:type="dcterms:W3CDTF">2020-05-06T02:42:00Z</dcterms:created>
  <dcterms:modified xsi:type="dcterms:W3CDTF">2022-09-05T06:58:00Z</dcterms:modified>
</cp:coreProperties>
</file>