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B4" w:rsidRDefault="00AF6EC2">
      <w:pPr>
        <w:rPr>
          <w:rFonts w:asciiTheme="minorEastAsia" w:hAnsiTheme="minorEastAsia"/>
        </w:rPr>
      </w:pPr>
      <w:r>
        <w:rPr>
          <w:rFonts w:asciiTheme="minorEastAsia" w:hAnsiTheme="minorEastAsia" w:hint="eastAsia"/>
        </w:rPr>
        <w:t>附件</w:t>
      </w:r>
      <w:r>
        <w:rPr>
          <w:rFonts w:asciiTheme="minorEastAsia" w:hAnsiTheme="minorEastAsia" w:hint="eastAsia"/>
        </w:rPr>
        <w:t>1</w:t>
      </w:r>
    </w:p>
    <w:p w:rsidR="006559B4" w:rsidRDefault="00AF6EC2">
      <w:pPr>
        <w:jc w:val="center"/>
        <w:rPr>
          <w:rFonts w:asciiTheme="minorEastAsia" w:hAnsiTheme="minorEastAsia"/>
          <w:sz w:val="36"/>
        </w:rPr>
      </w:pPr>
      <w:r>
        <w:rPr>
          <w:rFonts w:asciiTheme="minorEastAsia" w:hAnsiTheme="minorEastAsia" w:hint="eastAsia"/>
          <w:sz w:val="36"/>
        </w:rPr>
        <w:t>长子县第六中学校</w:t>
      </w:r>
      <w:r>
        <w:rPr>
          <w:rFonts w:asciiTheme="minorEastAsia" w:hAnsiTheme="minorEastAsia" w:hint="eastAsia"/>
          <w:sz w:val="36"/>
        </w:rPr>
        <w:t>2022</w:t>
      </w:r>
      <w:r>
        <w:rPr>
          <w:rFonts w:asciiTheme="minorEastAsia" w:hAnsiTheme="minorEastAsia" w:hint="eastAsia"/>
          <w:sz w:val="36"/>
        </w:rPr>
        <w:t>年度</w:t>
      </w:r>
    </w:p>
    <w:p w:rsidR="006559B4" w:rsidRDefault="00AF6EC2">
      <w:pPr>
        <w:jc w:val="center"/>
        <w:rPr>
          <w:rFonts w:asciiTheme="minorEastAsia" w:hAnsiTheme="minorEastAsia"/>
          <w:sz w:val="36"/>
        </w:rPr>
      </w:pPr>
      <w:r>
        <w:rPr>
          <w:rFonts w:asciiTheme="minorEastAsia" w:hAnsiTheme="minorEastAsia" w:hint="eastAsia"/>
          <w:sz w:val="36"/>
        </w:rPr>
        <w:t>部门（单位）预算</w:t>
      </w:r>
    </w:p>
    <w:p w:rsidR="006559B4" w:rsidRDefault="00AF6EC2">
      <w:pPr>
        <w:spacing w:before="100" w:beforeAutospacing="1" w:after="100" w:afterAutospacing="1"/>
        <w:jc w:val="center"/>
        <w:rPr>
          <w:rFonts w:asciiTheme="minorEastAsia" w:hAnsiTheme="minorEastAsia"/>
          <w:sz w:val="32"/>
        </w:rPr>
      </w:pPr>
      <w:r>
        <w:rPr>
          <w:rFonts w:asciiTheme="minorEastAsia" w:hAnsiTheme="minorEastAsia" w:hint="eastAsia"/>
          <w:sz w:val="32"/>
        </w:rPr>
        <w:t>目</w:t>
      </w:r>
      <w:r>
        <w:rPr>
          <w:rFonts w:asciiTheme="minorEastAsia" w:hAnsiTheme="minorEastAsia" w:hint="eastAsia"/>
          <w:sz w:val="32"/>
        </w:rPr>
        <w:t xml:space="preserve"> </w:t>
      </w:r>
      <w:r>
        <w:rPr>
          <w:rFonts w:asciiTheme="minorEastAsia" w:hAnsiTheme="minorEastAsia" w:hint="eastAsia"/>
          <w:sz w:val="32"/>
        </w:rPr>
        <w:tab/>
      </w:r>
      <w:r>
        <w:rPr>
          <w:rFonts w:asciiTheme="minorEastAsia" w:hAnsiTheme="minorEastAsia" w:hint="eastAsia"/>
          <w:sz w:val="32"/>
        </w:rPr>
        <w:t>录</w:t>
      </w:r>
    </w:p>
    <w:p w:rsidR="006559B4" w:rsidRDefault="00AF6EC2">
      <w:pPr>
        <w:spacing w:before="100" w:beforeAutospacing="1" w:after="100" w:afterAutospacing="1"/>
        <w:rPr>
          <w:rFonts w:asciiTheme="minorEastAsia" w:hAnsiTheme="minorEastAsia"/>
        </w:rPr>
      </w:pPr>
      <w:r>
        <w:rPr>
          <w:rFonts w:asciiTheme="minorEastAsia" w:hAnsiTheme="minorEastAsia" w:hint="eastAsia"/>
          <w:sz w:val="32"/>
        </w:rPr>
        <w:t>第一部分</w:t>
      </w:r>
      <w:r>
        <w:rPr>
          <w:rFonts w:asciiTheme="minorEastAsia" w:hAnsiTheme="minorEastAsia" w:hint="eastAsia"/>
          <w:sz w:val="32"/>
        </w:rPr>
        <w:t xml:space="preserve"> </w:t>
      </w:r>
      <w:r>
        <w:rPr>
          <w:rFonts w:asciiTheme="minorEastAsia" w:hAnsiTheme="minorEastAsia" w:hint="eastAsia"/>
          <w:sz w:val="32"/>
        </w:rPr>
        <w:t>概况</w:t>
      </w:r>
      <w:r>
        <w:rPr>
          <w:rFonts w:asciiTheme="minorEastAsia" w:hAnsiTheme="minorEastAsia" w:hint="eastAsia"/>
        </w:rPr>
        <w:t>.</w:t>
      </w:r>
    </w:p>
    <w:p w:rsidR="006559B4" w:rsidRDefault="00AF6EC2">
      <w:pPr>
        <w:spacing w:before="100" w:beforeAutospacing="1" w:after="100" w:afterAutospacing="1"/>
        <w:rPr>
          <w:rFonts w:asciiTheme="minorEastAsia" w:hAnsiTheme="minorEastAsia"/>
          <w:sz w:val="28"/>
        </w:rPr>
      </w:pPr>
      <w:r>
        <w:rPr>
          <w:rFonts w:asciiTheme="minorEastAsia" w:hAnsiTheme="minorEastAsia" w:hint="eastAsia"/>
          <w:sz w:val="28"/>
        </w:rPr>
        <w:t>一、本部门（单位）职责</w:t>
      </w:r>
      <w:r>
        <w:rPr>
          <w:rFonts w:asciiTheme="minorEastAsia" w:hAnsiTheme="minorEastAsia"/>
          <w:color w:val="000000"/>
          <w:sz w:val="30"/>
        </w:rPr>
        <w:t>.................</w:t>
      </w:r>
      <w:r>
        <w:rPr>
          <w:rFonts w:asciiTheme="minorEastAsia" w:hAnsiTheme="minorEastAsia" w:hint="eastAsia"/>
          <w:color w:val="000000"/>
          <w:sz w:val="30"/>
        </w:rPr>
        <w:t>3</w:t>
      </w:r>
    </w:p>
    <w:p w:rsidR="006559B4" w:rsidRDefault="00AF6EC2">
      <w:pPr>
        <w:spacing w:before="100" w:beforeAutospacing="1" w:after="100" w:afterAutospacing="1"/>
        <w:rPr>
          <w:rFonts w:asciiTheme="minorEastAsia" w:hAnsiTheme="minorEastAsia"/>
          <w:sz w:val="28"/>
        </w:rPr>
      </w:pPr>
      <w:r>
        <w:rPr>
          <w:rFonts w:asciiTheme="minorEastAsia" w:hAnsiTheme="minorEastAsia" w:hint="eastAsia"/>
          <w:sz w:val="28"/>
        </w:rPr>
        <w:t>二、机构设置情况</w:t>
      </w:r>
      <w:r>
        <w:rPr>
          <w:rFonts w:asciiTheme="minorEastAsia" w:hAnsiTheme="minorEastAsia"/>
          <w:color w:val="000000"/>
          <w:sz w:val="30"/>
        </w:rPr>
        <w:t>.................</w:t>
      </w:r>
      <w:r>
        <w:rPr>
          <w:rFonts w:asciiTheme="minorEastAsia" w:hAnsiTheme="minorEastAsia" w:hint="eastAsia"/>
          <w:color w:val="000000"/>
          <w:sz w:val="30"/>
        </w:rPr>
        <w:t>3</w:t>
      </w:r>
    </w:p>
    <w:p w:rsidR="006559B4" w:rsidRDefault="00AF6EC2">
      <w:pPr>
        <w:spacing w:before="100" w:beforeAutospacing="1" w:after="100" w:afterAutospacing="1"/>
        <w:rPr>
          <w:rFonts w:asciiTheme="minorEastAsia" w:hAnsiTheme="minorEastAsia"/>
        </w:rPr>
      </w:pPr>
      <w:r>
        <w:rPr>
          <w:rFonts w:asciiTheme="minorEastAsia" w:hAnsiTheme="minorEastAsia" w:hint="eastAsia"/>
          <w:sz w:val="32"/>
        </w:rPr>
        <w:t>第二部分</w:t>
      </w:r>
      <w:r>
        <w:rPr>
          <w:rFonts w:asciiTheme="minorEastAsia" w:hAnsiTheme="minorEastAsia" w:hint="eastAsia"/>
          <w:sz w:val="32"/>
        </w:rPr>
        <w:t xml:space="preserve"> 2022</w:t>
      </w:r>
      <w:r>
        <w:rPr>
          <w:rFonts w:asciiTheme="minorEastAsia" w:hAnsiTheme="minorEastAsia" w:hint="eastAsia"/>
          <w:sz w:val="32"/>
        </w:rPr>
        <w:t>年度部门（单位）预算报表</w:t>
      </w:r>
    </w:p>
    <w:p w:rsidR="006559B4" w:rsidRDefault="00AF6EC2">
      <w:pPr>
        <w:spacing w:before="100" w:beforeAutospacing="1" w:after="100" w:afterAutospacing="1"/>
        <w:rPr>
          <w:rFonts w:asciiTheme="minorEastAsia" w:hAnsiTheme="minorEastAsia"/>
          <w:sz w:val="28"/>
        </w:rPr>
      </w:pPr>
      <w:r>
        <w:rPr>
          <w:rFonts w:asciiTheme="minorEastAsia" w:hAnsiTheme="minorEastAsia" w:hint="eastAsia"/>
          <w:sz w:val="28"/>
        </w:rPr>
        <w:t>一、长子县第六中学校</w:t>
      </w:r>
      <w:r>
        <w:rPr>
          <w:rFonts w:asciiTheme="minorEastAsia" w:hAnsiTheme="minorEastAsia" w:hint="eastAsia"/>
          <w:sz w:val="28"/>
        </w:rPr>
        <w:t>2022</w:t>
      </w:r>
      <w:r>
        <w:rPr>
          <w:rFonts w:asciiTheme="minorEastAsia" w:hAnsiTheme="minorEastAsia" w:hint="eastAsia"/>
          <w:sz w:val="28"/>
        </w:rPr>
        <w:t>年预算收支总表</w:t>
      </w:r>
      <w:r>
        <w:rPr>
          <w:rFonts w:asciiTheme="minorEastAsia" w:hAnsiTheme="minorEastAsia"/>
          <w:color w:val="000000"/>
          <w:sz w:val="30"/>
        </w:rPr>
        <w:t>.................</w:t>
      </w:r>
      <w:r>
        <w:rPr>
          <w:rFonts w:asciiTheme="minorEastAsia" w:hAnsiTheme="minorEastAsia" w:hint="eastAsia"/>
          <w:color w:val="000000"/>
          <w:sz w:val="30"/>
        </w:rPr>
        <w:t>8</w:t>
      </w:r>
    </w:p>
    <w:p w:rsidR="006559B4" w:rsidRDefault="00AF6EC2">
      <w:pPr>
        <w:spacing w:before="100" w:beforeAutospacing="1" w:after="100" w:afterAutospacing="1"/>
        <w:rPr>
          <w:rFonts w:asciiTheme="minorEastAsia" w:hAnsiTheme="minorEastAsia"/>
          <w:sz w:val="28"/>
        </w:rPr>
      </w:pPr>
      <w:r>
        <w:rPr>
          <w:rFonts w:asciiTheme="minorEastAsia" w:hAnsiTheme="minorEastAsia" w:hint="eastAsia"/>
          <w:sz w:val="28"/>
        </w:rPr>
        <w:t>二、长子县第六中学校</w:t>
      </w:r>
      <w:r>
        <w:rPr>
          <w:rFonts w:asciiTheme="minorEastAsia" w:hAnsiTheme="minorEastAsia" w:hint="eastAsia"/>
          <w:sz w:val="28"/>
        </w:rPr>
        <w:t>2022</w:t>
      </w:r>
      <w:r>
        <w:rPr>
          <w:rFonts w:asciiTheme="minorEastAsia" w:hAnsiTheme="minorEastAsia" w:hint="eastAsia"/>
          <w:sz w:val="28"/>
        </w:rPr>
        <w:t>年预算收入总表</w:t>
      </w:r>
      <w:r>
        <w:rPr>
          <w:rFonts w:asciiTheme="minorEastAsia" w:hAnsiTheme="minorEastAsia"/>
          <w:color w:val="000000"/>
          <w:sz w:val="30"/>
        </w:rPr>
        <w:t>.................</w:t>
      </w:r>
      <w:r>
        <w:rPr>
          <w:rFonts w:asciiTheme="minorEastAsia" w:hAnsiTheme="minorEastAsia" w:hint="eastAsia"/>
          <w:color w:val="000000"/>
          <w:sz w:val="30"/>
        </w:rPr>
        <w:t>9</w:t>
      </w:r>
    </w:p>
    <w:p w:rsidR="006559B4" w:rsidRDefault="00AF6EC2">
      <w:pPr>
        <w:spacing w:before="100" w:beforeAutospacing="1" w:after="100" w:afterAutospacing="1"/>
        <w:rPr>
          <w:rFonts w:ascii="仿宋" w:eastAsia="仿宋" w:hAnsi="仿宋"/>
          <w:sz w:val="28"/>
        </w:rPr>
      </w:pPr>
      <w:r>
        <w:rPr>
          <w:rFonts w:ascii="仿宋" w:eastAsia="仿宋" w:hAnsi="仿宋" w:hint="eastAsia"/>
          <w:sz w:val="28"/>
        </w:rPr>
        <w:t>三、长子县第六中学校</w:t>
      </w:r>
      <w:r>
        <w:rPr>
          <w:rFonts w:ascii="仿宋" w:eastAsia="仿宋" w:hAnsi="仿宋" w:hint="eastAsia"/>
          <w:sz w:val="28"/>
        </w:rPr>
        <w:t>2022</w:t>
      </w:r>
      <w:r>
        <w:rPr>
          <w:rFonts w:ascii="仿宋" w:eastAsia="仿宋" w:hAnsi="仿宋" w:hint="eastAsia"/>
          <w:sz w:val="28"/>
        </w:rPr>
        <w:t>年预算支出总表</w:t>
      </w:r>
      <w:r>
        <w:rPr>
          <w:rFonts w:ascii="仿宋" w:eastAsia="仿宋" w:hAnsi="仿宋"/>
          <w:color w:val="000000"/>
          <w:sz w:val="30"/>
        </w:rPr>
        <w:t>.................</w:t>
      </w:r>
      <w:r>
        <w:rPr>
          <w:rFonts w:ascii="仿宋" w:eastAsia="仿宋" w:hAnsi="仿宋" w:hint="eastAsia"/>
          <w:color w:val="000000"/>
          <w:sz w:val="30"/>
        </w:rPr>
        <w:t>10</w:t>
      </w:r>
    </w:p>
    <w:p w:rsidR="006559B4" w:rsidRDefault="00AF6EC2">
      <w:pPr>
        <w:spacing w:before="100" w:beforeAutospacing="1" w:after="100" w:afterAutospacing="1"/>
        <w:rPr>
          <w:rFonts w:ascii="仿宋" w:eastAsia="仿宋" w:hAnsi="仿宋"/>
          <w:sz w:val="28"/>
        </w:rPr>
      </w:pPr>
      <w:r>
        <w:rPr>
          <w:rFonts w:ascii="仿宋" w:eastAsia="仿宋" w:hAnsi="仿宋" w:hint="eastAsia"/>
          <w:sz w:val="28"/>
        </w:rPr>
        <w:t>四、长子县第六中学校</w:t>
      </w:r>
      <w:r>
        <w:rPr>
          <w:rFonts w:ascii="仿宋" w:eastAsia="仿宋" w:hAnsi="仿宋" w:hint="eastAsia"/>
          <w:sz w:val="28"/>
        </w:rPr>
        <w:t>2022</w:t>
      </w:r>
      <w:r>
        <w:rPr>
          <w:rFonts w:ascii="仿宋" w:eastAsia="仿宋" w:hAnsi="仿宋" w:hint="eastAsia"/>
          <w:sz w:val="28"/>
        </w:rPr>
        <w:t>年财政拨款收支总表</w:t>
      </w:r>
      <w:r>
        <w:rPr>
          <w:rFonts w:ascii="仿宋" w:eastAsia="仿宋" w:hAnsi="仿宋"/>
          <w:color w:val="000000"/>
          <w:sz w:val="30"/>
        </w:rPr>
        <w:t>.................</w:t>
      </w:r>
      <w:r>
        <w:rPr>
          <w:rFonts w:ascii="仿宋" w:eastAsia="仿宋" w:hAnsi="仿宋" w:hint="eastAsia"/>
          <w:color w:val="000000"/>
          <w:sz w:val="30"/>
        </w:rPr>
        <w:t>11</w:t>
      </w:r>
    </w:p>
    <w:p w:rsidR="006559B4" w:rsidRDefault="00AF6EC2">
      <w:pPr>
        <w:spacing w:before="100" w:beforeAutospacing="1" w:after="100" w:afterAutospacing="1"/>
        <w:rPr>
          <w:rFonts w:ascii="仿宋" w:eastAsia="仿宋" w:hAnsi="仿宋"/>
          <w:sz w:val="28"/>
          <w:szCs w:val="28"/>
        </w:rPr>
      </w:pPr>
      <w:r>
        <w:rPr>
          <w:rFonts w:ascii="仿宋" w:eastAsia="仿宋" w:hAnsi="仿宋" w:hint="eastAsia"/>
          <w:sz w:val="28"/>
        </w:rPr>
        <w:t>五、</w:t>
      </w:r>
      <w:r>
        <w:rPr>
          <w:rFonts w:ascii="仿宋" w:eastAsia="仿宋" w:hAnsi="仿宋" w:hint="eastAsia"/>
          <w:sz w:val="28"/>
          <w:szCs w:val="28"/>
        </w:rPr>
        <w:t>长子县第六中学校</w:t>
      </w:r>
      <w:r>
        <w:rPr>
          <w:rFonts w:ascii="仿宋" w:eastAsia="仿宋" w:hAnsi="仿宋" w:hint="eastAsia"/>
          <w:sz w:val="28"/>
          <w:szCs w:val="28"/>
        </w:rPr>
        <w:t>2022</w:t>
      </w:r>
      <w:r>
        <w:rPr>
          <w:rFonts w:ascii="仿宋" w:eastAsia="仿宋" w:hAnsi="仿宋" w:hint="eastAsia"/>
          <w:sz w:val="28"/>
          <w:szCs w:val="28"/>
        </w:rPr>
        <w:t>年一般公共预算支出预算表</w:t>
      </w:r>
      <w:r>
        <w:rPr>
          <w:rFonts w:ascii="仿宋" w:eastAsia="仿宋" w:hAnsi="仿宋"/>
          <w:color w:val="000000"/>
          <w:sz w:val="28"/>
          <w:szCs w:val="28"/>
        </w:rPr>
        <w:t>.................</w:t>
      </w:r>
      <w:r>
        <w:rPr>
          <w:rFonts w:ascii="仿宋" w:eastAsia="仿宋" w:hAnsi="仿宋" w:hint="eastAsia"/>
          <w:color w:val="000000"/>
          <w:sz w:val="28"/>
          <w:szCs w:val="28"/>
        </w:rPr>
        <w:t>12</w:t>
      </w:r>
    </w:p>
    <w:p w:rsidR="006559B4" w:rsidRDefault="00AF6EC2">
      <w:pPr>
        <w:spacing w:before="100" w:beforeAutospacing="1" w:after="100" w:afterAutospacing="1"/>
        <w:rPr>
          <w:rFonts w:ascii="仿宋" w:eastAsia="仿宋" w:hAnsi="仿宋"/>
          <w:color w:val="000000"/>
          <w:sz w:val="28"/>
          <w:szCs w:val="28"/>
        </w:rPr>
      </w:pPr>
      <w:r>
        <w:rPr>
          <w:rFonts w:ascii="仿宋" w:eastAsia="仿宋" w:hAnsi="仿宋" w:hint="eastAsia"/>
          <w:sz w:val="28"/>
          <w:szCs w:val="28"/>
        </w:rPr>
        <w:t>六、长子县第六中学校</w:t>
      </w:r>
      <w:r>
        <w:rPr>
          <w:rFonts w:ascii="仿宋" w:eastAsia="仿宋" w:hAnsi="仿宋" w:hint="eastAsia"/>
          <w:sz w:val="28"/>
          <w:szCs w:val="28"/>
        </w:rPr>
        <w:t>2022</w:t>
      </w:r>
      <w:r>
        <w:rPr>
          <w:rFonts w:ascii="仿宋" w:eastAsia="仿宋" w:hAnsi="仿宋" w:hint="eastAsia"/>
          <w:sz w:val="28"/>
          <w:szCs w:val="28"/>
        </w:rPr>
        <w:t>年一般公共预算安排基本</w:t>
      </w:r>
      <w:proofErr w:type="gramStart"/>
      <w:r>
        <w:rPr>
          <w:rFonts w:ascii="仿宋" w:eastAsia="仿宋" w:hAnsi="仿宋" w:hint="eastAsia"/>
          <w:sz w:val="28"/>
          <w:szCs w:val="28"/>
        </w:rPr>
        <w:t>支出分</w:t>
      </w:r>
      <w:proofErr w:type="gramEnd"/>
      <w:r>
        <w:rPr>
          <w:rFonts w:ascii="仿宋" w:eastAsia="仿宋" w:hAnsi="仿宋" w:hint="eastAsia"/>
          <w:sz w:val="28"/>
          <w:szCs w:val="28"/>
        </w:rPr>
        <w:t>经济科目表</w:t>
      </w:r>
      <w:r>
        <w:rPr>
          <w:rFonts w:ascii="仿宋" w:eastAsia="仿宋" w:hAnsi="仿宋"/>
          <w:color w:val="000000"/>
          <w:sz w:val="28"/>
          <w:szCs w:val="28"/>
        </w:rPr>
        <w:t>......</w:t>
      </w:r>
      <w:r>
        <w:rPr>
          <w:rFonts w:ascii="仿宋" w:eastAsia="仿宋" w:hAnsi="仿宋" w:hint="eastAsia"/>
          <w:color w:val="000000"/>
          <w:sz w:val="28"/>
          <w:szCs w:val="28"/>
        </w:rPr>
        <w:t>13</w:t>
      </w:r>
    </w:p>
    <w:p w:rsidR="006559B4" w:rsidRDefault="00AF6EC2">
      <w:pPr>
        <w:spacing w:before="100" w:beforeAutospacing="1" w:after="100" w:afterAutospacing="1"/>
        <w:rPr>
          <w:rFonts w:ascii="仿宋" w:eastAsia="仿宋" w:hAnsi="仿宋"/>
          <w:sz w:val="28"/>
        </w:rPr>
      </w:pPr>
      <w:r>
        <w:rPr>
          <w:rFonts w:ascii="仿宋" w:eastAsia="仿宋" w:hAnsi="仿宋" w:hint="eastAsia"/>
          <w:sz w:val="28"/>
          <w:szCs w:val="28"/>
        </w:rPr>
        <w:t>七、长子县第六中学校</w:t>
      </w:r>
      <w:r>
        <w:rPr>
          <w:rFonts w:ascii="仿宋" w:eastAsia="仿宋" w:hAnsi="仿宋" w:hint="eastAsia"/>
          <w:sz w:val="28"/>
          <w:szCs w:val="28"/>
        </w:rPr>
        <w:t>2022</w:t>
      </w:r>
      <w:r>
        <w:rPr>
          <w:rFonts w:ascii="仿宋" w:eastAsia="仿宋" w:hAnsi="仿宋" w:hint="eastAsia"/>
          <w:sz w:val="28"/>
          <w:szCs w:val="28"/>
        </w:rPr>
        <w:t>年支</w:t>
      </w:r>
      <w:r>
        <w:rPr>
          <w:rFonts w:ascii="仿宋" w:eastAsia="仿宋" w:hAnsi="仿宋" w:hint="eastAsia"/>
          <w:sz w:val="28"/>
        </w:rPr>
        <w:t>出绩效目标表</w:t>
      </w:r>
      <w:r>
        <w:rPr>
          <w:rFonts w:ascii="仿宋" w:eastAsia="仿宋" w:hAnsi="仿宋"/>
          <w:color w:val="000000"/>
          <w:sz w:val="30"/>
        </w:rPr>
        <w:t>.................</w:t>
      </w:r>
      <w:r>
        <w:rPr>
          <w:rFonts w:ascii="仿宋" w:eastAsia="仿宋" w:hAnsi="仿宋" w:hint="eastAsia"/>
          <w:color w:val="000000"/>
          <w:sz w:val="30"/>
        </w:rPr>
        <w:t>14</w:t>
      </w:r>
    </w:p>
    <w:p w:rsidR="006559B4" w:rsidRDefault="00AF6EC2">
      <w:pPr>
        <w:spacing w:before="100" w:beforeAutospacing="1" w:after="100" w:afterAutospacing="1" w:line="240" w:lineRule="atLeast"/>
        <w:rPr>
          <w:rFonts w:ascii="仿宋" w:eastAsia="仿宋" w:hAnsi="仿宋"/>
          <w:sz w:val="28"/>
        </w:rPr>
      </w:pPr>
      <w:r>
        <w:rPr>
          <w:rFonts w:ascii="仿宋" w:eastAsia="仿宋" w:hAnsi="仿宋" w:hint="eastAsia"/>
          <w:sz w:val="28"/>
        </w:rPr>
        <w:t>八、长子县第六中学校</w:t>
      </w:r>
      <w:r>
        <w:rPr>
          <w:rFonts w:ascii="仿宋" w:eastAsia="仿宋" w:hAnsi="仿宋" w:hint="eastAsia"/>
          <w:sz w:val="28"/>
        </w:rPr>
        <w:t>2022</w:t>
      </w:r>
      <w:r>
        <w:rPr>
          <w:rFonts w:ascii="仿宋" w:eastAsia="仿宋" w:hAnsi="仿宋" w:hint="eastAsia"/>
          <w:sz w:val="28"/>
        </w:rPr>
        <w:t>年政府性基金预算收入预算表</w:t>
      </w:r>
      <w:r>
        <w:rPr>
          <w:rFonts w:ascii="仿宋" w:eastAsia="仿宋" w:hAnsi="仿宋"/>
          <w:color w:val="000000"/>
          <w:sz w:val="30"/>
        </w:rPr>
        <w:t>.................</w:t>
      </w:r>
      <w:r>
        <w:rPr>
          <w:rFonts w:ascii="仿宋" w:eastAsia="仿宋" w:hAnsi="仿宋" w:hint="eastAsia"/>
          <w:color w:val="000000"/>
          <w:sz w:val="30"/>
        </w:rPr>
        <w:t>15</w:t>
      </w:r>
    </w:p>
    <w:p w:rsidR="006559B4" w:rsidRDefault="00AF6EC2">
      <w:pPr>
        <w:spacing w:before="100" w:beforeAutospacing="1" w:after="100" w:afterAutospacing="1" w:line="240" w:lineRule="atLeast"/>
        <w:rPr>
          <w:rFonts w:ascii="仿宋" w:eastAsia="仿宋" w:hAnsi="仿宋"/>
          <w:sz w:val="28"/>
        </w:rPr>
      </w:pPr>
      <w:r>
        <w:rPr>
          <w:rFonts w:ascii="仿宋" w:eastAsia="仿宋" w:hAnsi="仿宋" w:hint="eastAsia"/>
          <w:sz w:val="28"/>
        </w:rPr>
        <w:t>九、长子县第六中学校</w:t>
      </w:r>
      <w:r>
        <w:rPr>
          <w:rFonts w:ascii="仿宋" w:eastAsia="仿宋" w:hAnsi="仿宋" w:hint="eastAsia"/>
          <w:sz w:val="28"/>
        </w:rPr>
        <w:t>2022</w:t>
      </w:r>
      <w:r>
        <w:rPr>
          <w:rFonts w:ascii="仿宋" w:eastAsia="仿宋" w:hAnsi="仿宋" w:hint="eastAsia"/>
          <w:sz w:val="28"/>
        </w:rPr>
        <w:t>年政府性基金预算支出预算表</w:t>
      </w:r>
      <w:r>
        <w:rPr>
          <w:rFonts w:ascii="仿宋" w:eastAsia="仿宋" w:hAnsi="仿宋"/>
          <w:color w:val="000000"/>
          <w:sz w:val="30"/>
        </w:rPr>
        <w:t>................</w:t>
      </w:r>
      <w:r>
        <w:rPr>
          <w:rFonts w:ascii="仿宋" w:eastAsia="仿宋" w:hAnsi="仿宋" w:hint="eastAsia"/>
          <w:color w:val="000000"/>
          <w:sz w:val="30"/>
        </w:rPr>
        <w:t>16</w:t>
      </w:r>
    </w:p>
    <w:p w:rsidR="006559B4" w:rsidRDefault="00AF6EC2">
      <w:pPr>
        <w:spacing w:before="100" w:beforeAutospacing="1" w:after="100" w:afterAutospacing="1" w:line="240" w:lineRule="atLeast"/>
        <w:rPr>
          <w:rFonts w:ascii="仿宋" w:eastAsia="仿宋" w:hAnsi="仿宋"/>
          <w:sz w:val="28"/>
        </w:rPr>
      </w:pPr>
      <w:r>
        <w:rPr>
          <w:rFonts w:ascii="仿宋" w:eastAsia="仿宋" w:hAnsi="仿宋" w:hint="eastAsia"/>
          <w:sz w:val="28"/>
        </w:rPr>
        <w:t>十、长子县第六中学校</w:t>
      </w:r>
      <w:r>
        <w:rPr>
          <w:rFonts w:ascii="仿宋" w:eastAsia="仿宋" w:hAnsi="仿宋" w:hint="eastAsia"/>
          <w:sz w:val="28"/>
        </w:rPr>
        <w:t>2022</w:t>
      </w:r>
      <w:r>
        <w:rPr>
          <w:rFonts w:ascii="仿宋" w:eastAsia="仿宋" w:hAnsi="仿宋" w:hint="eastAsia"/>
          <w:sz w:val="28"/>
        </w:rPr>
        <w:t>年国有资本经营预算收支预算表</w:t>
      </w:r>
      <w:r>
        <w:rPr>
          <w:rFonts w:ascii="仿宋" w:eastAsia="仿宋" w:hAnsi="仿宋"/>
          <w:color w:val="000000"/>
          <w:sz w:val="30"/>
        </w:rPr>
        <w:t>.........</w:t>
      </w:r>
      <w:r>
        <w:rPr>
          <w:rFonts w:ascii="仿宋" w:eastAsia="仿宋" w:hAnsi="仿宋" w:hint="eastAsia"/>
          <w:color w:val="000000"/>
          <w:sz w:val="30"/>
        </w:rPr>
        <w:t>17</w:t>
      </w:r>
    </w:p>
    <w:p w:rsidR="006559B4" w:rsidRDefault="00AF6EC2">
      <w:pPr>
        <w:spacing w:before="100" w:beforeAutospacing="1" w:after="100" w:afterAutospacing="1" w:line="240" w:lineRule="atLeast"/>
        <w:rPr>
          <w:rFonts w:ascii="仿宋" w:eastAsia="仿宋" w:hAnsi="仿宋"/>
          <w:sz w:val="28"/>
        </w:rPr>
      </w:pPr>
      <w:r>
        <w:rPr>
          <w:rFonts w:ascii="仿宋" w:eastAsia="仿宋" w:hAnsi="仿宋" w:hint="eastAsia"/>
          <w:sz w:val="28"/>
        </w:rPr>
        <w:t>十一、长子县第六中学校</w:t>
      </w:r>
      <w:r>
        <w:rPr>
          <w:rFonts w:ascii="仿宋" w:eastAsia="仿宋" w:hAnsi="仿宋" w:hint="eastAsia"/>
          <w:sz w:val="28"/>
        </w:rPr>
        <w:t>2022</w:t>
      </w:r>
      <w:r>
        <w:rPr>
          <w:rFonts w:ascii="仿宋" w:eastAsia="仿宋" w:hAnsi="仿宋" w:hint="eastAsia"/>
          <w:sz w:val="28"/>
        </w:rPr>
        <w:t>年“三公”经费支出预算</w:t>
      </w:r>
      <w:r>
        <w:rPr>
          <w:rFonts w:ascii="仿宋" w:eastAsia="仿宋" w:hAnsi="仿宋" w:hint="eastAsia"/>
          <w:sz w:val="28"/>
        </w:rPr>
        <w:lastRenderedPageBreak/>
        <w:t>表</w:t>
      </w:r>
      <w:r>
        <w:rPr>
          <w:rFonts w:ascii="仿宋" w:eastAsia="仿宋" w:hAnsi="仿宋"/>
          <w:color w:val="000000"/>
          <w:sz w:val="30"/>
        </w:rPr>
        <w:t>.................</w:t>
      </w:r>
      <w:r>
        <w:rPr>
          <w:rFonts w:ascii="仿宋" w:eastAsia="仿宋" w:hAnsi="仿宋" w:hint="eastAsia"/>
          <w:color w:val="000000"/>
          <w:sz w:val="30"/>
        </w:rPr>
        <w:t>18</w:t>
      </w:r>
    </w:p>
    <w:p w:rsidR="006559B4" w:rsidRDefault="00AF6EC2">
      <w:pPr>
        <w:spacing w:before="100" w:beforeAutospacing="1" w:after="100" w:afterAutospacing="1" w:line="240" w:lineRule="atLeast"/>
        <w:rPr>
          <w:rFonts w:ascii="仿宋" w:eastAsia="仿宋" w:hAnsi="仿宋"/>
          <w:sz w:val="28"/>
        </w:rPr>
      </w:pPr>
      <w:r>
        <w:rPr>
          <w:rFonts w:ascii="仿宋" w:eastAsia="仿宋" w:hAnsi="仿宋" w:hint="eastAsia"/>
          <w:sz w:val="28"/>
        </w:rPr>
        <w:t>十二、长子县第六中学校</w:t>
      </w:r>
      <w:r>
        <w:rPr>
          <w:rFonts w:ascii="仿宋" w:eastAsia="仿宋" w:hAnsi="仿宋" w:hint="eastAsia"/>
          <w:sz w:val="28"/>
        </w:rPr>
        <w:t>2022</w:t>
      </w:r>
      <w:r>
        <w:rPr>
          <w:rFonts w:ascii="仿宋" w:eastAsia="仿宋" w:hAnsi="仿宋" w:hint="eastAsia"/>
          <w:sz w:val="28"/>
        </w:rPr>
        <w:t>年机关运行经费预算财政拨款情况</w:t>
      </w:r>
      <w:r>
        <w:rPr>
          <w:rFonts w:ascii="仿宋" w:eastAsia="仿宋" w:hAnsi="仿宋"/>
          <w:color w:val="000000"/>
          <w:sz w:val="30"/>
        </w:rPr>
        <w:t>..........</w:t>
      </w:r>
      <w:r>
        <w:rPr>
          <w:rFonts w:ascii="仿宋" w:eastAsia="仿宋" w:hAnsi="仿宋" w:hint="eastAsia"/>
          <w:color w:val="000000"/>
          <w:sz w:val="30"/>
        </w:rPr>
        <w:t>19</w:t>
      </w:r>
    </w:p>
    <w:p w:rsidR="006559B4" w:rsidRDefault="006559B4">
      <w:pPr>
        <w:spacing w:before="100" w:beforeAutospacing="1" w:after="100" w:afterAutospacing="1"/>
        <w:rPr>
          <w:rFonts w:ascii="黑体" w:eastAsia="黑体" w:hAnsi="黑体"/>
          <w:sz w:val="30"/>
          <w:szCs w:val="30"/>
        </w:rPr>
      </w:pPr>
    </w:p>
    <w:p w:rsidR="006559B4" w:rsidRDefault="006559B4">
      <w:pPr>
        <w:spacing w:before="100" w:beforeAutospacing="1" w:after="100" w:afterAutospacing="1"/>
        <w:rPr>
          <w:rFonts w:ascii="黑体" w:eastAsia="黑体" w:hAnsi="黑体"/>
          <w:sz w:val="30"/>
          <w:szCs w:val="30"/>
        </w:rPr>
      </w:pPr>
    </w:p>
    <w:p w:rsidR="006559B4" w:rsidRDefault="00AF6EC2">
      <w:pPr>
        <w:spacing w:before="100" w:beforeAutospacing="1" w:after="100" w:afterAutospacing="1"/>
      </w:pPr>
      <w:r>
        <w:rPr>
          <w:rFonts w:ascii="黑体" w:eastAsia="黑体" w:hAnsi="黑体" w:hint="eastAsia"/>
          <w:sz w:val="30"/>
          <w:szCs w:val="30"/>
        </w:rPr>
        <w:t>第三部分</w:t>
      </w:r>
      <w:r>
        <w:rPr>
          <w:rFonts w:ascii="黑体" w:eastAsia="黑体" w:hAnsi="黑体" w:hint="eastAsia"/>
          <w:sz w:val="30"/>
          <w:szCs w:val="30"/>
        </w:rPr>
        <w:t xml:space="preserve"> 2022</w:t>
      </w:r>
      <w:r>
        <w:rPr>
          <w:rFonts w:ascii="黑体" w:eastAsia="黑体" w:hAnsi="黑体" w:hint="eastAsia"/>
          <w:sz w:val="30"/>
          <w:szCs w:val="30"/>
        </w:rPr>
        <w:t>年度部门（单位）预算情况说明</w:t>
      </w:r>
    </w:p>
    <w:p w:rsidR="006559B4" w:rsidRDefault="00AF6EC2">
      <w:pPr>
        <w:spacing w:before="100" w:beforeAutospacing="1" w:after="100" w:afterAutospacing="1"/>
        <w:rPr>
          <w:rFonts w:ascii="仿宋" w:eastAsia="仿宋" w:hAnsi="仿宋"/>
          <w:sz w:val="28"/>
          <w:szCs w:val="28"/>
        </w:rPr>
      </w:pPr>
      <w:r>
        <w:rPr>
          <w:rFonts w:ascii="仿宋" w:eastAsia="仿宋" w:hAnsi="仿宋" w:hint="eastAsia"/>
          <w:sz w:val="28"/>
          <w:szCs w:val="28"/>
        </w:rPr>
        <w:t>一、</w:t>
      </w:r>
      <w:r>
        <w:rPr>
          <w:rFonts w:ascii="仿宋" w:eastAsia="仿宋" w:hAnsi="仿宋" w:hint="eastAsia"/>
          <w:sz w:val="28"/>
          <w:szCs w:val="28"/>
        </w:rPr>
        <w:t>2022</w:t>
      </w:r>
      <w:r>
        <w:rPr>
          <w:rFonts w:ascii="仿宋" w:eastAsia="仿宋" w:hAnsi="仿宋" w:hint="eastAsia"/>
          <w:sz w:val="28"/>
          <w:szCs w:val="28"/>
        </w:rPr>
        <w:t>年度部门预算数据变动情况及原因</w:t>
      </w:r>
    </w:p>
    <w:p w:rsidR="006559B4" w:rsidRDefault="00AF6EC2">
      <w:pPr>
        <w:spacing w:before="100" w:beforeAutospacing="1" w:after="100" w:afterAutospacing="1"/>
        <w:rPr>
          <w:rFonts w:ascii="仿宋" w:eastAsia="仿宋" w:hAnsi="仿宋"/>
          <w:sz w:val="28"/>
          <w:szCs w:val="28"/>
        </w:rPr>
      </w:pPr>
      <w:r>
        <w:rPr>
          <w:rFonts w:ascii="仿宋" w:eastAsia="仿宋" w:hAnsi="仿宋" w:hint="eastAsia"/>
          <w:sz w:val="28"/>
          <w:szCs w:val="28"/>
        </w:rPr>
        <w:t>二、“三公”经费增减变动原因说明</w:t>
      </w:r>
    </w:p>
    <w:p w:rsidR="006559B4" w:rsidRDefault="00AF6EC2">
      <w:pPr>
        <w:spacing w:before="100" w:beforeAutospacing="1" w:after="100" w:afterAutospacing="1"/>
        <w:rPr>
          <w:rFonts w:ascii="仿宋" w:eastAsia="仿宋" w:hAnsi="仿宋"/>
          <w:sz w:val="28"/>
          <w:szCs w:val="28"/>
        </w:rPr>
      </w:pPr>
      <w:r>
        <w:rPr>
          <w:rFonts w:ascii="仿宋" w:eastAsia="仿宋" w:hAnsi="仿宋" w:hint="eastAsia"/>
          <w:sz w:val="28"/>
          <w:szCs w:val="28"/>
        </w:rPr>
        <w:t>三、机关运行经费增减变动原因说明</w:t>
      </w:r>
    </w:p>
    <w:p w:rsidR="006559B4" w:rsidRDefault="00AF6EC2">
      <w:pPr>
        <w:spacing w:before="100" w:beforeAutospacing="1" w:after="100" w:afterAutospacing="1"/>
        <w:rPr>
          <w:rFonts w:ascii="仿宋" w:eastAsia="仿宋" w:hAnsi="仿宋"/>
          <w:sz w:val="28"/>
          <w:szCs w:val="28"/>
        </w:rPr>
      </w:pPr>
      <w:r>
        <w:rPr>
          <w:rFonts w:ascii="仿宋" w:eastAsia="仿宋" w:hAnsi="仿宋" w:hint="eastAsia"/>
          <w:sz w:val="28"/>
          <w:szCs w:val="28"/>
        </w:rPr>
        <w:t>四、政府采购情况</w:t>
      </w:r>
    </w:p>
    <w:p w:rsidR="006559B4" w:rsidRDefault="00AF6EC2">
      <w:pPr>
        <w:spacing w:before="100" w:beforeAutospacing="1" w:after="100" w:afterAutospacing="1"/>
        <w:rPr>
          <w:rFonts w:ascii="仿宋" w:eastAsia="仿宋" w:hAnsi="仿宋"/>
          <w:sz w:val="28"/>
          <w:szCs w:val="28"/>
        </w:rPr>
      </w:pPr>
      <w:r>
        <w:rPr>
          <w:rFonts w:ascii="仿宋" w:eastAsia="仿宋" w:hAnsi="仿宋" w:hint="eastAsia"/>
          <w:sz w:val="28"/>
          <w:szCs w:val="28"/>
        </w:rPr>
        <w:t>六、国有资产占有使用情况</w:t>
      </w:r>
    </w:p>
    <w:p w:rsidR="006559B4" w:rsidRDefault="00AF6EC2">
      <w:pPr>
        <w:spacing w:before="100" w:beforeAutospacing="1" w:after="100" w:afterAutospacing="1"/>
        <w:rPr>
          <w:rFonts w:ascii="仿宋" w:eastAsia="仿宋" w:hAnsi="仿宋"/>
          <w:sz w:val="28"/>
          <w:szCs w:val="28"/>
        </w:rPr>
      </w:pPr>
      <w:r>
        <w:rPr>
          <w:rFonts w:ascii="仿宋" w:eastAsia="仿宋" w:hAnsi="仿宋" w:hint="eastAsia"/>
          <w:sz w:val="28"/>
          <w:szCs w:val="28"/>
        </w:rPr>
        <w:t>七、其他说明</w:t>
      </w:r>
    </w:p>
    <w:p w:rsidR="006559B4" w:rsidRDefault="00AF6EC2">
      <w:pPr>
        <w:spacing w:before="100" w:beforeAutospacing="1" w:after="100" w:afterAutospacing="1"/>
        <w:rPr>
          <w:rFonts w:ascii="仿宋" w:eastAsia="仿宋" w:hAnsi="仿宋"/>
          <w:sz w:val="28"/>
          <w:szCs w:val="28"/>
        </w:rPr>
      </w:pPr>
      <w:r>
        <w:rPr>
          <w:rFonts w:ascii="仿宋" w:eastAsia="仿宋" w:hAnsi="仿宋" w:hint="eastAsia"/>
          <w:sz w:val="28"/>
          <w:szCs w:val="28"/>
        </w:rPr>
        <w:t>（一）政府购买服务指导性目录</w:t>
      </w:r>
    </w:p>
    <w:p w:rsidR="006559B4" w:rsidRDefault="00AF6EC2">
      <w:pPr>
        <w:spacing w:before="100" w:beforeAutospacing="1" w:after="100" w:afterAutospacing="1"/>
        <w:rPr>
          <w:rFonts w:ascii="仿宋" w:eastAsia="仿宋" w:hAnsi="仿宋"/>
          <w:sz w:val="28"/>
          <w:szCs w:val="28"/>
        </w:rPr>
      </w:pPr>
      <w:r>
        <w:rPr>
          <w:rFonts w:ascii="仿宋" w:eastAsia="仿宋" w:hAnsi="仿宋" w:hint="eastAsia"/>
          <w:sz w:val="28"/>
          <w:szCs w:val="28"/>
        </w:rPr>
        <w:t>（二）其他</w:t>
      </w:r>
    </w:p>
    <w:p w:rsidR="006559B4" w:rsidRDefault="006559B4">
      <w:pPr>
        <w:spacing w:before="100" w:beforeAutospacing="1" w:after="100" w:afterAutospacing="1"/>
      </w:pPr>
    </w:p>
    <w:p w:rsidR="006559B4" w:rsidRDefault="006559B4">
      <w:pPr>
        <w:spacing w:before="100" w:beforeAutospacing="1" w:after="100" w:afterAutospacing="1"/>
      </w:pPr>
    </w:p>
    <w:p w:rsidR="006559B4" w:rsidRDefault="006559B4">
      <w:pPr>
        <w:spacing w:before="100" w:beforeAutospacing="1" w:after="100" w:afterAutospacing="1"/>
      </w:pPr>
    </w:p>
    <w:p w:rsidR="006559B4" w:rsidRDefault="006559B4">
      <w:pPr>
        <w:spacing w:before="100" w:beforeAutospacing="1" w:after="100" w:afterAutospacing="1"/>
      </w:pPr>
    </w:p>
    <w:p w:rsidR="006559B4" w:rsidRDefault="006559B4">
      <w:pPr>
        <w:spacing w:before="100" w:beforeAutospacing="1" w:after="100" w:afterAutospacing="1"/>
      </w:pPr>
    </w:p>
    <w:p w:rsidR="006559B4" w:rsidRDefault="006559B4">
      <w:pPr>
        <w:spacing w:before="100" w:beforeAutospacing="1" w:after="100" w:afterAutospacing="1"/>
      </w:pPr>
    </w:p>
    <w:p w:rsidR="006559B4" w:rsidRDefault="006559B4">
      <w:pPr>
        <w:spacing w:before="100" w:beforeAutospacing="1" w:after="100" w:afterAutospacing="1"/>
      </w:pPr>
    </w:p>
    <w:p w:rsidR="006559B4" w:rsidRDefault="006559B4">
      <w:pPr>
        <w:spacing w:before="100" w:beforeAutospacing="1" w:after="100" w:afterAutospacing="1"/>
      </w:pPr>
    </w:p>
    <w:p w:rsidR="006559B4" w:rsidRDefault="006559B4">
      <w:pPr>
        <w:spacing w:before="100" w:beforeAutospacing="1" w:after="100" w:afterAutospacing="1"/>
      </w:pPr>
    </w:p>
    <w:p w:rsidR="006559B4" w:rsidRDefault="00AF6EC2">
      <w:pPr>
        <w:spacing w:before="100" w:beforeAutospacing="1" w:after="100" w:afterAutospacing="1"/>
        <w:ind w:firstLineChars="900" w:firstLine="3240"/>
        <w:rPr>
          <w:rFonts w:asciiTheme="majorEastAsia" w:eastAsiaTheme="majorEastAsia" w:hAnsiTheme="majorEastAsia"/>
          <w:sz w:val="36"/>
        </w:rPr>
      </w:pPr>
      <w:r>
        <w:rPr>
          <w:rFonts w:asciiTheme="majorEastAsia" w:eastAsiaTheme="majorEastAsia" w:hAnsiTheme="majorEastAsia" w:hint="eastAsia"/>
          <w:sz w:val="36"/>
        </w:rPr>
        <w:lastRenderedPageBreak/>
        <w:t>第一部分</w:t>
      </w:r>
      <w:r>
        <w:rPr>
          <w:rFonts w:asciiTheme="majorEastAsia" w:eastAsiaTheme="majorEastAsia" w:hAnsiTheme="majorEastAsia" w:hint="eastAsia"/>
          <w:sz w:val="36"/>
        </w:rPr>
        <w:tab/>
      </w:r>
      <w:r>
        <w:rPr>
          <w:rFonts w:asciiTheme="majorEastAsia" w:eastAsiaTheme="majorEastAsia" w:hAnsiTheme="majorEastAsia" w:hint="eastAsia"/>
          <w:sz w:val="36"/>
        </w:rPr>
        <w:t>概况</w:t>
      </w:r>
    </w:p>
    <w:p w:rsidR="006559B4" w:rsidRDefault="006559B4">
      <w:pPr>
        <w:spacing w:before="100" w:beforeAutospacing="1" w:after="100" w:afterAutospacing="1"/>
        <w:jc w:val="center"/>
        <w:rPr>
          <w:rFonts w:asciiTheme="majorEastAsia" w:eastAsiaTheme="majorEastAsia" w:hAnsiTheme="majorEastAsia"/>
          <w:sz w:val="36"/>
        </w:rPr>
      </w:pPr>
    </w:p>
    <w:p w:rsidR="006559B4" w:rsidRDefault="00AF6EC2">
      <w:pPr>
        <w:spacing w:before="100" w:beforeAutospacing="1" w:after="100" w:afterAutospacing="1"/>
        <w:rPr>
          <w:rFonts w:ascii="黑体" w:eastAsia="黑体" w:hAnsi="黑体"/>
          <w:sz w:val="28"/>
        </w:rPr>
      </w:pPr>
      <w:r>
        <w:rPr>
          <w:rFonts w:ascii="黑体" w:eastAsia="黑体" w:hAnsi="黑体" w:hint="eastAsia"/>
          <w:sz w:val="28"/>
        </w:rPr>
        <w:t>一、本部门（单位）职责</w:t>
      </w:r>
    </w:p>
    <w:p w:rsidR="006559B4" w:rsidRDefault="00AF6EC2">
      <w:pPr>
        <w:spacing w:before="100" w:beforeAutospacing="1" w:after="100" w:afterAutospacing="1"/>
        <w:ind w:firstLineChars="200" w:firstLine="640"/>
        <w:rPr>
          <w:rFonts w:ascii="仿宋" w:eastAsia="仿宋" w:hAnsi="仿宋" w:cs="Times New Roman"/>
          <w:sz w:val="32"/>
          <w:szCs w:val="32"/>
        </w:rPr>
      </w:pPr>
      <w:r>
        <w:rPr>
          <w:rFonts w:ascii="仿宋" w:eastAsia="仿宋" w:hAnsi="仿宋" w:cs="Times New Roman" w:hint="eastAsia"/>
          <w:sz w:val="32"/>
          <w:szCs w:val="32"/>
        </w:rPr>
        <w:t>实施初中义务教育，促进基础教育发展。初中学历教育。</w:t>
      </w:r>
    </w:p>
    <w:p w:rsidR="006559B4" w:rsidRDefault="00AF6EC2">
      <w:pPr>
        <w:spacing w:before="100" w:beforeAutospacing="1" w:after="100" w:afterAutospacing="1"/>
        <w:rPr>
          <w:rFonts w:ascii="黑体" w:eastAsia="黑体" w:hAnsi="黑体"/>
          <w:sz w:val="28"/>
        </w:rPr>
      </w:pPr>
      <w:r>
        <w:rPr>
          <w:rFonts w:ascii="黑体" w:eastAsia="黑体" w:hAnsi="黑体" w:hint="eastAsia"/>
          <w:sz w:val="28"/>
        </w:rPr>
        <w:t>二、机构设置情况</w:t>
      </w:r>
    </w:p>
    <w:p w:rsidR="006559B4" w:rsidRDefault="00AF6EC2">
      <w:pPr>
        <w:spacing w:before="100" w:beforeAutospacing="1" w:after="100" w:afterAutospacing="1"/>
        <w:ind w:firstLineChars="200" w:firstLine="640"/>
        <w:rPr>
          <w:rFonts w:ascii="仿宋" w:eastAsia="仿宋" w:hAnsi="仿宋" w:cs="Times New Roman"/>
          <w:sz w:val="32"/>
          <w:szCs w:val="32"/>
        </w:rPr>
      </w:pPr>
      <w:r>
        <w:rPr>
          <w:rFonts w:ascii="仿宋" w:eastAsia="仿宋" w:hAnsi="仿宋" w:cs="Times New Roman" w:hint="eastAsia"/>
          <w:sz w:val="32"/>
          <w:szCs w:val="32"/>
        </w:rPr>
        <w:t>长子县第六中学校是一所九年一贯制学校，现有教学班</w:t>
      </w:r>
      <w:r>
        <w:rPr>
          <w:rFonts w:ascii="仿宋" w:eastAsia="仿宋" w:hAnsi="仿宋" w:cs="Times New Roman" w:hint="eastAsia"/>
          <w:sz w:val="32"/>
          <w:szCs w:val="32"/>
        </w:rPr>
        <w:t>15</w:t>
      </w:r>
      <w:r>
        <w:rPr>
          <w:rFonts w:ascii="仿宋" w:eastAsia="仿宋" w:hAnsi="仿宋" w:cs="Times New Roman"/>
          <w:sz w:val="32"/>
          <w:szCs w:val="32"/>
        </w:rPr>
        <w:t>个</w:t>
      </w:r>
      <w:r>
        <w:rPr>
          <w:rFonts w:ascii="仿宋" w:eastAsia="仿宋" w:hAnsi="仿宋" w:cs="Times New Roman" w:hint="eastAsia"/>
          <w:sz w:val="32"/>
          <w:szCs w:val="32"/>
        </w:rPr>
        <w:t>。</w:t>
      </w:r>
    </w:p>
    <w:p w:rsidR="006559B4" w:rsidRDefault="00AF6EC2">
      <w:pPr>
        <w:spacing w:before="100" w:beforeAutospacing="1" w:after="100" w:afterAutospacing="1"/>
        <w:ind w:firstLineChars="200" w:firstLine="640"/>
        <w:rPr>
          <w:rFonts w:ascii="仿宋" w:eastAsia="仿宋" w:hAnsi="仿宋" w:cs="Times New Roman"/>
          <w:sz w:val="32"/>
          <w:szCs w:val="32"/>
        </w:rPr>
      </w:pPr>
      <w:r>
        <w:rPr>
          <w:rFonts w:ascii="仿宋" w:eastAsia="仿宋" w:hAnsi="仿宋" w:cs="Times New Roman" w:hint="eastAsia"/>
          <w:sz w:val="32"/>
          <w:szCs w:val="32"/>
        </w:rPr>
        <w:t>人员情况</w:t>
      </w:r>
      <w:r>
        <w:rPr>
          <w:rFonts w:ascii="仿宋" w:eastAsia="仿宋" w:hAnsi="仿宋" w:cs="Times New Roman"/>
          <w:sz w:val="32"/>
          <w:szCs w:val="32"/>
        </w:rPr>
        <w:t>:</w:t>
      </w:r>
      <w:r>
        <w:rPr>
          <w:rFonts w:ascii="仿宋" w:eastAsia="仿宋" w:hAnsi="仿宋" w:cs="Times New Roman"/>
          <w:sz w:val="32"/>
          <w:szCs w:val="32"/>
        </w:rPr>
        <w:t>学校在职人员</w:t>
      </w:r>
      <w:r>
        <w:rPr>
          <w:rFonts w:ascii="仿宋" w:eastAsia="仿宋" w:hAnsi="仿宋" w:cs="Times New Roman" w:hint="eastAsia"/>
          <w:sz w:val="32"/>
          <w:szCs w:val="32"/>
        </w:rPr>
        <w:t>66</w:t>
      </w:r>
      <w:r>
        <w:rPr>
          <w:rFonts w:ascii="仿宋" w:eastAsia="仿宋" w:hAnsi="仿宋" w:cs="Times New Roman"/>
          <w:sz w:val="32"/>
          <w:szCs w:val="32"/>
        </w:rPr>
        <w:t>人，</w:t>
      </w:r>
      <w:r>
        <w:rPr>
          <w:rFonts w:ascii="仿宋" w:eastAsia="仿宋" w:hAnsi="仿宋" w:cs="Times New Roman" w:hint="eastAsia"/>
          <w:sz w:val="32"/>
          <w:szCs w:val="32"/>
        </w:rPr>
        <w:t>其中民代在职</w:t>
      </w:r>
      <w:r>
        <w:rPr>
          <w:rFonts w:ascii="仿宋" w:eastAsia="仿宋" w:hAnsi="仿宋" w:cs="Times New Roman" w:hint="eastAsia"/>
          <w:sz w:val="32"/>
          <w:szCs w:val="32"/>
        </w:rPr>
        <w:t>5</w:t>
      </w:r>
      <w:r>
        <w:rPr>
          <w:rFonts w:ascii="仿宋" w:eastAsia="仿宋" w:hAnsi="仿宋" w:cs="Times New Roman" w:hint="eastAsia"/>
          <w:sz w:val="32"/>
          <w:szCs w:val="32"/>
        </w:rPr>
        <w:t>人，民代退休</w:t>
      </w:r>
      <w:r>
        <w:rPr>
          <w:rFonts w:ascii="仿宋" w:eastAsia="仿宋" w:hAnsi="仿宋" w:cs="Times New Roman" w:hint="eastAsia"/>
          <w:sz w:val="32"/>
          <w:szCs w:val="32"/>
        </w:rPr>
        <w:t>1</w:t>
      </w:r>
      <w:r>
        <w:rPr>
          <w:rFonts w:ascii="仿宋" w:eastAsia="仿宋" w:hAnsi="仿宋" w:cs="Times New Roman" w:hint="eastAsia"/>
          <w:sz w:val="32"/>
          <w:szCs w:val="32"/>
        </w:rPr>
        <w:t>人；</w:t>
      </w:r>
      <w:r>
        <w:rPr>
          <w:rFonts w:ascii="仿宋" w:eastAsia="仿宋" w:hAnsi="仿宋" w:cs="Times New Roman"/>
          <w:sz w:val="32"/>
          <w:szCs w:val="32"/>
        </w:rPr>
        <w:t>退休人员</w:t>
      </w:r>
      <w:r>
        <w:rPr>
          <w:rFonts w:ascii="仿宋" w:eastAsia="仿宋" w:hAnsi="仿宋" w:cs="Times New Roman" w:hint="eastAsia"/>
          <w:sz w:val="32"/>
          <w:szCs w:val="32"/>
        </w:rPr>
        <w:t>23</w:t>
      </w:r>
      <w:r>
        <w:rPr>
          <w:rFonts w:ascii="仿宋" w:eastAsia="仿宋" w:hAnsi="仿宋" w:cs="Times New Roman"/>
          <w:sz w:val="32"/>
          <w:szCs w:val="32"/>
        </w:rPr>
        <w:t>人。</w:t>
      </w:r>
    </w:p>
    <w:p w:rsidR="006559B4" w:rsidRDefault="00AF6EC2">
      <w:pPr>
        <w:spacing w:before="100" w:beforeAutospacing="1" w:after="100" w:afterAutospacing="1"/>
        <w:jc w:val="center"/>
        <w:rPr>
          <w:rFonts w:asciiTheme="majorEastAsia" w:eastAsiaTheme="majorEastAsia" w:hAnsiTheme="majorEastAsia"/>
          <w:sz w:val="36"/>
        </w:rPr>
      </w:pPr>
      <w:r>
        <w:rPr>
          <w:rFonts w:asciiTheme="majorEastAsia" w:eastAsiaTheme="majorEastAsia" w:hAnsiTheme="majorEastAsia" w:hint="eastAsia"/>
          <w:sz w:val="36"/>
        </w:rPr>
        <w:t>第二部分</w:t>
      </w:r>
      <w:r>
        <w:rPr>
          <w:rFonts w:asciiTheme="majorEastAsia" w:eastAsiaTheme="majorEastAsia" w:hAnsiTheme="majorEastAsia" w:hint="eastAsia"/>
          <w:sz w:val="36"/>
        </w:rPr>
        <w:t xml:space="preserve"> 2022</w:t>
      </w:r>
      <w:r>
        <w:rPr>
          <w:rFonts w:asciiTheme="majorEastAsia" w:eastAsiaTheme="majorEastAsia" w:hAnsiTheme="majorEastAsia" w:hint="eastAsia"/>
          <w:sz w:val="36"/>
        </w:rPr>
        <w:t>年度长子县第六中学校预算报表</w:t>
      </w:r>
    </w:p>
    <w:p w:rsidR="006559B4" w:rsidRDefault="00AF6EC2">
      <w:pPr>
        <w:spacing w:before="100" w:beforeAutospacing="1" w:after="100" w:afterAutospacing="1"/>
        <w:rPr>
          <w:rFonts w:ascii="仿宋" w:eastAsia="仿宋" w:hAnsi="仿宋"/>
          <w:sz w:val="32"/>
          <w:u w:val="single"/>
        </w:rPr>
      </w:pPr>
      <w:r>
        <w:rPr>
          <w:rFonts w:ascii="仿宋" w:eastAsia="仿宋" w:hAnsi="仿宋" w:hint="eastAsia"/>
          <w:sz w:val="32"/>
        </w:rPr>
        <w:t>一、长子县第六中学校</w:t>
      </w:r>
      <w:r>
        <w:rPr>
          <w:rFonts w:ascii="仿宋" w:eastAsia="仿宋" w:hAnsi="仿宋" w:hint="eastAsia"/>
          <w:sz w:val="32"/>
        </w:rPr>
        <w:t>2022</w:t>
      </w:r>
      <w:r>
        <w:rPr>
          <w:rFonts w:ascii="仿宋" w:eastAsia="仿宋" w:hAnsi="仿宋" w:hint="eastAsia"/>
          <w:sz w:val="32"/>
        </w:rPr>
        <w:t>年预算收支总表</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二、长子县第六中学校</w:t>
      </w:r>
      <w:r>
        <w:rPr>
          <w:rFonts w:ascii="仿宋" w:eastAsia="仿宋" w:hAnsi="仿宋" w:hint="eastAsia"/>
          <w:sz w:val="32"/>
        </w:rPr>
        <w:t>2022</w:t>
      </w:r>
      <w:r>
        <w:rPr>
          <w:rFonts w:ascii="仿宋" w:eastAsia="仿宋" w:hAnsi="仿宋" w:hint="eastAsia"/>
          <w:sz w:val="32"/>
        </w:rPr>
        <w:t>年预算收入总表</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三、长子县第六中学校</w:t>
      </w:r>
      <w:r>
        <w:rPr>
          <w:rFonts w:ascii="仿宋" w:eastAsia="仿宋" w:hAnsi="仿宋" w:hint="eastAsia"/>
          <w:sz w:val="32"/>
        </w:rPr>
        <w:t>2022</w:t>
      </w:r>
      <w:r>
        <w:rPr>
          <w:rFonts w:ascii="仿宋" w:eastAsia="仿宋" w:hAnsi="仿宋" w:hint="eastAsia"/>
          <w:sz w:val="32"/>
        </w:rPr>
        <w:t>年预算支出总表</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四、长子县第六中学校</w:t>
      </w:r>
      <w:r>
        <w:rPr>
          <w:rFonts w:ascii="仿宋" w:eastAsia="仿宋" w:hAnsi="仿宋" w:hint="eastAsia"/>
          <w:sz w:val="32"/>
        </w:rPr>
        <w:t>2022</w:t>
      </w:r>
      <w:r>
        <w:rPr>
          <w:rFonts w:ascii="仿宋" w:eastAsia="仿宋" w:hAnsi="仿宋" w:hint="eastAsia"/>
          <w:sz w:val="32"/>
        </w:rPr>
        <w:t>年财政拨款收支总表</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五、长子县第六中学校</w:t>
      </w:r>
      <w:r>
        <w:rPr>
          <w:rFonts w:ascii="仿宋" w:eastAsia="仿宋" w:hAnsi="仿宋" w:hint="eastAsia"/>
          <w:sz w:val="32"/>
        </w:rPr>
        <w:t>2022</w:t>
      </w:r>
      <w:r>
        <w:rPr>
          <w:rFonts w:ascii="仿宋" w:eastAsia="仿宋" w:hAnsi="仿宋" w:hint="eastAsia"/>
          <w:sz w:val="32"/>
        </w:rPr>
        <w:t>年一般公共预算支出预算表</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六、长子县第六中学校</w:t>
      </w:r>
      <w:r>
        <w:rPr>
          <w:rFonts w:ascii="仿宋" w:eastAsia="仿宋" w:hAnsi="仿宋" w:hint="eastAsia"/>
          <w:sz w:val="32"/>
        </w:rPr>
        <w:t>2022</w:t>
      </w:r>
      <w:r>
        <w:rPr>
          <w:rFonts w:ascii="仿宋" w:eastAsia="仿宋" w:hAnsi="仿宋" w:hint="eastAsia"/>
          <w:sz w:val="32"/>
        </w:rPr>
        <w:t>年一般公共预算安排基本</w:t>
      </w:r>
      <w:proofErr w:type="gramStart"/>
      <w:r>
        <w:rPr>
          <w:rFonts w:ascii="仿宋" w:eastAsia="仿宋" w:hAnsi="仿宋" w:hint="eastAsia"/>
          <w:sz w:val="32"/>
        </w:rPr>
        <w:t>支出分</w:t>
      </w:r>
      <w:proofErr w:type="gramEnd"/>
      <w:r>
        <w:rPr>
          <w:rFonts w:ascii="仿宋" w:eastAsia="仿宋" w:hAnsi="仿宋" w:hint="eastAsia"/>
          <w:sz w:val="32"/>
        </w:rPr>
        <w:t>经济科目表</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七、长子县第六中学校</w:t>
      </w:r>
      <w:r>
        <w:rPr>
          <w:rFonts w:ascii="仿宋" w:eastAsia="仿宋" w:hAnsi="仿宋" w:hint="eastAsia"/>
          <w:sz w:val="32"/>
        </w:rPr>
        <w:t>2022</w:t>
      </w:r>
      <w:r>
        <w:rPr>
          <w:rFonts w:ascii="仿宋" w:eastAsia="仿宋" w:hAnsi="仿宋" w:hint="eastAsia"/>
          <w:sz w:val="32"/>
        </w:rPr>
        <w:t>年支出绩效目标表</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八、长子县第六中学校</w:t>
      </w:r>
      <w:r>
        <w:rPr>
          <w:rFonts w:ascii="仿宋" w:eastAsia="仿宋" w:hAnsi="仿宋" w:hint="eastAsia"/>
          <w:sz w:val="32"/>
        </w:rPr>
        <w:t>2022</w:t>
      </w:r>
      <w:r>
        <w:rPr>
          <w:rFonts w:ascii="仿宋" w:eastAsia="仿宋" w:hAnsi="仿宋" w:hint="eastAsia"/>
          <w:sz w:val="32"/>
        </w:rPr>
        <w:t>年政府性基金预算收入预算表</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九、长子县第六中学校</w:t>
      </w:r>
      <w:r>
        <w:rPr>
          <w:rFonts w:ascii="仿宋" w:eastAsia="仿宋" w:hAnsi="仿宋" w:hint="eastAsia"/>
          <w:sz w:val="32"/>
        </w:rPr>
        <w:t>2022</w:t>
      </w:r>
      <w:r>
        <w:rPr>
          <w:rFonts w:ascii="仿宋" w:eastAsia="仿宋" w:hAnsi="仿宋" w:hint="eastAsia"/>
          <w:sz w:val="32"/>
        </w:rPr>
        <w:t>年政府性基金预算支出预算表</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lastRenderedPageBreak/>
        <w:t>十、长子县第六中学校</w:t>
      </w:r>
      <w:r>
        <w:rPr>
          <w:rFonts w:ascii="仿宋" w:eastAsia="仿宋" w:hAnsi="仿宋" w:hint="eastAsia"/>
          <w:sz w:val="32"/>
        </w:rPr>
        <w:t>2022</w:t>
      </w:r>
      <w:r>
        <w:rPr>
          <w:rFonts w:ascii="仿宋" w:eastAsia="仿宋" w:hAnsi="仿宋" w:hint="eastAsia"/>
          <w:sz w:val="32"/>
        </w:rPr>
        <w:t>年国有资本经营预算收支预算表</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十一、长子县第六中学校</w:t>
      </w:r>
      <w:r>
        <w:rPr>
          <w:rFonts w:ascii="仿宋" w:eastAsia="仿宋" w:hAnsi="仿宋" w:hint="eastAsia"/>
          <w:sz w:val="32"/>
        </w:rPr>
        <w:t>2022</w:t>
      </w:r>
      <w:r>
        <w:rPr>
          <w:rFonts w:ascii="仿宋" w:eastAsia="仿宋" w:hAnsi="仿宋" w:hint="eastAsia"/>
          <w:sz w:val="32"/>
        </w:rPr>
        <w:t>年“三公”经费支出预算表</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十二、长子县第六中学校</w:t>
      </w:r>
      <w:r>
        <w:rPr>
          <w:rFonts w:ascii="仿宋" w:eastAsia="仿宋" w:hAnsi="仿宋" w:hint="eastAsia"/>
          <w:sz w:val="32"/>
        </w:rPr>
        <w:t>2022</w:t>
      </w:r>
      <w:r>
        <w:rPr>
          <w:rFonts w:ascii="仿宋" w:eastAsia="仿宋" w:hAnsi="仿宋" w:hint="eastAsia"/>
          <w:sz w:val="32"/>
        </w:rPr>
        <w:t>年机关运行经费预算财政拨款情况</w:t>
      </w:r>
    </w:p>
    <w:p w:rsidR="006559B4" w:rsidRDefault="006559B4">
      <w:pPr>
        <w:spacing w:before="100" w:beforeAutospacing="1" w:after="100" w:afterAutospacing="1"/>
        <w:rPr>
          <w:rFonts w:ascii="黑体" w:eastAsia="黑体" w:hAnsi="黑体"/>
          <w:sz w:val="30"/>
          <w:szCs w:val="30"/>
        </w:rPr>
      </w:pPr>
    </w:p>
    <w:p w:rsidR="006559B4" w:rsidRDefault="00AF6EC2">
      <w:pPr>
        <w:spacing w:before="100" w:beforeAutospacing="1" w:after="100" w:afterAutospacing="1"/>
        <w:jc w:val="center"/>
        <w:rPr>
          <w:sz w:val="36"/>
          <w:szCs w:val="36"/>
        </w:rPr>
      </w:pPr>
      <w:r>
        <w:rPr>
          <w:rFonts w:hint="eastAsia"/>
          <w:sz w:val="36"/>
          <w:szCs w:val="36"/>
        </w:rPr>
        <w:t>第三部</w:t>
      </w:r>
      <w:r>
        <w:rPr>
          <w:rFonts w:hint="eastAsia"/>
          <w:sz w:val="36"/>
          <w:szCs w:val="36"/>
        </w:rPr>
        <w:t>分</w:t>
      </w:r>
      <w:r>
        <w:rPr>
          <w:rFonts w:hint="eastAsia"/>
          <w:sz w:val="36"/>
          <w:szCs w:val="36"/>
        </w:rPr>
        <w:t xml:space="preserve"> 2022</w:t>
      </w:r>
      <w:r>
        <w:rPr>
          <w:rFonts w:hint="eastAsia"/>
          <w:sz w:val="36"/>
          <w:szCs w:val="36"/>
        </w:rPr>
        <w:t>年度长子县第六中学校预算情况说明</w:t>
      </w:r>
    </w:p>
    <w:p w:rsidR="006559B4" w:rsidRDefault="006559B4">
      <w:pPr>
        <w:spacing w:before="100" w:beforeAutospacing="1" w:after="100" w:afterAutospacing="1"/>
      </w:pPr>
    </w:p>
    <w:p w:rsidR="006559B4" w:rsidRDefault="00AF6EC2">
      <w:pPr>
        <w:spacing w:before="100" w:beforeAutospacing="1" w:after="100" w:afterAutospacing="1"/>
        <w:rPr>
          <w:rFonts w:ascii="黑体" w:eastAsia="黑体" w:hAnsi="黑体"/>
          <w:sz w:val="28"/>
        </w:rPr>
      </w:pPr>
      <w:r>
        <w:rPr>
          <w:rFonts w:ascii="黑体" w:eastAsia="黑体" w:hAnsi="黑体" w:hint="eastAsia"/>
          <w:sz w:val="28"/>
        </w:rPr>
        <w:t>一、</w:t>
      </w:r>
      <w:r>
        <w:rPr>
          <w:rFonts w:ascii="黑体" w:eastAsia="黑体" w:hAnsi="黑体" w:hint="eastAsia"/>
          <w:sz w:val="28"/>
        </w:rPr>
        <w:t>2022</w:t>
      </w:r>
      <w:r>
        <w:rPr>
          <w:rFonts w:ascii="黑体" w:eastAsia="黑体" w:hAnsi="黑体" w:hint="eastAsia"/>
          <w:sz w:val="28"/>
        </w:rPr>
        <w:t>年度部门预算数据变动情况及原因</w:t>
      </w:r>
    </w:p>
    <w:p w:rsidR="006559B4" w:rsidRDefault="00AF6EC2">
      <w:pPr>
        <w:spacing w:before="100" w:beforeAutospacing="1" w:after="100" w:afterAutospacing="1"/>
        <w:ind w:firstLineChars="200" w:firstLine="640"/>
        <w:rPr>
          <w:rFonts w:ascii="仿宋" w:eastAsia="仿宋" w:hAnsi="仿宋"/>
          <w:sz w:val="32"/>
          <w:szCs w:val="32"/>
        </w:rPr>
      </w:pPr>
      <w:r>
        <w:rPr>
          <w:rFonts w:ascii="仿宋" w:eastAsia="仿宋" w:hAnsi="仿宋" w:hint="eastAsia"/>
          <w:sz w:val="32"/>
          <w:szCs w:val="32"/>
        </w:rPr>
        <w:t>长子县第六中学校</w:t>
      </w:r>
      <w:r>
        <w:rPr>
          <w:rFonts w:ascii="仿宋" w:eastAsia="仿宋" w:hAnsi="仿宋"/>
          <w:color w:val="000000"/>
          <w:sz w:val="32"/>
          <w:szCs w:val="32"/>
        </w:rPr>
        <w:t>预算收支安排情况</w:t>
      </w:r>
      <w:r>
        <w:rPr>
          <w:rFonts w:ascii="仿宋" w:eastAsia="仿宋" w:hAnsi="仿宋" w:hint="eastAsia"/>
          <w:color w:val="000000"/>
          <w:sz w:val="32"/>
          <w:szCs w:val="32"/>
        </w:rPr>
        <w:t>：</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sz w:val="32"/>
          <w:szCs w:val="32"/>
        </w:rPr>
        <w:t>收支预算</w:t>
      </w:r>
      <w:r>
        <w:rPr>
          <w:rFonts w:ascii="仿宋" w:eastAsia="仿宋" w:hAnsi="仿宋" w:hint="eastAsia"/>
          <w:sz w:val="32"/>
          <w:szCs w:val="32"/>
        </w:rPr>
        <w:t>828.041081</w:t>
      </w:r>
      <w:r>
        <w:rPr>
          <w:rFonts w:ascii="仿宋" w:eastAsia="仿宋" w:hAnsi="仿宋"/>
          <w:sz w:val="32"/>
          <w:szCs w:val="32"/>
        </w:rPr>
        <w:t>万元</w:t>
      </w:r>
      <w:r>
        <w:rPr>
          <w:rFonts w:ascii="仿宋" w:eastAsia="仿宋" w:hAnsi="仿宋" w:hint="eastAsia"/>
          <w:sz w:val="32"/>
          <w:szCs w:val="32"/>
        </w:rPr>
        <w:t>，</w:t>
      </w:r>
      <w:r>
        <w:rPr>
          <w:rFonts w:ascii="仿宋" w:eastAsia="仿宋" w:hAnsi="仿宋"/>
          <w:color w:val="000000"/>
          <w:sz w:val="32"/>
          <w:szCs w:val="32"/>
        </w:rPr>
        <w:t>较上年比较（与上年年初预算比较）</w:t>
      </w:r>
      <w:r>
        <w:rPr>
          <w:rFonts w:ascii="仿宋" w:eastAsia="仿宋" w:hAnsi="仿宋" w:hint="eastAsia"/>
          <w:color w:val="000000"/>
          <w:sz w:val="32"/>
          <w:szCs w:val="32"/>
        </w:rPr>
        <w:t>增加</w:t>
      </w:r>
      <w:r>
        <w:rPr>
          <w:rFonts w:ascii="仿宋" w:eastAsia="仿宋" w:hAnsi="仿宋" w:hint="eastAsia"/>
          <w:color w:val="000000"/>
          <w:sz w:val="32"/>
          <w:szCs w:val="32"/>
        </w:rPr>
        <w:t>209.131081</w:t>
      </w:r>
      <w:r>
        <w:rPr>
          <w:rFonts w:ascii="仿宋" w:eastAsia="仿宋" w:hAnsi="仿宋"/>
          <w:color w:val="000000"/>
          <w:sz w:val="32"/>
          <w:szCs w:val="32"/>
        </w:rPr>
        <w:t>万元。一是口径变化，</w:t>
      </w:r>
      <w:r>
        <w:rPr>
          <w:rFonts w:ascii="仿宋" w:eastAsia="仿宋" w:hAnsi="仿宋"/>
          <w:sz w:val="32"/>
          <w:szCs w:val="32"/>
        </w:rPr>
        <w:t>2022</w:t>
      </w:r>
      <w:r>
        <w:rPr>
          <w:rFonts w:ascii="仿宋" w:eastAsia="仿宋" w:hAnsi="仿宋"/>
          <w:sz w:val="32"/>
          <w:szCs w:val="32"/>
        </w:rPr>
        <w:t>年基本支出</w:t>
      </w:r>
      <w:r>
        <w:rPr>
          <w:rFonts w:ascii="仿宋" w:eastAsia="仿宋" w:hAnsi="仿宋" w:hint="eastAsia"/>
          <w:sz w:val="32"/>
          <w:szCs w:val="32"/>
        </w:rPr>
        <w:t>689.218981</w:t>
      </w:r>
      <w:r>
        <w:rPr>
          <w:rFonts w:ascii="仿宋" w:eastAsia="仿宋" w:hAnsi="仿宋"/>
          <w:sz w:val="32"/>
          <w:szCs w:val="32"/>
        </w:rPr>
        <w:t>万元，比</w:t>
      </w:r>
      <w:r>
        <w:rPr>
          <w:rFonts w:ascii="仿宋" w:eastAsia="仿宋" w:hAnsi="仿宋"/>
          <w:sz w:val="32"/>
          <w:szCs w:val="32"/>
        </w:rPr>
        <w:t>2021</w:t>
      </w:r>
      <w:r>
        <w:rPr>
          <w:rFonts w:ascii="仿宋" w:eastAsia="仿宋" w:hAnsi="仿宋"/>
          <w:sz w:val="32"/>
          <w:szCs w:val="32"/>
        </w:rPr>
        <w:t>年</w:t>
      </w:r>
      <w:r>
        <w:rPr>
          <w:rFonts w:ascii="仿宋" w:eastAsia="仿宋" w:hAnsi="仿宋" w:hint="eastAsia"/>
          <w:sz w:val="32"/>
          <w:szCs w:val="32"/>
        </w:rPr>
        <w:t>增加</w:t>
      </w:r>
      <w:r>
        <w:rPr>
          <w:rFonts w:ascii="仿宋" w:eastAsia="仿宋" w:hAnsi="仿宋" w:hint="eastAsia"/>
          <w:sz w:val="32"/>
          <w:szCs w:val="32"/>
        </w:rPr>
        <w:t>159.808981</w:t>
      </w:r>
      <w:r>
        <w:rPr>
          <w:rFonts w:ascii="仿宋" w:eastAsia="仿宋" w:hAnsi="仿宋"/>
          <w:sz w:val="32"/>
          <w:szCs w:val="32"/>
        </w:rPr>
        <w:t>万元</w:t>
      </w:r>
      <w:r>
        <w:rPr>
          <w:rFonts w:ascii="仿宋" w:eastAsia="仿宋" w:hAnsi="仿宋"/>
          <w:color w:val="000000"/>
          <w:sz w:val="32"/>
          <w:szCs w:val="32"/>
        </w:rPr>
        <w:t>；二是</w:t>
      </w:r>
      <w:r>
        <w:rPr>
          <w:rFonts w:ascii="仿宋" w:eastAsia="仿宋" w:hAnsi="仿宋"/>
          <w:sz w:val="32"/>
          <w:szCs w:val="32"/>
        </w:rPr>
        <w:t>2022</w:t>
      </w:r>
      <w:r>
        <w:rPr>
          <w:rFonts w:ascii="仿宋" w:eastAsia="仿宋" w:hAnsi="仿宋"/>
          <w:sz w:val="32"/>
          <w:szCs w:val="32"/>
        </w:rPr>
        <w:t>年项目支出</w:t>
      </w:r>
      <w:r>
        <w:rPr>
          <w:rFonts w:ascii="仿宋" w:eastAsia="仿宋" w:hAnsi="仿宋" w:hint="eastAsia"/>
          <w:sz w:val="32"/>
          <w:szCs w:val="32"/>
        </w:rPr>
        <w:t>138.8221</w:t>
      </w:r>
      <w:r>
        <w:rPr>
          <w:rFonts w:ascii="仿宋" w:eastAsia="仿宋" w:hAnsi="仿宋"/>
          <w:sz w:val="32"/>
          <w:szCs w:val="32"/>
        </w:rPr>
        <w:t>万元，比</w:t>
      </w:r>
      <w:r>
        <w:rPr>
          <w:rFonts w:ascii="仿宋" w:eastAsia="仿宋" w:hAnsi="仿宋"/>
          <w:sz w:val="32"/>
          <w:szCs w:val="32"/>
        </w:rPr>
        <w:t>2021</w:t>
      </w:r>
      <w:r>
        <w:rPr>
          <w:rFonts w:ascii="仿宋" w:eastAsia="仿宋" w:hAnsi="仿宋"/>
          <w:sz w:val="32"/>
          <w:szCs w:val="32"/>
        </w:rPr>
        <w:t>年</w:t>
      </w:r>
      <w:r>
        <w:rPr>
          <w:rFonts w:ascii="仿宋" w:eastAsia="仿宋" w:hAnsi="仿宋" w:hint="eastAsia"/>
          <w:sz w:val="32"/>
          <w:szCs w:val="32"/>
        </w:rPr>
        <w:t>增加</w:t>
      </w:r>
      <w:r>
        <w:rPr>
          <w:rFonts w:ascii="仿宋" w:eastAsia="仿宋" w:hAnsi="仿宋" w:hint="eastAsia"/>
          <w:sz w:val="32"/>
          <w:szCs w:val="32"/>
        </w:rPr>
        <w:t>49.3221</w:t>
      </w:r>
      <w:r>
        <w:rPr>
          <w:rFonts w:ascii="仿宋" w:eastAsia="仿宋" w:hAnsi="仿宋"/>
          <w:sz w:val="32"/>
          <w:szCs w:val="32"/>
        </w:rPr>
        <w:t>万元</w:t>
      </w:r>
      <w:r>
        <w:rPr>
          <w:rFonts w:ascii="仿宋" w:eastAsia="仿宋" w:hAnsi="仿宋" w:hint="eastAsia"/>
          <w:color w:val="000000"/>
          <w:sz w:val="32"/>
          <w:szCs w:val="32"/>
        </w:rPr>
        <w:t>。</w:t>
      </w:r>
    </w:p>
    <w:p w:rsidR="006559B4" w:rsidRDefault="00AF6EC2">
      <w:pPr>
        <w:spacing w:before="100" w:beforeAutospacing="1" w:after="100" w:afterAutospacing="1"/>
        <w:rPr>
          <w:rFonts w:ascii="黑体" w:eastAsia="黑体" w:hAnsi="黑体"/>
          <w:sz w:val="28"/>
          <w:szCs w:val="28"/>
        </w:rPr>
      </w:pPr>
      <w:r>
        <w:rPr>
          <w:rFonts w:ascii="黑体" w:eastAsia="黑体" w:hAnsi="黑体" w:hint="eastAsia"/>
          <w:sz w:val="28"/>
          <w:szCs w:val="28"/>
        </w:rPr>
        <w:t>二、“三公”经费增减变动原因说明</w:t>
      </w:r>
    </w:p>
    <w:p w:rsidR="006559B4" w:rsidRDefault="00AF6EC2">
      <w:pPr>
        <w:spacing w:before="100" w:beforeAutospacing="1" w:after="100" w:afterAutospacing="1"/>
        <w:rPr>
          <w:rFonts w:ascii="仿宋" w:eastAsia="仿宋" w:hAnsi="仿宋"/>
          <w:sz w:val="28"/>
          <w:szCs w:val="28"/>
        </w:rPr>
      </w:pPr>
      <w:r>
        <w:rPr>
          <w:rFonts w:ascii="仿宋" w:eastAsia="仿宋" w:hAnsi="仿宋" w:hint="eastAsia"/>
          <w:sz w:val="32"/>
          <w:szCs w:val="28"/>
        </w:rPr>
        <w:t>我单位</w:t>
      </w:r>
      <w:r>
        <w:rPr>
          <w:rFonts w:ascii="仿宋" w:eastAsia="仿宋" w:hAnsi="仿宋" w:hint="eastAsia"/>
          <w:sz w:val="32"/>
          <w:szCs w:val="28"/>
        </w:rPr>
        <w:t>2022</w:t>
      </w:r>
      <w:r>
        <w:rPr>
          <w:rFonts w:ascii="仿宋" w:eastAsia="仿宋" w:hAnsi="仿宋" w:hint="eastAsia"/>
          <w:sz w:val="32"/>
          <w:szCs w:val="28"/>
        </w:rPr>
        <w:t>年无一般公共预算安排的“三公”经费</w:t>
      </w:r>
      <w:r>
        <w:rPr>
          <w:rFonts w:ascii="仿宋" w:eastAsia="仿宋" w:hAnsi="仿宋" w:hint="eastAsia"/>
          <w:sz w:val="28"/>
          <w:szCs w:val="28"/>
        </w:rPr>
        <w:t>。</w:t>
      </w:r>
    </w:p>
    <w:p w:rsidR="006559B4" w:rsidRDefault="00AF6EC2">
      <w:pPr>
        <w:spacing w:before="100" w:beforeAutospacing="1" w:after="100" w:afterAutospacing="1"/>
        <w:rPr>
          <w:rFonts w:ascii="黑体" w:eastAsia="黑体" w:hAnsi="黑体"/>
          <w:sz w:val="28"/>
        </w:rPr>
      </w:pPr>
      <w:r>
        <w:rPr>
          <w:rFonts w:ascii="黑体" w:eastAsia="黑体" w:hAnsi="黑体" w:hint="eastAsia"/>
          <w:sz w:val="28"/>
        </w:rPr>
        <w:t>三、机关运行经费增减变动原因说明</w:t>
      </w:r>
    </w:p>
    <w:p w:rsidR="006559B4" w:rsidRDefault="00AF6EC2">
      <w:pPr>
        <w:spacing w:before="100" w:beforeAutospacing="1" w:after="100" w:afterAutospacing="1"/>
        <w:rPr>
          <w:rFonts w:ascii="仿宋" w:eastAsia="仿宋" w:hAnsi="仿宋"/>
          <w:sz w:val="32"/>
          <w:szCs w:val="28"/>
        </w:rPr>
      </w:pPr>
      <w:r>
        <w:rPr>
          <w:rFonts w:ascii="仿宋" w:eastAsia="仿宋" w:hAnsi="仿宋" w:hint="eastAsia"/>
          <w:sz w:val="32"/>
          <w:szCs w:val="28"/>
        </w:rPr>
        <w:t>我单位</w:t>
      </w:r>
      <w:r>
        <w:rPr>
          <w:rFonts w:ascii="仿宋" w:eastAsia="仿宋" w:hAnsi="仿宋" w:hint="eastAsia"/>
          <w:sz w:val="32"/>
          <w:szCs w:val="28"/>
        </w:rPr>
        <w:t>2022</w:t>
      </w:r>
      <w:r>
        <w:rPr>
          <w:rFonts w:ascii="仿宋" w:eastAsia="仿宋" w:hAnsi="仿宋" w:hint="eastAsia"/>
          <w:sz w:val="32"/>
          <w:szCs w:val="28"/>
        </w:rPr>
        <w:t>年</w:t>
      </w:r>
      <w:proofErr w:type="gramStart"/>
      <w:r>
        <w:rPr>
          <w:rFonts w:ascii="仿宋" w:eastAsia="仿宋" w:hAnsi="仿宋" w:hint="eastAsia"/>
          <w:sz w:val="32"/>
          <w:szCs w:val="28"/>
        </w:rPr>
        <w:t>无机关</w:t>
      </w:r>
      <w:proofErr w:type="gramEnd"/>
      <w:r>
        <w:rPr>
          <w:rFonts w:ascii="仿宋" w:eastAsia="仿宋" w:hAnsi="仿宋" w:hint="eastAsia"/>
          <w:sz w:val="32"/>
          <w:szCs w:val="28"/>
        </w:rPr>
        <w:t>运行经费。</w:t>
      </w:r>
    </w:p>
    <w:p w:rsidR="006559B4" w:rsidRDefault="00AF6EC2">
      <w:pPr>
        <w:spacing w:before="100" w:beforeAutospacing="1" w:after="100" w:afterAutospacing="1"/>
        <w:rPr>
          <w:rFonts w:ascii="黑体" w:eastAsia="黑体" w:hAnsi="黑体"/>
          <w:sz w:val="28"/>
        </w:rPr>
      </w:pPr>
      <w:r>
        <w:rPr>
          <w:rFonts w:ascii="黑体" w:eastAsia="黑体" w:hAnsi="黑体" w:hint="eastAsia"/>
          <w:sz w:val="28"/>
        </w:rPr>
        <w:t>四、政府采购情况</w:t>
      </w:r>
    </w:p>
    <w:p w:rsidR="006559B4" w:rsidRDefault="00AF6EC2">
      <w:pPr>
        <w:spacing w:before="100" w:beforeAutospacing="1" w:after="100" w:afterAutospacing="1"/>
        <w:rPr>
          <w:rFonts w:ascii="仿宋" w:eastAsia="仿宋" w:hAnsi="仿宋"/>
          <w:sz w:val="32"/>
          <w:szCs w:val="28"/>
        </w:rPr>
      </w:pPr>
      <w:r>
        <w:rPr>
          <w:rFonts w:ascii="仿宋" w:eastAsia="仿宋" w:hAnsi="仿宋" w:hint="eastAsia"/>
          <w:sz w:val="32"/>
          <w:szCs w:val="28"/>
        </w:rPr>
        <w:t>我单位</w:t>
      </w:r>
      <w:r>
        <w:rPr>
          <w:rFonts w:ascii="仿宋" w:eastAsia="仿宋" w:hAnsi="仿宋" w:hint="eastAsia"/>
          <w:sz w:val="32"/>
          <w:szCs w:val="28"/>
        </w:rPr>
        <w:t>2022</w:t>
      </w:r>
      <w:r>
        <w:rPr>
          <w:rFonts w:ascii="仿宋" w:eastAsia="仿宋" w:hAnsi="仿宋" w:hint="eastAsia"/>
          <w:sz w:val="32"/>
          <w:szCs w:val="28"/>
        </w:rPr>
        <w:t>年无政府采购。</w:t>
      </w:r>
    </w:p>
    <w:p w:rsidR="006559B4" w:rsidRDefault="00AF6EC2">
      <w:pPr>
        <w:spacing w:before="100" w:beforeAutospacing="1" w:after="100" w:afterAutospacing="1"/>
        <w:rPr>
          <w:rFonts w:ascii="黑体" w:eastAsia="黑体" w:hAnsi="黑体"/>
          <w:sz w:val="28"/>
        </w:rPr>
      </w:pPr>
      <w:r>
        <w:rPr>
          <w:rFonts w:ascii="黑体" w:eastAsia="黑体" w:hAnsi="黑体" w:hint="eastAsia"/>
          <w:sz w:val="28"/>
        </w:rPr>
        <w:t>五、绩效管理情况</w:t>
      </w:r>
    </w:p>
    <w:p w:rsidR="006559B4" w:rsidRDefault="00AF6EC2">
      <w:pPr>
        <w:spacing w:before="100" w:beforeAutospacing="1" w:after="100" w:afterAutospacing="1"/>
        <w:ind w:firstLineChars="200" w:firstLine="640"/>
        <w:rPr>
          <w:rFonts w:ascii="仿宋" w:eastAsia="仿宋" w:hAnsi="仿宋"/>
          <w:sz w:val="32"/>
          <w:szCs w:val="28"/>
        </w:rPr>
      </w:pPr>
      <w:r>
        <w:rPr>
          <w:rFonts w:ascii="仿宋" w:eastAsia="仿宋" w:hAnsi="仿宋" w:hint="eastAsia"/>
          <w:sz w:val="32"/>
          <w:szCs w:val="28"/>
        </w:rPr>
        <w:t>2022</w:t>
      </w:r>
      <w:r>
        <w:rPr>
          <w:rFonts w:ascii="仿宋" w:eastAsia="仿宋" w:hAnsi="仿宋" w:hint="eastAsia"/>
          <w:sz w:val="32"/>
          <w:szCs w:val="28"/>
        </w:rPr>
        <w:t>年长子县第六中学校实施绩效目标管理的项目</w:t>
      </w:r>
      <w:r>
        <w:rPr>
          <w:rFonts w:ascii="仿宋" w:eastAsia="仿宋" w:hAnsi="仿宋" w:hint="eastAsia"/>
          <w:sz w:val="32"/>
          <w:szCs w:val="28"/>
        </w:rPr>
        <w:t>18</w:t>
      </w:r>
      <w:r>
        <w:rPr>
          <w:rFonts w:ascii="仿宋" w:eastAsia="仿宋" w:hAnsi="仿宋" w:hint="eastAsia"/>
          <w:sz w:val="32"/>
          <w:szCs w:val="28"/>
        </w:rPr>
        <w:t>个，包括：学生营养膳食补助项目</w:t>
      </w:r>
      <w:r>
        <w:rPr>
          <w:rFonts w:ascii="仿宋" w:eastAsia="仿宋" w:hAnsi="仿宋" w:hint="eastAsia"/>
          <w:sz w:val="32"/>
          <w:szCs w:val="28"/>
        </w:rPr>
        <w:t>45.08</w:t>
      </w:r>
      <w:r>
        <w:rPr>
          <w:rFonts w:ascii="仿宋" w:eastAsia="仿宋" w:hAnsi="仿宋" w:hint="eastAsia"/>
          <w:sz w:val="32"/>
          <w:szCs w:val="28"/>
        </w:rPr>
        <w:t>万元，小学家庭经济困难学生补助</w:t>
      </w:r>
      <w:r>
        <w:rPr>
          <w:rFonts w:ascii="仿宋" w:eastAsia="仿宋" w:hAnsi="仿宋" w:hint="eastAsia"/>
          <w:sz w:val="32"/>
          <w:szCs w:val="28"/>
        </w:rPr>
        <w:t>1.04</w:t>
      </w:r>
      <w:r>
        <w:rPr>
          <w:rFonts w:ascii="仿宋" w:eastAsia="仿宋" w:hAnsi="仿宋" w:hint="eastAsia"/>
          <w:sz w:val="32"/>
          <w:szCs w:val="28"/>
        </w:rPr>
        <w:t>万元，初中家庭经济困难学生补助</w:t>
      </w:r>
      <w:r>
        <w:rPr>
          <w:rFonts w:ascii="仿宋" w:eastAsia="仿宋" w:hAnsi="仿宋" w:hint="eastAsia"/>
          <w:sz w:val="32"/>
          <w:szCs w:val="28"/>
        </w:rPr>
        <w:t>1.43</w:t>
      </w:r>
      <w:r>
        <w:rPr>
          <w:rFonts w:ascii="仿宋" w:eastAsia="仿宋" w:hAnsi="仿宋" w:hint="eastAsia"/>
          <w:sz w:val="32"/>
          <w:szCs w:val="28"/>
        </w:rPr>
        <w:t>万元，初中</w:t>
      </w:r>
      <w:r>
        <w:rPr>
          <w:rFonts w:ascii="仿宋" w:eastAsia="仿宋" w:hAnsi="仿宋" w:hint="eastAsia"/>
          <w:sz w:val="32"/>
          <w:szCs w:val="28"/>
        </w:rPr>
        <w:lastRenderedPageBreak/>
        <w:t>生公用</w:t>
      </w:r>
      <w:proofErr w:type="gramStart"/>
      <w:r>
        <w:rPr>
          <w:rFonts w:ascii="仿宋" w:eastAsia="仿宋" w:hAnsi="仿宋" w:hint="eastAsia"/>
          <w:sz w:val="32"/>
          <w:szCs w:val="28"/>
        </w:rPr>
        <w:t>经费县</w:t>
      </w:r>
      <w:proofErr w:type="gramEnd"/>
      <w:r>
        <w:rPr>
          <w:rFonts w:ascii="仿宋" w:eastAsia="仿宋" w:hAnsi="仿宋" w:hint="eastAsia"/>
          <w:sz w:val="32"/>
          <w:szCs w:val="28"/>
        </w:rPr>
        <w:t>配套</w:t>
      </w:r>
      <w:r>
        <w:rPr>
          <w:rFonts w:ascii="仿宋" w:eastAsia="仿宋" w:hAnsi="仿宋" w:hint="eastAsia"/>
          <w:sz w:val="32"/>
          <w:szCs w:val="28"/>
        </w:rPr>
        <w:t>5.63</w:t>
      </w:r>
      <w:r>
        <w:rPr>
          <w:rFonts w:ascii="仿宋" w:eastAsia="仿宋" w:hAnsi="仿宋" w:hint="eastAsia"/>
          <w:sz w:val="32"/>
          <w:szCs w:val="28"/>
        </w:rPr>
        <w:t>万元，小学生公用</w:t>
      </w:r>
      <w:proofErr w:type="gramStart"/>
      <w:r>
        <w:rPr>
          <w:rFonts w:ascii="仿宋" w:eastAsia="仿宋" w:hAnsi="仿宋" w:hint="eastAsia"/>
          <w:sz w:val="32"/>
          <w:szCs w:val="28"/>
        </w:rPr>
        <w:t>经费县</w:t>
      </w:r>
      <w:proofErr w:type="gramEnd"/>
      <w:r>
        <w:rPr>
          <w:rFonts w:ascii="仿宋" w:eastAsia="仿宋" w:hAnsi="仿宋" w:hint="eastAsia"/>
          <w:sz w:val="32"/>
          <w:szCs w:val="28"/>
        </w:rPr>
        <w:t>配套</w:t>
      </w:r>
      <w:r>
        <w:rPr>
          <w:rFonts w:ascii="仿宋" w:eastAsia="仿宋" w:hAnsi="仿宋" w:hint="eastAsia"/>
          <w:sz w:val="32"/>
          <w:szCs w:val="28"/>
        </w:rPr>
        <w:t>5.19</w:t>
      </w:r>
      <w:r>
        <w:rPr>
          <w:rFonts w:ascii="仿宋" w:eastAsia="仿宋" w:hAnsi="仿宋" w:hint="eastAsia"/>
          <w:sz w:val="32"/>
          <w:szCs w:val="28"/>
        </w:rPr>
        <w:t>万元，县民</w:t>
      </w:r>
      <w:proofErr w:type="gramStart"/>
      <w:r>
        <w:rPr>
          <w:rFonts w:ascii="仿宋" w:eastAsia="仿宋" w:hAnsi="仿宋" w:hint="eastAsia"/>
          <w:sz w:val="32"/>
          <w:szCs w:val="28"/>
        </w:rPr>
        <w:t>代教师</w:t>
      </w:r>
      <w:proofErr w:type="gramEnd"/>
      <w:r>
        <w:rPr>
          <w:rFonts w:ascii="仿宋" w:eastAsia="仿宋" w:hAnsi="仿宋" w:hint="eastAsia"/>
          <w:sz w:val="32"/>
          <w:szCs w:val="28"/>
        </w:rPr>
        <w:t>补助</w:t>
      </w:r>
      <w:r>
        <w:rPr>
          <w:rFonts w:ascii="仿宋" w:eastAsia="仿宋" w:hAnsi="仿宋" w:hint="eastAsia"/>
          <w:sz w:val="32"/>
          <w:szCs w:val="28"/>
        </w:rPr>
        <w:t>14.04</w:t>
      </w:r>
      <w:r>
        <w:rPr>
          <w:rFonts w:ascii="仿宋" w:eastAsia="仿宋" w:hAnsi="仿宋" w:hint="eastAsia"/>
          <w:sz w:val="32"/>
          <w:szCs w:val="28"/>
        </w:rPr>
        <w:t>万元，学校食堂从业人员待遇</w:t>
      </w:r>
      <w:r>
        <w:rPr>
          <w:rFonts w:ascii="仿宋" w:eastAsia="仿宋" w:hAnsi="仿宋" w:hint="eastAsia"/>
          <w:sz w:val="32"/>
          <w:szCs w:val="28"/>
        </w:rPr>
        <w:t>12</w:t>
      </w:r>
      <w:r>
        <w:rPr>
          <w:rFonts w:ascii="仿宋" w:eastAsia="仿宋" w:hAnsi="仿宋" w:hint="eastAsia"/>
          <w:sz w:val="32"/>
          <w:szCs w:val="28"/>
        </w:rPr>
        <w:t>万元，义</w:t>
      </w:r>
      <w:proofErr w:type="gramStart"/>
      <w:r>
        <w:rPr>
          <w:rFonts w:ascii="仿宋" w:eastAsia="仿宋" w:hAnsi="仿宋" w:hint="eastAsia"/>
          <w:sz w:val="32"/>
          <w:szCs w:val="28"/>
        </w:rPr>
        <w:t>教阶段</w:t>
      </w:r>
      <w:proofErr w:type="gramEnd"/>
      <w:r>
        <w:rPr>
          <w:rFonts w:ascii="仿宋" w:eastAsia="仿宋" w:hAnsi="仿宋" w:hint="eastAsia"/>
          <w:sz w:val="32"/>
          <w:szCs w:val="28"/>
        </w:rPr>
        <w:t>随班就读残疾生公用</w:t>
      </w:r>
      <w:proofErr w:type="gramStart"/>
      <w:r>
        <w:rPr>
          <w:rFonts w:ascii="仿宋" w:eastAsia="仿宋" w:hAnsi="仿宋" w:hint="eastAsia"/>
          <w:sz w:val="32"/>
          <w:szCs w:val="28"/>
        </w:rPr>
        <w:t>经费县</w:t>
      </w:r>
      <w:proofErr w:type="gramEnd"/>
      <w:r>
        <w:rPr>
          <w:rFonts w:ascii="仿宋" w:eastAsia="仿宋" w:hAnsi="仿宋" w:hint="eastAsia"/>
          <w:sz w:val="32"/>
          <w:szCs w:val="28"/>
        </w:rPr>
        <w:t>配套</w:t>
      </w:r>
      <w:r>
        <w:rPr>
          <w:rFonts w:ascii="仿宋" w:eastAsia="仿宋" w:hAnsi="仿宋" w:hint="eastAsia"/>
          <w:sz w:val="32"/>
          <w:szCs w:val="28"/>
        </w:rPr>
        <w:t>0.45</w:t>
      </w:r>
      <w:r>
        <w:rPr>
          <w:rFonts w:ascii="仿宋" w:eastAsia="仿宋" w:hAnsi="仿宋" w:hint="eastAsia"/>
          <w:sz w:val="32"/>
          <w:szCs w:val="28"/>
        </w:rPr>
        <w:t>万元，义务教育学校公用经费补助</w:t>
      </w:r>
      <w:r>
        <w:rPr>
          <w:rFonts w:ascii="仿宋" w:eastAsia="仿宋" w:hAnsi="仿宋" w:hint="eastAsia"/>
          <w:sz w:val="32"/>
          <w:szCs w:val="28"/>
        </w:rPr>
        <w:t>5</w:t>
      </w:r>
      <w:r>
        <w:rPr>
          <w:rFonts w:ascii="仿宋" w:eastAsia="仿宋" w:hAnsi="仿宋" w:hint="eastAsia"/>
          <w:sz w:val="32"/>
          <w:szCs w:val="28"/>
        </w:rPr>
        <w:t>万元，义</w:t>
      </w:r>
      <w:proofErr w:type="gramStart"/>
      <w:r>
        <w:rPr>
          <w:rFonts w:ascii="仿宋" w:eastAsia="仿宋" w:hAnsi="仿宋" w:hint="eastAsia"/>
          <w:sz w:val="32"/>
          <w:szCs w:val="28"/>
        </w:rPr>
        <w:t>教保障</w:t>
      </w:r>
      <w:proofErr w:type="gramEnd"/>
      <w:r>
        <w:rPr>
          <w:rFonts w:ascii="仿宋" w:eastAsia="仿宋" w:hAnsi="仿宋" w:hint="eastAsia"/>
          <w:sz w:val="32"/>
          <w:szCs w:val="28"/>
        </w:rPr>
        <w:t>机制经费</w:t>
      </w:r>
      <w:r>
        <w:rPr>
          <w:rFonts w:ascii="仿宋" w:eastAsia="仿宋" w:hAnsi="仿宋" w:hint="eastAsia"/>
          <w:sz w:val="32"/>
          <w:szCs w:val="28"/>
        </w:rPr>
        <w:t>8.39</w:t>
      </w:r>
      <w:r>
        <w:rPr>
          <w:rFonts w:ascii="仿宋" w:eastAsia="仿宋" w:hAnsi="仿宋" w:hint="eastAsia"/>
          <w:sz w:val="32"/>
          <w:szCs w:val="28"/>
        </w:rPr>
        <w:t>万元，宿舍楼改造工程</w:t>
      </w:r>
      <w:r>
        <w:rPr>
          <w:rFonts w:ascii="仿宋" w:eastAsia="仿宋" w:hAnsi="仿宋" w:hint="eastAsia"/>
          <w:sz w:val="32"/>
          <w:szCs w:val="28"/>
        </w:rPr>
        <w:t>3</w:t>
      </w:r>
      <w:r>
        <w:rPr>
          <w:rFonts w:ascii="仿宋" w:eastAsia="仿宋" w:hAnsi="仿宋" w:hint="eastAsia"/>
          <w:sz w:val="32"/>
          <w:szCs w:val="28"/>
        </w:rPr>
        <w:t>万元，六中校园维修工程</w:t>
      </w:r>
      <w:r>
        <w:rPr>
          <w:rFonts w:ascii="仿宋" w:eastAsia="仿宋" w:hAnsi="仿宋" w:hint="eastAsia"/>
          <w:sz w:val="32"/>
          <w:szCs w:val="28"/>
        </w:rPr>
        <w:t>2.65</w:t>
      </w:r>
      <w:r>
        <w:rPr>
          <w:rFonts w:ascii="仿宋" w:eastAsia="仿宋" w:hAnsi="仿宋" w:hint="eastAsia"/>
          <w:sz w:val="32"/>
          <w:szCs w:val="28"/>
        </w:rPr>
        <w:t>万元；学生床等</w:t>
      </w:r>
      <w:r>
        <w:rPr>
          <w:rFonts w:ascii="仿宋" w:eastAsia="仿宋" w:hAnsi="仿宋" w:hint="eastAsia"/>
          <w:sz w:val="32"/>
          <w:szCs w:val="28"/>
        </w:rPr>
        <w:t>5</w:t>
      </w:r>
      <w:r>
        <w:rPr>
          <w:rFonts w:ascii="仿宋" w:eastAsia="仿宋" w:hAnsi="仿宋" w:hint="eastAsia"/>
          <w:sz w:val="32"/>
          <w:szCs w:val="28"/>
        </w:rPr>
        <w:t>万元，零星维修服务</w:t>
      </w:r>
      <w:r>
        <w:rPr>
          <w:rFonts w:ascii="仿宋" w:eastAsia="仿宋" w:hAnsi="仿宋" w:hint="eastAsia"/>
          <w:sz w:val="32"/>
          <w:szCs w:val="28"/>
        </w:rPr>
        <w:t>4.2</w:t>
      </w:r>
      <w:r>
        <w:rPr>
          <w:rFonts w:ascii="仿宋" w:eastAsia="仿宋" w:hAnsi="仿宋" w:hint="eastAsia"/>
          <w:sz w:val="32"/>
          <w:szCs w:val="28"/>
        </w:rPr>
        <w:t>万元，教学楼修缮</w:t>
      </w:r>
      <w:r>
        <w:rPr>
          <w:rFonts w:ascii="仿宋" w:eastAsia="仿宋" w:hAnsi="仿宋" w:hint="eastAsia"/>
          <w:sz w:val="32"/>
          <w:szCs w:val="28"/>
        </w:rPr>
        <w:t>5</w:t>
      </w:r>
      <w:r>
        <w:rPr>
          <w:rFonts w:ascii="仿宋" w:eastAsia="仿宋" w:hAnsi="仿宋" w:hint="eastAsia"/>
          <w:sz w:val="32"/>
          <w:szCs w:val="28"/>
        </w:rPr>
        <w:t>万元，花池改造等零星工程</w:t>
      </w:r>
      <w:r>
        <w:rPr>
          <w:rFonts w:ascii="仿宋" w:eastAsia="仿宋" w:hAnsi="仿宋" w:hint="eastAsia"/>
          <w:sz w:val="32"/>
          <w:szCs w:val="28"/>
        </w:rPr>
        <w:t>11</w:t>
      </w:r>
      <w:r>
        <w:rPr>
          <w:rFonts w:ascii="仿宋" w:eastAsia="仿宋" w:hAnsi="仿宋" w:hint="eastAsia"/>
          <w:sz w:val="32"/>
          <w:szCs w:val="28"/>
        </w:rPr>
        <w:t>万元，东宿舍楼修缮</w:t>
      </w:r>
      <w:r>
        <w:rPr>
          <w:rFonts w:ascii="仿宋" w:eastAsia="仿宋" w:hAnsi="仿宋" w:hint="eastAsia"/>
          <w:sz w:val="32"/>
          <w:szCs w:val="28"/>
        </w:rPr>
        <w:t>5</w:t>
      </w:r>
      <w:r>
        <w:rPr>
          <w:rFonts w:ascii="仿宋" w:eastAsia="仿宋" w:hAnsi="仿宋" w:hint="eastAsia"/>
          <w:sz w:val="32"/>
          <w:szCs w:val="28"/>
        </w:rPr>
        <w:t>万元，新建喷泉水池</w:t>
      </w:r>
      <w:r>
        <w:rPr>
          <w:rFonts w:ascii="仿宋" w:eastAsia="仿宋" w:hAnsi="仿宋" w:hint="eastAsia"/>
          <w:sz w:val="32"/>
          <w:szCs w:val="28"/>
        </w:rPr>
        <w:t>4.72</w:t>
      </w:r>
      <w:r>
        <w:rPr>
          <w:rFonts w:ascii="仿宋" w:eastAsia="仿宋" w:hAnsi="仿宋" w:hint="eastAsia"/>
          <w:sz w:val="32"/>
          <w:szCs w:val="28"/>
        </w:rPr>
        <w:t>万元。这</w:t>
      </w:r>
      <w:r w:rsidR="00471CC9">
        <w:rPr>
          <w:rFonts w:ascii="仿宋" w:eastAsia="仿宋" w:hAnsi="仿宋" w:hint="eastAsia"/>
          <w:sz w:val="32"/>
          <w:szCs w:val="28"/>
        </w:rPr>
        <w:t>18</w:t>
      </w:r>
      <w:r>
        <w:rPr>
          <w:rFonts w:ascii="仿宋" w:eastAsia="仿宋" w:hAnsi="仿宋" w:hint="eastAsia"/>
          <w:sz w:val="32"/>
          <w:szCs w:val="28"/>
        </w:rPr>
        <w:t>个项目共涉及一般公共预算当年拨款</w:t>
      </w:r>
      <w:r>
        <w:rPr>
          <w:rFonts w:ascii="仿宋" w:eastAsia="仿宋" w:hAnsi="仿宋" w:hint="eastAsia"/>
          <w:color w:val="000000" w:themeColor="text1"/>
          <w:sz w:val="32"/>
          <w:szCs w:val="28"/>
        </w:rPr>
        <w:t>138.82</w:t>
      </w:r>
      <w:r>
        <w:rPr>
          <w:rFonts w:ascii="仿宋" w:eastAsia="仿宋" w:hAnsi="仿宋" w:hint="eastAsia"/>
          <w:sz w:val="32"/>
          <w:szCs w:val="28"/>
        </w:rPr>
        <w:t>万元。</w:t>
      </w:r>
    </w:p>
    <w:p w:rsidR="006559B4" w:rsidRDefault="00AF6EC2">
      <w:pPr>
        <w:spacing w:before="100" w:beforeAutospacing="1" w:after="100" w:afterAutospacing="1"/>
        <w:rPr>
          <w:rFonts w:ascii="黑体" w:eastAsia="黑体" w:hAnsi="黑体"/>
          <w:sz w:val="28"/>
        </w:rPr>
      </w:pPr>
      <w:r>
        <w:rPr>
          <w:rFonts w:ascii="黑体" w:eastAsia="黑体" w:hAnsi="黑体" w:hint="eastAsia"/>
          <w:sz w:val="28"/>
        </w:rPr>
        <w:t>六、国有资产占有使用情况</w:t>
      </w:r>
    </w:p>
    <w:p w:rsidR="006559B4" w:rsidRDefault="00AF6EC2">
      <w:pPr>
        <w:spacing w:before="100" w:beforeAutospacing="1" w:after="100" w:afterAutospacing="1"/>
        <w:rPr>
          <w:rFonts w:ascii="仿宋" w:eastAsia="仿宋" w:hAnsi="仿宋"/>
          <w:sz w:val="32"/>
          <w:szCs w:val="28"/>
        </w:rPr>
      </w:pPr>
      <w:r>
        <w:rPr>
          <w:rFonts w:ascii="仿宋" w:eastAsia="仿宋" w:hAnsi="仿宋" w:hint="eastAsia"/>
          <w:sz w:val="32"/>
          <w:szCs w:val="28"/>
        </w:rPr>
        <w:t>1.</w:t>
      </w:r>
      <w:r>
        <w:rPr>
          <w:rFonts w:ascii="仿宋" w:eastAsia="仿宋" w:hAnsi="仿宋" w:hint="eastAsia"/>
          <w:sz w:val="32"/>
          <w:szCs w:val="28"/>
        </w:rPr>
        <w:t>车辆情况</w:t>
      </w:r>
    </w:p>
    <w:p w:rsidR="006559B4" w:rsidRDefault="00AF6EC2">
      <w:pPr>
        <w:spacing w:before="100" w:beforeAutospacing="1" w:after="100" w:afterAutospacing="1"/>
        <w:rPr>
          <w:rFonts w:ascii="仿宋" w:eastAsia="仿宋" w:hAnsi="仿宋"/>
          <w:sz w:val="32"/>
          <w:szCs w:val="28"/>
        </w:rPr>
      </w:pPr>
      <w:r>
        <w:rPr>
          <w:rFonts w:ascii="仿宋" w:eastAsia="仿宋" w:hAnsi="仿宋" w:hint="eastAsia"/>
          <w:sz w:val="32"/>
          <w:szCs w:val="28"/>
        </w:rPr>
        <w:t>截止</w:t>
      </w:r>
      <w:r>
        <w:rPr>
          <w:rFonts w:ascii="仿宋" w:eastAsia="仿宋" w:hAnsi="仿宋" w:hint="eastAsia"/>
          <w:sz w:val="32"/>
          <w:szCs w:val="28"/>
        </w:rPr>
        <w:t>2021</w:t>
      </w:r>
      <w:r>
        <w:rPr>
          <w:rFonts w:ascii="仿宋" w:eastAsia="仿宋" w:hAnsi="仿宋" w:hint="eastAsia"/>
          <w:sz w:val="32"/>
          <w:szCs w:val="28"/>
        </w:rPr>
        <w:t>年底，我单位资产管理系统账面共登记车辆</w:t>
      </w:r>
      <w:r>
        <w:rPr>
          <w:rFonts w:ascii="仿宋" w:eastAsia="仿宋" w:hAnsi="仿宋" w:hint="eastAsia"/>
          <w:sz w:val="32"/>
          <w:szCs w:val="28"/>
        </w:rPr>
        <w:t>1</w:t>
      </w:r>
      <w:r>
        <w:rPr>
          <w:rFonts w:ascii="仿宋" w:eastAsia="仿宋" w:hAnsi="仿宋" w:hint="eastAsia"/>
          <w:sz w:val="32"/>
          <w:szCs w:val="28"/>
        </w:rPr>
        <w:t>辆。本单位</w:t>
      </w:r>
      <w:r>
        <w:rPr>
          <w:rFonts w:ascii="仿宋" w:eastAsia="仿宋" w:hAnsi="仿宋" w:hint="eastAsia"/>
          <w:sz w:val="32"/>
          <w:szCs w:val="28"/>
        </w:rPr>
        <w:t>2006</w:t>
      </w:r>
      <w:r>
        <w:rPr>
          <w:rFonts w:ascii="仿宋" w:eastAsia="仿宋" w:hAnsi="仿宋" w:hint="eastAsia"/>
          <w:sz w:val="32"/>
          <w:szCs w:val="28"/>
        </w:rPr>
        <w:t>年</w:t>
      </w:r>
      <w:r>
        <w:rPr>
          <w:rFonts w:ascii="仿宋" w:eastAsia="仿宋" w:hAnsi="仿宋" w:hint="eastAsia"/>
          <w:sz w:val="32"/>
          <w:szCs w:val="28"/>
        </w:rPr>
        <w:t>3</w:t>
      </w:r>
      <w:r>
        <w:rPr>
          <w:rFonts w:ascii="仿宋" w:eastAsia="仿宋" w:hAnsi="仿宋" w:hint="eastAsia"/>
          <w:sz w:val="32"/>
          <w:szCs w:val="28"/>
        </w:rPr>
        <w:t>月购入，车牌号为晋</w:t>
      </w:r>
      <w:r>
        <w:rPr>
          <w:rFonts w:ascii="仿宋" w:eastAsia="仿宋" w:hAnsi="仿宋" w:hint="eastAsia"/>
          <w:sz w:val="32"/>
          <w:szCs w:val="28"/>
        </w:rPr>
        <w:t>D14620</w:t>
      </w:r>
      <w:r>
        <w:rPr>
          <w:rFonts w:ascii="仿宋" w:eastAsia="仿宋" w:hAnsi="仿宋" w:hint="eastAsia"/>
          <w:sz w:val="32"/>
          <w:szCs w:val="28"/>
        </w:rPr>
        <w:t>，原值</w:t>
      </w:r>
      <w:r>
        <w:rPr>
          <w:rFonts w:ascii="仿宋" w:eastAsia="仿宋" w:hAnsi="仿宋" w:hint="eastAsia"/>
          <w:sz w:val="32"/>
          <w:szCs w:val="28"/>
        </w:rPr>
        <w:t>33800</w:t>
      </w:r>
      <w:r>
        <w:rPr>
          <w:rFonts w:ascii="仿宋" w:eastAsia="仿宋" w:hAnsi="仿宋" w:hint="eastAsia"/>
          <w:sz w:val="32"/>
          <w:szCs w:val="28"/>
        </w:rPr>
        <w:t>元，累计折旧</w:t>
      </w:r>
      <w:r>
        <w:rPr>
          <w:rFonts w:ascii="仿宋" w:eastAsia="仿宋" w:hAnsi="仿宋" w:hint="eastAsia"/>
          <w:sz w:val="32"/>
          <w:szCs w:val="28"/>
        </w:rPr>
        <w:t>33800</w:t>
      </w:r>
      <w:r>
        <w:rPr>
          <w:rFonts w:ascii="仿宋" w:eastAsia="仿宋" w:hAnsi="仿宋" w:hint="eastAsia"/>
          <w:sz w:val="32"/>
          <w:szCs w:val="28"/>
        </w:rPr>
        <w:t>元，净值</w:t>
      </w:r>
      <w:r>
        <w:rPr>
          <w:rFonts w:ascii="仿宋" w:eastAsia="仿宋" w:hAnsi="仿宋" w:hint="eastAsia"/>
          <w:sz w:val="32"/>
          <w:szCs w:val="28"/>
        </w:rPr>
        <w:t>0</w:t>
      </w:r>
      <w:r>
        <w:rPr>
          <w:rFonts w:ascii="仿宋" w:eastAsia="仿宋" w:hAnsi="仿宋" w:hint="eastAsia"/>
          <w:sz w:val="32"/>
          <w:szCs w:val="28"/>
        </w:rPr>
        <w:t>元，已封状态。</w:t>
      </w:r>
    </w:p>
    <w:p w:rsidR="006559B4" w:rsidRDefault="00AF6EC2">
      <w:pPr>
        <w:spacing w:before="100" w:beforeAutospacing="1" w:after="100" w:afterAutospacing="1"/>
        <w:rPr>
          <w:rFonts w:ascii="仿宋" w:eastAsia="仿宋" w:hAnsi="仿宋"/>
          <w:sz w:val="32"/>
          <w:szCs w:val="28"/>
        </w:rPr>
      </w:pPr>
      <w:r>
        <w:rPr>
          <w:rFonts w:ascii="仿宋" w:eastAsia="仿宋" w:hAnsi="仿宋" w:hint="eastAsia"/>
          <w:sz w:val="32"/>
          <w:szCs w:val="28"/>
        </w:rPr>
        <w:t>2.</w:t>
      </w:r>
      <w:r>
        <w:rPr>
          <w:rFonts w:ascii="仿宋" w:eastAsia="仿宋" w:hAnsi="仿宋" w:hint="eastAsia"/>
          <w:sz w:val="32"/>
          <w:szCs w:val="28"/>
        </w:rPr>
        <w:t>房屋情况</w:t>
      </w:r>
    </w:p>
    <w:p w:rsidR="006559B4" w:rsidRDefault="00AF6EC2">
      <w:pPr>
        <w:spacing w:before="100" w:beforeAutospacing="1" w:after="100" w:afterAutospacing="1"/>
        <w:rPr>
          <w:rFonts w:ascii="仿宋" w:eastAsia="仿宋" w:hAnsi="仿宋"/>
          <w:sz w:val="32"/>
          <w:szCs w:val="28"/>
        </w:rPr>
      </w:pPr>
      <w:r>
        <w:rPr>
          <w:rFonts w:ascii="仿宋" w:eastAsia="仿宋" w:hAnsi="仿宋" w:hint="eastAsia"/>
          <w:sz w:val="32"/>
          <w:szCs w:val="28"/>
        </w:rPr>
        <w:t>截止</w:t>
      </w:r>
      <w:r>
        <w:rPr>
          <w:rFonts w:ascii="仿宋" w:eastAsia="仿宋" w:hAnsi="仿宋" w:hint="eastAsia"/>
          <w:sz w:val="32"/>
          <w:szCs w:val="28"/>
        </w:rPr>
        <w:t>2021</w:t>
      </w:r>
      <w:r>
        <w:rPr>
          <w:rFonts w:ascii="仿宋" w:eastAsia="仿宋" w:hAnsi="仿宋" w:hint="eastAsia"/>
          <w:sz w:val="32"/>
          <w:szCs w:val="28"/>
        </w:rPr>
        <w:t>年底，我单位资产管理系统中共登记的各类房屋建筑面积合计</w:t>
      </w:r>
      <w:r>
        <w:rPr>
          <w:rFonts w:ascii="仿宋" w:eastAsia="仿宋" w:hAnsi="仿宋" w:hint="eastAsia"/>
          <w:sz w:val="32"/>
          <w:szCs w:val="28"/>
        </w:rPr>
        <w:t>5821.96</w:t>
      </w:r>
      <w:r>
        <w:rPr>
          <w:rFonts w:ascii="仿宋" w:eastAsia="仿宋" w:hAnsi="仿宋" w:hint="eastAsia"/>
          <w:sz w:val="32"/>
          <w:szCs w:val="28"/>
        </w:rPr>
        <w:t>平方米。</w:t>
      </w:r>
    </w:p>
    <w:p w:rsidR="006559B4" w:rsidRDefault="00AF6EC2">
      <w:pPr>
        <w:spacing w:before="100" w:beforeAutospacing="1" w:after="100" w:afterAutospacing="1"/>
        <w:rPr>
          <w:rFonts w:ascii="仿宋" w:eastAsia="仿宋" w:hAnsi="仿宋"/>
          <w:sz w:val="32"/>
          <w:szCs w:val="28"/>
        </w:rPr>
      </w:pPr>
      <w:r>
        <w:rPr>
          <w:rFonts w:ascii="仿宋" w:eastAsia="仿宋" w:hAnsi="仿宋" w:hint="eastAsia"/>
          <w:sz w:val="32"/>
          <w:szCs w:val="28"/>
        </w:rPr>
        <w:t>3.</w:t>
      </w:r>
      <w:r>
        <w:rPr>
          <w:rFonts w:ascii="仿宋" w:eastAsia="仿宋" w:hAnsi="仿宋" w:hint="eastAsia"/>
          <w:sz w:val="32"/>
          <w:szCs w:val="28"/>
        </w:rPr>
        <w:t>其他国有资产占有使用情况</w:t>
      </w:r>
      <w:r>
        <w:rPr>
          <w:rFonts w:ascii="仿宋" w:eastAsia="仿宋" w:hAnsi="仿宋" w:hint="eastAsia"/>
          <w:sz w:val="32"/>
          <w:szCs w:val="28"/>
        </w:rPr>
        <w:t>:</w:t>
      </w:r>
    </w:p>
    <w:p w:rsidR="006559B4" w:rsidRDefault="00AF6EC2">
      <w:pPr>
        <w:spacing w:before="100" w:beforeAutospacing="1" w:after="100" w:afterAutospacing="1"/>
        <w:rPr>
          <w:rFonts w:ascii="仿宋" w:eastAsia="仿宋" w:hAnsi="仿宋"/>
          <w:sz w:val="32"/>
          <w:szCs w:val="28"/>
        </w:rPr>
      </w:pPr>
      <w:r>
        <w:rPr>
          <w:rFonts w:ascii="仿宋" w:eastAsia="仿宋" w:hAnsi="仿宋" w:hint="eastAsia"/>
          <w:sz w:val="32"/>
          <w:szCs w:val="28"/>
        </w:rPr>
        <w:t>单位现有价值</w:t>
      </w:r>
      <w:r>
        <w:rPr>
          <w:rFonts w:ascii="仿宋" w:eastAsia="仿宋" w:hAnsi="仿宋" w:hint="eastAsia"/>
          <w:sz w:val="32"/>
          <w:szCs w:val="28"/>
        </w:rPr>
        <w:t>50</w:t>
      </w:r>
      <w:r>
        <w:rPr>
          <w:rFonts w:ascii="仿宋" w:eastAsia="仿宋" w:hAnsi="仿宋" w:hint="eastAsia"/>
          <w:sz w:val="32"/>
          <w:szCs w:val="28"/>
        </w:rPr>
        <w:t>万元以上通用设备</w:t>
      </w:r>
      <w:r>
        <w:rPr>
          <w:rFonts w:ascii="仿宋" w:eastAsia="仿宋" w:hAnsi="仿宋" w:hint="eastAsia"/>
          <w:sz w:val="32"/>
          <w:szCs w:val="28"/>
        </w:rPr>
        <w:t>0</w:t>
      </w:r>
      <w:r>
        <w:rPr>
          <w:rFonts w:ascii="仿宋" w:eastAsia="仿宋" w:hAnsi="仿宋" w:hint="eastAsia"/>
          <w:sz w:val="32"/>
          <w:szCs w:val="28"/>
        </w:rPr>
        <w:t>台</w:t>
      </w:r>
      <w:r>
        <w:rPr>
          <w:rFonts w:ascii="仿宋" w:eastAsia="仿宋" w:hAnsi="仿宋" w:hint="eastAsia"/>
          <w:sz w:val="32"/>
          <w:szCs w:val="28"/>
        </w:rPr>
        <w:t>(</w:t>
      </w:r>
      <w:r>
        <w:rPr>
          <w:rFonts w:ascii="仿宋" w:eastAsia="仿宋" w:hAnsi="仿宋" w:hint="eastAsia"/>
          <w:sz w:val="32"/>
          <w:szCs w:val="28"/>
        </w:rPr>
        <w:t>套</w:t>
      </w:r>
      <w:r>
        <w:rPr>
          <w:rFonts w:ascii="仿宋" w:eastAsia="仿宋" w:hAnsi="仿宋" w:hint="eastAsia"/>
          <w:sz w:val="32"/>
          <w:szCs w:val="28"/>
        </w:rPr>
        <w:t>)</w:t>
      </w:r>
      <w:r>
        <w:rPr>
          <w:rFonts w:ascii="仿宋" w:eastAsia="仿宋" w:hAnsi="仿宋" w:hint="eastAsia"/>
          <w:sz w:val="32"/>
          <w:szCs w:val="28"/>
        </w:rPr>
        <w:t>，价值</w:t>
      </w:r>
      <w:r>
        <w:rPr>
          <w:rFonts w:ascii="仿宋" w:eastAsia="仿宋" w:hAnsi="仿宋" w:hint="eastAsia"/>
          <w:sz w:val="32"/>
          <w:szCs w:val="28"/>
        </w:rPr>
        <w:t>0</w:t>
      </w:r>
      <w:r>
        <w:rPr>
          <w:rFonts w:ascii="仿宋" w:eastAsia="仿宋" w:hAnsi="仿宋" w:hint="eastAsia"/>
          <w:sz w:val="32"/>
          <w:szCs w:val="28"/>
        </w:rPr>
        <w:t>万元</w:t>
      </w:r>
      <w:r>
        <w:rPr>
          <w:rFonts w:ascii="仿宋" w:eastAsia="仿宋" w:hAnsi="仿宋" w:hint="eastAsia"/>
          <w:sz w:val="32"/>
          <w:szCs w:val="28"/>
        </w:rPr>
        <w:t>;</w:t>
      </w:r>
      <w:r>
        <w:rPr>
          <w:rFonts w:ascii="仿宋" w:eastAsia="仿宋" w:hAnsi="仿宋" w:hint="eastAsia"/>
          <w:sz w:val="32"/>
          <w:szCs w:val="28"/>
        </w:rPr>
        <w:t>单位价值</w:t>
      </w:r>
      <w:r>
        <w:rPr>
          <w:rFonts w:ascii="仿宋" w:eastAsia="仿宋" w:hAnsi="仿宋" w:hint="eastAsia"/>
          <w:sz w:val="32"/>
          <w:szCs w:val="28"/>
        </w:rPr>
        <w:t>100</w:t>
      </w:r>
      <w:r>
        <w:rPr>
          <w:rFonts w:ascii="仿宋" w:eastAsia="仿宋" w:hAnsi="仿宋" w:hint="eastAsia"/>
          <w:sz w:val="32"/>
          <w:szCs w:val="28"/>
        </w:rPr>
        <w:t>万元以上专用设备</w:t>
      </w:r>
      <w:r>
        <w:rPr>
          <w:rFonts w:ascii="仿宋" w:eastAsia="仿宋" w:hAnsi="仿宋" w:hint="eastAsia"/>
          <w:sz w:val="32"/>
          <w:szCs w:val="28"/>
        </w:rPr>
        <w:t>0</w:t>
      </w:r>
      <w:r>
        <w:rPr>
          <w:rFonts w:ascii="仿宋" w:eastAsia="仿宋" w:hAnsi="仿宋" w:hint="eastAsia"/>
          <w:sz w:val="32"/>
          <w:szCs w:val="28"/>
        </w:rPr>
        <w:t>台</w:t>
      </w:r>
      <w:r>
        <w:rPr>
          <w:rFonts w:ascii="仿宋" w:eastAsia="仿宋" w:hAnsi="仿宋" w:hint="eastAsia"/>
          <w:sz w:val="32"/>
          <w:szCs w:val="28"/>
        </w:rPr>
        <w:t>(</w:t>
      </w:r>
      <w:r>
        <w:rPr>
          <w:rFonts w:ascii="仿宋" w:eastAsia="仿宋" w:hAnsi="仿宋" w:hint="eastAsia"/>
          <w:sz w:val="32"/>
          <w:szCs w:val="28"/>
        </w:rPr>
        <w:t>套</w:t>
      </w:r>
      <w:r>
        <w:rPr>
          <w:rFonts w:ascii="仿宋" w:eastAsia="仿宋" w:hAnsi="仿宋" w:hint="eastAsia"/>
          <w:sz w:val="32"/>
          <w:szCs w:val="28"/>
        </w:rPr>
        <w:t>)</w:t>
      </w:r>
      <w:r>
        <w:rPr>
          <w:rFonts w:ascii="仿宋" w:eastAsia="仿宋" w:hAnsi="仿宋" w:hint="eastAsia"/>
          <w:sz w:val="32"/>
          <w:szCs w:val="28"/>
        </w:rPr>
        <w:t>，价值</w:t>
      </w:r>
      <w:r>
        <w:rPr>
          <w:rFonts w:ascii="仿宋" w:eastAsia="仿宋" w:hAnsi="仿宋" w:hint="eastAsia"/>
          <w:sz w:val="32"/>
          <w:szCs w:val="28"/>
        </w:rPr>
        <w:t>0</w:t>
      </w:r>
      <w:r>
        <w:rPr>
          <w:rFonts w:ascii="仿宋" w:eastAsia="仿宋" w:hAnsi="仿宋" w:hint="eastAsia"/>
          <w:sz w:val="32"/>
          <w:szCs w:val="28"/>
        </w:rPr>
        <w:t>万元。</w:t>
      </w:r>
    </w:p>
    <w:p w:rsidR="006559B4" w:rsidRDefault="00AF6EC2">
      <w:pPr>
        <w:spacing w:before="100" w:beforeAutospacing="1" w:after="100" w:afterAutospacing="1"/>
        <w:rPr>
          <w:rFonts w:ascii="黑体" w:eastAsia="黑体" w:hAnsi="黑体"/>
          <w:sz w:val="28"/>
        </w:rPr>
      </w:pPr>
      <w:r>
        <w:rPr>
          <w:rFonts w:ascii="黑体" w:eastAsia="黑体" w:hAnsi="黑体" w:hint="eastAsia"/>
          <w:sz w:val="28"/>
        </w:rPr>
        <w:t>第四部分</w:t>
      </w:r>
      <w:r>
        <w:rPr>
          <w:rFonts w:ascii="黑体" w:eastAsia="黑体" w:hAnsi="黑体" w:hint="eastAsia"/>
          <w:sz w:val="28"/>
        </w:rPr>
        <w:t xml:space="preserve"> </w:t>
      </w:r>
      <w:r>
        <w:rPr>
          <w:rFonts w:ascii="黑体" w:eastAsia="黑体" w:hAnsi="黑体" w:hint="eastAsia"/>
          <w:sz w:val="28"/>
        </w:rPr>
        <w:t>名词解释</w:t>
      </w:r>
    </w:p>
    <w:p w:rsidR="006559B4" w:rsidRDefault="00AF6EC2">
      <w:pPr>
        <w:spacing w:before="100" w:beforeAutospacing="1" w:after="100" w:afterAutospacing="1"/>
        <w:rPr>
          <w:rFonts w:ascii="仿宋" w:eastAsia="仿宋" w:hAnsi="仿宋"/>
          <w:sz w:val="32"/>
        </w:rPr>
      </w:pPr>
      <w:proofErr w:type="gramStart"/>
      <w:r>
        <w:rPr>
          <w:rFonts w:ascii="仿宋" w:eastAsia="仿宋" w:hAnsi="仿宋" w:hint="eastAsia"/>
          <w:sz w:val="32"/>
        </w:rPr>
        <w:t>【</w:t>
      </w:r>
      <w:proofErr w:type="gramEnd"/>
      <w:r>
        <w:rPr>
          <w:rFonts w:ascii="仿宋" w:eastAsia="仿宋" w:hAnsi="仿宋" w:hint="eastAsia"/>
          <w:sz w:val="32"/>
        </w:rPr>
        <w:t>说明：本项为必须公开内容，可解释本部门预算特有的较为专业的名词，或是财政预算编制方面名词（以下名词</w:t>
      </w:r>
      <w:r>
        <w:rPr>
          <w:rFonts w:ascii="仿宋" w:eastAsia="仿宋" w:hAnsi="仿宋" w:hint="eastAsia"/>
          <w:sz w:val="32"/>
        </w:rPr>
        <w:t xml:space="preserve"> </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解释仅供参考，各部门可以根据实际情况自行增加）】</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一、基本支出：指为保障机构正常运转、完成日常工作任务而发生的人员支出和公用支出。</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lastRenderedPageBreak/>
        <w:t>二、项目支出：指在基本</w:t>
      </w:r>
      <w:r>
        <w:rPr>
          <w:rFonts w:ascii="仿宋" w:eastAsia="仿宋" w:hAnsi="仿宋" w:hint="eastAsia"/>
          <w:sz w:val="32"/>
        </w:rPr>
        <w:t>支出之外为完成特定行政任务和事业发展目标所发生的支出。</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三、“三公”经费：指省直部门用一般公共预算安排的因公出国（境）费用、公务用车购置及运行费和公务接待费。其中：因公出国（境）费用反映单位公务出国（境）的国际旅费、国外城市间交通费、住宿费、伙食费、培训费、公杂费等支出；公务用车购置</w:t>
      </w:r>
      <w:proofErr w:type="gramStart"/>
      <w:r>
        <w:rPr>
          <w:rFonts w:ascii="仿宋" w:eastAsia="仿宋" w:hAnsi="仿宋" w:hint="eastAsia"/>
          <w:sz w:val="32"/>
        </w:rPr>
        <w:t>费反映</w:t>
      </w:r>
      <w:proofErr w:type="gramEnd"/>
      <w:r>
        <w:rPr>
          <w:rFonts w:ascii="仿宋" w:eastAsia="仿宋" w:hAnsi="仿宋" w:hint="eastAsia"/>
          <w:sz w:val="32"/>
        </w:rPr>
        <w:t>公务用车购置支出（</w:t>
      </w:r>
      <w:proofErr w:type="gramStart"/>
      <w:r>
        <w:rPr>
          <w:rFonts w:ascii="仿宋" w:eastAsia="仿宋" w:hAnsi="仿宋" w:hint="eastAsia"/>
          <w:sz w:val="32"/>
        </w:rPr>
        <w:t>含车辆</w:t>
      </w:r>
      <w:proofErr w:type="gramEnd"/>
      <w:r>
        <w:rPr>
          <w:rFonts w:ascii="仿宋" w:eastAsia="仿宋" w:hAnsi="仿宋" w:hint="eastAsia"/>
          <w:sz w:val="32"/>
        </w:rPr>
        <w:t>购置税、牌照费）；公务用车运行维护费反映单位按规定保留的公务用车燃料费、维修费、过路过桥费、保险费、安全奖励费用等支出；公务接待</w:t>
      </w:r>
      <w:proofErr w:type="gramStart"/>
      <w:r>
        <w:rPr>
          <w:rFonts w:ascii="仿宋" w:eastAsia="仿宋" w:hAnsi="仿宋" w:hint="eastAsia"/>
          <w:sz w:val="32"/>
        </w:rPr>
        <w:t>费反映</w:t>
      </w:r>
      <w:proofErr w:type="gramEnd"/>
      <w:r>
        <w:rPr>
          <w:rFonts w:ascii="仿宋" w:eastAsia="仿宋" w:hAnsi="仿宋" w:hint="eastAsia"/>
          <w:sz w:val="32"/>
        </w:rPr>
        <w:t>机关和</w:t>
      </w:r>
      <w:proofErr w:type="gramStart"/>
      <w:r>
        <w:rPr>
          <w:rFonts w:ascii="仿宋" w:eastAsia="仿宋" w:hAnsi="仿宋" w:hint="eastAsia"/>
          <w:sz w:val="32"/>
        </w:rPr>
        <w:t>参公</w:t>
      </w:r>
      <w:proofErr w:type="gramEnd"/>
      <w:r>
        <w:rPr>
          <w:rFonts w:ascii="仿宋" w:eastAsia="仿宋" w:hAnsi="仿宋" w:hint="eastAsia"/>
          <w:sz w:val="32"/>
        </w:rPr>
        <w:t>事业单位按规定开支的各类公务接待（含外宾接待）支出。</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四、机关运行经费：指行政单位和参照公务员法管理的事业单位使用一般公共预算财政拨款安排的基本支出中的公用经费支出。</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r>
        <w:rPr>
          <w:rFonts w:ascii="仿宋" w:eastAsia="仿宋" w:hAnsi="仿宋" w:hint="eastAsia"/>
          <w:sz w:val="32"/>
        </w:rPr>
        <w:t xml:space="preserve"> </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六、一般公共预算：是指以税收为主体的财政收入，安排用于保障和改善民生、推动经济社会发展、维护国家安全、维持国家机构正常运转等方面的收支预算。</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七、政府性</w:t>
      </w:r>
      <w:r>
        <w:rPr>
          <w:rFonts w:ascii="仿宋" w:eastAsia="仿宋" w:hAnsi="仿宋" w:hint="eastAsia"/>
          <w:sz w:val="32"/>
        </w:rPr>
        <w:t>基金预算：是对依照法律、行政法规的规定在一定期限内向特定对象征收、收取或者以其他方式筹集的资金，专项用于特定公共事业发展的收支预算。</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八、国有资本经营预算：是对国有资本收益</w:t>
      </w:r>
      <w:proofErr w:type="gramStart"/>
      <w:r>
        <w:rPr>
          <w:rFonts w:ascii="仿宋" w:eastAsia="仿宋" w:hAnsi="仿宋" w:hint="eastAsia"/>
          <w:sz w:val="32"/>
        </w:rPr>
        <w:t>作出</w:t>
      </w:r>
      <w:proofErr w:type="gramEnd"/>
      <w:r>
        <w:rPr>
          <w:rFonts w:ascii="仿宋" w:eastAsia="仿宋" w:hAnsi="仿宋" w:hint="eastAsia"/>
          <w:sz w:val="32"/>
        </w:rPr>
        <w:t>支出安排的收支预算。</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九、财政专户管理资金：专指教育收费，包括目前在财政专户管</w:t>
      </w:r>
      <w:r>
        <w:rPr>
          <w:rFonts w:ascii="仿宋" w:eastAsia="仿宋" w:hAnsi="仿宋" w:hint="eastAsia"/>
          <w:sz w:val="32"/>
        </w:rPr>
        <w:lastRenderedPageBreak/>
        <w:t>理的高中以上学费、住宿费，高校委托培养费，党校收费，教育考试考</w:t>
      </w:r>
      <w:proofErr w:type="gramStart"/>
      <w:r>
        <w:rPr>
          <w:rFonts w:ascii="仿宋" w:eastAsia="仿宋" w:hAnsi="仿宋" w:hint="eastAsia"/>
          <w:sz w:val="32"/>
        </w:rPr>
        <w:t>务</w:t>
      </w:r>
      <w:proofErr w:type="gramEnd"/>
      <w:r>
        <w:rPr>
          <w:rFonts w:ascii="仿宋" w:eastAsia="仿宋" w:hAnsi="仿宋" w:hint="eastAsia"/>
          <w:sz w:val="32"/>
        </w:rPr>
        <w:t>费，函大、电大、夜大及短训班培训费等。</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十、单位资金：是指除政府预算资金和财政专户管理资金以外的资金，包括事业收入、事业单位经营收入、上级补助收入、附属单位上缴收入、其他收入。</w:t>
      </w:r>
    </w:p>
    <w:p w:rsidR="006559B4" w:rsidRDefault="00AF6EC2">
      <w:pPr>
        <w:spacing w:before="100" w:beforeAutospacing="1" w:after="100" w:afterAutospacing="1"/>
        <w:rPr>
          <w:rFonts w:ascii="仿宋" w:eastAsia="仿宋" w:hAnsi="仿宋"/>
          <w:sz w:val="32"/>
        </w:rPr>
      </w:pPr>
      <w:r>
        <w:rPr>
          <w:rFonts w:ascii="仿宋" w:eastAsia="仿宋" w:hAnsi="仿宋" w:hint="eastAsia"/>
          <w:sz w:val="32"/>
        </w:rPr>
        <w:t>十一、上年结转：</w:t>
      </w:r>
      <w:r>
        <w:rPr>
          <w:rFonts w:ascii="仿宋" w:eastAsia="仿宋" w:hAnsi="仿宋" w:hint="eastAsia"/>
          <w:sz w:val="32"/>
        </w:rPr>
        <w:t>指以前年度预算安排、结转到本年仍按原规定用途继续使用的资金。</w:t>
      </w:r>
    </w:p>
    <w:p w:rsidR="006559B4" w:rsidRDefault="006559B4">
      <w:pPr>
        <w:spacing w:after="40" w:line="253" w:lineRule="exact"/>
        <w:rPr>
          <w:color w:val="000000"/>
          <w:sz w:val="16"/>
        </w:rPr>
      </w:pPr>
    </w:p>
    <w:p w:rsidR="006559B4" w:rsidRDefault="006559B4">
      <w:pPr>
        <w:spacing w:after="40" w:line="253" w:lineRule="exact"/>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6559B4">
      <w:pPr>
        <w:spacing w:after="40" w:line="253" w:lineRule="exact"/>
        <w:ind w:firstLineChars="2400" w:firstLine="3840"/>
        <w:rPr>
          <w:color w:val="000000"/>
          <w:sz w:val="16"/>
        </w:rPr>
      </w:pPr>
    </w:p>
    <w:p w:rsidR="006559B4" w:rsidRDefault="00AF6EC2">
      <w:pPr>
        <w:spacing w:after="40" w:line="253" w:lineRule="exact"/>
        <w:ind w:firstLineChars="2400" w:firstLine="3840"/>
        <w:rPr>
          <w:color w:val="000000"/>
          <w:sz w:val="16"/>
        </w:rPr>
      </w:pPr>
      <w:r>
        <w:rPr>
          <w:color w:val="000000"/>
          <w:sz w:val="16"/>
        </w:rPr>
        <w:t>部门公开表</w:t>
      </w:r>
      <w:r>
        <w:rPr>
          <w:color w:val="000000"/>
          <w:sz w:val="16"/>
        </w:rPr>
        <w:t>1</w:t>
      </w:r>
    </w:p>
    <w:p w:rsidR="006559B4" w:rsidRDefault="00AF6EC2">
      <w:pPr>
        <w:spacing w:after="60" w:line="348" w:lineRule="exact"/>
        <w:jc w:val="center"/>
      </w:pPr>
      <w:r>
        <w:rPr>
          <w:rFonts w:hint="eastAsia"/>
          <w:color w:val="000000"/>
          <w:sz w:val="22"/>
        </w:rPr>
        <w:lastRenderedPageBreak/>
        <w:t>长子县第六中</w:t>
      </w:r>
      <w:r>
        <w:rPr>
          <w:color w:val="000000"/>
          <w:sz w:val="22"/>
        </w:rPr>
        <w:t>学校</w:t>
      </w:r>
      <w:r>
        <w:rPr>
          <w:color w:val="000000"/>
          <w:sz w:val="22"/>
        </w:rPr>
        <w:t>2022</w:t>
      </w:r>
      <w:r>
        <w:rPr>
          <w:color w:val="000000"/>
          <w:sz w:val="22"/>
        </w:rPr>
        <w:t>年预算收支总表</w:t>
      </w:r>
    </w:p>
    <w:p w:rsidR="006559B4" w:rsidRDefault="006559B4">
      <w:pPr>
        <w:spacing w:line="284" w:lineRule="exact"/>
        <w:ind w:firstLine="7900"/>
      </w:pPr>
    </w:p>
    <w:tbl>
      <w:tblPr>
        <w:tblW w:w="11859" w:type="dxa"/>
        <w:tblInd w:w="93" w:type="dxa"/>
        <w:tblLook w:val="04A0" w:firstRow="1" w:lastRow="0" w:firstColumn="1" w:lastColumn="0" w:noHBand="0" w:noVBand="1"/>
      </w:tblPr>
      <w:tblGrid>
        <w:gridCol w:w="2709"/>
        <w:gridCol w:w="1559"/>
        <w:gridCol w:w="2551"/>
        <w:gridCol w:w="901"/>
        <w:gridCol w:w="942"/>
        <w:gridCol w:w="2237"/>
        <w:gridCol w:w="960"/>
      </w:tblGrid>
      <w:tr w:rsidR="006559B4">
        <w:trPr>
          <w:trHeight w:val="675"/>
        </w:trPr>
        <w:tc>
          <w:tcPr>
            <w:tcW w:w="4268" w:type="dxa"/>
            <w:gridSpan w:val="2"/>
            <w:tcBorders>
              <w:top w:val="nil"/>
              <w:left w:val="nil"/>
              <w:bottom w:val="nil"/>
              <w:right w:val="nil"/>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hint="eastAsia"/>
                <w:color w:val="000000"/>
                <w:kern w:val="0"/>
                <w:sz w:val="20"/>
                <w:szCs w:val="20"/>
              </w:rPr>
              <w:t>:[042007]</w:t>
            </w:r>
            <w:r>
              <w:rPr>
                <w:rFonts w:ascii="宋体" w:eastAsia="宋体" w:hAnsi="宋体" w:cs="Arial" w:hint="eastAsia"/>
                <w:color w:val="000000"/>
                <w:kern w:val="0"/>
                <w:sz w:val="20"/>
                <w:szCs w:val="20"/>
              </w:rPr>
              <w:t>长子县第六中学校</w:t>
            </w:r>
            <w:r>
              <w:rPr>
                <w:rFonts w:ascii="宋体" w:eastAsia="宋体" w:hAnsi="宋体" w:cs="Arial" w:hint="eastAsia"/>
                <w:color w:val="000000"/>
                <w:kern w:val="0"/>
                <w:sz w:val="20"/>
                <w:szCs w:val="20"/>
              </w:rPr>
              <w:t xml:space="preserve">                </w:t>
            </w:r>
          </w:p>
        </w:tc>
        <w:tc>
          <w:tcPr>
            <w:tcW w:w="3452" w:type="dxa"/>
            <w:gridSpan w:val="2"/>
            <w:tcBorders>
              <w:top w:val="nil"/>
              <w:left w:val="nil"/>
              <w:bottom w:val="nil"/>
              <w:right w:val="nil"/>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单位：万元</w:t>
            </w:r>
          </w:p>
        </w:tc>
        <w:tc>
          <w:tcPr>
            <w:tcW w:w="942" w:type="dxa"/>
            <w:tcBorders>
              <w:top w:val="nil"/>
              <w:left w:val="nil"/>
              <w:bottom w:val="nil"/>
              <w:right w:val="nil"/>
            </w:tcBorders>
            <w:shd w:val="clear" w:color="auto" w:fill="auto"/>
            <w:noWrap/>
            <w:vAlign w:val="center"/>
          </w:tcPr>
          <w:p w:rsidR="006559B4" w:rsidRDefault="006559B4">
            <w:pPr>
              <w:widowControl/>
              <w:jc w:val="right"/>
              <w:rPr>
                <w:rFonts w:ascii="宋体" w:eastAsia="宋体" w:hAnsi="宋体" w:cs="Arial"/>
                <w:color w:val="000000"/>
                <w:kern w:val="0"/>
                <w:sz w:val="20"/>
                <w:szCs w:val="20"/>
              </w:rPr>
            </w:pP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收入</w:t>
            </w:r>
          </w:p>
        </w:tc>
        <w:tc>
          <w:tcPr>
            <w:tcW w:w="4394" w:type="dxa"/>
            <w:gridSpan w:val="3"/>
            <w:tcBorders>
              <w:top w:val="single" w:sz="4" w:space="0" w:color="000000"/>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支出</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2022</w:t>
            </w:r>
            <w:r>
              <w:rPr>
                <w:rFonts w:ascii="宋体" w:eastAsia="宋体" w:hAnsi="宋体" w:cs="Arial" w:hint="eastAsia"/>
                <w:color w:val="000000"/>
                <w:kern w:val="0"/>
                <w:sz w:val="22"/>
              </w:rPr>
              <w:t>年</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2022</w:t>
            </w:r>
            <w:r>
              <w:rPr>
                <w:rFonts w:ascii="宋体" w:eastAsia="宋体" w:hAnsi="宋体" w:cs="Arial" w:hint="eastAsia"/>
                <w:color w:val="000000"/>
                <w:kern w:val="0"/>
                <w:sz w:val="22"/>
              </w:rPr>
              <w:t>年</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一、一般公共预算</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828.041081</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一般公共服务支出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二、政府性基金预算</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外交支出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三、国有资本经营预算</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国防支出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四、财政专户管理资金</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公共安全支出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五、单位资金</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教育支出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670.715840</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科学技术支出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文化旅游体育与传媒支出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社会保障和就业支出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78.118999</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社会保险基金支出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卫生健康支出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28.649066</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节能环保支出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城乡社区支出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农林水支出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交通运输支出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资源勘探工业信息等支出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商业服务业等支出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金融支出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援助其他地区支出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自然资源海洋气象等支出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住房保障支出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50.557176</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粮油物资储备支出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国有资本经营预算支出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灾害防治及应急管理支出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预备费</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44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其他支出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转移性支出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42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债务还本支出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414"/>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债务付息支出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债务发行费用支出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381"/>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抗</w:t>
            </w:r>
            <w:proofErr w:type="gramStart"/>
            <w:r>
              <w:rPr>
                <w:rFonts w:ascii="宋体" w:eastAsia="宋体" w:hAnsi="宋体" w:cs="Arial" w:hint="eastAsia"/>
                <w:color w:val="000000"/>
                <w:kern w:val="0"/>
                <w:sz w:val="20"/>
                <w:szCs w:val="20"/>
              </w:rPr>
              <w:t>疫</w:t>
            </w:r>
            <w:proofErr w:type="gramEnd"/>
            <w:r>
              <w:rPr>
                <w:rFonts w:ascii="宋体" w:eastAsia="宋体" w:hAnsi="宋体" w:cs="Arial" w:hint="eastAsia"/>
                <w:color w:val="000000"/>
                <w:kern w:val="0"/>
                <w:sz w:val="20"/>
                <w:szCs w:val="20"/>
              </w:rPr>
              <w:t>特别国债安排的支出</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285"/>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r w:rsidR="006559B4">
        <w:trPr>
          <w:trHeight w:val="503"/>
        </w:trPr>
        <w:tc>
          <w:tcPr>
            <w:tcW w:w="2709"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本年收入合计</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828.041081</w:t>
            </w:r>
          </w:p>
        </w:tc>
        <w:tc>
          <w:tcPr>
            <w:tcW w:w="255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本年支出合计</w:t>
            </w:r>
          </w:p>
        </w:tc>
        <w:tc>
          <w:tcPr>
            <w:tcW w:w="1843" w:type="dxa"/>
            <w:gridSpan w:val="2"/>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828.041081</w:t>
            </w:r>
          </w:p>
        </w:tc>
        <w:tc>
          <w:tcPr>
            <w:tcW w:w="2237" w:type="dxa"/>
            <w:tcBorders>
              <w:top w:val="nil"/>
              <w:left w:val="nil"/>
              <w:bottom w:val="nil"/>
              <w:right w:val="nil"/>
            </w:tcBorders>
            <w:shd w:val="clear" w:color="auto" w:fill="auto"/>
            <w:noWrap/>
            <w:vAlign w:val="center"/>
          </w:tcPr>
          <w:p w:rsidR="006559B4" w:rsidRDefault="006559B4">
            <w:pPr>
              <w:widowControl/>
              <w:jc w:val="left"/>
              <w:rPr>
                <w:rFonts w:ascii="宋体" w:eastAsia="宋体" w:hAnsi="宋体" w:cs="Arial"/>
                <w:color w:val="000000"/>
                <w:kern w:val="0"/>
                <w:sz w:val="20"/>
                <w:szCs w:val="20"/>
              </w:rPr>
            </w:pPr>
          </w:p>
        </w:tc>
        <w:tc>
          <w:tcPr>
            <w:tcW w:w="960" w:type="dxa"/>
            <w:tcBorders>
              <w:top w:val="nil"/>
              <w:left w:val="nil"/>
              <w:bottom w:val="nil"/>
              <w:right w:val="nil"/>
            </w:tcBorders>
            <w:shd w:val="clear" w:color="auto" w:fill="auto"/>
            <w:noWrap/>
            <w:vAlign w:val="bottom"/>
          </w:tcPr>
          <w:p w:rsidR="006559B4" w:rsidRDefault="006559B4">
            <w:pPr>
              <w:widowControl/>
              <w:jc w:val="left"/>
              <w:rPr>
                <w:rFonts w:ascii="Calibri" w:eastAsia="宋体" w:hAnsi="Calibri" w:cs="Arial"/>
                <w:color w:val="000000"/>
                <w:kern w:val="0"/>
                <w:sz w:val="22"/>
              </w:rPr>
            </w:pPr>
          </w:p>
        </w:tc>
      </w:tr>
    </w:tbl>
    <w:p w:rsidR="006559B4" w:rsidRDefault="00AF6EC2">
      <w:pPr>
        <w:spacing w:line="253" w:lineRule="exact"/>
        <w:sectPr w:rsidR="006559B4">
          <w:footerReference w:type="default" r:id="rId8"/>
          <w:footerReference w:type="first" r:id="rId9"/>
          <w:pgSz w:w="11900" w:h="16840"/>
          <w:pgMar w:top="1440" w:right="1480" w:bottom="1440" w:left="1480" w:header="0" w:footer="1440" w:gutter="0"/>
          <w:pgNumType w:start="1"/>
          <w:cols w:space="720"/>
          <w:titlePg/>
          <w:docGrid w:type="lines"/>
        </w:sectPr>
      </w:pPr>
      <w:r>
        <w:rPr>
          <w:color w:val="000000"/>
          <w:sz w:val="16"/>
        </w:rPr>
        <w:t>备注：该表反映经财政部门批复的各部门年度预算收支情况（含上年结转），支出功能科目按</w:t>
      </w:r>
      <w:r>
        <w:rPr>
          <w:color w:val="000000"/>
          <w:sz w:val="16"/>
        </w:rPr>
        <w:t>“</w:t>
      </w:r>
      <w:r>
        <w:rPr>
          <w:color w:val="000000"/>
          <w:sz w:val="16"/>
        </w:rPr>
        <w:t>类</w:t>
      </w:r>
      <w:r>
        <w:rPr>
          <w:color w:val="000000"/>
          <w:sz w:val="16"/>
        </w:rPr>
        <w:t>”</w:t>
      </w:r>
      <w:r>
        <w:rPr>
          <w:color w:val="000000"/>
          <w:sz w:val="16"/>
        </w:rPr>
        <w:t>级科目反映。</w:t>
      </w:r>
    </w:p>
    <w:p w:rsidR="006559B4" w:rsidRDefault="00AF6EC2">
      <w:pPr>
        <w:spacing w:after="120" w:line="253" w:lineRule="exact"/>
        <w:ind w:firstLine="1040"/>
      </w:pPr>
      <w:r>
        <w:rPr>
          <w:color w:val="000000"/>
          <w:sz w:val="18"/>
        </w:rPr>
        <w:lastRenderedPageBreak/>
        <w:t>附件</w:t>
      </w:r>
      <w:r>
        <w:rPr>
          <w:color w:val="000000"/>
          <w:sz w:val="18"/>
        </w:rPr>
        <w:t>2</w:t>
      </w:r>
      <w:r>
        <w:rPr>
          <w:color w:val="000000"/>
          <w:sz w:val="18"/>
        </w:rPr>
        <w:t>：</w:t>
      </w:r>
      <w:r>
        <w:rPr>
          <w:color w:val="000000"/>
          <w:sz w:val="18"/>
        </w:rPr>
        <w:t xml:space="preserve">                                         </w:t>
      </w:r>
      <w:r>
        <w:rPr>
          <w:color w:val="000000"/>
          <w:sz w:val="18"/>
        </w:rPr>
        <w:t>部门公开表</w:t>
      </w:r>
      <w:r>
        <w:rPr>
          <w:color w:val="000000"/>
          <w:sz w:val="18"/>
        </w:rPr>
        <w:t>2</w:t>
      </w:r>
    </w:p>
    <w:p w:rsidR="006559B4" w:rsidRDefault="00AF6EC2">
      <w:pPr>
        <w:spacing w:after="240" w:line="310" w:lineRule="exact"/>
        <w:ind w:firstLine="3860"/>
      </w:pPr>
      <w:r>
        <w:rPr>
          <w:rFonts w:hint="eastAsia"/>
          <w:color w:val="000000"/>
          <w:sz w:val="22"/>
        </w:rPr>
        <w:t>长子县第六中</w:t>
      </w:r>
      <w:r>
        <w:rPr>
          <w:color w:val="000000"/>
          <w:sz w:val="22"/>
        </w:rPr>
        <w:t>学校</w:t>
      </w:r>
      <w:r>
        <w:rPr>
          <w:color w:val="000000"/>
          <w:sz w:val="22"/>
        </w:rPr>
        <w:t>2022</w:t>
      </w:r>
      <w:r>
        <w:rPr>
          <w:color w:val="000000"/>
          <w:sz w:val="22"/>
        </w:rPr>
        <w:t>年预算收入总表</w:t>
      </w:r>
    </w:p>
    <w:p w:rsidR="006559B4" w:rsidRDefault="00AF6EC2">
      <w:pPr>
        <w:spacing w:line="310" w:lineRule="exact"/>
        <w:ind w:firstLine="9640"/>
      </w:pPr>
      <w:r>
        <w:rPr>
          <w:color w:val="000000"/>
          <w:sz w:val="22"/>
        </w:rPr>
        <w:t>单位：万元</w:t>
      </w:r>
    </w:p>
    <w:tbl>
      <w:tblPr>
        <w:tblW w:w="9731" w:type="dxa"/>
        <w:tblInd w:w="1526" w:type="dxa"/>
        <w:tblLook w:val="04A0" w:firstRow="1" w:lastRow="0" w:firstColumn="1" w:lastColumn="0" w:noHBand="0" w:noVBand="1"/>
      </w:tblPr>
      <w:tblGrid>
        <w:gridCol w:w="1417"/>
        <w:gridCol w:w="2810"/>
        <w:gridCol w:w="1620"/>
        <w:gridCol w:w="1666"/>
        <w:gridCol w:w="567"/>
        <w:gridCol w:w="567"/>
        <w:gridCol w:w="648"/>
        <w:gridCol w:w="436"/>
      </w:tblGrid>
      <w:tr w:rsidR="006559B4">
        <w:trPr>
          <w:trHeight w:val="375"/>
        </w:trPr>
        <w:tc>
          <w:tcPr>
            <w:tcW w:w="42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5504" w:type="dxa"/>
            <w:gridSpan w:val="6"/>
            <w:tcBorders>
              <w:top w:val="single" w:sz="4" w:space="0" w:color="000000"/>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2022</w:t>
            </w:r>
            <w:r>
              <w:rPr>
                <w:rFonts w:ascii="宋体" w:eastAsia="宋体" w:hAnsi="宋体" w:cs="Arial" w:hint="eastAsia"/>
                <w:color w:val="000000"/>
                <w:kern w:val="0"/>
                <w:sz w:val="22"/>
              </w:rPr>
              <w:t>年预算数</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功能科目编码</w:t>
            </w:r>
          </w:p>
        </w:tc>
        <w:tc>
          <w:tcPr>
            <w:tcW w:w="2810" w:type="dxa"/>
            <w:tcBorders>
              <w:top w:val="nil"/>
              <w:left w:val="nil"/>
              <w:bottom w:val="single" w:sz="4" w:space="0" w:color="000000"/>
              <w:right w:val="single" w:sz="4" w:space="0" w:color="000000"/>
            </w:tcBorders>
            <w:shd w:val="clear" w:color="auto" w:fill="auto"/>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功能科目名称</w:t>
            </w:r>
          </w:p>
        </w:tc>
        <w:tc>
          <w:tcPr>
            <w:tcW w:w="1620" w:type="dxa"/>
            <w:tcBorders>
              <w:top w:val="nil"/>
              <w:left w:val="nil"/>
              <w:bottom w:val="single" w:sz="4" w:space="0" w:color="000000"/>
              <w:right w:val="single" w:sz="4" w:space="0" w:color="000000"/>
            </w:tcBorders>
            <w:shd w:val="clear" w:color="auto" w:fill="auto"/>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本年收入合计</w:t>
            </w:r>
          </w:p>
        </w:tc>
        <w:tc>
          <w:tcPr>
            <w:tcW w:w="1666" w:type="dxa"/>
            <w:tcBorders>
              <w:top w:val="nil"/>
              <w:left w:val="nil"/>
              <w:bottom w:val="single" w:sz="4" w:space="0" w:color="000000"/>
              <w:right w:val="single" w:sz="4" w:space="0" w:color="000000"/>
            </w:tcBorders>
            <w:shd w:val="clear" w:color="auto" w:fill="auto"/>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一般公共预算</w:t>
            </w:r>
          </w:p>
        </w:tc>
        <w:tc>
          <w:tcPr>
            <w:tcW w:w="567" w:type="dxa"/>
            <w:tcBorders>
              <w:top w:val="nil"/>
              <w:left w:val="nil"/>
              <w:bottom w:val="single" w:sz="4" w:space="0" w:color="000000"/>
              <w:right w:val="single" w:sz="4" w:space="0" w:color="000000"/>
            </w:tcBorders>
            <w:shd w:val="clear" w:color="auto" w:fill="auto"/>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政府性基金</w:t>
            </w:r>
          </w:p>
        </w:tc>
        <w:tc>
          <w:tcPr>
            <w:tcW w:w="567" w:type="dxa"/>
            <w:tcBorders>
              <w:top w:val="nil"/>
              <w:left w:val="nil"/>
              <w:bottom w:val="single" w:sz="4" w:space="0" w:color="000000"/>
              <w:right w:val="single" w:sz="4" w:space="0" w:color="000000"/>
            </w:tcBorders>
            <w:shd w:val="clear" w:color="auto" w:fill="auto"/>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国有资本经营预算</w:t>
            </w:r>
          </w:p>
        </w:tc>
        <w:tc>
          <w:tcPr>
            <w:tcW w:w="648" w:type="dxa"/>
            <w:tcBorders>
              <w:top w:val="nil"/>
              <w:left w:val="nil"/>
              <w:bottom w:val="single" w:sz="4" w:space="0" w:color="000000"/>
              <w:right w:val="single" w:sz="4" w:space="0" w:color="000000"/>
            </w:tcBorders>
            <w:shd w:val="clear" w:color="auto" w:fill="auto"/>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财政专户管理资金</w:t>
            </w:r>
          </w:p>
        </w:tc>
        <w:tc>
          <w:tcPr>
            <w:tcW w:w="436" w:type="dxa"/>
            <w:tcBorders>
              <w:top w:val="nil"/>
              <w:left w:val="nil"/>
              <w:bottom w:val="single" w:sz="4" w:space="0" w:color="000000"/>
              <w:right w:val="single" w:sz="4" w:space="0" w:color="000000"/>
            </w:tcBorders>
            <w:shd w:val="clear" w:color="auto" w:fill="auto"/>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单位资金</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合计</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828.041081</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828.041081</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205</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[205]</w:t>
            </w:r>
            <w:r>
              <w:rPr>
                <w:rFonts w:ascii="宋体" w:eastAsia="宋体" w:hAnsi="宋体" w:cs="Arial" w:hint="eastAsia"/>
                <w:b/>
                <w:bCs/>
                <w:color w:val="000000"/>
                <w:kern w:val="0"/>
                <w:sz w:val="18"/>
                <w:szCs w:val="20"/>
              </w:rPr>
              <w:t>教育支出</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670.715840</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670.715840</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20502</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[20502]</w:t>
            </w:r>
            <w:r>
              <w:rPr>
                <w:rFonts w:ascii="宋体" w:eastAsia="宋体" w:hAnsi="宋体" w:cs="Arial" w:hint="eastAsia"/>
                <w:b/>
                <w:bCs/>
                <w:color w:val="000000"/>
                <w:kern w:val="0"/>
                <w:sz w:val="18"/>
                <w:szCs w:val="20"/>
              </w:rPr>
              <w:t>普通教育</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630.145840</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630.145840</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2050202</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[2050202]</w:t>
            </w:r>
            <w:r>
              <w:rPr>
                <w:rFonts w:ascii="宋体" w:eastAsia="宋体" w:hAnsi="宋体" w:cs="Arial" w:hint="eastAsia"/>
                <w:color w:val="000000"/>
                <w:kern w:val="0"/>
                <w:sz w:val="18"/>
                <w:szCs w:val="20"/>
              </w:rPr>
              <w:t>小学教育</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5.188100</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5.188100</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2050203</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[2050203]</w:t>
            </w:r>
            <w:r>
              <w:rPr>
                <w:rFonts w:ascii="宋体" w:eastAsia="宋体" w:hAnsi="宋体" w:cs="Arial" w:hint="eastAsia"/>
                <w:color w:val="000000"/>
                <w:kern w:val="0"/>
                <w:sz w:val="18"/>
                <w:szCs w:val="20"/>
              </w:rPr>
              <w:t>初中教育</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624.957740</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624.957740</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20509</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[20509]</w:t>
            </w:r>
            <w:r>
              <w:rPr>
                <w:rFonts w:ascii="宋体" w:eastAsia="宋体" w:hAnsi="宋体" w:cs="Arial" w:hint="eastAsia"/>
                <w:b/>
                <w:bCs/>
                <w:color w:val="000000"/>
                <w:kern w:val="0"/>
                <w:sz w:val="18"/>
                <w:szCs w:val="20"/>
              </w:rPr>
              <w:t>教育费附加安排的支出</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40.570000</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40.570000</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2050901</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[2050901]</w:t>
            </w:r>
            <w:r>
              <w:rPr>
                <w:rFonts w:ascii="宋体" w:eastAsia="宋体" w:hAnsi="宋体" w:cs="Arial" w:hint="eastAsia"/>
                <w:color w:val="000000"/>
                <w:kern w:val="0"/>
                <w:sz w:val="18"/>
                <w:szCs w:val="20"/>
              </w:rPr>
              <w:t>农村中小学校舍建设</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21.570000</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21.570000</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2050902</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[2050902]</w:t>
            </w:r>
            <w:r>
              <w:rPr>
                <w:rFonts w:ascii="宋体" w:eastAsia="宋体" w:hAnsi="宋体" w:cs="Arial" w:hint="eastAsia"/>
                <w:color w:val="000000"/>
                <w:kern w:val="0"/>
                <w:sz w:val="18"/>
                <w:szCs w:val="20"/>
              </w:rPr>
              <w:t>农村中小学教学设施</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19.000000</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19.000000</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208</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[208]</w:t>
            </w:r>
            <w:r>
              <w:rPr>
                <w:rFonts w:ascii="宋体" w:eastAsia="宋体" w:hAnsi="宋体" w:cs="Arial" w:hint="eastAsia"/>
                <w:b/>
                <w:bCs/>
                <w:color w:val="000000"/>
                <w:kern w:val="0"/>
                <w:sz w:val="18"/>
                <w:szCs w:val="20"/>
              </w:rPr>
              <w:t>社会保障和就业支出</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78.118999</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78.118999</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20805</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[20805]</w:t>
            </w:r>
            <w:r>
              <w:rPr>
                <w:rFonts w:ascii="宋体" w:eastAsia="宋体" w:hAnsi="宋体" w:cs="Arial" w:hint="eastAsia"/>
                <w:b/>
                <w:bCs/>
                <w:color w:val="000000"/>
                <w:kern w:val="0"/>
                <w:sz w:val="18"/>
                <w:szCs w:val="20"/>
              </w:rPr>
              <w:t>行政事业单位养老支出</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76.433760</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76.433760</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2080502</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[2080502]</w:t>
            </w:r>
            <w:r>
              <w:rPr>
                <w:rFonts w:ascii="宋体" w:eastAsia="宋体" w:hAnsi="宋体" w:cs="Arial" w:hint="eastAsia"/>
                <w:color w:val="000000"/>
                <w:kern w:val="0"/>
                <w:sz w:val="18"/>
                <w:szCs w:val="20"/>
              </w:rPr>
              <w:t>事业单位离退休</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8.904000</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8.904000</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2080505</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[2080505]</w:t>
            </w:r>
            <w:r>
              <w:rPr>
                <w:rFonts w:ascii="宋体" w:eastAsia="宋体" w:hAnsi="宋体" w:cs="Arial" w:hint="eastAsia"/>
                <w:color w:val="000000"/>
                <w:kern w:val="0"/>
                <w:sz w:val="18"/>
                <w:szCs w:val="20"/>
              </w:rPr>
              <w:t>机关事业单位基本养老保险缴费支出</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67.529760</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67.529760</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20899</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[20899]</w:t>
            </w:r>
            <w:r>
              <w:rPr>
                <w:rFonts w:ascii="宋体" w:eastAsia="宋体" w:hAnsi="宋体" w:cs="Arial" w:hint="eastAsia"/>
                <w:b/>
                <w:bCs/>
                <w:color w:val="000000"/>
                <w:kern w:val="0"/>
                <w:sz w:val="18"/>
                <w:szCs w:val="20"/>
              </w:rPr>
              <w:t>其他社会保障和就业支出</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1.685239</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1.685239</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2089999</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[2089999]</w:t>
            </w:r>
            <w:r>
              <w:rPr>
                <w:rFonts w:ascii="宋体" w:eastAsia="宋体" w:hAnsi="宋体" w:cs="Arial" w:hint="eastAsia"/>
                <w:color w:val="000000"/>
                <w:kern w:val="0"/>
                <w:sz w:val="18"/>
                <w:szCs w:val="20"/>
              </w:rPr>
              <w:t>其他社会保障和就业支出</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1.685239</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1.685239</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210</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[210]</w:t>
            </w:r>
            <w:r>
              <w:rPr>
                <w:rFonts w:ascii="宋体" w:eastAsia="宋体" w:hAnsi="宋体" w:cs="Arial" w:hint="eastAsia"/>
                <w:b/>
                <w:bCs/>
                <w:color w:val="000000"/>
                <w:kern w:val="0"/>
                <w:sz w:val="18"/>
                <w:szCs w:val="20"/>
              </w:rPr>
              <w:t>卫生健康支出</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28.649066</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28.649066</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21011</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[21011]</w:t>
            </w:r>
            <w:r>
              <w:rPr>
                <w:rFonts w:ascii="宋体" w:eastAsia="宋体" w:hAnsi="宋体" w:cs="Arial" w:hint="eastAsia"/>
                <w:b/>
                <w:bCs/>
                <w:color w:val="000000"/>
                <w:kern w:val="0"/>
                <w:sz w:val="18"/>
                <w:szCs w:val="20"/>
              </w:rPr>
              <w:t>行政事业单位医疗</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28.649066</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28.649066</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2101102</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[2101102]</w:t>
            </w:r>
            <w:r>
              <w:rPr>
                <w:rFonts w:ascii="宋体" w:eastAsia="宋体" w:hAnsi="宋体" w:cs="Arial" w:hint="eastAsia"/>
                <w:color w:val="000000"/>
                <w:kern w:val="0"/>
                <w:sz w:val="18"/>
                <w:szCs w:val="20"/>
              </w:rPr>
              <w:t>事业单位医疗</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28.649066</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28.649066</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221</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[221]</w:t>
            </w:r>
            <w:r>
              <w:rPr>
                <w:rFonts w:ascii="宋体" w:eastAsia="宋体" w:hAnsi="宋体" w:cs="Arial" w:hint="eastAsia"/>
                <w:b/>
                <w:bCs/>
                <w:color w:val="000000"/>
                <w:kern w:val="0"/>
                <w:sz w:val="18"/>
                <w:szCs w:val="20"/>
              </w:rPr>
              <w:t>住房保障支出</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50.557176</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50.557176</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22102</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[22102]</w:t>
            </w:r>
            <w:r>
              <w:rPr>
                <w:rFonts w:ascii="宋体" w:eastAsia="宋体" w:hAnsi="宋体" w:cs="Arial" w:hint="eastAsia"/>
                <w:b/>
                <w:bCs/>
                <w:color w:val="000000"/>
                <w:kern w:val="0"/>
                <w:sz w:val="18"/>
                <w:szCs w:val="20"/>
              </w:rPr>
              <w:t>住房改革支出</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50.557176</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50.557176</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375"/>
        </w:trPr>
        <w:tc>
          <w:tcPr>
            <w:tcW w:w="1417"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2210201</w:t>
            </w:r>
          </w:p>
        </w:tc>
        <w:tc>
          <w:tcPr>
            <w:tcW w:w="281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[2210201]</w:t>
            </w:r>
            <w:r>
              <w:rPr>
                <w:rFonts w:ascii="宋体" w:eastAsia="宋体" w:hAnsi="宋体" w:cs="Arial" w:hint="eastAsia"/>
                <w:color w:val="000000"/>
                <w:kern w:val="0"/>
                <w:sz w:val="18"/>
                <w:szCs w:val="20"/>
              </w:rPr>
              <w:t>住房公积金</w:t>
            </w:r>
          </w:p>
        </w:tc>
        <w:tc>
          <w:tcPr>
            <w:tcW w:w="162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50.557176</w:t>
            </w:r>
          </w:p>
        </w:tc>
        <w:tc>
          <w:tcPr>
            <w:tcW w:w="16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50.557176</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56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43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bl>
    <w:p w:rsidR="006559B4" w:rsidRDefault="00AF6EC2">
      <w:pPr>
        <w:spacing w:after="1720" w:line="253" w:lineRule="exact"/>
        <w:ind w:leftChars="472" w:left="991" w:rightChars="479" w:right="1006" w:firstLine="47"/>
      </w:pPr>
      <w:r>
        <w:rPr>
          <w:color w:val="000000"/>
          <w:sz w:val="18"/>
        </w:rPr>
        <w:t>备注：该表反映部门的一般公共预算、政府性基金预算、国有资本经营预算、财政专户管理资金、单位资金等全口径收入的年度预算安排情况（含上年结转），本表支出功能科目按</w:t>
      </w:r>
      <w:r>
        <w:rPr>
          <w:color w:val="000000"/>
          <w:sz w:val="18"/>
        </w:rPr>
        <w:t>“</w:t>
      </w:r>
      <w:r>
        <w:rPr>
          <w:color w:val="000000"/>
          <w:sz w:val="18"/>
        </w:rPr>
        <w:t>项</w:t>
      </w:r>
      <w:r>
        <w:rPr>
          <w:color w:val="000000"/>
          <w:sz w:val="18"/>
        </w:rPr>
        <w:t>”</w:t>
      </w:r>
      <w:r>
        <w:rPr>
          <w:color w:val="000000"/>
          <w:sz w:val="18"/>
        </w:rPr>
        <w:t>级科目反映。</w:t>
      </w:r>
    </w:p>
    <w:p w:rsidR="006559B4" w:rsidRDefault="006559B4">
      <w:pPr>
        <w:sectPr w:rsidR="006559B4">
          <w:pgSz w:w="11900" w:h="16840"/>
          <w:pgMar w:top="1440" w:right="60" w:bottom="1440" w:left="60" w:header="0" w:footer="1440" w:gutter="0"/>
          <w:cols w:space="720"/>
          <w:titlePg/>
          <w:docGrid w:type="lines"/>
        </w:sectPr>
      </w:pPr>
    </w:p>
    <w:p w:rsidR="006559B4" w:rsidRDefault="00AF6EC2">
      <w:pPr>
        <w:spacing w:after="100" w:line="269" w:lineRule="exact"/>
        <w:ind w:firstLine="1400"/>
      </w:pPr>
      <w:r>
        <w:rPr>
          <w:color w:val="000000"/>
          <w:sz w:val="20"/>
        </w:rPr>
        <w:lastRenderedPageBreak/>
        <w:t>附件</w:t>
      </w:r>
      <w:r>
        <w:rPr>
          <w:color w:val="000000"/>
          <w:sz w:val="20"/>
        </w:rPr>
        <w:t>2</w:t>
      </w:r>
      <w:r>
        <w:rPr>
          <w:color w:val="000000"/>
          <w:sz w:val="20"/>
        </w:rPr>
        <w:t>：</w:t>
      </w:r>
      <w:r>
        <w:rPr>
          <w:color w:val="000000"/>
          <w:sz w:val="20"/>
        </w:rPr>
        <w:t xml:space="preserve">                                   </w:t>
      </w:r>
      <w:r>
        <w:rPr>
          <w:color w:val="000000"/>
          <w:sz w:val="20"/>
        </w:rPr>
        <w:t>部门公开表</w:t>
      </w:r>
      <w:r>
        <w:rPr>
          <w:color w:val="000000"/>
          <w:sz w:val="20"/>
        </w:rPr>
        <w:t>3</w:t>
      </w:r>
    </w:p>
    <w:p w:rsidR="006559B4" w:rsidRDefault="00AF6EC2">
      <w:pPr>
        <w:spacing w:after="300" w:line="323" w:lineRule="exact"/>
        <w:ind w:firstLine="3740"/>
      </w:pPr>
      <w:r>
        <w:rPr>
          <w:rFonts w:hint="eastAsia"/>
          <w:color w:val="000000"/>
          <w:sz w:val="22"/>
        </w:rPr>
        <w:t>长子县第六中学校</w:t>
      </w:r>
      <w:r>
        <w:rPr>
          <w:color w:val="000000"/>
          <w:sz w:val="24"/>
        </w:rPr>
        <w:t>2022</w:t>
      </w:r>
      <w:r>
        <w:rPr>
          <w:color w:val="000000"/>
          <w:sz w:val="24"/>
        </w:rPr>
        <w:t>年预算支出总表</w:t>
      </w:r>
    </w:p>
    <w:p w:rsidR="006559B4" w:rsidRDefault="00AF6EC2">
      <w:pPr>
        <w:spacing w:line="309" w:lineRule="exact"/>
        <w:ind w:firstLine="9040"/>
      </w:pPr>
      <w:r>
        <w:rPr>
          <w:color w:val="000000"/>
          <w:sz w:val="23"/>
        </w:rPr>
        <w:t>单位：万元</w:t>
      </w:r>
    </w:p>
    <w:tbl>
      <w:tblPr>
        <w:tblW w:w="9355" w:type="dxa"/>
        <w:tblInd w:w="1526" w:type="dxa"/>
        <w:tblLook w:val="04A0" w:firstRow="1" w:lastRow="0" w:firstColumn="1" w:lastColumn="0" w:noHBand="0" w:noVBand="1"/>
      </w:tblPr>
      <w:tblGrid>
        <w:gridCol w:w="1412"/>
        <w:gridCol w:w="3293"/>
        <w:gridCol w:w="1390"/>
        <w:gridCol w:w="1559"/>
        <w:gridCol w:w="1701"/>
      </w:tblGrid>
      <w:tr w:rsidR="006559B4">
        <w:trPr>
          <w:trHeight w:val="375"/>
        </w:trPr>
        <w:tc>
          <w:tcPr>
            <w:tcW w:w="470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项目</w:t>
            </w:r>
          </w:p>
        </w:tc>
        <w:tc>
          <w:tcPr>
            <w:tcW w:w="4650" w:type="dxa"/>
            <w:gridSpan w:val="3"/>
            <w:tcBorders>
              <w:top w:val="single" w:sz="4" w:space="0" w:color="000000"/>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2022</w:t>
            </w:r>
            <w:r>
              <w:rPr>
                <w:rFonts w:ascii="宋体" w:eastAsia="宋体" w:hAnsi="宋体" w:cs="Arial" w:hint="eastAsia"/>
                <w:color w:val="000000"/>
                <w:kern w:val="0"/>
                <w:sz w:val="18"/>
              </w:rPr>
              <w:t>年预算数</w:t>
            </w:r>
          </w:p>
        </w:tc>
      </w:tr>
      <w:tr w:rsidR="006559B4">
        <w:trPr>
          <w:trHeight w:val="375"/>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科目编码</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科目名称</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合计</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基本支出</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8"/>
              </w:rPr>
            </w:pPr>
            <w:r>
              <w:rPr>
                <w:rFonts w:ascii="宋体" w:eastAsia="宋体" w:hAnsi="宋体" w:cs="Arial" w:hint="eastAsia"/>
                <w:color w:val="000000"/>
                <w:kern w:val="0"/>
                <w:sz w:val="18"/>
              </w:rPr>
              <w:t>项目支出</w:t>
            </w:r>
          </w:p>
        </w:tc>
      </w:tr>
      <w:tr w:rsidR="006559B4">
        <w:trPr>
          <w:trHeight w:val="473"/>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合计</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828.041081</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689.218981</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138.822100</w:t>
            </w:r>
          </w:p>
        </w:tc>
      </w:tr>
      <w:tr w:rsidR="006559B4">
        <w:trPr>
          <w:trHeight w:val="506"/>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[205]</w:t>
            </w:r>
            <w:r>
              <w:rPr>
                <w:rFonts w:ascii="宋体" w:eastAsia="宋体" w:hAnsi="宋体" w:cs="Arial" w:hint="eastAsia"/>
                <w:b/>
                <w:bCs/>
                <w:color w:val="000000"/>
                <w:kern w:val="0"/>
                <w:sz w:val="18"/>
                <w:szCs w:val="20"/>
              </w:rPr>
              <w:t>教育支出</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670.715840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531.893740</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138.822100</w:t>
            </w:r>
          </w:p>
        </w:tc>
      </w:tr>
      <w:tr w:rsidR="006559B4">
        <w:trPr>
          <w:trHeight w:val="555"/>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205</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[20502]</w:t>
            </w:r>
            <w:r>
              <w:rPr>
                <w:rFonts w:ascii="宋体" w:eastAsia="宋体" w:hAnsi="宋体" w:cs="Arial" w:hint="eastAsia"/>
                <w:b/>
                <w:bCs/>
                <w:color w:val="000000"/>
                <w:kern w:val="0"/>
                <w:sz w:val="18"/>
                <w:szCs w:val="20"/>
              </w:rPr>
              <w:t>普通教育</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630.145840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531.893740</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98.252100</w:t>
            </w:r>
          </w:p>
        </w:tc>
      </w:tr>
      <w:tr w:rsidR="006559B4">
        <w:trPr>
          <w:trHeight w:val="447"/>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2050202</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[2050202]</w:t>
            </w:r>
            <w:r>
              <w:rPr>
                <w:rFonts w:ascii="宋体" w:eastAsia="宋体" w:hAnsi="宋体" w:cs="Arial" w:hint="eastAsia"/>
                <w:color w:val="000000"/>
                <w:kern w:val="0"/>
                <w:sz w:val="18"/>
                <w:szCs w:val="20"/>
              </w:rPr>
              <w:t>小学教育</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5.188100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5.188100</w:t>
            </w:r>
          </w:p>
        </w:tc>
      </w:tr>
      <w:tr w:rsidR="006559B4">
        <w:trPr>
          <w:trHeight w:val="494"/>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2050203</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[2050203]</w:t>
            </w:r>
            <w:r>
              <w:rPr>
                <w:rFonts w:ascii="宋体" w:eastAsia="宋体" w:hAnsi="宋体" w:cs="Arial" w:hint="eastAsia"/>
                <w:color w:val="000000"/>
                <w:kern w:val="0"/>
                <w:sz w:val="18"/>
                <w:szCs w:val="20"/>
              </w:rPr>
              <w:t>初中教育</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624.957740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531.893740</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93.064000</w:t>
            </w:r>
          </w:p>
        </w:tc>
      </w:tr>
      <w:tr w:rsidR="006559B4">
        <w:trPr>
          <w:trHeight w:val="375"/>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205</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[20509]</w:t>
            </w:r>
            <w:r>
              <w:rPr>
                <w:rFonts w:ascii="宋体" w:eastAsia="宋体" w:hAnsi="宋体" w:cs="Arial" w:hint="eastAsia"/>
                <w:b/>
                <w:bCs/>
                <w:color w:val="000000"/>
                <w:kern w:val="0"/>
                <w:sz w:val="18"/>
                <w:szCs w:val="20"/>
              </w:rPr>
              <w:t>教育费附加安排的支出</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40.570000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40.570000</w:t>
            </w:r>
          </w:p>
        </w:tc>
      </w:tr>
      <w:tr w:rsidR="006559B4">
        <w:trPr>
          <w:trHeight w:val="563"/>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2050901</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[2050901]</w:t>
            </w:r>
            <w:r>
              <w:rPr>
                <w:rFonts w:ascii="宋体" w:eastAsia="宋体" w:hAnsi="宋体" w:cs="Arial" w:hint="eastAsia"/>
                <w:color w:val="000000"/>
                <w:kern w:val="0"/>
                <w:sz w:val="18"/>
                <w:szCs w:val="20"/>
              </w:rPr>
              <w:t>农村中小学校舍建设</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21.570000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21.570000</w:t>
            </w:r>
          </w:p>
        </w:tc>
      </w:tr>
      <w:tr w:rsidR="006559B4">
        <w:trPr>
          <w:trHeight w:val="375"/>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2050902</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[2050902]</w:t>
            </w:r>
            <w:r>
              <w:rPr>
                <w:rFonts w:ascii="宋体" w:eastAsia="宋体" w:hAnsi="宋体" w:cs="Arial" w:hint="eastAsia"/>
                <w:color w:val="000000"/>
                <w:kern w:val="0"/>
                <w:sz w:val="18"/>
                <w:szCs w:val="20"/>
              </w:rPr>
              <w:t>农村中小学教学设施</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19.000000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19.000000</w:t>
            </w:r>
          </w:p>
        </w:tc>
      </w:tr>
      <w:tr w:rsidR="006559B4">
        <w:trPr>
          <w:trHeight w:val="516"/>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[208]</w:t>
            </w:r>
            <w:r>
              <w:rPr>
                <w:rFonts w:ascii="宋体" w:eastAsia="宋体" w:hAnsi="宋体" w:cs="Arial" w:hint="eastAsia"/>
                <w:b/>
                <w:bCs/>
                <w:color w:val="000000"/>
                <w:kern w:val="0"/>
                <w:sz w:val="18"/>
                <w:szCs w:val="20"/>
              </w:rPr>
              <w:t>社会保障和就业支出</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78.118999</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78.118999</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551"/>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208</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[20805]</w:t>
            </w:r>
            <w:r>
              <w:rPr>
                <w:rFonts w:ascii="宋体" w:eastAsia="宋体" w:hAnsi="宋体" w:cs="Arial" w:hint="eastAsia"/>
                <w:b/>
                <w:bCs/>
                <w:color w:val="000000"/>
                <w:kern w:val="0"/>
                <w:sz w:val="18"/>
                <w:szCs w:val="20"/>
              </w:rPr>
              <w:t>行政事业单位养老支出</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76.433760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76.433760</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584"/>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2080502</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[2080502]</w:t>
            </w:r>
            <w:r>
              <w:rPr>
                <w:rFonts w:ascii="宋体" w:eastAsia="宋体" w:hAnsi="宋体" w:cs="Arial" w:hint="eastAsia"/>
                <w:color w:val="000000"/>
                <w:kern w:val="0"/>
                <w:sz w:val="18"/>
                <w:szCs w:val="20"/>
              </w:rPr>
              <w:t>事业单位离退休</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8.904000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8.904000</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r w:rsidR="006559B4">
        <w:trPr>
          <w:trHeight w:val="375"/>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2080505</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[2080505]</w:t>
            </w:r>
            <w:r>
              <w:rPr>
                <w:rFonts w:ascii="宋体" w:eastAsia="宋体" w:hAnsi="宋体" w:cs="Arial" w:hint="eastAsia"/>
                <w:color w:val="000000"/>
                <w:kern w:val="0"/>
                <w:sz w:val="18"/>
                <w:szCs w:val="20"/>
              </w:rPr>
              <w:t>机关事业单位基本养老保险缴费支出</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67.529760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67.529760</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r w:rsidR="006559B4">
        <w:trPr>
          <w:trHeight w:val="569"/>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208</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[20899]</w:t>
            </w:r>
            <w:r>
              <w:rPr>
                <w:rFonts w:ascii="宋体" w:eastAsia="宋体" w:hAnsi="宋体" w:cs="Arial" w:hint="eastAsia"/>
                <w:b/>
                <w:bCs/>
                <w:color w:val="000000"/>
                <w:kern w:val="0"/>
                <w:sz w:val="18"/>
                <w:szCs w:val="20"/>
              </w:rPr>
              <w:t>其他社会保障和就业支出</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1.685239</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1.685239</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617"/>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2089999</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[2089999]</w:t>
            </w:r>
            <w:r>
              <w:rPr>
                <w:rFonts w:ascii="宋体" w:eastAsia="宋体" w:hAnsi="宋体" w:cs="Arial" w:hint="eastAsia"/>
                <w:color w:val="000000"/>
                <w:kern w:val="0"/>
                <w:sz w:val="18"/>
                <w:szCs w:val="20"/>
              </w:rPr>
              <w:t>其他社会保障和就业支出</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1.685239</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1.685239</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r w:rsidR="006559B4">
        <w:trPr>
          <w:trHeight w:val="555"/>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[210]</w:t>
            </w:r>
            <w:r>
              <w:rPr>
                <w:rFonts w:ascii="宋体" w:eastAsia="宋体" w:hAnsi="宋体" w:cs="Arial" w:hint="eastAsia"/>
                <w:b/>
                <w:bCs/>
                <w:color w:val="000000"/>
                <w:kern w:val="0"/>
                <w:sz w:val="18"/>
                <w:szCs w:val="20"/>
              </w:rPr>
              <w:t>卫生健康支出</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28.649066</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28.649066</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375"/>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210</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[21011]</w:t>
            </w:r>
            <w:r>
              <w:rPr>
                <w:rFonts w:ascii="宋体" w:eastAsia="宋体" w:hAnsi="宋体" w:cs="Arial" w:hint="eastAsia"/>
                <w:b/>
                <w:bCs/>
                <w:color w:val="000000"/>
                <w:kern w:val="0"/>
                <w:sz w:val="18"/>
                <w:szCs w:val="20"/>
              </w:rPr>
              <w:t>行政事业单位医疗</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28.649066</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28.649066</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649"/>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2101102</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[2101102]</w:t>
            </w:r>
            <w:r>
              <w:rPr>
                <w:rFonts w:ascii="宋体" w:eastAsia="宋体" w:hAnsi="宋体" w:cs="Arial" w:hint="eastAsia"/>
                <w:color w:val="000000"/>
                <w:kern w:val="0"/>
                <w:sz w:val="18"/>
                <w:szCs w:val="20"/>
              </w:rPr>
              <w:t>事业单位医疗</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28.649066</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28.649066</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r w:rsidR="006559B4">
        <w:trPr>
          <w:trHeight w:val="403"/>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[221]</w:t>
            </w:r>
            <w:r>
              <w:rPr>
                <w:rFonts w:ascii="宋体" w:eastAsia="宋体" w:hAnsi="宋体" w:cs="Arial" w:hint="eastAsia"/>
                <w:b/>
                <w:bCs/>
                <w:color w:val="000000"/>
                <w:kern w:val="0"/>
                <w:sz w:val="18"/>
                <w:szCs w:val="20"/>
              </w:rPr>
              <w:t>住房保障支出</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50.557176</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50.557176</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568"/>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221</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r>
              <w:rPr>
                <w:rFonts w:ascii="宋体" w:eastAsia="宋体" w:hAnsi="宋体" w:cs="Arial" w:hint="eastAsia"/>
                <w:b/>
                <w:bCs/>
                <w:color w:val="000000"/>
                <w:kern w:val="0"/>
                <w:sz w:val="18"/>
                <w:szCs w:val="20"/>
              </w:rPr>
              <w:t>[22102]</w:t>
            </w:r>
            <w:r>
              <w:rPr>
                <w:rFonts w:ascii="宋体" w:eastAsia="宋体" w:hAnsi="宋体" w:cs="Arial" w:hint="eastAsia"/>
                <w:b/>
                <w:bCs/>
                <w:color w:val="000000"/>
                <w:kern w:val="0"/>
                <w:sz w:val="18"/>
                <w:szCs w:val="20"/>
              </w:rPr>
              <w:t>住房改革支出</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50.557176</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50.557176</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8"/>
                <w:szCs w:val="20"/>
              </w:rPr>
            </w:pPr>
            <w:r>
              <w:rPr>
                <w:rFonts w:ascii="宋体" w:eastAsia="宋体" w:hAnsi="宋体" w:cs="Arial" w:hint="eastAsia"/>
                <w:b/>
                <w:bCs/>
                <w:color w:val="000000"/>
                <w:kern w:val="0"/>
                <w:sz w:val="18"/>
                <w:szCs w:val="20"/>
              </w:rPr>
              <w:t xml:space="preserve">　</w:t>
            </w:r>
          </w:p>
        </w:tc>
      </w:tr>
      <w:tr w:rsidR="006559B4">
        <w:trPr>
          <w:trHeight w:val="609"/>
        </w:trPr>
        <w:tc>
          <w:tcPr>
            <w:tcW w:w="14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2210201</w:t>
            </w:r>
          </w:p>
        </w:tc>
        <w:tc>
          <w:tcPr>
            <w:tcW w:w="32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r>
              <w:rPr>
                <w:rFonts w:ascii="宋体" w:eastAsia="宋体" w:hAnsi="宋体" w:cs="Arial" w:hint="eastAsia"/>
                <w:color w:val="000000"/>
                <w:kern w:val="0"/>
                <w:sz w:val="18"/>
                <w:szCs w:val="20"/>
              </w:rPr>
              <w:t>[2210201]</w:t>
            </w:r>
            <w:r>
              <w:rPr>
                <w:rFonts w:ascii="宋体" w:eastAsia="宋体" w:hAnsi="宋体" w:cs="Arial" w:hint="eastAsia"/>
                <w:color w:val="000000"/>
                <w:kern w:val="0"/>
                <w:sz w:val="18"/>
                <w:szCs w:val="20"/>
              </w:rPr>
              <w:t>住房公积金</w:t>
            </w:r>
          </w:p>
        </w:tc>
        <w:tc>
          <w:tcPr>
            <w:tcW w:w="139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50.557176</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50.557176</w:t>
            </w:r>
          </w:p>
        </w:tc>
        <w:tc>
          <w:tcPr>
            <w:tcW w:w="170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8"/>
                <w:szCs w:val="20"/>
              </w:rPr>
            </w:pPr>
            <w:r>
              <w:rPr>
                <w:rFonts w:ascii="宋体" w:eastAsia="宋体" w:hAnsi="宋体" w:cs="Arial" w:hint="eastAsia"/>
                <w:color w:val="000000"/>
                <w:kern w:val="0"/>
                <w:sz w:val="18"/>
                <w:szCs w:val="20"/>
              </w:rPr>
              <w:t xml:space="preserve">　</w:t>
            </w:r>
          </w:p>
        </w:tc>
      </w:tr>
    </w:tbl>
    <w:p w:rsidR="006559B4" w:rsidRDefault="00AF6EC2">
      <w:pPr>
        <w:spacing w:after="1640" w:line="269" w:lineRule="exact"/>
        <w:ind w:leftChars="667" w:left="1419" w:rightChars="614" w:right="1289" w:hanging="18"/>
      </w:pPr>
      <w:r>
        <w:rPr>
          <w:color w:val="000000"/>
          <w:sz w:val="20"/>
        </w:rPr>
        <w:t>备注：该表反映各部门用一般公共预算、政府性基金预算、国有资本经营预算、财政专户管理资金、单位资金等收入安排的支出（含上年结转）以及基本支出和项目支出安排情况，按支出功能科目</w:t>
      </w:r>
      <w:r>
        <w:rPr>
          <w:color w:val="000000"/>
          <w:sz w:val="20"/>
        </w:rPr>
        <w:t>“</w:t>
      </w:r>
      <w:r>
        <w:rPr>
          <w:color w:val="000000"/>
          <w:sz w:val="20"/>
        </w:rPr>
        <w:t>项</w:t>
      </w:r>
      <w:r>
        <w:rPr>
          <w:color w:val="000000"/>
          <w:sz w:val="20"/>
        </w:rPr>
        <w:t>”</w:t>
      </w:r>
      <w:r>
        <w:rPr>
          <w:color w:val="000000"/>
          <w:sz w:val="20"/>
        </w:rPr>
        <w:t>级科目反映。</w:t>
      </w:r>
    </w:p>
    <w:p w:rsidR="006559B4" w:rsidRDefault="006559B4">
      <w:pPr>
        <w:sectPr w:rsidR="006559B4">
          <w:pgSz w:w="11900" w:h="16840"/>
          <w:pgMar w:top="1440" w:right="60" w:bottom="1440" w:left="60" w:header="0" w:footer="1440" w:gutter="0"/>
          <w:cols w:space="720"/>
          <w:titlePg/>
          <w:docGrid w:type="lines"/>
        </w:sectPr>
      </w:pPr>
    </w:p>
    <w:p w:rsidR="006559B4" w:rsidRDefault="00AF6EC2">
      <w:pPr>
        <w:spacing w:line="257" w:lineRule="exact"/>
      </w:pPr>
      <w:r>
        <w:rPr>
          <w:color w:val="000000"/>
          <w:sz w:val="18"/>
        </w:rPr>
        <w:lastRenderedPageBreak/>
        <w:t>附件</w:t>
      </w:r>
      <w:r>
        <w:rPr>
          <w:color w:val="000000"/>
          <w:sz w:val="18"/>
        </w:rPr>
        <w:t>2</w:t>
      </w:r>
      <w:r>
        <w:rPr>
          <w:color w:val="000000"/>
          <w:sz w:val="18"/>
        </w:rPr>
        <w:t>：</w:t>
      </w:r>
      <w:r>
        <w:rPr>
          <w:color w:val="000000"/>
          <w:sz w:val="18"/>
        </w:rPr>
        <w:t xml:space="preserve">                                            </w:t>
      </w:r>
      <w:r>
        <w:rPr>
          <w:color w:val="000000"/>
          <w:sz w:val="18"/>
        </w:rPr>
        <w:t>部门公开表</w:t>
      </w:r>
      <w:r>
        <w:rPr>
          <w:color w:val="000000"/>
          <w:sz w:val="18"/>
        </w:rPr>
        <w:t>4</w:t>
      </w:r>
    </w:p>
    <w:p w:rsidR="006559B4" w:rsidRDefault="00AF6EC2">
      <w:pPr>
        <w:spacing w:line="286" w:lineRule="exact"/>
        <w:ind w:firstLine="2900"/>
      </w:pPr>
      <w:r>
        <w:rPr>
          <w:rFonts w:hint="eastAsia"/>
          <w:color w:val="000000"/>
          <w:sz w:val="22"/>
        </w:rPr>
        <w:t>长子县第六中</w:t>
      </w:r>
      <w:r>
        <w:rPr>
          <w:color w:val="000000"/>
          <w:sz w:val="22"/>
        </w:rPr>
        <w:t>学校</w:t>
      </w:r>
      <w:r>
        <w:rPr>
          <w:color w:val="000000"/>
          <w:sz w:val="20"/>
        </w:rPr>
        <w:t>2022</w:t>
      </w:r>
      <w:r>
        <w:rPr>
          <w:color w:val="000000"/>
          <w:sz w:val="20"/>
        </w:rPr>
        <w:t>年财政拨款收支总表</w:t>
      </w:r>
    </w:p>
    <w:tbl>
      <w:tblPr>
        <w:tblW w:w="9923" w:type="dxa"/>
        <w:tblInd w:w="250" w:type="dxa"/>
        <w:tblLook w:val="04A0" w:firstRow="1" w:lastRow="0" w:firstColumn="1" w:lastColumn="0" w:noHBand="0" w:noVBand="1"/>
      </w:tblPr>
      <w:tblGrid>
        <w:gridCol w:w="1780"/>
        <w:gridCol w:w="1339"/>
        <w:gridCol w:w="2022"/>
        <w:gridCol w:w="1521"/>
        <w:gridCol w:w="1418"/>
        <w:gridCol w:w="850"/>
        <w:gridCol w:w="993"/>
      </w:tblGrid>
      <w:tr w:rsidR="006559B4">
        <w:trPr>
          <w:trHeight w:val="375"/>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收入</w:t>
            </w:r>
          </w:p>
        </w:tc>
        <w:tc>
          <w:tcPr>
            <w:tcW w:w="6804" w:type="dxa"/>
            <w:gridSpan w:val="5"/>
            <w:tcBorders>
              <w:top w:val="single" w:sz="4" w:space="0" w:color="000000"/>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支出</w:t>
            </w:r>
          </w:p>
        </w:tc>
      </w:tr>
      <w:tr w:rsidR="006559B4">
        <w:trPr>
          <w:trHeight w:val="375"/>
        </w:trPr>
        <w:tc>
          <w:tcPr>
            <w:tcW w:w="1780" w:type="dxa"/>
            <w:vMerge w:val="restart"/>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项目</w:t>
            </w:r>
          </w:p>
        </w:tc>
        <w:tc>
          <w:tcPr>
            <w:tcW w:w="1339" w:type="dxa"/>
            <w:vMerge w:val="restart"/>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金额</w:t>
            </w:r>
          </w:p>
        </w:tc>
        <w:tc>
          <w:tcPr>
            <w:tcW w:w="2022" w:type="dxa"/>
            <w:vMerge w:val="restart"/>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项目</w:t>
            </w:r>
          </w:p>
        </w:tc>
        <w:tc>
          <w:tcPr>
            <w:tcW w:w="4782" w:type="dxa"/>
            <w:gridSpan w:val="4"/>
            <w:tcBorders>
              <w:top w:val="single" w:sz="4" w:space="0" w:color="000000"/>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金额</w:t>
            </w:r>
          </w:p>
        </w:tc>
      </w:tr>
      <w:tr w:rsidR="006559B4">
        <w:trPr>
          <w:trHeight w:val="375"/>
        </w:trPr>
        <w:tc>
          <w:tcPr>
            <w:tcW w:w="1780" w:type="dxa"/>
            <w:vMerge/>
            <w:tcBorders>
              <w:top w:val="nil"/>
              <w:left w:val="single" w:sz="4" w:space="0" w:color="000000"/>
              <w:bottom w:val="single" w:sz="4" w:space="0" w:color="000000"/>
              <w:right w:val="single" w:sz="4" w:space="0" w:color="000000"/>
            </w:tcBorders>
            <w:vAlign w:val="center"/>
          </w:tcPr>
          <w:p w:rsidR="006559B4" w:rsidRDefault="006559B4">
            <w:pPr>
              <w:widowControl/>
              <w:jc w:val="left"/>
              <w:rPr>
                <w:rFonts w:ascii="宋体" w:eastAsia="宋体" w:hAnsi="宋体" w:cs="Arial"/>
                <w:color w:val="000000"/>
                <w:kern w:val="0"/>
                <w:sz w:val="20"/>
                <w:szCs w:val="20"/>
              </w:rPr>
            </w:pPr>
          </w:p>
        </w:tc>
        <w:tc>
          <w:tcPr>
            <w:tcW w:w="1339" w:type="dxa"/>
            <w:vMerge/>
            <w:tcBorders>
              <w:top w:val="nil"/>
              <w:left w:val="single" w:sz="4" w:space="0" w:color="000000"/>
              <w:bottom w:val="single" w:sz="4" w:space="0" w:color="000000"/>
              <w:right w:val="single" w:sz="4" w:space="0" w:color="000000"/>
            </w:tcBorders>
            <w:vAlign w:val="center"/>
          </w:tcPr>
          <w:p w:rsidR="006559B4" w:rsidRDefault="006559B4">
            <w:pPr>
              <w:widowControl/>
              <w:jc w:val="left"/>
              <w:rPr>
                <w:rFonts w:ascii="宋体" w:eastAsia="宋体" w:hAnsi="宋体" w:cs="Arial"/>
                <w:color w:val="000000"/>
                <w:kern w:val="0"/>
                <w:sz w:val="20"/>
                <w:szCs w:val="20"/>
              </w:rPr>
            </w:pPr>
          </w:p>
        </w:tc>
        <w:tc>
          <w:tcPr>
            <w:tcW w:w="2022" w:type="dxa"/>
            <w:vMerge/>
            <w:tcBorders>
              <w:top w:val="nil"/>
              <w:left w:val="single" w:sz="4" w:space="0" w:color="000000"/>
              <w:bottom w:val="single" w:sz="4" w:space="0" w:color="000000"/>
              <w:right w:val="single" w:sz="4" w:space="0" w:color="000000"/>
            </w:tcBorders>
            <w:vAlign w:val="center"/>
          </w:tcPr>
          <w:p w:rsidR="006559B4" w:rsidRDefault="006559B4">
            <w:pPr>
              <w:widowControl/>
              <w:jc w:val="left"/>
              <w:rPr>
                <w:rFonts w:ascii="宋体" w:eastAsia="宋体" w:hAnsi="宋体" w:cs="Arial"/>
                <w:color w:val="000000"/>
                <w:kern w:val="0"/>
                <w:sz w:val="20"/>
                <w:szCs w:val="20"/>
              </w:rPr>
            </w:pP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小计</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一般公共预算</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政府性基金</w:t>
            </w:r>
          </w:p>
        </w:tc>
        <w:tc>
          <w:tcPr>
            <w:tcW w:w="993" w:type="dxa"/>
            <w:tcBorders>
              <w:top w:val="nil"/>
              <w:left w:val="nil"/>
              <w:bottom w:val="single" w:sz="4" w:space="0" w:color="000000"/>
              <w:right w:val="single" w:sz="4" w:space="0" w:color="000000"/>
            </w:tcBorders>
            <w:shd w:val="clear" w:color="auto" w:fill="auto"/>
            <w:noWrap/>
            <w:vAlign w:val="bottom"/>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国有资本经营预算</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一、一般公共预算</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828.041081</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一般公共服务支出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二、政府性基金预算</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外交支出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三、国有资本经营预算</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国防支出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公共安全支出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教育支出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670.715840</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670.715840</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科学技术支出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文化旅游体育与传媒支出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社会保障和就业支出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78.118999</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78.118999</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社会保险基金支出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卫生健康支出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28.649066</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28.649066</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节能环保支出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城乡社区支出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农林水支出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交通运输支出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资源勘探工业信息等支出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商业服务业等支出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金融支出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援助其他地区支出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自然资源海洋气象等支出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住房保障支出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50.557176</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50.557176</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粮油物资储备支出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国有资本经营预算支出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灾害防治及应急管理支出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预备费</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其他支出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转移性支出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债务还本支出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债务付息支出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债务发行费用支出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抗</w:t>
            </w:r>
            <w:proofErr w:type="gramStart"/>
            <w:r>
              <w:rPr>
                <w:rFonts w:ascii="宋体" w:eastAsia="宋体" w:hAnsi="宋体" w:cs="Arial" w:hint="eastAsia"/>
                <w:color w:val="000000"/>
                <w:kern w:val="0"/>
                <w:sz w:val="20"/>
                <w:szCs w:val="20"/>
              </w:rPr>
              <w:t>疫</w:t>
            </w:r>
            <w:proofErr w:type="gramEnd"/>
            <w:r>
              <w:rPr>
                <w:rFonts w:ascii="宋体" w:eastAsia="宋体" w:hAnsi="宋体" w:cs="Arial" w:hint="eastAsia"/>
                <w:color w:val="000000"/>
                <w:kern w:val="0"/>
                <w:sz w:val="20"/>
                <w:szCs w:val="20"/>
              </w:rPr>
              <w:t>特别国债安排的支出</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bottom"/>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240"/>
        </w:trPr>
        <w:tc>
          <w:tcPr>
            <w:tcW w:w="1780"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本年收入合计</w:t>
            </w:r>
          </w:p>
        </w:tc>
        <w:tc>
          <w:tcPr>
            <w:tcW w:w="133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828.041081</w:t>
            </w:r>
          </w:p>
        </w:tc>
        <w:tc>
          <w:tcPr>
            <w:tcW w:w="202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本年支出合计</w:t>
            </w:r>
          </w:p>
        </w:tc>
        <w:tc>
          <w:tcPr>
            <w:tcW w:w="1521"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828.041081</w:t>
            </w:r>
          </w:p>
        </w:tc>
        <w:tc>
          <w:tcPr>
            <w:tcW w:w="1418"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828.041081</w:t>
            </w:r>
          </w:p>
        </w:tc>
        <w:tc>
          <w:tcPr>
            <w:tcW w:w="850"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bl>
    <w:p w:rsidR="006559B4" w:rsidRDefault="00AF6EC2">
      <w:pPr>
        <w:spacing w:line="257" w:lineRule="exact"/>
        <w:sectPr w:rsidR="006559B4">
          <w:pgSz w:w="11900" w:h="16840"/>
          <w:pgMar w:top="1440" w:right="880" w:bottom="1440" w:left="880" w:header="0" w:footer="1440" w:gutter="0"/>
          <w:cols w:space="720"/>
          <w:titlePg/>
          <w:docGrid w:type="lines"/>
        </w:sectPr>
      </w:pPr>
      <w:r>
        <w:rPr>
          <w:color w:val="000000"/>
          <w:sz w:val="18"/>
        </w:rPr>
        <w:t>备注：本表反映部门本年度一般公共预算、政府性基金预算、国有资本经营预算财政拨款的总收支和上年财政拨款结转情况。</w:t>
      </w:r>
    </w:p>
    <w:p w:rsidR="006559B4" w:rsidRDefault="00AF6EC2">
      <w:pPr>
        <w:spacing w:after="100" w:line="282" w:lineRule="exact"/>
        <w:ind w:firstLine="1020"/>
      </w:pPr>
      <w:r>
        <w:rPr>
          <w:color w:val="000000"/>
          <w:sz w:val="20"/>
        </w:rPr>
        <w:lastRenderedPageBreak/>
        <w:t>附件</w:t>
      </w:r>
      <w:r>
        <w:rPr>
          <w:color w:val="000000"/>
          <w:sz w:val="20"/>
        </w:rPr>
        <w:t>2</w:t>
      </w:r>
      <w:r>
        <w:rPr>
          <w:color w:val="000000"/>
          <w:sz w:val="20"/>
        </w:rPr>
        <w:t>：</w:t>
      </w:r>
      <w:r>
        <w:rPr>
          <w:color w:val="000000"/>
          <w:sz w:val="20"/>
        </w:rPr>
        <w:t xml:space="preserve">                                   </w:t>
      </w:r>
      <w:r>
        <w:rPr>
          <w:color w:val="000000"/>
          <w:sz w:val="20"/>
        </w:rPr>
        <w:t>部门公开表</w:t>
      </w:r>
      <w:r>
        <w:rPr>
          <w:color w:val="000000"/>
          <w:sz w:val="20"/>
        </w:rPr>
        <w:t>5</w:t>
      </w:r>
    </w:p>
    <w:p w:rsidR="006559B4" w:rsidRDefault="00AF6EC2">
      <w:pPr>
        <w:spacing w:after="220" w:line="339" w:lineRule="exact"/>
        <w:ind w:firstLine="2620"/>
      </w:pPr>
      <w:r>
        <w:rPr>
          <w:rFonts w:hint="eastAsia"/>
          <w:color w:val="000000"/>
          <w:sz w:val="22"/>
        </w:rPr>
        <w:t>长子县第六中</w:t>
      </w:r>
      <w:r>
        <w:rPr>
          <w:color w:val="000000"/>
          <w:sz w:val="22"/>
        </w:rPr>
        <w:t>学校</w:t>
      </w:r>
      <w:r>
        <w:rPr>
          <w:color w:val="000000"/>
          <w:sz w:val="22"/>
        </w:rPr>
        <w:t>2022</w:t>
      </w:r>
      <w:r>
        <w:rPr>
          <w:color w:val="000000"/>
          <w:sz w:val="22"/>
        </w:rPr>
        <w:t>年一般公共预算</w:t>
      </w:r>
      <w:r>
        <w:rPr>
          <w:color w:val="000000"/>
          <w:sz w:val="24"/>
        </w:rPr>
        <w:t>支出预算表</w:t>
      </w:r>
    </w:p>
    <w:p w:rsidR="006559B4" w:rsidRDefault="00AF6EC2">
      <w:pPr>
        <w:spacing w:line="311" w:lineRule="exact"/>
        <w:ind w:firstLine="8980"/>
      </w:pPr>
      <w:r>
        <w:rPr>
          <w:color w:val="000000"/>
          <w:sz w:val="22"/>
        </w:rPr>
        <w:t>单位：万元</w:t>
      </w:r>
    </w:p>
    <w:tbl>
      <w:tblPr>
        <w:tblW w:w="8930" w:type="dxa"/>
        <w:tblInd w:w="1526" w:type="dxa"/>
        <w:tblLook w:val="04A0" w:firstRow="1" w:lastRow="0" w:firstColumn="1" w:lastColumn="0" w:noHBand="0" w:noVBand="1"/>
      </w:tblPr>
      <w:tblGrid>
        <w:gridCol w:w="1712"/>
        <w:gridCol w:w="2966"/>
        <w:gridCol w:w="1417"/>
        <w:gridCol w:w="1276"/>
        <w:gridCol w:w="1559"/>
      </w:tblGrid>
      <w:tr w:rsidR="006559B4">
        <w:trPr>
          <w:trHeight w:val="390"/>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5"/>
                <w:szCs w:val="20"/>
              </w:rPr>
            </w:pPr>
            <w:r>
              <w:rPr>
                <w:rFonts w:ascii="宋体" w:eastAsia="宋体" w:hAnsi="宋体" w:cs="Arial" w:hint="eastAsia"/>
                <w:color w:val="000000"/>
                <w:kern w:val="0"/>
                <w:sz w:val="15"/>
                <w:szCs w:val="20"/>
              </w:rPr>
              <w:t>项目</w:t>
            </w:r>
          </w:p>
        </w:tc>
        <w:tc>
          <w:tcPr>
            <w:tcW w:w="4252" w:type="dxa"/>
            <w:gridSpan w:val="3"/>
            <w:tcBorders>
              <w:top w:val="single" w:sz="4" w:space="0" w:color="000000"/>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5"/>
                <w:szCs w:val="20"/>
              </w:rPr>
            </w:pPr>
            <w:r>
              <w:rPr>
                <w:rFonts w:ascii="宋体" w:eastAsia="宋体" w:hAnsi="宋体" w:cs="Arial" w:hint="eastAsia"/>
                <w:color w:val="000000"/>
                <w:kern w:val="0"/>
                <w:sz w:val="15"/>
                <w:szCs w:val="20"/>
              </w:rPr>
              <w:t>2022</w:t>
            </w:r>
            <w:r>
              <w:rPr>
                <w:rFonts w:ascii="宋体" w:eastAsia="宋体" w:hAnsi="宋体" w:cs="Arial" w:hint="eastAsia"/>
                <w:color w:val="000000"/>
                <w:kern w:val="0"/>
                <w:sz w:val="15"/>
                <w:szCs w:val="20"/>
              </w:rPr>
              <w:t>年预算数</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5"/>
                <w:szCs w:val="20"/>
              </w:rPr>
            </w:pPr>
            <w:r>
              <w:rPr>
                <w:rFonts w:ascii="宋体" w:eastAsia="宋体" w:hAnsi="宋体" w:cs="Arial" w:hint="eastAsia"/>
                <w:color w:val="000000"/>
                <w:kern w:val="0"/>
                <w:sz w:val="15"/>
                <w:szCs w:val="20"/>
              </w:rPr>
              <w:t>科目编码</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5"/>
                <w:szCs w:val="20"/>
              </w:rPr>
            </w:pPr>
            <w:r>
              <w:rPr>
                <w:rFonts w:ascii="宋体" w:eastAsia="宋体" w:hAnsi="宋体" w:cs="Arial" w:hint="eastAsia"/>
                <w:color w:val="000000"/>
                <w:kern w:val="0"/>
                <w:sz w:val="15"/>
                <w:szCs w:val="20"/>
              </w:rPr>
              <w:t>科目名称</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5"/>
                <w:szCs w:val="20"/>
              </w:rPr>
            </w:pPr>
            <w:r>
              <w:rPr>
                <w:rFonts w:ascii="宋体" w:eastAsia="宋体" w:hAnsi="宋体" w:cs="Arial" w:hint="eastAsia"/>
                <w:color w:val="000000"/>
                <w:kern w:val="0"/>
                <w:sz w:val="15"/>
                <w:szCs w:val="20"/>
              </w:rPr>
              <w:t>合计</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5"/>
                <w:szCs w:val="20"/>
              </w:rPr>
            </w:pPr>
            <w:r>
              <w:rPr>
                <w:rFonts w:ascii="宋体" w:eastAsia="宋体" w:hAnsi="宋体" w:cs="Arial" w:hint="eastAsia"/>
                <w:color w:val="000000"/>
                <w:kern w:val="0"/>
                <w:sz w:val="15"/>
                <w:szCs w:val="20"/>
              </w:rPr>
              <w:t>基本支出</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15"/>
                <w:szCs w:val="20"/>
              </w:rPr>
            </w:pPr>
            <w:r>
              <w:rPr>
                <w:rFonts w:ascii="宋体" w:eastAsia="宋体" w:hAnsi="宋体" w:cs="Arial" w:hint="eastAsia"/>
                <w:color w:val="000000"/>
                <w:kern w:val="0"/>
                <w:sz w:val="15"/>
                <w:szCs w:val="20"/>
              </w:rPr>
              <w:t>项目支出</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合计</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828.041081</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689.218981</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138.822100</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[205]</w:t>
            </w:r>
            <w:r>
              <w:rPr>
                <w:rFonts w:ascii="宋体" w:eastAsia="宋体" w:hAnsi="宋体" w:cs="Arial" w:hint="eastAsia"/>
                <w:b/>
                <w:bCs/>
                <w:color w:val="000000"/>
                <w:kern w:val="0"/>
                <w:sz w:val="15"/>
                <w:szCs w:val="20"/>
              </w:rPr>
              <w:t>教育支出</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670.715840</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531.893740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138.822100</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r>
              <w:rPr>
                <w:rFonts w:ascii="宋体" w:eastAsia="宋体" w:hAnsi="宋体" w:cs="Arial" w:hint="eastAsia"/>
                <w:b/>
                <w:bCs/>
                <w:color w:val="000000"/>
                <w:kern w:val="0"/>
                <w:sz w:val="15"/>
                <w:szCs w:val="20"/>
              </w:rPr>
              <w:t>[20502]</w:t>
            </w:r>
            <w:r>
              <w:rPr>
                <w:rFonts w:ascii="宋体" w:eastAsia="宋体" w:hAnsi="宋体" w:cs="Arial" w:hint="eastAsia"/>
                <w:b/>
                <w:bCs/>
                <w:color w:val="000000"/>
                <w:kern w:val="0"/>
                <w:sz w:val="15"/>
                <w:szCs w:val="20"/>
              </w:rPr>
              <w:t>普通教育</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630.145840</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531.893740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98.252100</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r>
              <w:rPr>
                <w:rFonts w:ascii="宋体" w:eastAsia="宋体" w:hAnsi="宋体" w:cs="Arial" w:hint="eastAsia"/>
                <w:color w:val="000000"/>
                <w:kern w:val="0"/>
                <w:sz w:val="15"/>
                <w:szCs w:val="20"/>
              </w:rPr>
              <w:t>2050202</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[2050202]</w:t>
            </w:r>
            <w:r>
              <w:rPr>
                <w:rFonts w:ascii="宋体" w:eastAsia="宋体" w:hAnsi="宋体" w:cs="Arial" w:hint="eastAsia"/>
                <w:color w:val="000000"/>
                <w:kern w:val="0"/>
                <w:sz w:val="15"/>
                <w:szCs w:val="20"/>
              </w:rPr>
              <w:t>小学教育</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5.188100</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5.188100</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r>
              <w:rPr>
                <w:rFonts w:ascii="宋体" w:eastAsia="宋体" w:hAnsi="宋体" w:cs="Arial" w:hint="eastAsia"/>
                <w:color w:val="000000"/>
                <w:kern w:val="0"/>
                <w:sz w:val="15"/>
                <w:szCs w:val="20"/>
              </w:rPr>
              <w:t>2050203</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[2050203]</w:t>
            </w:r>
            <w:r>
              <w:rPr>
                <w:rFonts w:ascii="宋体" w:eastAsia="宋体" w:hAnsi="宋体" w:cs="Arial" w:hint="eastAsia"/>
                <w:color w:val="000000"/>
                <w:kern w:val="0"/>
                <w:sz w:val="15"/>
                <w:szCs w:val="20"/>
              </w:rPr>
              <w:t>初中教育</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624.957740</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531.893740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93.064000</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r>
              <w:rPr>
                <w:rFonts w:ascii="宋体" w:eastAsia="宋体" w:hAnsi="宋体" w:cs="Arial" w:hint="eastAsia"/>
                <w:b/>
                <w:bCs/>
                <w:color w:val="000000"/>
                <w:kern w:val="0"/>
                <w:sz w:val="15"/>
                <w:szCs w:val="20"/>
              </w:rPr>
              <w:t>[20509]</w:t>
            </w:r>
            <w:r>
              <w:rPr>
                <w:rFonts w:ascii="宋体" w:eastAsia="宋体" w:hAnsi="宋体" w:cs="Arial" w:hint="eastAsia"/>
                <w:b/>
                <w:bCs/>
                <w:color w:val="000000"/>
                <w:kern w:val="0"/>
                <w:sz w:val="15"/>
                <w:szCs w:val="20"/>
              </w:rPr>
              <w:t>教育费附加安排的支出</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40.570000</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40.570000</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r>
              <w:rPr>
                <w:rFonts w:ascii="宋体" w:eastAsia="宋体" w:hAnsi="宋体" w:cs="Arial" w:hint="eastAsia"/>
                <w:color w:val="000000"/>
                <w:kern w:val="0"/>
                <w:sz w:val="15"/>
                <w:szCs w:val="20"/>
              </w:rPr>
              <w:t>2050901</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[2050901]</w:t>
            </w:r>
            <w:r>
              <w:rPr>
                <w:rFonts w:ascii="宋体" w:eastAsia="宋体" w:hAnsi="宋体" w:cs="Arial" w:hint="eastAsia"/>
                <w:color w:val="000000"/>
                <w:kern w:val="0"/>
                <w:sz w:val="15"/>
                <w:szCs w:val="20"/>
              </w:rPr>
              <w:t>农村中小学校舍建设</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21.570000</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21.570000</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r>
              <w:rPr>
                <w:rFonts w:ascii="宋体" w:eastAsia="宋体" w:hAnsi="宋体" w:cs="Arial" w:hint="eastAsia"/>
                <w:color w:val="000000"/>
                <w:kern w:val="0"/>
                <w:sz w:val="15"/>
                <w:szCs w:val="20"/>
              </w:rPr>
              <w:t>2050902</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[2050902]</w:t>
            </w:r>
            <w:r>
              <w:rPr>
                <w:rFonts w:ascii="宋体" w:eastAsia="宋体" w:hAnsi="宋体" w:cs="Arial" w:hint="eastAsia"/>
                <w:color w:val="000000"/>
                <w:kern w:val="0"/>
                <w:sz w:val="15"/>
                <w:szCs w:val="20"/>
              </w:rPr>
              <w:t>农村中小学教学设施</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19.000000</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19.000000</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[208]</w:t>
            </w:r>
            <w:r>
              <w:rPr>
                <w:rFonts w:ascii="宋体" w:eastAsia="宋体" w:hAnsi="宋体" w:cs="Arial" w:hint="eastAsia"/>
                <w:b/>
                <w:bCs/>
                <w:color w:val="000000"/>
                <w:kern w:val="0"/>
                <w:sz w:val="15"/>
                <w:szCs w:val="20"/>
              </w:rPr>
              <w:t>社会保障和就业支出</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78.118999</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78.118999</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r>
              <w:rPr>
                <w:rFonts w:ascii="宋体" w:eastAsia="宋体" w:hAnsi="宋体" w:cs="Arial" w:hint="eastAsia"/>
                <w:b/>
                <w:bCs/>
                <w:color w:val="000000"/>
                <w:kern w:val="0"/>
                <w:sz w:val="15"/>
                <w:szCs w:val="20"/>
              </w:rPr>
              <w:t>[20805]</w:t>
            </w:r>
            <w:r>
              <w:rPr>
                <w:rFonts w:ascii="宋体" w:eastAsia="宋体" w:hAnsi="宋体" w:cs="Arial" w:hint="eastAsia"/>
                <w:b/>
                <w:bCs/>
                <w:color w:val="000000"/>
                <w:kern w:val="0"/>
                <w:sz w:val="15"/>
                <w:szCs w:val="20"/>
              </w:rPr>
              <w:t>行政事业单位养老支出</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76.433760</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76.433760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r>
              <w:rPr>
                <w:rFonts w:ascii="宋体" w:eastAsia="宋体" w:hAnsi="宋体" w:cs="Arial" w:hint="eastAsia"/>
                <w:color w:val="000000"/>
                <w:kern w:val="0"/>
                <w:sz w:val="15"/>
                <w:szCs w:val="20"/>
              </w:rPr>
              <w:t>2080502</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[2080502]</w:t>
            </w:r>
            <w:r>
              <w:rPr>
                <w:rFonts w:ascii="宋体" w:eastAsia="宋体" w:hAnsi="宋体" w:cs="Arial" w:hint="eastAsia"/>
                <w:color w:val="000000"/>
                <w:kern w:val="0"/>
                <w:sz w:val="15"/>
                <w:szCs w:val="20"/>
              </w:rPr>
              <w:t>事业单位离退休</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8.904000</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8.904000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r>
              <w:rPr>
                <w:rFonts w:ascii="宋体" w:eastAsia="宋体" w:hAnsi="宋体" w:cs="Arial" w:hint="eastAsia"/>
                <w:color w:val="000000"/>
                <w:kern w:val="0"/>
                <w:sz w:val="15"/>
                <w:szCs w:val="20"/>
              </w:rPr>
              <w:t>2080505</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[2080505]</w:t>
            </w:r>
            <w:r>
              <w:rPr>
                <w:rFonts w:ascii="宋体" w:eastAsia="宋体" w:hAnsi="宋体" w:cs="Arial" w:hint="eastAsia"/>
                <w:color w:val="000000"/>
                <w:kern w:val="0"/>
                <w:sz w:val="15"/>
                <w:szCs w:val="20"/>
              </w:rPr>
              <w:t>机关事业单位基本养老保险缴费支出</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67.529760</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67.529760</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r>
              <w:rPr>
                <w:rFonts w:ascii="宋体" w:eastAsia="宋体" w:hAnsi="宋体" w:cs="Arial" w:hint="eastAsia"/>
                <w:b/>
                <w:bCs/>
                <w:color w:val="000000"/>
                <w:kern w:val="0"/>
                <w:sz w:val="15"/>
                <w:szCs w:val="20"/>
              </w:rPr>
              <w:t>[20899]</w:t>
            </w:r>
            <w:r>
              <w:rPr>
                <w:rFonts w:ascii="宋体" w:eastAsia="宋体" w:hAnsi="宋体" w:cs="Arial" w:hint="eastAsia"/>
                <w:b/>
                <w:bCs/>
                <w:color w:val="000000"/>
                <w:kern w:val="0"/>
                <w:sz w:val="15"/>
                <w:szCs w:val="20"/>
              </w:rPr>
              <w:t>其他社会保障和就业支出</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1.685239</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1.685239</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r>
              <w:rPr>
                <w:rFonts w:ascii="宋体" w:eastAsia="宋体" w:hAnsi="宋体" w:cs="Arial" w:hint="eastAsia"/>
                <w:color w:val="000000"/>
                <w:kern w:val="0"/>
                <w:sz w:val="15"/>
                <w:szCs w:val="20"/>
              </w:rPr>
              <w:t>2089999</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[2089999]</w:t>
            </w:r>
            <w:r>
              <w:rPr>
                <w:rFonts w:ascii="宋体" w:eastAsia="宋体" w:hAnsi="宋体" w:cs="Arial" w:hint="eastAsia"/>
                <w:color w:val="000000"/>
                <w:kern w:val="0"/>
                <w:sz w:val="15"/>
                <w:szCs w:val="20"/>
              </w:rPr>
              <w:t>其他社会保障和就业支出</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1.685239</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1.685239</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[210]</w:t>
            </w:r>
            <w:r>
              <w:rPr>
                <w:rFonts w:ascii="宋体" w:eastAsia="宋体" w:hAnsi="宋体" w:cs="Arial" w:hint="eastAsia"/>
                <w:b/>
                <w:bCs/>
                <w:color w:val="000000"/>
                <w:kern w:val="0"/>
                <w:sz w:val="15"/>
                <w:szCs w:val="20"/>
              </w:rPr>
              <w:t>卫生健康支出</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28.649066</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28.649066</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r>
              <w:rPr>
                <w:rFonts w:ascii="宋体" w:eastAsia="宋体" w:hAnsi="宋体" w:cs="Arial" w:hint="eastAsia"/>
                <w:b/>
                <w:bCs/>
                <w:color w:val="000000"/>
                <w:kern w:val="0"/>
                <w:sz w:val="15"/>
                <w:szCs w:val="20"/>
              </w:rPr>
              <w:t>[21011]</w:t>
            </w:r>
            <w:r>
              <w:rPr>
                <w:rFonts w:ascii="宋体" w:eastAsia="宋体" w:hAnsi="宋体" w:cs="Arial" w:hint="eastAsia"/>
                <w:b/>
                <w:bCs/>
                <w:color w:val="000000"/>
                <w:kern w:val="0"/>
                <w:sz w:val="15"/>
                <w:szCs w:val="20"/>
              </w:rPr>
              <w:t>行政事业单位医疗</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28.649066</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28.649066</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r>
              <w:rPr>
                <w:rFonts w:ascii="宋体" w:eastAsia="宋体" w:hAnsi="宋体" w:cs="Arial" w:hint="eastAsia"/>
                <w:color w:val="000000"/>
                <w:kern w:val="0"/>
                <w:sz w:val="15"/>
                <w:szCs w:val="20"/>
              </w:rPr>
              <w:t>2101102</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[2101102]</w:t>
            </w:r>
            <w:r>
              <w:rPr>
                <w:rFonts w:ascii="宋体" w:eastAsia="宋体" w:hAnsi="宋体" w:cs="Arial" w:hint="eastAsia"/>
                <w:color w:val="000000"/>
                <w:kern w:val="0"/>
                <w:sz w:val="15"/>
                <w:szCs w:val="20"/>
              </w:rPr>
              <w:t>事业单位医疗</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28.649066</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28.649066</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[221]</w:t>
            </w:r>
            <w:r>
              <w:rPr>
                <w:rFonts w:ascii="宋体" w:eastAsia="宋体" w:hAnsi="宋体" w:cs="Arial" w:hint="eastAsia"/>
                <w:b/>
                <w:bCs/>
                <w:color w:val="000000"/>
                <w:kern w:val="0"/>
                <w:sz w:val="15"/>
                <w:szCs w:val="20"/>
              </w:rPr>
              <w:t>住房保障支出</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50.557176</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50.557176</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r>
              <w:rPr>
                <w:rFonts w:ascii="宋体" w:eastAsia="宋体" w:hAnsi="宋体" w:cs="Arial" w:hint="eastAsia"/>
                <w:b/>
                <w:bCs/>
                <w:color w:val="000000"/>
                <w:kern w:val="0"/>
                <w:sz w:val="15"/>
                <w:szCs w:val="20"/>
              </w:rPr>
              <w:t>[22102]</w:t>
            </w:r>
            <w:r>
              <w:rPr>
                <w:rFonts w:ascii="宋体" w:eastAsia="宋体" w:hAnsi="宋体" w:cs="Arial" w:hint="eastAsia"/>
                <w:b/>
                <w:bCs/>
                <w:color w:val="000000"/>
                <w:kern w:val="0"/>
                <w:sz w:val="15"/>
                <w:szCs w:val="20"/>
              </w:rPr>
              <w:t>住房改革支出</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50.557176</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50.557176</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15"/>
                <w:szCs w:val="20"/>
              </w:rPr>
            </w:pPr>
            <w:r>
              <w:rPr>
                <w:rFonts w:ascii="宋体" w:eastAsia="宋体" w:hAnsi="宋体" w:cs="Arial" w:hint="eastAsia"/>
                <w:b/>
                <w:bCs/>
                <w:color w:val="000000"/>
                <w:kern w:val="0"/>
                <w:sz w:val="15"/>
                <w:szCs w:val="20"/>
              </w:rPr>
              <w:t xml:space="preserve">　</w:t>
            </w:r>
          </w:p>
        </w:tc>
      </w:tr>
      <w:tr w:rsidR="006559B4">
        <w:trPr>
          <w:trHeight w:val="390"/>
        </w:trPr>
        <w:tc>
          <w:tcPr>
            <w:tcW w:w="1712"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r>
              <w:rPr>
                <w:rFonts w:ascii="宋体" w:eastAsia="宋体" w:hAnsi="宋体" w:cs="Arial" w:hint="eastAsia"/>
                <w:color w:val="000000"/>
                <w:kern w:val="0"/>
                <w:sz w:val="15"/>
                <w:szCs w:val="20"/>
              </w:rPr>
              <w:t>2210201</w:t>
            </w:r>
          </w:p>
        </w:tc>
        <w:tc>
          <w:tcPr>
            <w:tcW w:w="296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15"/>
                <w:szCs w:val="20"/>
              </w:rPr>
            </w:pPr>
            <w:r>
              <w:rPr>
                <w:rFonts w:ascii="宋体" w:eastAsia="宋体" w:hAnsi="宋体" w:cs="Arial" w:hint="eastAsia"/>
                <w:color w:val="000000"/>
                <w:kern w:val="0"/>
                <w:sz w:val="15"/>
                <w:szCs w:val="20"/>
              </w:rPr>
              <w:t>[2210201]</w:t>
            </w:r>
            <w:r>
              <w:rPr>
                <w:rFonts w:ascii="宋体" w:eastAsia="宋体" w:hAnsi="宋体" w:cs="Arial" w:hint="eastAsia"/>
                <w:color w:val="000000"/>
                <w:kern w:val="0"/>
                <w:sz w:val="15"/>
                <w:szCs w:val="20"/>
              </w:rPr>
              <w:t>住房公积金</w:t>
            </w:r>
          </w:p>
        </w:tc>
        <w:tc>
          <w:tcPr>
            <w:tcW w:w="141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50.557176</w:t>
            </w:r>
          </w:p>
        </w:tc>
        <w:tc>
          <w:tcPr>
            <w:tcW w:w="1276"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50.557176</w:t>
            </w:r>
          </w:p>
        </w:tc>
        <w:tc>
          <w:tcPr>
            <w:tcW w:w="1559"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15"/>
                <w:szCs w:val="20"/>
              </w:rPr>
            </w:pPr>
            <w:r>
              <w:rPr>
                <w:rFonts w:ascii="宋体" w:eastAsia="宋体" w:hAnsi="宋体" w:cs="Arial" w:hint="eastAsia"/>
                <w:color w:val="000000"/>
                <w:kern w:val="0"/>
                <w:sz w:val="15"/>
                <w:szCs w:val="20"/>
              </w:rPr>
              <w:t xml:space="preserve">　</w:t>
            </w:r>
          </w:p>
        </w:tc>
      </w:tr>
    </w:tbl>
    <w:p w:rsidR="006559B4" w:rsidRDefault="00AF6EC2">
      <w:pPr>
        <w:spacing w:after="1380" w:line="282" w:lineRule="exact"/>
        <w:ind w:leftChars="675" w:left="1418" w:rightChars="681" w:right="1430"/>
      </w:pPr>
      <w:r>
        <w:rPr>
          <w:color w:val="000000"/>
          <w:sz w:val="20"/>
        </w:rPr>
        <w:t>备注：该表反映各部门年度预算（含上年结转）中按支出功能科目反映的一般公共预算支出总体情况，以及基本支出和项目支出安排情况，支出功能科目细化至</w:t>
      </w:r>
      <w:r>
        <w:rPr>
          <w:color w:val="000000"/>
          <w:sz w:val="20"/>
        </w:rPr>
        <w:t>“</w:t>
      </w:r>
      <w:r>
        <w:rPr>
          <w:color w:val="000000"/>
          <w:sz w:val="20"/>
        </w:rPr>
        <w:t>项</w:t>
      </w:r>
      <w:r>
        <w:rPr>
          <w:color w:val="000000"/>
          <w:sz w:val="20"/>
        </w:rPr>
        <w:t>”</w:t>
      </w:r>
      <w:r>
        <w:rPr>
          <w:color w:val="000000"/>
          <w:sz w:val="20"/>
        </w:rPr>
        <w:t>级。</w:t>
      </w:r>
    </w:p>
    <w:p w:rsidR="006559B4" w:rsidRDefault="006559B4">
      <w:pPr>
        <w:sectPr w:rsidR="006559B4">
          <w:pgSz w:w="11900" w:h="16840"/>
          <w:pgMar w:top="1440" w:right="60" w:bottom="1440" w:left="60" w:header="0" w:footer="1440" w:gutter="0"/>
          <w:cols w:space="720"/>
          <w:titlePg/>
          <w:docGrid w:type="lines"/>
        </w:sectPr>
      </w:pPr>
    </w:p>
    <w:p w:rsidR="006559B4" w:rsidRDefault="00AF6EC2">
      <w:pPr>
        <w:spacing w:after="120" w:line="276" w:lineRule="exact"/>
        <w:ind w:firstLine="1240"/>
      </w:pPr>
      <w:r>
        <w:rPr>
          <w:color w:val="000000"/>
          <w:sz w:val="20"/>
        </w:rPr>
        <w:lastRenderedPageBreak/>
        <w:t>附件</w:t>
      </w:r>
      <w:r>
        <w:rPr>
          <w:color w:val="000000"/>
          <w:sz w:val="20"/>
        </w:rPr>
        <w:t>2</w:t>
      </w:r>
      <w:r>
        <w:rPr>
          <w:color w:val="000000"/>
          <w:sz w:val="20"/>
        </w:rPr>
        <w:t>：</w:t>
      </w:r>
      <w:r>
        <w:rPr>
          <w:color w:val="000000"/>
          <w:sz w:val="20"/>
        </w:rPr>
        <w:t xml:space="preserve">          </w:t>
      </w:r>
      <w:r>
        <w:rPr>
          <w:color w:val="000000"/>
          <w:sz w:val="20"/>
        </w:rPr>
        <w:t xml:space="preserve">                           </w:t>
      </w:r>
      <w:r>
        <w:rPr>
          <w:color w:val="000000"/>
          <w:sz w:val="20"/>
        </w:rPr>
        <w:t>部门公开表</w:t>
      </w:r>
      <w:r>
        <w:rPr>
          <w:color w:val="000000"/>
          <w:sz w:val="20"/>
        </w:rPr>
        <w:t>6</w:t>
      </w:r>
    </w:p>
    <w:p w:rsidR="006559B4" w:rsidRDefault="00AF6EC2">
      <w:pPr>
        <w:spacing w:after="120" w:line="414" w:lineRule="exact"/>
        <w:jc w:val="center"/>
        <w:rPr>
          <w:color w:val="000000"/>
          <w:sz w:val="22"/>
        </w:rPr>
      </w:pPr>
      <w:r>
        <w:rPr>
          <w:rFonts w:hint="eastAsia"/>
          <w:color w:val="000000"/>
          <w:sz w:val="22"/>
        </w:rPr>
        <w:t>长子县第六中</w:t>
      </w:r>
      <w:r>
        <w:rPr>
          <w:color w:val="000000"/>
          <w:sz w:val="22"/>
        </w:rPr>
        <w:t>学校</w:t>
      </w:r>
      <w:r>
        <w:rPr>
          <w:color w:val="000000"/>
          <w:sz w:val="22"/>
        </w:rPr>
        <w:t>2022</w:t>
      </w:r>
      <w:r>
        <w:rPr>
          <w:color w:val="000000"/>
          <w:sz w:val="22"/>
        </w:rPr>
        <w:t>年一般公共预算安排基本</w:t>
      </w:r>
      <w:proofErr w:type="gramStart"/>
      <w:r>
        <w:rPr>
          <w:color w:val="000000"/>
          <w:sz w:val="22"/>
        </w:rPr>
        <w:t>支出分</w:t>
      </w:r>
      <w:proofErr w:type="gramEnd"/>
      <w:r>
        <w:rPr>
          <w:color w:val="000000"/>
          <w:sz w:val="22"/>
        </w:rPr>
        <w:t>经济科目表</w:t>
      </w:r>
    </w:p>
    <w:p w:rsidR="006559B4" w:rsidRDefault="00AF6EC2">
      <w:pPr>
        <w:spacing w:line="331" w:lineRule="exact"/>
        <w:ind w:firstLine="9360"/>
      </w:pPr>
      <w:r>
        <w:rPr>
          <w:color w:val="000000"/>
          <w:sz w:val="24"/>
        </w:rPr>
        <w:t>单位：万元</w:t>
      </w:r>
    </w:p>
    <w:tbl>
      <w:tblPr>
        <w:tblW w:w="9214" w:type="dxa"/>
        <w:tblInd w:w="1526" w:type="dxa"/>
        <w:tblLook w:val="04A0" w:firstRow="1" w:lastRow="0" w:firstColumn="1" w:lastColumn="0" w:noHBand="0" w:noVBand="1"/>
      </w:tblPr>
      <w:tblGrid>
        <w:gridCol w:w="3685"/>
        <w:gridCol w:w="2552"/>
        <w:gridCol w:w="2977"/>
      </w:tblGrid>
      <w:tr w:rsidR="006559B4">
        <w:trPr>
          <w:trHeight w:val="300"/>
        </w:trPr>
        <w:tc>
          <w:tcPr>
            <w:tcW w:w="3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rPr>
            </w:pPr>
            <w:r>
              <w:rPr>
                <w:rFonts w:ascii="宋体" w:eastAsia="宋体" w:hAnsi="宋体" w:cs="Arial" w:hint="eastAsia"/>
                <w:color w:val="000000"/>
                <w:kern w:val="0"/>
                <w:sz w:val="20"/>
              </w:rPr>
              <w:t>经济科目名称</w:t>
            </w:r>
          </w:p>
        </w:tc>
        <w:tc>
          <w:tcPr>
            <w:tcW w:w="2552" w:type="dxa"/>
            <w:tcBorders>
              <w:top w:val="single" w:sz="4" w:space="0" w:color="000000"/>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rPr>
            </w:pPr>
            <w:r>
              <w:rPr>
                <w:rFonts w:ascii="宋体" w:eastAsia="宋体" w:hAnsi="宋体" w:cs="Arial" w:hint="eastAsia"/>
                <w:color w:val="000000"/>
                <w:kern w:val="0"/>
                <w:sz w:val="20"/>
              </w:rPr>
              <w:t>预算数</w:t>
            </w:r>
          </w:p>
        </w:tc>
        <w:tc>
          <w:tcPr>
            <w:tcW w:w="2977" w:type="dxa"/>
            <w:tcBorders>
              <w:top w:val="single" w:sz="4" w:space="0" w:color="000000"/>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备注</w:t>
            </w:r>
          </w:p>
        </w:tc>
      </w:tr>
      <w:tr w:rsidR="006559B4">
        <w:trPr>
          <w:trHeight w:val="330"/>
        </w:trPr>
        <w:tc>
          <w:tcPr>
            <w:tcW w:w="3685"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c>
          <w:tcPr>
            <w:tcW w:w="255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689.218981</w:t>
            </w:r>
          </w:p>
        </w:tc>
        <w:tc>
          <w:tcPr>
            <w:tcW w:w="297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r>
      <w:tr w:rsidR="006559B4">
        <w:trPr>
          <w:trHeight w:val="330"/>
        </w:trPr>
        <w:tc>
          <w:tcPr>
            <w:tcW w:w="3685"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505</w:t>
            </w:r>
          </w:p>
        </w:tc>
        <w:tc>
          <w:tcPr>
            <w:tcW w:w="255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664.494241</w:t>
            </w:r>
          </w:p>
        </w:tc>
        <w:tc>
          <w:tcPr>
            <w:tcW w:w="297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r>
      <w:tr w:rsidR="006559B4">
        <w:trPr>
          <w:trHeight w:val="330"/>
        </w:trPr>
        <w:tc>
          <w:tcPr>
            <w:tcW w:w="3685"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[50501]</w:t>
            </w:r>
            <w:r>
              <w:rPr>
                <w:rFonts w:ascii="宋体" w:eastAsia="宋体" w:hAnsi="宋体" w:cs="Arial" w:hint="eastAsia"/>
                <w:color w:val="000000"/>
                <w:kern w:val="0"/>
                <w:sz w:val="20"/>
                <w:szCs w:val="20"/>
              </w:rPr>
              <w:t>工资福利支出</w:t>
            </w:r>
          </w:p>
        </w:tc>
        <w:tc>
          <w:tcPr>
            <w:tcW w:w="255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664.494241</w:t>
            </w:r>
          </w:p>
        </w:tc>
        <w:tc>
          <w:tcPr>
            <w:tcW w:w="297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330"/>
        </w:trPr>
        <w:tc>
          <w:tcPr>
            <w:tcW w:w="3685"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50502</w:t>
            </w:r>
          </w:p>
        </w:tc>
        <w:tc>
          <w:tcPr>
            <w:tcW w:w="255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9.880740</w:t>
            </w:r>
          </w:p>
        </w:tc>
        <w:tc>
          <w:tcPr>
            <w:tcW w:w="297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r>
      <w:tr w:rsidR="006559B4">
        <w:trPr>
          <w:trHeight w:val="330"/>
        </w:trPr>
        <w:tc>
          <w:tcPr>
            <w:tcW w:w="3685"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[5050299]</w:t>
            </w:r>
            <w:r>
              <w:rPr>
                <w:rFonts w:ascii="宋体" w:eastAsia="宋体" w:hAnsi="宋体" w:cs="Arial" w:hint="eastAsia"/>
                <w:color w:val="000000"/>
                <w:kern w:val="0"/>
                <w:sz w:val="20"/>
                <w:szCs w:val="20"/>
              </w:rPr>
              <w:t>商品和服务支出</w:t>
            </w:r>
          </w:p>
        </w:tc>
        <w:tc>
          <w:tcPr>
            <w:tcW w:w="255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9.880740</w:t>
            </w:r>
          </w:p>
        </w:tc>
        <w:tc>
          <w:tcPr>
            <w:tcW w:w="297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330"/>
        </w:trPr>
        <w:tc>
          <w:tcPr>
            <w:tcW w:w="3685"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509</w:t>
            </w:r>
          </w:p>
        </w:tc>
        <w:tc>
          <w:tcPr>
            <w:tcW w:w="255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14.844000</w:t>
            </w:r>
          </w:p>
        </w:tc>
        <w:tc>
          <w:tcPr>
            <w:tcW w:w="297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r>
      <w:tr w:rsidR="006559B4">
        <w:trPr>
          <w:trHeight w:val="330"/>
        </w:trPr>
        <w:tc>
          <w:tcPr>
            <w:tcW w:w="3685"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[50901]</w:t>
            </w:r>
            <w:r>
              <w:rPr>
                <w:rFonts w:ascii="宋体" w:eastAsia="宋体" w:hAnsi="宋体" w:cs="Arial" w:hint="eastAsia"/>
                <w:color w:val="000000"/>
                <w:kern w:val="0"/>
                <w:sz w:val="20"/>
                <w:szCs w:val="20"/>
              </w:rPr>
              <w:t>社会福利和救助</w:t>
            </w:r>
          </w:p>
        </w:tc>
        <w:tc>
          <w:tcPr>
            <w:tcW w:w="255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5.940000</w:t>
            </w:r>
          </w:p>
        </w:tc>
        <w:tc>
          <w:tcPr>
            <w:tcW w:w="297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6559B4">
        <w:trPr>
          <w:trHeight w:val="330"/>
        </w:trPr>
        <w:tc>
          <w:tcPr>
            <w:tcW w:w="3685" w:type="dxa"/>
            <w:tcBorders>
              <w:top w:val="nil"/>
              <w:left w:val="single" w:sz="4" w:space="0" w:color="000000"/>
              <w:bottom w:val="single" w:sz="4" w:space="0" w:color="000000"/>
              <w:right w:val="single" w:sz="4" w:space="0" w:color="000000"/>
            </w:tcBorders>
            <w:shd w:val="clear" w:color="auto" w:fill="auto"/>
            <w:noWrap/>
            <w:vAlign w:val="center"/>
          </w:tcPr>
          <w:p w:rsidR="006559B4" w:rsidRDefault="00AF6EC2">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[50905]</w:t>
            </w:r>
            <w:r>
              <w:rPr>
                <w:rFonts w:ascii="宋体" w:eastAsia="宋体" w:hAnsi="宋体" w:cs="Arial" w:hint="eastAsia"/>
                <w:color w:val="000000"/>
                <w:kern w:val="0"/>
                <w:sz w:val="20"/>
                <w:szCs w:val="20"/>
              </w:rPr>
              <w:t>离退休费</w:t>
            </w:r>
          </w:p>
        </w:tc>
        <w:tc>
          <w:tcPr>
            <w:tcW w:w="2552"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8.904000</w:t>
            </w:r>
          </w:p>
        </w:tc>
        <w:tc>
          <w:tcPr>
            <w:tcW w:w="2977" w:type="dxa"/>
            <w:tcBorders>
              <w:top w:val="nil"/>
              <w:left w:val="nil"/>
              <w:bottom w:val="single" w:sz="4" w:space="0" w:color="000000"/>
              <w:right w:val="single" w:sz="4" w:space="0" w:color="000000"/>
            </w:tcBorders>
            <w:shd w:val="clear" w:color="auto" w:fill="auto"/>
            <w:noWrap/>
            <w:vAlign w:val="center"/>
          </w:tcPr>
          <w:p w:rsidR="006559B4" w:rsidRDefault="00AF6EC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bl>
    <w:p w:rsidR="006559B4" w:rsidRDefault="00AF6EC2">
      <w:pPr>
        <w:spacing w:after="3020" w:line="276" w:lineRule="exact"/>
        <w:ind w:leftChars="590" w:left="1275" w:rightChars="546" w:right="1147" w:hanging="36"/>
      </w:pPr>
      <w:r>
        <w:rPr>
          <w:color w:val="000000"/>
          <w:sz w:val="20"/>
        </w:rPr>
        <w:t>备注：该表反映各部门年度预算（含上年结转）中按部门预算经济科目反映的一般公共预算基本支出的安排情况，经济科目细化至</w:t>
      </w:r>
      <w:r>
        <w:rPr>
          <w:color w:val="000000"/>
          <w:sz w:val="20"/>
        </w:rPr>
        <w:t>“</w:t>
      </w:r>
      <w:r>
        <w:rPr>
          <w:color w:val="000000"/>
          <w:sz w:val="20"/>
        </w:rPr>
        <w:t>款</w:t>
      </w:r>
      <w:r>
        <w:rPr>
          <w:color w:val="000000"/>
          <w:sz w:val="20"/>
        </w:rPr>
        <w:t>”</w:t>
      </w:r>
      <w:r>
        <w:rPr>
          <w:color w:val="000000"/>
          <w:sz w:val="20"/>
        </w:rPr>
        <w:t>级。</w:t>
      </w:r>
    </w:p>
    <w:p w:rsidR="006559B4" w:rsidRDefault="006559B4">
      <w:pPr>
        <w:sectPr w:rsidR="006559B4">
          <w:pgSz w:w="11900" w:h="16840"/>
          <w:pgMar w:top="1440" w:right="60" w:bottom="1440" w:left="60" w:header="0" w:footer="1440" w:gutter="0"/>
          <w:cols w:space="720"/>
          <w:titlePg/>
          <w:docGrid w:type="lines"/>
        </w:sectPr>
      </w:pPr>
    </w:p>
    <w:tbl>
      <w:tblPr>
        <w:tblStyle w:val="a5"/>
        <w:tblW w:w="0" w:type="auto"/>
        <w:tblInd w:w="637" w:type="dxa"/>
        <w:tblLook w:val="04A0" w:firstRow="1" w:lastRow="0" w:firstColumn="1" w:lastColumn="0" w:noHBand="0" w:noVBand="1"/>
      </w:tblPr>
      <w:tblGrid>
        <w:gridCol w:w="10106"/>
      </w:tblGrid>
      <w:tr w:rsidR="006559B4">
        <w:trPr>
          <w:trHeight w:val="1843"/>
        </w:trPr>
        <w:tc>
          <w:tcPr>
            <w:tcW w:w="10106" w:type="dxa"/>
            <w:tcBorders>
              <w:top w:val="nil"/>
              <w:left w:val="nil"/>
              <w:bottom w:val="single" w:sz="4" w:space="0" w:color="auto"/>
              <w:right w:val="nil"/>
            </w:tcBorders>
          </w:tcPr>
          <w:p w:rsidR="006559B4" w:rsidRDefault="006559B4">
            <w:pPr>
              <w:spacing w:after="60" w:line="276" w:lineRule="exact"/>
              <w:jc w:val="center"/>
              <w:rPr>
                <w:color w:val="000000"/>
                <w:sz w:val="36"/>
              </w:rPr>
            </w:pPr>
          </w:p>
          <w:p w:rsidR="006559B4" w:rsidRDefault="00AF6EC2">
            <w:pPr>
              <w:spacing w:after="60" w:line="276" w:lineRule="exact"/>
              <w:jc w:val="center"/>
              <w:rPr>
                <w:color w:val="000000"/>
                <w:sz w:val="20"/>
              </w:rPr>
            </w:pPr>
            <w:r>
              <w:rPr>
                <w:rFonts w:hint="eastAsia"/>
                <w:color w:val="000000"/>
                <w:sz w:val="28"/>
              </w:rPr>
              <w:t>2022</w:t>
            </w:r>
            <w:r>
              <w:rPr>
                <w:rFonts w:hint="eastAsia"/>
                <w:color w:val="000000"/>
                <w:sz w:val="28"/>
              </w:rPr>
              <w:t>年长子县第六中学校项目支出绩效目标情况表</w:t>
            </w:r>
          </w:p>
        </w:tc>
      </w:tr>
    </w:tbl>
    <w:p w:rsidR="006559B4" w:rsidRDefault="00AF6EC2">
      <w:pPr>
        <w:spacing w:after="60" w:line="276" w:lineRule="exact"/>
        <w:rPr>
          <w:color w:val="000000"/>
          <w:sz w:val="20"/>
        </w:rPr>
      </w:pPr>
      <w:r>
        <w:rPr>
          <w:rFonts w:hint="eastAsia"/>
          <w:color w:val="000000"/>
          <w:sz w:val="20"/>
        </w:rPr>
        <w:t xml:space="preserve">           </w:t>
      </w:r>
    </w:p>
    <w:tbl>
      <w:tblPr>
        <w:tblW w:w="9639" w:type="dxa"/>
        <w:tblInd w:w="959" w:type="dxa"/>
        <w:tblLook w:val="04A0" w:firstRow="1" w:lastRow="0" w:firstColumn="1" w:lastColumn="0" w:noHBand="0" w:noVBand="1"/>
      </w:tblPr>
      <w:tblGrid>
        <w:gridCol w:w="1814"/>
        <w:gridCol w:w="4281"/>
        <w:gridCol w:w="1418"/>
        <w:gridCol w:w="992"/>
        <w:gridCol w:w="1134"/>
      </w:tblGrid>
      <w:tr w:rsidR="006559B4">
        <w:trPr>
          <w:trHeight w:val="465"/>
        </w:trPr>
        <w:tc>
          <w:tcPr>
            <w:tcW w:w="1814" w:type="dxa"/>
            <w:tcBorders>
              <w:top w:val="single" w:sz="8" w:space="0" w:color="auto"/>
              <w:left w:val="single" w:sz="8" w:space="0" w:color="auto"/>
              <w:bottom w:val="single" w:sz="8" w:space="0" w:color="auto"/>
              <w:right w:val="single" w:sz="8" w:space="0" w:color="auto"/>
            </w:tcBorders>
            <w:shd w:val="clear" w:color="auto" w:fill="auto"/>
            <w:vAlign w:val="center"/>
          </w:tcPr>
          <w:p w:rsidR="006559B4" w:rsidRDefault="00AF6EC2">
            <w:pPr>
              <w:widowControl/>
              <w:rPr>
                <w:rFonts w:ascii="宋体" w:eastAsia="宋体" w:hAnsi="宋体" w:cs="宋体"/>
                <w:color w:val="000000"/>
                <w:kern w:val="0"/>
                <w:sz w:val="12"/>
                <w:szCs w:val="12"/>
              </w:rPr>
            </w:pPr>
            <w:r>
              <w:rPr>
                <w:rFonts w:ascii="宋体" w:eastAsia="宋体" w:hAnsi="宋体" w:cs="宋体" w:hint="eastAsia"/>
                <w:color w:val="000000"/>
                <w:kern w:val="0"/>
                <w:sz w:val="12"/>
                <w:szCs w:val="12"/>
              </w:rPr>
              <w:t>项目名称</w:t>
            </w:r>
          </w:p>
        </w:tc>
        <w:tc>
          <w:tcPr>
            <w:tcW w:w="4281" w:type="dxa"/>
            <w:tcBorders>
              <w:top w:val="single" w:sz="8" w:space="0" w:color="auto"/>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绩效目标</w:t>
            </w:r>
          </w:p>
        </w:tc>
        <w:tc>
          <w:tcPr>
            <w:tcW w:w="1418" w:type="dxa"/>
            <w:tcBorders>
              <w:top w:val="single" w:sz="8" w:space="0" w:color="auto"/>
              <w:left w:val="nil"/>
              <w:bottom w:val="single" w:sz="8" w:space="0" w:color="auto"/>
              <w:right w:val="single" w:sz="8" w:space="0" w:color="auto"/>
            </w:tcBorders>
            <w:shd w:val="clear" w:color="auto" w:fill="auto"/>
            <w:vAlign w:val="center"/>
          </w:tcPr>
          <w:p w:rsidR="006559B4" w:rsidRDefault="00AF6EC2">
            <w:pPr>
              <w:widowControl/>
              <w:rPr>
                <w:rFonts w:ascii="宋体" w:eastAsia="宋体" w:hAnsi="宋体" w:cs="宋体"/>
                <w:color w:val="000000"/>
                <w:kern w:val="0"/>
                <w:sz w:val="12"/>
                <w:szCs w:val="12"/>
              </w:rPr>
            </w:pPr>
            <w:r>
              <w:rPr>
                <w:rFonts w:ascii="宋体" w:eastAsia="宋体" w:hAnsi="宋体" w:cs="宋体" w:hint="eastAsia"/>
                <w:color w:val="000000"/>
                <w:kern w:val="0"/>
                <w:sz w:val="12"/>
                <w:szCs w:val="12"/>
              </w:rPr>
              <w:t>一般公共预算财政拨款（万元）</w:t>
            </w:r>
          </w:p>
        </w:tc>
        <w:tc>
          <w:tcPr>
            <w:tcW w:w="992" w:type="dxa"/>
            <w:tcBorders>
              <w:top w:val="single" w:sz="8" w:space="0" w:color="auto"/>
              <w:left w:val="nil"/>
              <w:bottom w:val="single" w:sz="8" w:space="0" w:color="auto"/>
              <w:right w:val="single" w:sz="8" w:space="0" w:color="auto"/>
            </w:tcBorders>
            <w:shd w:val="clear" w:color="auto" w:fill="auto"/>
            <w:vAlign w:val="center"/>
          </w:tcPr>
          <w:p w:rsidR="006559B4" w:rsidRDefault="00AF6EC2">
            <w:pPr>
              <w:widowControl/>
              <w:rPr>
                <w:rFonts w:ascii="宋体" w:eastAsia="宋体" w:hAnsi="宋体" w:cs="宋体"/>
                <w:color w:val="000000"/>
                <w:kern w:val="0"/>
                <w:sz w:val="12"/>
                <w:szCs w:val="12"/>
              </w:rPr>
            </w:pPr>
            <w:r>
              <w:rPr>
                <w:rFonts w:ascii="宋体" w:eastAsia="宋体" w:hAnsi="宋体" w:cs="宋体" w:hint="eastAsia"/>
                <w:color w:val="000000"/>
                <w:kern w:val="0"/>
                <w:sz w:val="12"/>
                <w:szCs w:val="12"/>
              </w:rPr>
              <w:t>资金使用率</w:t>
            </w:r>
          </w:p>
        </w:tc>
        <w:tc>
          <w:tcPr>
            <w:tcW w:w="1134" w:type="dxa"/>
            <w:tcBorders>
              <w:top w:val="single" w:sz="8" w:space="0" w:color="auto"/>
              <w:left w:val="nil"/>
              <w:bottom w:val="single" w:sz="8" w:space="0" w:color="auto"/>
              <w:right w:val="single" w:sz="8" w:space="0" w:color="auto"/>
            </w:tcBorders>
            <w:shd w:val="clear" w:color="auto" w:fill="auto"/>
            <w:vAlign w:val="center"/>
          </w:tcPr>
          <w:p w:rsidR="006559B4" w:rsidRDefault="00AF6EC2">
            <w:pPr>
              <w:widowControl/>
              <w:rPr>
                <w:rFonts w:ascii="宋体" w:eastAsia="宋体" w:hAnsi="宋体" w:cs="宋体"/>
                <w:color w:val="000000"/>
                <w:kern w:val="0"/>
                <w:sz w:val="12"/>
                <w:szCs w:val="12"/>
              </w:rPr>
            </w:pPr>
            <w:r>
              <w:rPr>
                <w:rFonts w:ascii="宋体" w:eastAsia="宋体" w:hAnsi="宋体" w:cs="宋体" w:hint="eastAsia"/>
                <w:color w:val="000000"/>
                <w:kern w:val="0"/>
                <w:sz w:val="12"/>
                <w:szCs w:val="12"/>
              </w:rPr>
              <w:t>师生满意度</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rPr>
                <w:rFonts w:ascii="宋体" w:eastAsia="宋体" w:hAnsi="宋体" w:cs="宋体"/>
                <w:color w:val="000000"/>
                <w:kern w:val="0"/>
                <w:sz w:val="12"/>
                <w:szCs w:val="12"/>
              </w:rPr>
            </w:pPr>
            <w:r>
              <w:rPr>
                <w:rFonts w:ascii="宋体" w:eastAsia="宋体" w:hAnsi="宋体" w:cs="宋体" w:hint="eastAsia"/>
                <w:color w:val="000000"/>
                <w:kern w:val="0"/>
                <w:sz w:val="12"/>
                <w:szCs w:val="12"/>
              </w:rPr>
              <w:t>初中家庭经济困难学生生活补助县配套</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保障农村家庭经济困难学生顺利完成初中阶段的学业，贯彻执行相关法律，法规和学生资助相关要求，不让一个学生因家庭经济困难失学</w:t>
            </w:r>
            <w:r>
              <w:rPr>
                <w:rFonts w:ascii="宋体" w:eastAsia="宋体" w:hAnsi="宋体" w:cs="宋体" w:hint="eastAsia"/>
                <w:color w:val="000000"/>
                <w:kern w:val="0"/>
                <w:sz w:val="12"/>
                <w:szCs w:val="12"/>
              </w:rPr>
              <w:t>.</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1.4288</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小学家庭经济困难学生生活补助县配套</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保障农村家庭经济困难学生顺利完成小学阶段的学业，贯彻执行相关法律，法规和学生资助相关要求，不让一个学生因家庭经济困难失学。</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1.044</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初中生公用</w:t>
            </w:r>
            <w:proofErr w:type="gramStart"/>
            <w:r>
              <w:rPr>
                <w:rFonts w:ascii="宋体" w:eastAsia="宋体" w:hAnsi="宋体" w:cs="宋体" w:hint="eastAsia"/>
                <w:color w:val="000000"/>
                <w:kern w:val="0"/>
                <w:sz w:val="12"/>
                <w:szCs w:val="12"/>
              </w:rPr>
              <w:t>经费县</w:t>
            </w:r>
            <w:proofErr w:type="gramEnd"/>
            <w:r>
              <w:rPr>
                <w:rFonts w:ascii="宋体" w:eastAsia="宋体" w:hAnsi="宋体" w:cs="宋体" w:hint="eastAsia"/>
                <w:color w:val="000000"/>
                <w:kern w:val="0"/>
                <w:sz w:val="12"/>
                <w:szCs w:val="12"/>
              </w:rPr>
              <w:t>配套</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有效保障义务教育阶段教学秩序的正常运行。</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5.6334</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小学生公用</w:t>
            </w:r>
            <w:proofErr w:type="gramStart"/>
            <w:r>
              <w:rPr>
                <w:rFonts w:ascii="宋体" w:eastAsia="宋体" w:hAnsi="宋体" w:cs="宋体" w:hint="eastAsia"/>
                <w:color w:val="000000"/>
                <w:kern w:val="0"/>
                <w:sz w:val="12"/>
                <w:szCs w:val="12"/>
              </w:rPr>
              <w:t>经费县</w:t>
            </w:r>
            <w:proofErr w:type="gramEnd"/>
            <w:r>
              <w:rPr>
                <w:rFonts w:ascii="宋体" w:eastAsia="宋体" w:hAnsi="宋体" w:cs="宋体" w:hint="eastAsia"/>
                <w:color w:val="000000"/>
                <w:kern w:val="0"/>
                <w:sz w:val="12"/>
                <w:szCs w:val="12"/>
              </w:rPr>
              <w:t>配套</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有效保障义务教育阶段教学秩序的正常运行</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5.1881</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宿舍楼改造工程</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改善学生居住环境，保证正常教学秩序。</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3</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六中校园维修工程</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保证正常教学秩序，保障师生在校安全。</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2.65</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学生床等</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维持教学需要，保证正常教学秩序</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5</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零星维修服务</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确保学校设施设备正常运行，保证学校正常教学秩序。</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4.2</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教学楼修缮</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保证正常教学秩序，保障师生在校安全。</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5</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花池改造等零星工程</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保障师生教学生活环境，保证正常教学秩序。</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11</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东宿舍楼修缮</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改善学生居住环境，保证正常教学秩序。</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5</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新建喷泉水池</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解决学校问题，美化育人环境，保证正常教学秩序</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4.72</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县民</w:t>
            </w:r>
            <w:proofErr w:type="gramStart"/>
            <w:r>
              <w:rPr>
                <w:rFonts w:ascii="宋体" w:eastAsia="宋体" w:hAnsi="宋体" w:cs="宋体" w:hint="eastAsia"/>
                <w:color w:val="000000"/>
                <w:kern w:val="0"/>
                <w:sz w:val="12"/>
                <w:szCs w:val="12"/>
              </w:rPr>
              <w:t>代教师</w:t>
            </w:r>
            <w:proofErr w:type="gramEnd"/>
            <w:r>
              <w:rPr>
                <w:rFonts w:ascii="宋体" w:eastAsia="宋体" w:hAnsi="宋体" w:cs="宋体" w:hint="eastAsia"/>
                <w:color w:val="000000"/>
                <w:kern w:val="0"/>
                <w:sz w:val="12"/>
                <w:szCs w:val="12"/>
              </w:rPr>
              <w:t>补助</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保障县民</w:t>
            </w:r>
            <w:proofErr w:type="gramStart"/>
            <w:r>
              <w:rPr>
                <w:rFonts w:ascii="宋体" w:eastAsia="宋体" w:hAnsi="宋体" w:cs="宋体" w:hint="eastAsia"/>
                <w:color w:val="000000"/>
                <w:kern w:val="0"/>
                <w:sz w:val="12"/>
                <w:szCs w:val="12"/>
              </w:rPr>
              <w:t>代教师</w:t>
            </w:r>
            <w:proofErr w:type="gramEnd"/>
            <w:r>
              <w:rPr>
                <w:rFonts w:ascii="宋体" w:eastAsia="宋体" w:hAnsi="宋体" w:cs="宋体" w:hint="eastAsia"/>
                <w:color w:val="000000"/>
                <w:kern w:val="0"/>
                <w:sz w:val="12"/>
                <w:szCs w:val="12"/>
              </w:rPr>
              <w:t>工资待遇</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14.0412</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学校食堂从业人员待遇</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强化学校食堂管理工作，保障农村义务教育学生食品安全，提升我校学生营养改善计划实施能力和水平。</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12</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义</w:t>
            </w:r>
            <w:proofErr w:type="gramStart"/>
            <w:r>
              <w:rPr>
                <w:rFonts w:ascii="宋体" w:eastAsia="宋体" w:hAnsi="宋体" w:cs="宋体" w:hint="eastAsia"/>
                <w:color w:val="000000"/>
                <w:kern w:val="0"/>
                <w:sz w:val="12"/>
                <w:szCs w:val="12"/>
              </w:rPr>
              <w:t>教保障</w:t>
            </w:r>
            <w:proofErr w:type="gramEnd"/>
            <w:r>
              <w:rPr>
                <w:rFonts w:ascii="宋体" w:eastAsia="宋体" w:hAnsi="宋体" w:cs="宋体" w:hint="eastAsia"/>
                <w:color w:val="000000"/>
                <w:kern w:val="0"/>
                <w:sz w:val="12"/>
                <w:szCs w:val="12"/>
              </w:rPr>
              <w:t>机制经费</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保障我校教学活动的顺利开展</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8.3886</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义</w:t>
            </w:r>
            <w:proofErr w:type="gramStart"/>
            <w:r>
              <w:rPr>
                <w:rFonts w:ascii="宋体" w:eastAsia="宋体" w:hAnsi="宋体" w:cs="宋体" w:hint="eastAsia"/>
                <w:color w:val="000000"/>
                <w:kern w:val="0"/>
                <w:sz w:val="12"/>
                <w:szCs w:val="12"/>
              </w:rPr>
              <w:t>教阶段</w:t>
            </w:r>
            <w:proofErr w:type="gramEnd"/>
            <w:r>
              <w:rPr>
                <w:rFonts w:ascii="宋体" w:eastAsia="宋体" w:hAnsi="宋体" w:cs="宋体" w:hint="eastAsia"/>
                <w:color w:val="000000"/>
                <w:kern w:val="0"/>
                <w:sz w:val="12"/>
                <w:szCs w:val="12"/>
              </w:rPr>
              <w:t>随班就读残疾生公用</w:t>
            </w:r>
            <w:proofErr w:type="gramStart"/>
            <w:r>
              <w:rPr>
                <w:rFonts w:ascii="宋体" w:eastAsia="宋体" w:hAnsi="宋体" w:cs="宋体" w:hint="eastAsia"/>
                <w:color w:val="000000"/>
                <w:kern w:val="0"/>
                <w:sz w:val="12"/>
                <w:szCs w:val="12"/>
              </w:rPr>
              <w:t>经费县</w:t>
            </w:r>
            <w:proofErr w:type="gramEnd"/>
            <w:r>
              <w:rPr>
                <w:rFonts w:ascii="宋体" w:eastAsia="宋体" w:hAnsi="宋体" w:cs="宋体" w:hint="eastAsia"/>
                <w:color w:val="000000"/>
                <w:kern w:val="0"/>
                <w:sz w:val="12"/>
                <w:szCs w:val="12"/>
              </w:rPr>
              <w:t>配套</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有效保障义务教育阶段随班就读残疾学生在校教学秩序的正常运行。</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0.45</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义务教育学校公用经费补助</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保证正常教学需要，确保工作顺利进行。</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5</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r w:rsidR="006559B4">
        <w:trPr>
          <w:trHeight w:val="465"/>
        </w:trPr>
        <w:tc>
          <w:tcPr>
            <w:tcW w:w="1814" w:type="dxa"/>
            <w:tcBorders>
              <w:top w:val="nil"/>
              <w:left w:val="single" w:sz="8" w:space="0" w:color="auto"/>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义务教育营养膳食县级补助资金</w:t>
            </w:r>
          </w:p>
        </w:tc>
        <w:tc>
          <w:tcPr>
            <w:tcW w:w="4281"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根据中央、省、市营养膳食补助相关文件规定，切实保障义</w:t>
            </w:r>
            <w:proofErr w:type="gramStart"/>
            <w:r>
              <w:rPr>
                <w:rFonts w:ascii="宋体" w:eastAsia="宋体" w:hAnsi="宋体" w:cs="宋体" w:hint="eastAsia"/>
                <w:color w:val="000000"/>
                <w:kern w:val="0"/>
                <w:sz w:val="12"/>
                <w:szCs w:val="12"/>
              </w:rPr>
              <w:t>教阶段</w:t>
            </w:r>
            <w:proofErr w:type="gramEnd"/>
            <w:r>
              <w:rPr>
                <w:rFonts w:ascii="宋体" w:eastAsia="宋体" w:hAnsi="宋体" w:cs="宋体" w:hint="eastAsia"/>
                <w:color w:val="000000"/>
                <w:kern w:val="0"/>
                <w:sz w:val="12"/>
                <w:szCs w:val="12"/>
              </w:rPr>
              <w:t>寄宿生生活水平，增强学生体质。</w:t>
            </w:r>
          </w:p>
        </w:tc>
        <w:tc>
          <w:tcPr>
            <w:tcW w:w="1418"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45.078</w:t>
            </w:r>
          </w:p>
        </w:tc>
        <w:tc>
          <w:tcPr>
            <w:tcW w:w="992"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100%</w:t>
            </w:r>
          </w:p>
        </w:tc>
        <w:tc>
          <w:tcPr>
            <w:tcW w:w="1134" w:type="dxa"/>
            <w:tcBorders>
              <w:top w:val="nil"/>
              <w:left w:val="nil"/>
              <w:bottom w:val="single" w:sz="8" w:space="0" w:color="auto"/>
              <w:right w:val="single" w:sz="8" w:space="0" w:color="auto"/>
            </w:tcBorders>
            <w:shd w:val="clear" w:color="auto" w:fill="auto"/>
            <w:vAlign w:val="center"/>
          </w:tcPr>
          <w:p w:rsidR="006559B4" w:rsidRDefault="00AF6EC2">
            <w:pPr>
              <w:widowControl/>
              <w:jc w:val="center"/>
              <w:rPr>
                <w:rFonts w:ascii="宋体" w:eastAsia="宋体" w:hAnsi="宋体" w:cs="宋体"/>
                <w:color w:val="000000"/>
                <w:kern w:val="0"/>
                <w:sz w:val="12"/>
                <w:szCs w:val="12"/>
              </w:rPr>
            </w:pPr>
            <w:r>
              <w:rPr>
                <w:rFonts w:ascii="宋体" w:eastAsia="宋体" w:hAnsi="宋体" w:cs="宋体" w:hint="eastAsia"/>
                <w:color w:val="000000"/>
                <w:kern w:val="0"/>
                <w:sz w:val="12"/>
                <w:szCs w:val="12"/>
              </w:rPr>
              <w:t>90%</w:t>
            </w:r>
            <w:r>
              <w:rPr>
                <w:rFonts w:ascii="宋体" w:eastAsia="宋体" w:hAnsi="宋体" w:cs="宋体" w:hint="eastAsia"/>
                <w:color w:val="000000"/>
                <w:kern w:val="0"/>
                <w:sz w:val="12"/>
                <w:szCs w:val="12"/>
              </w:rPr>
              <w:t>以上</w:t>
            </w:r>
          </w:p>
        </w:tc>
      </w:tr>
    </w:tbl>
    <w:p w:rsidR="006559B4" w:rsidRDefault="006559B4">
      <w:pPr>
        <w:spacing w:after="60" w:line="276" w:lineRule="exact"/>
        <w:ind w:firstLine="1220"/>
        <w:rPr>
          <w:color w:val="000000"/>
          <w:sz w:val="20"/>
        </w:rPr>
      </w:pPr>
    </w:p>
    <w:p w:rsidR="006559B4" w:rsidRDefault="006559B4">
      <w:pPr>
        <w:spacing w:after="60" w:line="276" w:lineRule="exact"/>
        <w:ind w:firstLine="1220"/>
        <w:rPr>
          <w:color w:val="000000"/>
          <w:sz w:val="20"/>
        </w:rPr>
      </w:pPr>
    </w:p>
    <w:p w:rsidR="006559B4" w:rsidRDefault="006559B4">
      <w:pPr>
        <w:spacing w:after="60" w:line="276" w:lineRule="exact"/>
        <w:ind w:firstLine="1220"/>
        <w:rPr>
          <w:color w:val="000000"/>
          <w:sz w:val="20"/>
        </w:rPr>
      </w:pPr>
    </w:p>
    <w:p w:rsidR="006559B4" w:rsidRDefault="006559B4">
      <w:pPr>
        <w:spacing w:after="60" w:line="276" w:lineRule="exact"/>
        <w:ind w:firstLine="1220"/>
        <w:rPr>
          <w:color w:val="000000"/>
          <w:sz w:val="20"/>
        </w:rPr>
      </w:pPr>
      <w:bookmarkStart w:id="0" w:name="_GoBack"/>
      <w:bookmarkEnd w:id="0"/>
    </w:p>
    <w:p w:rsidR="006559B4" w:rsidRDefault="006559B4">
      <w:pPr>
        <w:spacing w:after="60" w:line="276" w:lineRule="exact"/>
        <w:ind w:firstLine="1220"/>
        <w:rPr>
          <w:color w:val="000000"/>
          <w:sz w:val="20"/>
        </w:rPr>
      </w:pPr>
    </w:p>
    <w:p w:rsidR="006559B4" w:rsidRDefault="006559B4">
      <w:pPr>
        <w:spacing w:after="60" w:line="276" w:lineRule="exact"/>
        <w:ind w:firstLine="1220"/>
        <w:rPr>
          <w:color w:val="000000"/>
          <w:sz w:val="20"/>
        </w:rPr>
      </w:pPr>
    </w:p>
    <w:p w:rsidR="006559B4" w:rsidRDefault="006559B4">
      <w:pPr>
        <w:spacing w:after="60" w:line="276" w:lineRule="exact"/>
        <w:ind w:firstLine="1220"/>
        <w:rPr>
          <w:color w:val="000000"/>
          <w:sz w:val="20"/>
        </w:rPr>
      </w:pPr>
    </w:p>
    <w:p w:rsidR="006559B4" w:rsidRDefault="006559B4">
      <w:pPr>
        <w:spacing w:after="60" w:line="276" w:lineRule="exact"/>
        <w:ind w:firstLine="1220"/>
        <w:rPr>
          <w:color w:val="000000"/>
          <w:sz w:val="20"/>
        </w:rPr>
      </w:pPr>
    </w:p>
    <w:p w:rsidR="006559B4" w:rsidRDefault="006559B4">
      <w:pPr>
        <w:spacing w:after="60" w:line="276" w:lineRule="exact"/>
        <w:ind w:firstLine="1220"/>
        <w:rPr>
          <w:color w:val="000000"/>
          <w:sz w:val="20"/>
        </w:rPr>
      </w:pPr>
    </w:p>
    <w:p w:rsidR="006559B4" w:rsidRDefault="006559B4">
      <w:pPr>
        <w:spacing w:after="60" w:line="276" w:lineRule="exact"/>
        <w:ind w:firstLine="1220"/>
        <w:rPr>
          <w:color w:val="000000"/>
          <w:sz w:val="20"/>
        </w:rPr>
      </w:pPr>
    </w:p>
    <w:p w:rsidR="006559B4" w:rsidRDefault="006559B4">
      <w:pPr>
        <w:spacing w:after="60" w:line="276" w:lineRule="exact"/>
        <w:ind w:firstLine="1220"/>
        <w:rPr>
          <w:color w:val="000000"/>
          <w:sz w:val="20"/>
        </w:rPr>
      </w:pPr>
    </w:p>
    <w:p w:rsidR="006559B4" w:rsidRDefault="006559B4">
      <w:pPr>
        <w:spacing w:after="60" w:line="276" w:lineRule="exact"/>
        <w:ind w:firstLine="1220"/>
        <w:rPr>
          <w:color w:val="000000"/>
          <w:sz w:val="20"/>
        </w:rPr>
      </w:pPr>
    </w:p>
    <w:p w:rsidR="006559B4" w:rsidRDefault="006559B4">
      <w:pPr>
        <w:spacing w:after="60" w:line="276" w:lineRule="exact"/>
        <w:ind w:firstLine="1220"/>
        <w:rPr>
          <w:color w:val="000000"/>
          <w:sz w:val="20"/>
        </w:rPr>
      </w:pPr>
    </w:p>
    <w:p w:rsidR="006559B4" w:rsidRDefault="00AF6EC2">
      <w:pPr>
        <w:spacing w:after="60" w:line="276" w:lineRule="exact"/>
        <w:ind w:firstLine="1220"/>
      </w:pPr>
      <w:r>
        <w:rPr>
          <w:color w:val="000000"/>
          <w:sz w:val="20"/>
        </w:rPr>
        <w:t>附件</w:t>
      </w:r>
      <w:r>
        <w:rPr>
          <w:color w:val="000000"/>
          <w:sz w:val="20"/>
        </w:rPr>
        <w:t>2</w:t>
      </w:r>
      <w:r>
        <w:rPr>
          <w:color w:val="000000"/>
          <w:sz w:val="20"/>
        </w:rPr>
        <w:t>：</w:t>
      </w:r>
      <w:r>
        <w:rPr>
          <w:color w:val="000000"/>
          <w:sz w:val="20"/>
        </w:rPr>
        <w:t xml:space="preserve">                                     </w:t>
      </w:r>
      <w:r>
        <w:rPr>
          <w:color w:val="000000"/>
          <w:sz w:val="20"/>
        </w:rPr>
        <w:t>部门公开表</w:t>
      </w:r>
      <w:r>
        <w:rPr>
          <w:color w:val="000000"/>
          <w:sz w:val="20"/>
        </w:rPr>
        <w:t>7</w:t>
      </w:r>
    </w:p>
    <w:p w:rsidR="006559B4" w:rsidRDefault="00AF6EC2">
      <w:pPr>
        <w:spacing w:after="260" w:line="414" w:lineRule="exact"/>
        <w:ind w:firstLine="3140"/>
      </w:pPr>
      <w:r>
        <w:rPr>
          <w:color w:val="000000"/>
          <w:sz w:val="30"/>
        </w:rPr>
        <w:t>XX</w:t>
      </w:r>
      <w:r>
        <w:rPr>
          <w:color w:val="000000"/>
          <w:sz w:val="30"/>
        </w:rPr>
        <w:t>部门</w:t>
      </w:r>
      <w:r>
        <w:rPr>
          <w:color w:val="000000"/>
          <w:sz w:val="30"/>
        </w:rPr>
        <w:t>2022</w:t>
      </w:r>
      <w:r>
        <w:rPr>
          <w:color w:val="000000"/>
          <w:sz w:val="30"/>
        </w:rPr>
        <w:t>年政府性基金预算收入表</w:t>
      </w:r>
    </w:p>
    <w:p w:rsidR="006559B4" w:rsidRDefault="00AF6EC2">
      <w:pPr>
        <w:spacing w:line="318" w:lineRule="exact"/>
        <w:ind w:firstLine="9400"/>
      </w:pPr>
      <w:r>
        <w:rPr>
          <w:color w:val="000000"/>
          <w:sz w:val="23"/>
        </w:rPr>
        <w:t>单位：万元</w:t>
      </w:r>
    </w:p>
    <w:tbl>
      <w:tblPr>
        <w:tblW w:w="0" w:type="auto"/>
        <w:tblInd w:w="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00"/>
        <w:gridCol w:w="4040"/>
        <w:gridCol w:w="3160"/>
      </w:tblGrid>
      <w:tr w:rsidR="006559B4">
        <w:trPr>
          <w:trHeight w:val="260"/>
        </w:trPr>
        <w:tc>
          <w:tcPr>
            <w:tcW w:w="6140" w:type="dxa"/>
            <w:gridSpan w:val="2"/>
            <w:vAlign w:val="center"/>
          </w:tcPr>
          <w:p w:rsidR="006559B4" w:rsidRDefault="00AF6EC2">
            <w:pPr>
              <w:spacing w:line="244" w:lineRule="exact"/>
              <w:jc w:val="center"/>
            </w:pPr>
            <w:r>
              <w:rPr>
                <w:rFonts w:ascii="宋体" w:eastAsia="宋体" w:hAnsi="宋体" w:hint="eastAsia"/>
                <w:color w:val="000000"/>
                <w:sz w:val="17"/>
              </w:rPr>
              <w:t>项目</w:t>
            </w:r>
          </w:p>
        </w:tc>
        <w:tc>
          <w:tcPr>
            <w:tcW w:w="3160" w:type="dxa"/>
            <w:vMerge w:val="restart"/>
            <w:vAlign w:val="center"/>
          </w:tcPr>
          <w:p w:rsidR="006559B4" w:rsidRDefault="00AF6EC2">
            <w:pPr>
              <w:spacing w:line="291" w:lineRule="exact"/>
              <w:jc w:val="center"/>
            </w:pPr>
            <w:r>
              <w:rPr>
                <w:rFonts w:ascii="宋体" w:eastAsia="宋体" w:hAnsi="宋体" w:hint="eastAsia"/>
                <w:color w:val="000000"/>
                <w:sz w:val="17"/>
              </w:rPr>
              <w:t>政府性基金收入预算</w:t>
            </w:r>
          </w:p>
        </w:tc>
      </w:tr>
      <w:tr w:rsidR="006559B4">
        <w:trPr>
          <w:trHeight w:val="540"/>
        </w:trPr>
        <w:tc>
          <w:tcPr>
            <w:tcW w:w="2100" w:type="dxa"/>
            <w:vAlign w:val="center"/>
          </w:tcPr>
          <w:p w:rsidR="006559B4" w:rsidRDefault="00AF6EC2">
            <w:pPr>
              <w:spacing w:line="266" w:lineRule="exact"/>
              <w:jc w:val="center"/>
            </w:pPr>
            <w:r>
              <w:rPr>
                <w:rFonts w:ascii="宋体" w:eastAsia="宋体" w:hAnsi="宋体" w:hint="eastAsia"/>
                <w:color w:val="000000"/>
                <w:sz w:val="17"/>
              </w:rPr>
              <w:t>收入科目编码</w:t>
            </w:r>
          </w:p>
        </w:tc>
        <w:tc>
          <w:tcPr>
            <w:tcW w:w="4040" w:type="dxa"/>
            <w:vAlign w:val="center"/>
          </w:tcPr>
          <w:p w:rsidR="006559B4" w:rsidRDefault="00AF6EC2">
            <w:pPr>
              <w:spacing w:line="251" w:lineRule="exact"/>
              <w:jc w:val="center"/>
            </w:pPr>
            <w:r>
              <w:rPr>
                <w:rFonts w:ascii="宋体" w:eastAsia="宋体" w:hAnsi="宋体" w:hint="eastAsia"/>
                <w:color w:val="000000"/>
                <w:sz w:val="17"/>
              </w:rPr>
              <w:t>科目名称</w:t>
            </w:r>
          </w:p>
        </w:tc>
        <w:tc>
          <w:tcPr>
            <w:tcW w:w="3160" w:type="dxa"/>
            <w:vMerge/>
          </w:tcPr>
          <w:p w:rsidR="006559B4" w:rsidRDefault="006559B4"/>
        </w:tc>
      </w:tr>
      <w:tr w:rsidR="006559B4">
        <w:trPr>
          <w:trHeight w:val="420"/>
        </w:trPr>
        <w:tc>
          <w:tcPr>
            <w:tcW w:w="2100" w:type="dxa"/>
            <w:vAlign w:val="center"/>
          </w:tcPr>
          <w:p w:rsidR="006559B4" w:rsidRDefault="006559B4"/>
        </w:tc>
        <w:tc>
          <w:tcPr>
            <w:tcW w:w="4040" w:type="dxa"/>
            <w:vAlign w:val="center"/>
          </w:tcPr>
          <w:p w:rsidR="006559B4" w:rsidRDefault="006559B4"/>
        </w:tc>
        <w:tc>
          <w:tcPr>
            <w:tcW w:w="3160" w:type="dxa"/>
            <w:vAlign w:val="center"/>
          </w:tcPr>
          <w:p w:rsidR="006559B4" w:rsidRDefault="006559B4"/>
        </w:tc>
      </w:tr>
      <w:tr w:rsidR="006559B4">
        <w:trPr>
          <w:trHeight w:val="420"/>
        </w:trPr>
        <w:tc>
          <w:tcPr>
            <w:tcW w:w="2100" w:type="dxa"/>
            <w:vAlign w:val="center"/>
          </w:tcPr>
          <w:p w:rsidR="006559B4" w:rsidRDefault="006559B4"/>
        </w:tc>
        <w:tc>
          <w:tcPr>
            <w:tcW w:w="4040" w:type="dxa"/>
            <w:vAlign w:val="center"/>
          </w:tcPr>
          <w:p w:rsidR="006559B4" w:rsidRDefault="006559B4"/>
        </w:tc>
        <w:tc>
          <w:tcPr>
            <w:tcW w:w="3160" w:type="dxa"/>
            <w:vAlign w:val="center"/>
          </w:tcPr>
          <w:p w:rsidR="006559B4" w:rsidRDefault="006559B4"/>
        </w:tc>
      </w:tr>
      <w:tr w:rsidR="006559B4">
        <w:trPr>
          <w:trHeight w:val="420"/>
        </w:trPr>
        <w:tc>
          <w:tcPr>
            <w:tcW w:w="2100" w:type="dxa"/>
            <w:vAlign w:val="center"/>
          </w:tcPr>
          <w:p w:rsidR="006559B4" w:rsidRDefault="006559B4"/>
        </w:tc>
        <w:tc>
          <w:tcPr>
            <w:tcW w:w="4040" w:type="dxa"/>
            <w:vAlign w:val="center"/>
          </w:tcPr>
          <w:p w:rsidR="006559B4" w:rsidRDefault="006559B4"/>
        </w:tc>
        <w:tc>
          <w:tcPr>
            <w:tcW w:w="3160" w:type="dxa"/>
            <w:vAlign w:val="center"/>
          </w:tcPr>
          <w:p w:rsidR="006559B4" w:rsidRDefault="006559B4"/>
        </w:tc>
      </w:tr>
      <w:tr w:rsidR="006559B4">
        <w:trPr>
          <w:trHeight w:val="400"/>
        </w:trPr>
        <w:tc>
          <w:tcPr>
            <w:tcW w:w="2100" w:type="dxa"/>
            <w:vAlign w:val="center"/>
          </w:tcPr>
          <w:p w:rsidR="006559B4" w:rsidRDefault="006559B4"/>
        </w:tc>
        <w:tc>
          <w:tcPr>
            <w:tcW w:w="4040" w:type="dxa"/>
            <w:vAlign w:val="center"/>
          </w:tcPr>
          <w:p w:rsidR="006559B4" w:rsidRDefault="006559B4"/>
        </w:tc>
        <w:tc>
          <w:tcPr>
            <w:tcW w:w="3160" w:type="dxa"/>
            <w:vAlign w:val="center"/>
          </w:tcPr>
          <w:p w:rsidR="006559B4" w:rsidRDefault="006559B4"/>
        </w:tc>
      </w:tr>
      <w:tr w:rsidR="006559B4">
        <w:trPr>
          <w:trHeight w:val="420"/>
        </w:trPr>
        <w:tc>
          <w:tcPr>
            <w:tcW w:w="2100" w:type="dxa"/>
            <w:vAlign w:val="center"/>
          </w:tcPr>
          <w:p w:rsidR="006559B4" w:rsidRDefault="006559B4"/>
        </w:tc>
        <w:tc>
          <w:tcPr>
            <w:tcW w:w="4040" w:type="dxa"/>
            <w:vAlign w:val="center"/>
          </w:tcPr>
          <w:p w:rsidR="006559B4" w:rsidRDefault="006559B4"/>
        </w:tc>
        <w:tc>
          <w:tcPr>
            <w:tcW w:w="3160" w:type="dxa"/>
            <w:vAlign w:val="center"/>
          </w:tcPr>
          <w:p w:rsidR="006559B4" w:rsidRDefault="006559B4"/>
        </w:tc>
      </w:tr>
      <w:tr w:rsidR="006559B4">
        <w:trPr>
          <w:trHeight w:val="420"/>
        </w:trPr>
        <w:tc>
          <w:tcPr>
            <w:tcW w:w="2100" w:type="dxa"/>
            <w:vAlign w:val="center"/>
          </w:tcPr>
          <w:p w:rsidR="006559B4" w:rsidRDefault="00AF6EC2">
            <w:pPr>
              <w:spacing w:line="231" w:lineRule="exact"/>
              <w:jc w:val="center"/>
            </w:pPr>
            <w:r>
              <w:rPr>
                <w:rFonts w:ascii="宋体" w:eastAsia="宋体" w:hAnsi="宋体" w:hint="eastAsia"/>
                <w:color w:val="000000"/>
                <w:sz w:val="17"/>
              </w:rPr>
              <w:t>合计</w:t>
            </w:r>
          </w:p>
        </w:tc>
        <w:tc>
          <w:tcPr>
            <w:tcW w:w="4040" w:type="dxa"/>
            <w:vAlign w:val="center"/>
          </w:tcPr>
          <w:p w:rsidR="006559B4" w:rsidRDefault="006559B4"/>
        </w:tc>
        <w:tc>
          <w:tcPr>
            <w:tcW w:w="3160" w:type="dxa"/>
            <w:vAlign w:val="center"/>
          </w:tcPr>
          <w:p w:rsidR="006559B4" w:rsidRDefault="006559B4"/>
        </w:tc>
      </w:tr>
    </w:tbl>
    <w:p w:rsidR="006559B4" w:rsidRDefault="00AF6EC2">
      <w:pPr>
        <w:spacing w:after="2200" w:line="276" w:lineRule="exact"/>
        <w:ind w:firstLine="1220"/>
      </w:pPr>
      <w:r>
        <w:rPr>
          <w:color w:val="000000"/>
          <w:sz w:val="20"/>
        </w:rPr>
        <w:t>备注：该表反映各部门纳入预算管理的政府性基金预算收入情况（含上年结转），按功能科目</w:t>
      </w:r>
      <w:r>
        <w:rPr>
          <w:color w:val="000000"/>
          <w:sz w:val="20"/>
        </w:rPr>
        <w:t>“</w:t>
      </w:r>
      <w:r>
        <w:rPr>
          <w:color w:val="000000"/>
          <w:sz w:val="20"/>
        </w:rPr>
        <w:t>项</w:t>
      </w:r>
      <w:r>
        <w:rPr>
          <w:color w:val="000000"/>
          <w:sz w:val="20"/>
        </w:rPr>
        <w:t>”</w:t>
      </w:r>
      <w:r>
        <w:rPr>
          <w:color w:val="000000"/>
          <w:sz w:val="20"/>
        </w:rPr>
        <w:t>级填列。</w:t>
      </w:r>
    </w:p>
    <w:p w:rsidR="006559B4" w:rsidRDefault="006559B4">
      <w:pPr>
        <w:sectPr w:rsidR="006559B4">
          <w:pgSz w:w="11900" w:h="16840"/>
          <w:pgMar w:top="1440" w:right="60" w:bottom="1440" w:left="60" w:header="0" w:footer="1440" w:gutter="0"/>
          <w:cols w:space="720"/>
          <w:titlePg/>
          <w:docGrid w:type="lines"/>
        </w:sectPr>
      </w:pPr>
    </w:p>
    <w:p w:rsidR="006559B4" w:rsidRDefault="00AF6EC2">
      <w:pPr>
        <w:spacing w:after="80" w:line="282" w:lineRule="exact"/>
        <w:ind w:firstLine="1040"/>
      </w:pPr>
      <w:r>
        <w:rPr>
          <w:color w:val="000000"/>
          <w:sz w:val="20"/>
        </w:rPr>
        <w:lastRenderedPageBreak/>
        <w:t>附件</w:t>
      </w:r>
      <w:r>
        <w:rPr>
          <w:color w:val="000000"/>
          <w:sz w:val="20"/>
        </w:rPr>
        <w:t>2</w:t>
      </w:r>
      <w:r>
        <w:rPr>
          <w:color w:val="000000"/>
          <w:sz w:val="20"/>
        </w:rPr>
        <w:t>：</w:t>
      </w:r>
      <w:r>
        <w:rPr>
          <w:color w:val="000000"/>
          <w:sz w:val="20"/>
        </w:rPr>
        <w:t xml:space="preserve">                           </w:t>
      </w:r>
      <w:r>
        <w:rPr>
          <w:color w:val="000000"/>
          <w:sz w:val="20"/>
        </w:rPr>
        <w:t xml:space="preserve">         </w:t>
      </w:r>
      <w:r>
        <w:rPr>
          <w:color w:val="000000"/>
          <w:sz w:val="20"/>
        </w:rPr>
        <w:t>部门公开表</w:t>
      </w:r>
      <w:r>
        <w:rPr>
          <w:color w:val="000000"/>
          <w:sz w:val="20"/>
        </w:rPr>
        <w:t>8</w:t>
      </w:r>
    </w:p>
    <w:p w:rsidR="006559B4" w:rsidRDefault="00AF6EC2">
      <w:pPr>
        <w:spacing w:after="240" w:line="423" w:lineRule="exact"/>
        <w:ind w:firstLine="3020"/>
      </w:pPr>
      <w:r>
        <w:rPr>
          <w:color w:val="000000"/>
          <w:sz w:val="30"/>
        </w:rPr>
        <w:t>XX</w:t>
      </w:r>
      <w:r>
        <w:rPr>
          <w:color w:val="000000"/>
          <w:sz w:val="30"/>
        </w:rPr>
        <w:t>部门</w:t>
      </w:r>
      <w:r>
        <w:rPr>
          <w:color w:val="000000"/>
          <w:sz w:val="30"/>
        </w:rPr>
        <w:t>2022</w:t>
      </w:r>
      <w:r>
        <w:rPr>
          <w:color w:val="000000"/>
          <w:sz w:val="30"/>
        </w:rPr>
        <w:t>年政府性基金预算支出表</w:t>
      </w:r>
    </w:p>
    <w:p w:rsidR="006559B4" w:rsidRDefault="00AF6EC2">
      <w:pPr>
        <w:spacing w:line="282" w:lineRule="exact"/>
        <w:ind w:firstLine="9420"/>
      </w:pPr>
      <w:r>
        <w:rPr>
          <w:color w:val="000000"/>
          <w:sz w:val="20"/>
        </w:rPr>
        <w:t>单位：万元</w:t>
      </w:r>
    </w:p>
    <w:tbl>
      <w:tblPr>
        <w:tblW w:w="0" w:type="auto"/>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60"/>
        <w:gridCol w:w="3120"/>
        <w:gridCol w:w="1540"/>
        <w:gridCol w:w="1540"/>
        <w:gridCol w:w="1540"/>
      </w:tblGrid>
      <w:tr w:rsidR="006559B4">
        <w:trPr>
          <w:trHeight w:val="460"/>
        </w:trPr>
        <w:tc>
          <w:tcPr>
            <w:tcW w:w="1660" w:type="dxa"/>
            <w:vAlign w:val="center"/>
          </w:tcPr>
          <w:p w:rsidR="006559B4" w:rsidRDefault="00AF6EC2">
            <w:pPr>
              <w:spacing w:line="251" w:lineRule="exact"/>
              <w:jc w:val="center"/>
            </w:pPr>
            <w:r>
              <w:rPr>
                <w:rFonts w:ascii="宋体" w:eastAsia="宋体" w:hAnsi="宋体" w:hint="eastAsia"/>
                <w:color w:val="000000"/>
                <w:sz w:val="18"/>
              </w:rPr>
              <w:t>科目编码</w:t>
            </w:r>
          </w:p>
        </w:tc>
        <w:tc>
          <w:tcPr>
            <w:tcW w:w="3120" w:type="dxa"/>
            <w:vAlign w:val="center"/>
          </w:tcPr>
          <w:p w:rsidR="006559B4" w:rsidRDefault="00AF6EC2">
            <w:pPr>
              <w:spacing w:line="266" w:lineRule="exact"/>
              <w:jc w:val="center"/>
            </w:pPr>
            <w:r>
              <w:rPr>
                <w:rFonts w:ascii="宋体" w:eastAsia="宋体" w:hAnsi="宋体" w:hint="eastAsia"/>
                <w:color w:val="000000"/>
                <w:sz w:val="18"/>
              </w:rPr>
              <w:t>科目名称</w:t>
            </w:r>
          </w:p>
        </w:tc>
        <w:tc>
          <w:tcPr>
            <w:tcW w:w="1540" w:type="dxa"/>
            <w:vAlign w:val="center"/>
          </w:tcPr>
          <w:p w:rsidR="006559B4" w:rsidRDefault="00AF6EC2">
            <w:pPr>
              <w:spacing w:line="254" w:lineRule="exact"/>
              <w:jc w:val="center"/>
            </w:pPr>
            <w:r>
              <w:rPr>
                <w:rFonts w:ascii="宋体" w:eastAsia="宋体" w:hAnsi="宋体" w:hint="eastAsia"/>
                <w:color w:val="000000"/>
                <w:sz w:val="18"/>
              </w:rPr>
              <w:t>合计</w:t>
            </w:r>
          </w:p>
        </w:tc>
        <w:tc>
          <w:tcPr>
            <w:tcW w:w="1540" w:type="dxa"/>
            <w:vAlign w:val="center"/>
          </w:tcPr>
          <w:p w:rsidR="006559B4" w:rsidRDefault="00AF6EC2">
            <w:pPr>
              <w:spacing w:line="254" w:lineRule="exact"/>
              <w:jc w:val="center"/>
            </w:pPr>
            <w:r>
              <w:rPr>
                <w:rFonts w:ascii="宋体" w:eastAsia="宋体" w:hAnsi="宋体" w:hint="eastAsia"/>
                <w:color w:val="000000"/>
                <w:sz w:val="18"/>
              </w:rPr>
              <w:t>基本支出</w:t>
            </w:r>
          </w:p>
        </w:tc>
        <w:tc>
          <w:tcPr>
            <w:tcW w:w="1540" w:type="dxa"/>
            <w:vAlign w:val="center"/>
          </w:tcPr>
          <w:p w:rsidR="006559B4" w:rsidRDefault="00AF6EC2">
            <w:pPr>
              <w:spacing w:line="251" w:lineRule="exact"/>
              <w:jc w:val="center"/>
            </w:pPr>
            <w:r>
              <w:rPr>
                <w:rFonts w:ascii="宋体" w:eastAsia="宋体" w:hAnsi="宋体" w:hint="eastAsia"/>
                <w:color w:val="000000"/>
                <w:sz w:val="18"/>
              </w:rPr>
              <w:t>项目支出</w:t>
            </w:r>
          </w:p>
        </w:tc>
      </w:tr>
      <w:tr w:rsidR="006559B4">
        <w:trPr>
          <w:trHeight w:val="420"/>
        </w:trPr>
        <w:tc>
          <w:tcPr>
            <w:tcW w:w="1660" w:type="dxa"/>
            <w:vAlign w:val="center"/>
          </w:tcPr>
          <w:p w:rsidR="006559B4" w:rsidRDefault="006559B4"/>
        </w:tc>
        <w:tc>
          <w:tcPr>
            <w:tcW w:w="3120" w:type="dxa"/>
            <w:vAlign w:val="center"/>
          </w:tcPr>
          <w:p w:rsidR="006559B4" w:rsidRDefault="00AF6EC2">
            <w:pPr>
              <w:spacing w:line="265" w:lineRule="exact"/>
            </w:pPr>
            <w:r>
              <w:rPr>
                <w:rFonts w:ascii="宋体" w:eastAsia="宋体" w:hAnsi="宋体" w:hint="eastAsia"/>
                <w:color w:val="000000"/>
                <w:sz w:val="18"/>
              </w:rPr>
              <w:t>类</w:t>
            </w:r>
          </w:p>
        </w:tc>
        <w:tc>
          <w:tcPr>
            <w:tcW w:w="1540" w:type="dxa"/>
            <w:vAlign w:val="center"/>
          </w:tcPr>
          <w:p w:rsidR="006559B4" w:rsidRDefault="006559B4"/>
        </w:tc>
        <w:tc>
          <w:tcPr>
            <w:tcW w:w="1540" w:type="dxa"/>
            <w:vAlign w:val="center"/>
          </w:tcPr>
          <w:p w:rsidR="006559B4" w:rsidRDefault="006559B4"/>
        </w:tc>
        <w:tc>
          <w:tcPr>
            <w:tcW w:w="1540" w:type="dxa"/>
            <w:vAlign w:val="center"/>
          </w:tcPr>
          <w:p w:rsidR="006559B4" w:rsidRDefault="006559B4"/>
        </w:tc>
      </w:tr>
      <w:tr w:rsidR="006559B4">
        <w:trPr>
          <w:trHeight w:val="400"/>
        </w:trPr>
        <w:tc>
          <w:tcPr>
            <w:tcW w:w="1660" w:type="dxa"/>
            <w:vAlign w:val="center"/>
          </w:tcPr>
          <w:p w:rsidR="006559B4" w:rsidRDefault="006559B4"/>
        </w:tc>
        <w:tc>
          <w:tcPr>
            <w:tcW w:w="3120" w:type="dxa"/>
            <w:vAlign w:val="center"/>
          </w:tcPr>
          <w:p w:rsidR="006559B4" w:rsidRDefault="00AF6EC2">
            <w:pPr>
              <w:spacing w:line="284" w:lineRule="exact"/>
              <w:ind w:left="200"/>
            </w:pPr>
            <w:r>
              <w:rPr>
                <w:rFonts w:ascii="宋体" w:eastAsia="宋体" w:hAnsi="宋体" w:hint="eastAsia"/>
                <w:color w:val="000000"/>
                <w:sz w:val="18"/>
              </w:rPr>
              <w:t>款</w:t>
            </w:r>
          </w:p>
        </w:tc>
        <w:tc>
          <w:tcPr>
            <w:tcW w:w="1540" w:type="dxa"/>
            <w:vAlign w:val="center"/>
          </w:tcPr>
          <w:p w:rsidR="006559B4" w:rsidRDefault="006559B4"/>
        </w:tc>
        <w:tc>
          <w:tcPr>
            <w:tcW w:w="1540" w:type="dxa"/>
            <w:vAlign w:val="center"/>
          </w:tcPr>
          <w:p w:rsidR="006559B4" w:rsidRDefault="006559B4"/>
        </w:tc>
        <w:tc>
          <w:tcPr>
            <w:tcW w:w="1540" w:type="dxa"/>
            <w:vAlign w:val="center"/>
          </w:tcPr>
          <w:p w:rsidR="006559B4" w:rsidRDefault="006559B4"/>
        </w:tc>
      </w:tr>
      <w:tr w:rsidR="006559B4">
        <w:trPr>
          <w:trHeight w:val="420"/>
        </w:trPr>
        <w:tc>
          <w:tcPr>
            <w:tcW w:w="1660" w:type="dxa"/>
            <w:vAlign w:val="center"/>
          </w:tcPr>
          <w:p w:rsidR="006559B4" w:rsidRDefault="006559B4"/>
        </w:tc>
        <w:tc>
          <w:tcPr>
            <w:tcW w:w="3120" w:type="dxa"/>
            <w:vAlign w:val="center"/>
          </w:tcPr>
          <w:p w:rsidR="006559B4" w:rsidRDefault="00AF6EC2">
            <w:pPr>
              <w:spacing w:line="265" w:lineRule="exact"/>
              <w:ind w:left="420"/>
            </w:pPr>
            <w:r>
              <w:rPr>
                <w:rFonts w:ascii="宋体" w:eastAsia="宋体" w:hAnsi="宋体" w:hint="eastAsia"/>
                <w:color w:val="000000"/>
                <w:sz w:val="18"/>
              </w:rPr>
              <w:t>项</w:t>
            </w:r>
          </w:p>
        </w:tc>
        <w:tc>
          <w:tcPr>
            <w:tcW w:w="1540" w:type="dxa"/>
            <w:vAlign w:val="center"/>
          </w:tcPr>
          <w:p w:rsidR="006559B4" w:rsidRDefault="006559B4"/>
        </w:tc>
        <w:tc>
          <w:tcPr>
            <w:tcW w:w="1540" w:type="dxa"/>
            <w:vAlign w:val="center"/>
          </w:tcPr>
          <w:p w:rsidR="006559B4" w:rsidRDefault="006559B4"/>
        </w:tc>
        <w:tc>
          <w:tcPr>
            <w:tcW w:w="1540" w:type="dxa"/>
            <w:vAlign w:val="center"/>
          </w:tcPr>
          <w:p w:rsidR="006559B4" w:rsidRDefault="006559B4"/>
        </w:tc>
      </w:tr>
      <w:tr w:rsidR="006559B4">
        <w:trPr>
          <w:trHeight w:val="400"/>
        </w:trPr>
        <w:tc>
          <w:tcPr>
            <w:tcW w:w="1660" w:type="dxa"/>
            <w:vAlign w:val="center"/>
          </w:tcPr>
          <w:p w:rsidR="006559B4" w:rsidRDefault="006559B4"/>
        </w:tc>
        <w:tc>
          <w:tcPr>
            <w:tcW w:w="3120" w:type="dxa"/>
            <w:vAlign w:val="center"/>
          </w:tcPr>
          <w:p w:rsidR="006559B4" w:rsidRDefault="00AF6EC2">
            <w:pPr>
              <w:spacing w:line="284" w:lineRule="exact"/>
            </w:pPr>
            <w:r>
              <w:rPr>
                <w:rFonts w:ascii="宋体" w:eastAsia="宋体" w:hAnsi="宋体" w:hint="eastAsia"/>
                <w:color w:val="000000"/>
                <w:sz w:val="18"/>
              </w:rPr>
              <w:t>类</w:t>
            </w:r>
          </w:p>
        </w:tc>
        <w:tc>
          <w:tcPr>
            <w:tcW w:w="1540" w:type="dxa"/>
            <w:vAlign w:val="center"/>
          </w:tcPr>
          <w:p w:rsidR="006559B4" w:rsidRDefault="006559B4"/>
        </w:tc>
        <w:tc>
          <w:tcPr>
            <w:tcW w:w="1540" w:type="dxa"/>
            <w:vAlign w:val="center"/>
          </w:tcPr>
          <w:p w:rsidR="006559B4" w:rsidRDefault="006559B4"/>
        </w:tc>
        <w:tc>
          <w:tcPr>
            <w:tcW w:w="1540" w:type="dxa"/>
            <w:vAlign w:val="center"/>
          </w:tcPr>
          <w:p w:rsidR="006559B4" w:rsidRDefault="006559B4"/>
        </w:tc>
      </w:tr>
      <w:tr w:rsidR="006559B4">
        <w:trPr>
          <w:trHeight w:val="420"/>
        </w:trPr>
        <w:tc>
          <w:tcPr>
            <w:tcW w:w="1660" w:type="dxa"/>
            <w:vAlign w:val="center"/>
          </w:tcPr>
          <w:p w:rsidR="006559B4" w:rsidRDefault="006559B4"/>
        </w:tc>
        <w:tc>
          <w:tcPr>
            <w:tcW w:w="3120" w:type="dxa"/>
            <w:vAlign w:val="center"/>
          </w:tcPr>
          <w:p w:rsidR="006559B4" w:rsidRDefault="00AF6EC2">
            <w:pPr>
              <w:spacing w:line="279" w:lineRule="exact"/>
              <w:ind w:left="220"/>
            </w:pPr>
            <w:r>
              <w:rPr>
                <w:rFonts w:ascii="宋体" w:eastAsia="宋体" w:hAnsi="宋体" w:hint="eastAsia"/>
                <w:color w:val="000000"/>
                <w:sz w:val="18"/>
              </w:rPr>
              <w:t>款</w:t>
            </w:r>
          </w:p>
        </w:tc>
        <w:tc>
          <w:tcPr>
            <w:tcW w:w="1540" w:type="dxa"/>
            <w:vAlign w:val="center"/>
          </w:tcPr>
          <w:p w:rsidR="006559B4" w:rsidRDefault="006559B4"/>
        </w:tc>
        <w:tc>
          <w:tcPr>
            <w:tcW w:w="1540" w:type="dxa"/>
            <w:vAlign w:val="center"/>
          </w:tcPr>
          <w:p w:rsidR="006559B4" w:rsidRDefault="006559B4"/>
        </w:tc>
        <w:tc>
          <w:tcPr>
            <w:tcW w:w="1540" w:type="dxa"/>
            <w:vAlign w:val="center"/>
          </w:tcPr>
          <w:p w:rsidR="006559B4" w:rsidRDefault="006559B4"/>
        </w:tc>
      </w:tr>
      <w:tr w:rsidR="006559B4">
        <w:trPr>
          <w:trHeight w:val="400"/>
        </w:trPr>
        <w:tc>
          <w:tcPr>
            <w:tcW w:w="1660" w:type="dxa"/>
            <w:vAlign w:val="center"/>
          </w:tcPr>
          <w:p w:rsidR="006559B4" w:rsidRDefault="006559B4"/>
        </w:tc>
        <w:tc>
          <w:tcPr>
            <w:tcW w:w="3120" w:type="dxa"/>
            <w:vAlign w:val="center"/>
          </w:tcPr>
          <w:p w:rsidR="006559B4" w:rsidRDefault="00AF6EC2">
            <w:pPr>
              <w:spacing w:line="284" w:lineRule="exact"/>
              <w:ind w:left="440"/>
            </w:pPr>
            <w:r>
              <w:rPr>
                <w:rFonts w:ascii="宋体" w:eastAsia="宋体" w:hAnsi="宋体" w:hint="eastAsia"/>
                <w:color w:val="000000"/>
                <w:sz w:val="18"/>
              </w:rPr>
              <w:t>项</w:t>
            </w:r>
          </w:p>
        </w:tc>
        <w:tc>
          <w:tcPr>
            <w:tcW w:w="1540" w:type="dxa"/>
            <w:vAlign w:val="center"/>
          </w:tcPr>
          <w:p w:rsidR="006559B4" w:rsidRDefault="006559B4"/>
        </w:tc>
        <w:tc>
          <w:tcPr>
            <w:tcW w:w="1540" w:type="dxa"/>
            <w:vAlign w:val="center"/>
          </w:tcPr>
          <w:p w:rsidR="006559B4" w:rsidRDefault="006559B4"/>
        </w:tc>
        <w:tc>
          <w:tcPr>
            <w:tcW w:w="1540" w:type="dxa"/>
            <w:vAlign w:val="center"/>
          </w:tcPr>
          <w:p w:rsidR="006559B4" w:rsidRDefault="006559B4"/>
        </w:tc>
      </w:tr>
      <w:tr w:rsidR="006559B4">
        <w:trPr>
          <w:trHeight w:val="420"/>
        </w:trPr>
        <w:tc>
          <w:tcPr>
            <w:tcW w:w="1660" w:type="dxa"/>
            <w:vAlign w:val="center"/>
          </w:tcPr>
          <w:p w:rsidR="006559B4" w:rsidRDefault="006559B4"/>
        </w:tc>
        <w:tc>
          <w:tcPr>
            <w:tcW w:w="3120" w:type="dxa"/>
            <w:vAlign w:val="center"/>
          </w:tcPr>
          <w:p w:rsidR="006559B4" w:rsidRDefault="00AF6EC2">
            <w:pPr>
              <w:spacing w:line="251" w:lineRule="exact"/>
              <w:jc w:val="center"/>
            </w:pPr>
            <w:r>
              <w:rPr>
                <w:rFonts w:ascii="宋体" w:eastAsia="宋体" w:hAnsi="宋体" w:hint="eastAsia"/>
                <w:color w:val="000000"/>
                <w:sz w:val="18"/>
              </w:rPr>
              <w:t>合计</w:t>
            </w:r>
          </w:p>
        </w:tc>
        <w:tc>
          <w:tcPr>
            <w:tcW w:w="1540" w:type="dxa"/>
            <w:vAlign w:val="center"/>
          </w:tcPr>
          <w:p w:rsidR="006559B4" w:rsidRDefault="006559B4"/>
        </w:tc>
        <w:tc>
          <w:tcPr>
            <w:tcW w:w="1540" w:type="dxa"/>
            <w:vAlign w:val="center"/>
          </w:tcPr>
          <w:p w:rsidR="006559B4" w:rsidRDefault="006559B4"/>
        </w:tc>
        <w:tc>
          <w:tcPr>
            <w:tcW w:w="1540" w:type="dxa"/>
            <w:vAlign w:val="center"/>
          </w:tcPr>
          <w:p w:rsidR="006559B4" w:rsidRDefault="006559B4"/>
        </w:tc>
      </w:tr>
    </w:tbl>
    <w:p w:rsidR="006559B4" w:rsidRDefault="00AF6EC2">
      <w:pPr>
        <w:spacing w:after="2140" w:line="282" w:lineRule="exact"/>
        <w:ind w:leftChars="540" w:left="1134" w:rightChars="546" w:right="1147" w:firstLine="1040"/>
      </w:pPr>
      <w:r>
        <w:rPr>
          <w:color w:val="000000"/>
          <w:sz w:val="20"/>
        </w:rPr>
        <w:t>备注：该表反映各部门纳入预算管理的政府性基金预算支出情况（含上年结转），以及基本支出、项目支出安排情况，按支出功能科目细化至</w:t>
      </w:r>
      <w:r>
        <w:rPr>
          <w:color w:val="000000"/>
          <w:sz w:val="20"/>
        </w:rPr>
        <w:t>“</w:t>
      </w:r>
      <w:r>
        <w:rPr>
          <w:color w:val="000000"/>
          <w:sz w:val="20"/>
        </w:rPr>
        <w:t>项</w:t>
      </w:r>
      <w:r>
        <w:rPr>
          <w:color w:val="000000"/>
          <w:sz w:val="20"/>
        </w:rPr>
        <w:t>”</w:t>
      </w:r>
      <w:r>
        <w:rPr>
          <w:color w:val="000000"/>
          <w:sz w:val="20"/>
        </w:rPr>
        <w:t>级。</w:t>
      </w:r>
    </w:p>
    <w:p w:rsidR="006559B4" w:rsidRDefault="006559B4">
      <w:pPr>
        <w:sectPr w:rsidR="006559B4">
          <w:pgSz w:w="11900" w:h="16840"/>
          <w:pgMar w:top="1440" w:right="60" w:bottom="1440" w:left="60" w:header="0" w:footer="1440" w:gutter="0"/>
          <w:cols w:space="720"/>
          <w:titlePg/>
          <w:docGrid w:type="lines"/>
        </w:sectPr>
      </w:pPr>
    </w:p>
    <w:p w:rsidR="006559B4" w:rsidRDefault="00AF6EC2">
      <w:pPr>
        <w:spacing w:after="140" w:line="289" w:lineRule="exact"/>
        <w:ind w:firstLine="980"/>
      </w:pPr>
      <w:r>
        <w:rPr>
          <w:color w:val="000000"/>
          <w:sz w:val="20"/>
        </w:rPr>
        <w:lastRenderedPageBreak/>
        <w:t>附件</w:t>
      </w:r>
      <w:r>
        <w:rPr>
          <w:color w:val="000000"/>
          <w:sz w:val="20"/>
        </w:rPr>
        <w:t>2</w:t>
      </w:r>
      <w:r>
        <w:rPr>
          <w:color w:val="000000"/>
          <w:sz w:val="20"/>
        </w:rPr>
        <w:t>：</w:t>
      </w:r>
      <w:r>
        <w:rPr>
          <w:color w:val="000000"/>
          <w:sz w:val="20"/>
        </w:rPr>
        <w:t xml:space="preserve">                                      </w:t>
      </w:r>
      <w:r>
        <w:rPr>
          <w:color w:val="000000"/>
          <w:sz w:val="20"/>
        </w:rPr>
        <w:t>部门公开表</w:t>
      </w:r>
      <w:r>
        <w:rPr>
          <w:color w:val="000000"/>
          <w:sz w:val="20"/>
        </w:rPr>
        <w:t>9</w:t>
      </w:r>
    </w:p>
    <w:p w:rsidR="006559B4" w:rsidRDefault="00AF6EC2">
      <w:pPr>
        <w:spacing w:after="100" w:line="318" w:lineRule="exact"/>
        <w:ind w:firstLine="2780"/>
      </w:pPr>
      <w:r>
        <w:rPr>
          <w:color w:val="000000"/>
          <w:sz w:val="22"/>
        </w:rPr>
        <w:t>XX</w:t>
      </w:r>
      <w:r>
        <w:rPr>
          <w:color w:val="000000"/>
          <w:sz w:val="22"/>
        </w:rPr>
        <w:t>部门</w:t>
      </w:r>
      <w:r>
        <w:rPr>
          <w:color w:val="000000"/>
          <w:sz w:val="22"/>
        </w:rPr>
        <w:t>2022</w:t>
      </w:r>
      <w:r>
        <w:rPr>
          <w:color w:val="000000"/>
          <w:sz w:val="22"/>
        </w:rPr>
        <w:t>年国有资本经营预算收支预算表</w:t>
      </w:r>
    </w:p>
    <w:p w:rsidR="006559B4" w:rsidRDefault="00AF6EC2">
      <w:pPr>
        <w:spacing w:line="303" w:lineRule="exact"/>
        <w:ind w:firstLine="9660"/>
      </w:pPr>
      <w:r>
        <w:rPr>
          <w:color w:val="000000"/>
        </w:rPr>
        <w:t>单位：万元</w:t>
      </w: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60"/>
        <w:gridCol w:w="1340"/>
        <w:gridCol w:w="1180"/>
        <w:gridCol w:w="1340"/>
        <w:gridCol w:w="1340"/>
        <w:gridCol w:w="1020"/>
        <w:gridCol w:w="1020"/>
        <w:gridCol w:w="1020"/>
      </w:tblGrid>
      <w:tr w:rsidR="006559B4">
        <w:trPr>
          <w:trHeight w:val="400"/>
        </w:trPr>
        <w:tc>
          <w:tcPr>
            <w:tcW w:w="3980" w:type="dxa"/>
            <w:gridSpan w:val="3"/>
            <w:vAlign w:val="center"/>
          </w:tcPr>
          <w:p w:rsidR="006559B4" w:rsidRDefault="00AF6EC2">
            <w:pPr>
              <w:spacing w:line="242" w:lineRule="exact"/>
              <w:jc w:val="center"/>
            </w:pPr>
            <w:r>
              <w:rPr>
                <w:rFonts w:ascii="宋体" w:eastAsia="宋体" w:hAnsi="宋体" w:hint="eastAsia"/>
                <w:color w:val="000000"/>
                <w:sz w:val="17"/>
              </w:rPr>
              <w:t>国有资本经营预算收入</w:t>
            </w:r>
          </w:p>
        </w:tc>
        <w:tc>
          <w:tcPr>
            <w:tcW w:w="5740" w:type="dxa"/>
            <w:gridSpan w:val="5"/>
            <w:vAlign w:val="center"/>
          </w:tcPr>
          <w:p w:rsidR="006559B4" w:rsidRDefault="00AF6EC2">
            <w:pPr>
              <w:spacing w:line="242" w:lineRule="exact"/>
              <w:jc w:val="center"/>
            </w:pPr>
            <w:r>
              <w:rPr>
                <w:rFonts w:ascii="宋体" w:eastAsia="宋体" w:hAnsi="宋体" w:hint="eastAsia"/>
                <w:color w:val="000000"/>
                <w:sz w:val="17"/>
              </w:rPr>
              <w:t>国有资本经营预算支出</w:t>
            </w:r>
          </w:p>
        </w:tc>
      </w:tr>
      <w:tr w:rsidR="006559B4">
        <w:trPr>
          <w:trHeight w:val="360"/>
        </w:trPr>
        <w:tc>
          <w:tcPr>
            <w:tcW w:w="2800" w:type="dxa"/>
            <w:gridSpan w:val="2"/>
            <w:vAlign w:val="center"/>
          </w:tcPr>
          <w:p w:rsidR="006559B4" w:rsidRDefault="00AF6EC2">
            <w:pPr>
              <w:spacing w:line="266" w:lineRule="exact"/>
              <w:jc w:val="center"/>
            </w:pPr>
            <w:r>
              <w:rPr>
                <w:rFonts w:ascii="宋体" w:eastAsia="宋体" w:hAnsi="宋体" w:hint="eastAsia"/>
                <w:color w:val="000000"/>
                <w:sz w:val="17"/>
              </w:rPr>
              <w:t>项目</w:t>
            </w:r>
          </w:p>
        </w:tc>
        <w:tc>
          <w:tcPr>
            <w:tcW w:w="1180" w:type="dxa"/>
            <w:vMerge w:val="restart"/>
          </w:tcPr>
          <w:p w:rsidR="006559B4" w:rsidRDefault="00AF6EC2">
            <w:pPr>
              <w:spacing w:before="150" w:line="210" w:lineRule="exact"/>
              <w:jc w:val="center"/>
            </w:pPr>
            <w:r>
              <w:rPr>
                <w:rFonts w:ascii="宋体" w:eastAsia="宋体" w:hAnsi="宋体" w:hint="eastAsia"/>
                <w:color w:val="000000"/>
                <w:sz w:val="17"/>
              </w:rPr>
              <w:t>国有资本经</w:t>
            </w:r>
          </w:p>
          <w:p w:rsidR="006559B4" w:rsidRDefault="00AF6EC2">
            <w:pPr>
              <w:spacing w:line="210" w:lineRule="exact"/>
              <w:jc w:val="center"/>
            </w:pPr>
            <w:proofErr w:type="gramStart"/>
            <w:r>
              <w:rPr>
                <w:rFonts w:ascii="宋体" w:eastAsia="宋体" w:hAnsi="宋体" w:hint="eastAsia"/>
                <w:color w:val="000000"/>
                <w:sz w:val="17"/>
              </w:rPr>
              <w:t>营收入</w:t>
            </w:r>
            <w:proofErr w:type="gramEnd"/>
            <w:r>
              <w:rPr>
                <w:rFonts w:ascii="宋体" w:eastAsia="宋体" w:hAnsi="宋体" w:hint="eastAsia"/>
                <w:color w:val="000000"/>
                <w:sz w:val="17"/>
              </w:rPr>
              <w:t>预算</w:t>
            </w:r>
          </w:p>
        </w:tc>
        <w:tc>
          <w:tcPr>
            <w:tcW w:w="1340" w:type="dxa"/>
            <w:vMerge w:val="restart"/>
            <w:vAlign w:val="center"/>
          </w:tcPr>
          <w:p w:rsidR="006559B4" w:rsidRDefault="00AF6EC2">
            <w:pPr>
              <w:spacing w:line="251" w:lineRule="exact"/>
              <w:jc w:val="center"/>
            </w:pPr>
            <w:r>
              <w:rPr>
                <w:rFonts w:ascii="宋体" w:eastAsia="宋体" w:hAnsi="宋体" w:hint="eastAsia"/>
                <w:color w:val="000000"/>
                <w:sz w:val="17"/>
              </w:rPr>
              <w:t>科目编码</w:t>
            </w:r>
          </w:p>
        </w:tc>
        <w:tc>
          <w:tcPr>
            <w:tcW w:w="1340" w:type="dxa"/>
            <w:vMerge w:val="restart"/>
            <w:vAlign w:val="center"/>
          </w:tcPr>
          <w:p w:rsidR="006559B4" w:rsidRDefault="00AF6EC2">
            <w:pPr>
              <w:spacing w:line="251" w:lineRule="exact"/>
              <w:jc w:val="center"/>
            </w:pPr>
            <w:r>
              <w:rPr>
                <w:rFonts w:ascii="宋体" w:eastAsia="宋体" w:hAnsi="宋体" w:hint="eastAsia"/>
                <w:color w:val="000000"/>
                <w:sz w:val="17"/>
              </w:rPr>
              <w:t>科目名称</w:t>
            </w:r>
          </w:p>
        </w:tc>
        <w:tc>
          <w:tcPr>
            <w:tcW w:w="1020" w:type="dxa"/>
            <w:vMerge w:val="restart"/>
            <w:vAlign w:val="center"/>
          </w:tcPr>
          <w:p w:rsidR="006559B4" w:rsidRDefault="00AF6EC2">
            <w:pPr>
              <w:spacing w:line="251" w:lineRule="exact"/>
              <w:jc w:val="center"/>
            </w:pPr>
            <w:r>
              <w:rPr>
                <w:rFonts w:ascii="宋体" w:eastAsia="宋体" w:hAnsi="宋体" w:hint="eastAsia"/>
                <w:color w:val="000000"/>
                <w:sz w:val="17"/>
              </w:rPr>
              <w:t>合计</w:t>
            </w:r>
          </w:p>
        </w:tc>
        <w:tc>
          <w:tcPr>
            <w:tcW w:w="1020" w:type="dxa"/>
            <w:vMerge w:val="restart"/>
            <w:vAlign w:val="center"/>
          </w:tcPr>
          <w:p w:rsidR="006559B4" w:rsidRDefault="00AF6EC2">
            <w:pPr>
              <w:spacing w:line="251" w:lineRule="exact"/>
              <w:jc w:val="center"/>
            </w:pPr>
            <w:r>
              <w:rPr>
                <w:rFonts w:ascii="宋体" w:eastAsia="宋体" w:hAnsi="宋体" w:hint="eastAsia"/>
                <w:color w:val="000000"/>
                <w:sz w:val="17"/>
              </w:rPr>
              <w:t>基本支出</w:t>
            </w:r>
          </w:p>
        </w:tc>
        <w:tc>
          <w:tcPr>
            <w:tcW w:w="1020" w:type="dxa"/>
            <w:vMerge w:val="restart"/>
            <w:vAlign w:val="center"/>
          </w:tcPr>
          <w:p w:rsidR="006559B4" w:rsidRDefault="00AF6EC2">
            <w:pPr>
              <w:spacing w:line="275" w:lineRule="exact"/>
              <w:jc w:val="center"/>
            </w:pPr>
            <w:r>
              <w:rPr>
                <w:rFonts w:ascii="宋体" w:eastAsia="宋体" w:hAnsi="宋体" w:hint="eastAsia"/>
                <w:color w:val="000000"/>
                <w:sz w:val="17"/>
              </w:rPr>
              <w:t>项目支出</w:t>
            </w:r>
          </w:p>
        </w:tc>
      </w:tr>
      <w:tr w:rsidR="006559B4">
        <w:trPr>
          <w:trHeight w:val="420"/>
        </w:trPr>
        <w:tc>
          <w:tcPr>
            <w:tcW w:w="1460" w:type="dxa"/>
            <w:vAlign w:val="center"/>
          </w:tcPr>
          <w:p w:rsidR="006559B4" w:rsidRDefault="00AF6EC2">
            <w:pPr>
              <w:spacing w:line="259" w:lineRule="exact"/>
              <w:jc w:val="center"/>
            </w:pPr>
            <w:r>
              <w:rPr>
                <w:rFonts w:ascii="宋体" w:eastAsia="宋体" w:hAnsi="宋体" w:hint="eastAsia"/>
                <w:color w:val="000000"/>
                <w:sz w:val="17"/>
              </w:rPr>
              <w:t>收入科目编码</w:t>
            </w:r>
          </w:p>
        </w:tc>
        <w:tc>
          <w:tcPr>
            <w:tcW w:w="1340" w:type="dxa"/>
            <w:vAlign w:val="center"/>
          </w:tcPr>
          <w:p w:rsidR="006559B4" w:rsidRDefault="00AF6EC2">
            <w:pPr>
              <w:spacing w:line="251" w:lineRule="exact"/>
              <w:jc w:val="center"/>
            </w:pPr>
            <w:r>
              <w:rPr>
                <w:rFonts w:ascii="宋体" w:eastAsia="宋体" w:hAnsi="宋体" w:hint="eastAsia"/>
                <w:color w:val="000000"/>
                <w:sz w:val="17"/>
              </w:rPr>
              <w:t>科目名称</w:t>
            </w:r>
          </w:p>
        </w:tc>
        <w:tc>
          <w:tcPr>
            <w:tcW w:w="1180" w:type="dxa"/>
            <w:vMerge/>
          </w:tcPr>
          <w:p w:rsidR="006559B4" w:rsidRDefault="006559B4"/>
        </w:tc>
        <w:tc>
          <w:tcPr>
            <w:tcW w:w="1340" w:type="dxa"/>
            <w:vMerge/>
          </w:tcPr>
          <w:p w:rsidR="006559B4" w:rsidRDefault="006559B4"/>
        </w:tc>
        <w:tc>
          <w:tcPr>
            <w:tcW w:w="1340" w:type="dxa"/>
            <w:vMerge/>
          </w:tcPr>
          <w:p w:rsidR="006559B4" w:rsidRDefault="006559B4"/>
        </w:tc>
        <w:tc>
          <w:tcPr>
            <w:tcW w:w="1020" w:type="dxa"/>
            <w:vMerge/>
          </w:tcPr>
          <w:p w:rsidR="006559B4" w:rsidRDefault="006559B4"/>
        </w:tc>
        <w:tc>
          <w:tcPr>
            <w:tcW w:w="1020" w:type="dxa"/>
            <w:vMerge/>
          </w:tcPr>
          <w:p w:rsidR="006559B4" w:rsidRDefault="006559B4"/>
        </w:tc>
        <w:tc>
          <w:tcPr>
            <w:tcW w:w="1020" w:type="dxa"/>
            <w:vMerge/>
          </w:tcPr>
          <w:p w:rsidR="006559B4" w:rsidRDefault="006559B4"/>
        </w:tc>
      </w:tr>
      <w:tr w:rsidR="006559B4">
        <w:trPr>
          <w:trHeight w:val="400"/>
        </w:trPr>
        <w:tc>
          <w:tcPr>
            <w:tcW w:w="1460" w:type="dxa"/>
            <w:vAlign w:val="center"/>
          </w:tcPr>
          <w:p w:rsidR="006559B4" w:rsidRDefault="006559B4"/>
        </w:tc>
        <w:tc>
          <w:tcPr>
            <w:tcW w:w="1340" w:type="dxa"/>
            <w:vAlign w:val="center"/>
          </w:tcPr>
          <w:p w:rsidR="006559B4" w:rsidRDefault="006559B4"/>
        </w:tc>
        <w:tc>
          <w:tcPr>
            <w:tcW w:w="1180" w:type="dxa"/>
            <w:vAlign w:val="center"/>
          </w:tcPr>
          <w:p w:rsidR="006559B4" w:rsidRDefault="006559B4"/>
        </w:tc>
        <w:tc>
          <w:tcPr>
            <w:tcW w:w="1340" w:type="dxa"/>
            <w:vAlign w:val="center"/>
          </w:tcPr>
          <w:p w:rsidR="006559B4" w:rsidRDefault="006559B4"/>
        </w:tc>
        <w:tc>
          <w:tcPr>
            <w:tcW w:w="1340" w:type="dxa"/>
            <w:vAlign w:val="center"/>
          </w:tcPr>
          <w:p w:rsidR="006559B4" w:rsidRDefault="00AF6EC2">
            <w:pPr>
              <w:spacing w:line="222" w:lineRule="exact"/>
            </w:pPr>
            <w:r>
              <w:rPr>
                <w:rFonts w:ascii="宋体" w:eastAsia="宋体" w:hAnsi="宋体" w:hint="eastAsia"/>
                <w:color w:val="000000"/>
                <w:sz w:val="17"/>
              </w:rPr>
              <w:t>类</w:t>
            </w:r>
          </w:p>
        </w:tc>
        <w:tc>
          <w:tcPr>
            <w:tcW w:w="1020" w:type="dxa"/>
            <w:vAlign w:val="center"/>
          </w:tcPr>
          <w:p w:rsidR="006559B4" w:rsidRDefault="006559B4"/>
        </w:tc>
        <w:tc>
          <w:tcPr>
            <w:tcW w:w="1020" w:type="dxa"/>
            <w:vAlign w:val="center"/>
          </w:tcPr>
          <w:p w:rsidR="006559B4" w:rsidRDefault="006559B4"/>
        </w:tc>
        <w:tc>
          <w:tcPr>
            <w:tcW w:w="1020" w:type="dxa"/>
            <w:vAlign w:val="center"/>
          </w:tcPr>
          <w:p w:rsidR="006559B4" w:rsidRDefault="006559B4"/>
        </w:tc>
      </w:tr>
      <w:tr w:rsidR="006559B4">
        <w:trPr>
          <w:trHeight w:val="400"/>
        </w:trPr>
        <w:tc>
          <w:tcPr>
            <w:tcW w:w="1460" w:type="dxa"/>
            <w:vAlign w:val="center"/>
          </w:tcPr>
          <w:p w:rsidR="006559B4" w:rsidRDefault="006559B4"/>
        </w:tc>
        <w:tc>
          <w:tcPr>
            <w:tcW w:w="1340" w:type="dxa"/>
            <w:vAlign w:val="center"/>
          </w:tcPr>
          <w:p w:rsidR="006559B4" w:rsidRDefault="006559B4"/>
        </w:tc>
        <w:tc>
          <w:tcPr>
            <w:tcW w:w="1180" w:type="dxa"/>
            <w:vAlign w:val="center"/>
          </w:tcPr>
          <w:p w:rsidR="006559B4" w:rsidRDefault="006559B4"/>
        </w:tc>
        <w:tc>
          <w:tcPr>
            <w:tcW w:w="1340" w:type="dxa"/>
            <w:vAlign w:val="center"/>
          </w:tcPr>
          <w:p w:rsidR="006559B4" w:rsidRDefault="006559B4"/>
        </w:tc>
        <w:tc>
          <w:tcPr>
            <w:tcW w:w="1340" w:type="dxa"/>
            <w:vAlign w:val="center"/>
          </w:tcPr>
          <w:p w:rsidR="006559B4" w:rsidRDefault="00AF6EC2">
            <w:pPr>
              <w:spacing w:line="258" w:lineRule="exact"/>
              <w:ind w:left="180"/>
            </w:pPr>
            <w:r>
              <w:rPr>
                <w:rFonts w:ascii="宋体" w:eastAsia="宋体" w:hAnsi="宋体" w:hint="eastAsia"/>
                <w:color w:val="000000"/>
                <w:sz w:val="17"/>
              </w:rPr>
              <w:t>款</w:t>
            </w:r>
          </w:p>
        </w:tc>
        <w:tc>
          <w:tcPr>
            <w:tcW w:w="1020" w:type="dxa"/>
            <w:vAlign w:val="center"/>
          </w:tcPr>
          <w:p w:rsidR="006559B4" w:rsidRDefault="006559B4"/>
        </w:tc>
        <w:tc>
          <w:tcPr>
            <w:tcW w:w="1020" w:type="dxa"/>
            <w:vAlign w:val="center"/>
          </w:tcPr>
          <w:p w:rsidR="006559B4" w:rsidRDefault="006559B4"/>
        </w:tc>
        <w:tc>
          <w:tcPr>
            <w:tcW w:w="1020" w:type="dxa"/>
            <w:vAlign w:val="center"/>
          </w:tcPr>
          <w:p w:rsidR="006559B4" w:rsidRDefault="006559B4"/>
        </w:tc>
      </w:tr>
      <w:tr w:rsidR="006559B4">
        <w:trPr>
          <w:trHeight w:val="380"/>
        </w:trPr>
        <w:tc>
          <w:tcPr>
            <w:tcW w:w="1460" w:type="dxa"/>
            <w:vAlign w:val="center"/>
          </w:tcPr>
          <w:p w:rsidR="006559B4" w:rsidRDefault="006559B4"/>
        </w:tc>
        <w:tc>
          <w:tcPr>
            <w:tcW w:w="1340" w:type="dxa"/>
            <w:vAlign w:val="center"/>
          </w:tcPr>
          <w:p w:rsidR="006559B4" w:rsidRDefault="006559B4"/>
        </w:tc>
        <w:tc>
          <w:tcPr>
            <w:tcW w:w="1180" w:type="dxa"/>
            <w:vAlign w:val="center"/>
          </w:tcPr>
          <w:p w:rsidR="006559B4" w:rsidRDefault="006559B4"/>
        </w:tc>
        <w:tc>
          <w:tcPr>
            <w:tcW w:w="1340" w:type="dxa"/>
            <w:vAlign w:val="center"/>
          </w:tcPr>
          <w:p w:rsidR="006559B4" w:rsidRDefault="006559B4"/>
        </w:tc>
        <w:tc>
          <w:tcPr>
            <w:tcW w:w="1340" w:type="dxa"/>
            <w:vAlign w:val="center"/>
          </w:tcPr>
          <w:p w:rsidR="006559B4" w:rsidRDefault="00AF6EC2">
            <w:pPr>
              <w:spacing w:line="261" w:lineRule="exact"/>
              <w:jc w:val="center"/>
            </w:pPr>
            <w:r>
              <w:rPr>
                <w:rFonts w:ascii="宋体" w:eastAsia="宋体" w:hAnsi="宋体" w:hint="eastAsia"/>
                <w:color w:val="000000"/>
                <w:sz w:val="17"/>
              </w:rPr>
              <w:t>项</w:t>
            </w:r>
          </w:p>
        </w:tc>
        <w:tc>
          <w:tcPr>
            <w:tcW w:w="1020" w:type="dxa"/>
            <w:vAlign w:val="center"/>
          </w:tcPr>
          <w:p w:rsidR="006559B4" w:rsidRDefault="006559B4"/>
        </w:tc>
        <w:tc>
          <w:tcPr>
            <w:tcW w:w="1020" w:type="dxa"/>
            <w:vAlign w:val="center"/>
          </w:tcPr>
          <w:p w:rsidR="006559B4" w:rsidRDefault="006559B4"/>
        </w:tc>
        <w:tc>
          <w:tcPr>
            <w:tcW w:w="1020" w:type="dxa"/>
            <w:vAlign w:val="center"/>
          </w:tcPr>
          <w:p w:rsidR="006559B4" w:rsidRDefault="006559B4"/>
        </w:tc>
      </w:tr>
      <w:tr w:rsidR="006559B4">
        <w:trPr>
          <w:trHeight w:val="400"/>
        </w:trPr>
        <w:tc>
          <w:tcPr>
            <w:tcW w:w="1460" w:type="dxa"/>
            <w:vAlign w:val="center"/>
          </w:tcPr>
          <w:p w:rsidR="006559B4" w:rsidRDefault="006559B4"/>
        </w:tc>
        <w:tc>
          <w:tcPr>
            <w:tcW w:w="1340" w:type="dxa"/>
            <w:vAlign w:val="center"/>
          </w:tcPr>
          <w:p w:rsidR="006559B4" w:rsidRDefault="006559B4"/>
        </w:tc>
        <w:tc>
          <w:tcPr>
            <w:tcW w:w="1180" w:type="dxa"/>
            <w:vAlign w:val="center"/>
          </w:tcPr>
          <w:p w:rsidR="006559B4" w:rsidRDefault="006559B4"/>
        </w:tc>
        <w:tc>
          <w:tcPr>
            <w:tcW w:w="1340" w:type="dxa"/>
            <w:vAlign w:val="center"/>
          </w:tcPr>
          <w:p w:rsidR="006559B4" w:rsidRDefault="006559B4"/>
        </w:tc>
        <w:tc>
          <w:tcPr>
            <w:tcW w:w="1340" w:type="dxa"/>
            <w:vAlign w:val="center"/>
          </w:tcPr>
          <w:p w:rsidR="006559B4" w:rsidRDefault="00AF6EC2">
            <w:pPr>
              <w:spacing w:line="258" w:lineRule="exact"/>
            </w:pPr>
            <w:r>
              <w:rPr>
                <w:rFonts w:ascii="宋体" w:eastAsia="宋体" w:hAnsi="宋体" w:hint="eastAsia"/>
                <w:color w:val="000000"/>
                <w:sz w:val="17"/>
              </w:rPr>
              <w:t>类</w:t>
            </w:r>
          </w:p>
        </w:tc>
        <w:tc>
          <w:tcPr>
            <w:tcW w:w="1020" w:type="dxa"/>
            <w:vAlign w:val="center"/>
          </w:tcPr>
          <w:p w:rsidR="006559B4" w:rsidRDefault="006559B4"/>
        </w:tc>
        <w:tc>
          <w:tcPr>
            <w:tcW w:w="1020" w:type="dxa"/>
            <w:vAlign w:val="center"/>
          </w:tcPr>
          <w:p w:rsidR="006559B4" w:rsidRDefault="006559B4"/>
        </w:tc>
        <w:tc>
          <w:tcPr>
            <w:tcW w:w="1020" w:type="dxa"/>
            <w:vAlign w:val="center"/>
          </w:tcPr>
          <w:p w:rsidR="006559B4" w:rsidRDefault="006559B4"/>
        </w:tc>
      </w:tr>
      <w:tr w:rsidR="006559B4">
        <w:trPr>
          <w:trHeight w:val="380"/>
        </w:trPr>
        <w:tc>
          <w:tcPr>
            <w:tcW w:w="1460" w:type="dxa"/>
            <w:vAlign w:val="center"/>
          </w:tcPr>
          <w:p w:rsidR="006559B4" w:rsidRDefault="006559B4"/>
        </w:tc>
        <w:tc>
          <w:tcPr>
            <w:tcW w:w="1340" w:type="dxa"/>
            <w:vAlign w:val="center"/>
          </w:tcPr>
          <w:p w:rsidR="006559B4" w:rsidRDefault="006559B4"/>
        </w:tc>
        <w:tc>
          <w:tcPr>
            <w:tcW w:w="1180" w:type="dxa"/>
            <w:vAlign w:val="center"/>
          </w:tcPr>
          <w:p w:rsidR="006559B4" w:rsidRDefault="006559B4"/>
        </w:tc>
        <w:tc>
          <w:tcPr>
            <w:tcW w:w="1340" w:type="dxa"/>
            <w:vAlign w:val="center"/>
          </w:tcPr>
          <w:p w:rsidR="006559B4" w:rsidRDefault="006559B4"/>
        </w:tc>
        <w:tc>
          <w:tcPr>
            <w:tcW w:w="1340" w:type="dxa"/>
            <w:vAlign w:val="center"/>
          </w:tcPr>
          <w:p w:rsidR="006559B4" w:rsidRDefault="00AF6EC2">
            <w:pPr>
              <w:spacing w:line="258" w:lineRule="exact"/>
              <w:ind w:left="200"/>
            </w:pPr>
            <w:r>
              <w:rPr>
                <w:rFonts w:ascii="宋体" w:eastAsia="宋体" w:hAnsi="宋体" w:hint="eastAsia"/>
                <w:color w:val="000000"/>
                <w:sz w:val="17"/>
              </w:rPr>
              <w:t>款</w:t>
            </w:r>
          </w:p>
        </w:tc>
        <w:tc>
          <w:tcPr>
            <w:tcW w:w="1020" w:type="dxa"/>
            <w:vAlign w:val="center"/>
          </w:tcPr>
          <w:p w:rsidR="006559B4" w:rsidRDefault="006559B4"/>
        </w:tc>
        <w:tc>
          <w:tcPr>
            <w:tcW w:w="1020" w:type="dxa"/>
            <w:vAlign w:val="center"/>
          </w:tcPr>
          <w:p w:rsidR="006559B4" w:rsidRDefault="006559B4"/>
        </w:tc>
        <w:tc>
          <w:tcPr>
            <w:tcW w:w="1020" w:type="dxa"/>
            <w:vAlign w:val="center"/>
          </w:tcPr>
          <w:p w:rsidR="006559B4" w:rsidRDefault="006559B4"/>
        </w:tc>
      </w:tr>
      <w:tr w:rsidR="006559B4">
        <w:trPr>
          <w:trHeight w:val="400"/>
        </w:trPr>
        <w:tc>
          <w:tcPr>
            <w:tcW w:w="1460" w:type="dxa"/>
            <w:vAlign w:val="center"/>
          </w:tcPr>
          <w:p w:rsidR="006559B4" w:rsidRDefault="006559B4"/>
        </w:tc>
        <w:tc>
          <w:tcPr>
            <w:tcW w:w="1340" w:type="dxa"/>
            <w:vAlign w:val="center"/>
          </w:tcPr>
          <w:p w:rsidR="006559B4" w:rsidRDefault="006559B4"/>
        </w:tc>
        <w:tc>
          <w:tcPr>
            <w:tcW w:w="1180" w:type="dxa"/>
            <w:vAlign w:val="center"/>
          </w:tcPr>
          <w:p w:rsidR="006559B4" w:rsidRDefault="006559B4"/>
        </w:tc>
        <w:tc>
          <w:tcPr>
            <w:tcW w:w="1340" w:type="dxa"/>
            <w:vAlign w:val="center"/>
          </w:tcPr>
          <w:p w:rsidR="006559B4" w:rsidRDefault="006559B4"/>
        </w:tc>
        <w:tc>
          <w:tcPr>
            <w:tcW w:w="1340" w:type="dxa"/>
            <w:vAlign w:val="center"/>
          </w:tcPr>
          <w:p w:rsidR="006559B4" w:rsidRDefault="00AF6EC2">
            <w:pPr>
              <w:spacing w:line="258" w:lineRule="exact"/>
              <w:jc w:val="center"/>
            </w:pPr>
            <w:r>
              <w:rPr>
                <w:rFonts w:ascii="宋体" w:eastAsia="宋体" w:hAnsi="宋体" w:hint="eastAsia"/>
                <w:color w:val="000000"/>
                <w:sz w:val="17"/>
              </w:rPr>
              <w:t>项</w:t>
            </w:r>
          </w:p>
        </w:tc>
        <w:tc>
          <w:tcPr>
            <w:tcW w:w="1020" w:type="dxa"/>
            <w:vAlign w:val="center"/>
          </w:tcPr>
          <w:p w:rsidR="006559B4" w:rsidRDefault="006559B4"/>
        </w:tc>
        <w:tc>
          <w:tcPr>
            <w:tcW w:w="1020" w:type="dxa"/>
            <w:vAlign w:val="center"/>
          </w:tcPr>
          <w:p w:rsidR="006559B4" w:rsidRDefault="006559B4"/>
        </w:tc>
        <w:tc>
          <w:tcPr>
            <w:tcW w:w="1020" w:type="dxa"/>
            <w:vAlign w:val="center"/>
          </w:tcPr>
          <w:p w:rsidR="006559B4" w:rsidRDefault="006559B4"/>
        </w:tc>
      </w:tr>
      <w:tr w:rsidR="006559B4">
        <w:trPr>
          <w:trHeight w:val="380"/>
        </w:trPr>
        <w:tc>
          <w:tcPr>
            <w:tcW w:w="1460" w:type="dxa"/>
            <w:vAlign w:val="center"/>
          </w:tcPr>
          <w:p w:rsidR="006559B4" w:rsidRDefault="00AF6EC2">
            <w:pPr>
              <w:spacing w:line="251" w:lineRule="exact"/>
              <w:jc w:val="center"/>
            </w:pPr>
            <w:r>
              <w:rPr>
                <w:rFonts w:ascii="宋体" w:eastAsia="宋体" w:hAnsi="宋体" w:hint="eastAsia"/>
                <w:color w:val="000000"/>
                <w:sz w:val="17"/>
              </w:rPr>
              <w:t>合计</w:t>
            </w:r>
          </w:p>
        </w:tc>
        <w:tc>
          <w:tcPr>
            <w:tcW w:w="1340" w:type="dxa"/>
            <w:vAlign w:val="center"/>
          </w:tcPr>
          <w:p w:rsidR="006559B4" w:rsidRDefault="006559B4"/>
        </w:tc>
        <w:tc>
          <w:tcPr>
            <w:tcW w:w="1180" w:type="dxa"/>
            <w:vAlign w:val="center"/>
          </w:tcPr>
          <w:p w:rsidR="006559B4" w:rsidRDefault="006559B4"/>
        </w:tc>
        <w:tc>
          <w:tcPr>
            <w:tcW w:w="1340" w:type="dxa"/>
            <w:vAlign w:val="center"/>
          </w:tcPr>
          <w:p w:rsidR="006559B4" w:rsidRDefault="006559B4"/>
        </w:tc>
        <w:tc>
          <w:tcPr>
            <w:tcW w:w="1340" w:type="dxa"/>
            <w:vAlign w:val="center"/>
          </w:tcPr>
          <w:p w:rsidR="006559B4" w:rsidRDefault="00AF6EC2">
            <w:pPr>
              <w:spacing w:line="266" w:lineRule="exact"/>
              <w:jc w:val="center"/>
            </w:pPr>
            <w:r>
              <w:rPr>
                <w:rFonts w:ascii="宋体" w:eastAsia="宋体" w:hAnsi="宋体" w:hint="eastAsia"/>
                <w:color w:val="000000"/>
                <w:sz w:val="17"/>
              </w:rPr>
              <w:t>合计</w:t>
            </w:r>
          </w:p>
        </w:tc>
        <w:tc>
          <w:tcPr>
            <w:tcW w:w="1020" w:type="dxa"/>
            <w:vAlign w:val="center"/>
          </w:tcPr>
          <w:p w:rsidR="006559B4" w:rsidRDefault="006559B4"/>
        </w:tc>
        <w:tc>
          <w:tcPr>
            <w:tcW w:w="1020" w:type="dxa"/>
            <w:vAlign w:val="center"/>
          </w:tcPr>
          <w:p w:rsidR="006559B4" w:rsidRDefault="006559B4"/>
        </w:tc>
        <w:tc>
          <w:tcPr>
            <w:tcW w:w="1020" w:type="dxa"/>
            <w:vAlign w:val="center"/>
          </w:tcPr>
          <w:p w:rsidR="006559B4" w:rsidRDefault="006559B4"/>
        </w:tc>
      </w:tr>
    </w:tbl>
    <w:p w:rsidR="006559B4" w:rsidRDefault="00AF6EC2">
      <w:pPr>
        <w:spacing w:after="2180" w:line="260" w:lineRule="exact"/>
        <w:ind w:firstLine="980"/>
      </w:pPr>
      <w:r>
        <w:rPr>
          <w:color w:val="000000"/>
          <w:sz w:val="18"/>
        </w:rPr>
        <w:t>备注：该表反映各部门国有资本经营预算收支情况（含上年结转）以及基本支出、项目支出安排情况，按功能科目细化至</w:t>
      </w:r>
      <w:r>
        <w:rPr>
          <w:color w:val="000000"/>
          <w:sz w:val="18"/>
        </w:rPr>
        <w:t>“</w:t>
      </w:r>
      <w:r>
        <w:rPr>
          <w:color w:val="000000"/>
          <w:sz w:val="18"/>
        </w:rPr>
        <w:t>项</w:t>
      </w:r>
      <w:r>
        <w:rPr>
          <w:color w:val="000000"/>
          <w:sz w:val="18"/>
        </w:rPr>
        <w:t>”</w:t>
      </w:r>
      <w:r>
        <w:rPr>
          <w:color w:val="000000"/>
          <w:sz w:val="18"/>
        </w:rPr>
        <w:t>级。</w:t>
      </w:r>
    </w:p>
    <w:p w:rsidR="006559B4" w:rsidRDefault="006559B4">
      <w:pPr>
        <w:ind w:rightChars="344" w:right="722"/>
        <w:sectPr w:rsidR="006559B4">
          <w:pgSz w:w="11900" w:h="16840"/>
          <w:pgMar w:top="1240" w:right="60" w:bottom="1240" w:left="60" w:header="0" w:footer="1240" w:gutter="0"/>
          <w:cols w:space="720"/>
          <w:titlePg/>
          <w:docGrid w:type="lines"/>
        </w:sectPr>
      </w:pPr>
    </w:p>
    <w:p w:rsidR="006559B4" w:rsidRDefault="00AF6EC2">
      <w:pPr>
        <w:spacing w:after="100" w:line="204" w:lineRule="exact"/>
        <w:ind w:firstLine="1040"/>
      </w:pPr>
      <w:r>
        <w:rPr>
          <w:color w:val="000000"/>
          <w:sz w:val="14"/>
        </w:rPr>
        <w:lastRenderedPageBreak/>
        <w:t>附件</w:t>
      </w:r>
      <w:r>
        <w:rPr>
          <w:color w:val="000000"/>
          <w:sz w:val="14"/>
        </w:rPr>
        <w:t>2</w:t>
      </w:r>
      <w:r>
        <w:rPr>
          <w:color w:val="000000"/>
          <w:sz w:val="14"/>
        </w:rPr>
        <w:t>：</w:t>
      </w:r>
      <w:r>
        <w:rPr>
          <w:color w:val="000000"/>
          <w:sz w:val="14"/>
        </w:rPr>
        <w:t xml:space="preserve">                                         </w:t>
      </w:r>
      <w:r>
        <w:rPr>
          <w:color w:val="000000"/>
          <w:sz w:val="14"/>
        </w:rPr>
        <w:t>部门公开表</w:t>
      </w:r>
      <w:r>
        <w:rPr>
          <w:color w:val="000000"/>
          <w:sz w:val="14"/>
        </w:rPr>
        <w:t>10</w:t>
      </w:r>
    </w:p>
    <w:p w:rsidR="006559B4" w:rsidRDefault="00AF6EC2">
      <w:pPr>
        <w:spacing w:after="460" w:line="409" w:lineRule="exact"/>
        <w:ind w:firstLine="2260"/>
      </w:pPr>
      <w:r>
        <w:rPr>
          <w:color w:val="000000"/>
          <w:sz w:val="28"/>
        </w:rPr>
        <w:t>XX</w:t>
      </w:r>
      <w:r>
        <w:rPr>
          <w:color w:val="000000"/>
          <w:sz w:val="28"/>
        </w:rPr>
        <w:t>部门</w:t>
      </w:r>
      <w:r>
        <w:rPr>
          <w:color w:val="000000"/>
          <w:sz w:val="28"/>
        </w:rPr>
        <w:t>2022</w:t>
      </w:r>
      <w:r>
        <w:rPr>
          <w:color w:val="000000"/>
          <w:sz w:val="28"/>
        </w:rPr>
        <w:t>年一般公共预算</w:t>
      </w:r>
      <w:r>
        <w:rPr>
          <w:color w:val="000000"/>
          <w:sz w:val="28"/>
        </w:rPr>
        <w:t>“</w:t>
      </w:r>
      <w:r>
        <w:rPr>
          <w:color w:val="000000"/>
          <w:sz w:val="28"/>
        </w:rPr>
        <w:t>三公</w:t>
      </w:r>
      <w:r>
        <w:rPr>
          <w:color w:val="000000"/>
          <w:sz w:val="28"/>
        </w:rPr>
        <w:t>”</w:t>
      </w:r>
      <w:r>
        <w:rPr>
          <w:color w:val="000000"/>
          <w:sz w:val="28"/>
        </w:rPr>
        <w:t>经费支出预算表</w:t>
      </w:r>
    </w:p>
    <w:p w:rsidR="006559B4" w:rsidRDefault="00AF6EC2">
      <w:pPr>
        <w:spacing w:line="307" w:lineRule="exact"/>
        <w:ind w:firstLine="9620"/>
      </w:pPr>
      <w:r>
        <w:rPr>
          <w:color w:val="000000"/>
        </w:rPr>
        <w:t>单位：万元</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40"/>
        <w:gridCol w:w="4500"/>
      </w:tblGrid>
      <w:tr w:rsidR="006559B4">
        <w:trPr>
          <w:trHeight w:val="440"/>
        </w:trPr>
        <w:tc>
          <w:tcPr>
            <w:tcW w:w="5140" w:type="dxa"/>
            <w:vAlign w:val="center"/>
          </w:tcPr>
          <w:p w:rsidR="006559B4" w:rsidRDefault="00AF6EC2">
            <w:pPr>
              <w:spacing w:line="218" w:lineRule="exact"/>
              <w:jc w:val="center"/>
            </w:pPr>
            <w:r>
              <w:rPr>
                <w:rFonts w:ascii="宋体" w:eastAsia="宋体" w:hAnsi="宋体" w:hint="eastAsia"/>
                <w:color w:val="000000"/>
                <w:sz w:val="15"/>
              </w:rPr>
              <w:t>项目</w:t>
            </w:r>
          </w:p>
        </w:tc>
        <w:tc>
          <w:tcPr>
            <w:tcW w:w="4500" w:type="dxa"/>
            <w:vAlign w:val="center"/>
          </w:tcPr>
          <w:p w:rsidR="006559B4" w:rsidRDefault="00AF6EC2">
            <w:pPr>
              <w:spacing w:line="228" w:lineRule="exact"/>
              <w:jc w:val="center"/>
            </w:pPr>
            <w:r>
              <w:rPr>
                <w:rFonts w:ascii="宋体" w:eastAsia="宋体" w:hAnsi="宋体" w:hint="eastAsia"/>
                <w:color w:val="000000"/>
                <w:sz w:val="15"/>
              </w:rPr>
              <w:t>2022</w:t>
            </w:r>
            <w:r>
              <w:rPr>
                <w:rFonts w:ascii="宋体" w:eastAsia="宋体" w:hAnsi="宋体" w:hint="eastAsia"/>
                <w:color w:val="000000"/>
                <w:sz w:val="15"/>
              </w:rPr>
              <w:t>年预算数</w:t>
            </w:r>
          </w:p>
        </w:tc>
      </w:tr>
      <w:tr w:rsidR="006559B4">
        <w:trPr>
          <w:trHeight w:val="380"/>
        </w:trPr>
        <w:tc>
          <w:tcPr>
            <w:tcW w:w="5140" w:type="dxa"/>
            <w:vAlign w:val="center"/>
          </w:tcPr>
          <w:p w:rsidR="006559B4" w:rsidRDefault="00AF6EC2">
            <w:pPr>
              <w:spacing w:line="242" w:lineRule="exact"/>
              <w:jc w:val="center"/>
            </w:pPr>
            <w:r>
              <w:rPr>
                <w:rFonts w:ascii="宋体" w:eastAsia="宋体" w:hAnsi="宋体" w:hint="eastAsia"/>
                <w:color w:val="000000"/>
                <w:sz w:val="15"/>
              </w:rPr>
              <w:t>因公出国（境）费用</w:t>
            </w:r>
          </w:p>
        </w:tc>
        <w:tc>
          <w:tcPr>
            <w:tcW w:w="4500" w:type="dxa"/>
            <w:vAlign w:val="center"/>
          </w:tcPr>
          <w:p w:rsidR="006559B4" w:rsidRDefault="006559B4"/>
        </w:tc>
      </w:tr>
      <w:tr w:rsidR="006559B4">
        <w:trPr>
          <w:trHeight w:val="380"/>
        </w:trPr>
        <w:tc>
          <w:tcPr>
            <w:tcW w:w="5140" w:type="dxa"/>
            <w:vAlign w:val="center"/>
          </w:tcPr>
          <w:p w:rsidR="006559B4" w:rsidRDefault="00AF6EC2">
            <w:pPr>
              <w:spacing w:line="225" w:lineRule="exact"/>
              <w:jc w:val="center"/>
            </w:pPr>
            <w:r>
              <w:rPr>
                <w:rFonts w:ascii="宋体" w:eastAsia="宋体" w:hAnsi="宋体" w:hint="eastAsia"/>
                <w:color w:val="000000"/>
                <w:sz w:val="15"/>
              </w:rPr>
              <w:t>公务接待费</w:t>
            </w:r>
          </w:p>
        </w:tc>
        <w:tc>
          <w:tcPr>
            <w:tcW w:w="4500" w:type="dxa"/>
            <w:vAlign w:val="center"/>
          </w:tcPr>
          <w:p w:rsidR="006559B4" w:rsidRDefault="006559B4"/>
        </w:tc>
      </w:tr>
      <w:tr w:rsidR="006559B4">
        <w:trPr>
          <w:trHeight w:val="380"/>
        </w:trPr>
        <w:tc>
          <w:tcPr>
            <w:tcW w:w="5140" w:type="dxa"/>
            <w:vAlign w:val="center"/>
          </w:tcPr>
          <w:p w:rsidR="006559B4" w:rsidRDefault="00AF6EC2">
            <w:pPr>
              <w:spacing w:line="264" w:lineRule="exact"/>
              <w:jc w:val="center"/>
            </w:pPr>
            <w:r>
              <w:rPr>
                <w:rFonts w:ascii="宋体" w:eastAsia="宋体" w:hAnsi="宋体" w:hint="eastAsia"/>
                <w:color w:val="000000"/>
                <w:sz w:val="15"/>
              </w:rPr>
              <w:t>公务用车购置及运行费</w:t>
            </w:r>
          </w:p>
        </w:tc>
        <w:tc>
          <w:tcPr>
            <w:tcW w:w="4500" w:type="dxa"/>
            <w:vAlign w:val="center"/>
          </w:tcPr>
          <w:p w:rsidR="006559B4" w:rsidRDefault="006559B4"/>
        </w:tc>
      </w:tr>
      <w:tr w:rsidR="006559B4">
        <w:trPr>
          <w:trHeight w:val="380"/>
        </w:trPr>
        <w:tc>
          <w:tcPr>
            <w:tcW w:w="5140" w:type="dxa"/>
            <w:vAlign w:val="center"/>
          </w:tcPr>
          <w:p w:rsidR="006559B4" w:rsidRDefault="00AF6EC2">
            <w:pPr>
              <w:spacing w:line="264" w:lineRule="exact"/>
              <w:jc w:val="center"/>
            </w:pPr>
            <w:r>
              <w:rPr>
                <w:rFonts w:ascii="宋体" w:eastAsia="宋体" w:hAnsi="宋体" w:hint="eastAsia"/>
                <w:color w:val="000000"/>
                <w:sz w:val="15"/>
              </w:rPr>
              <w:t>①公务用车购置费</w:t>
            </w:r>
          </w:p>
        </w:tc>
        <w:tc>
          <w:tcPr>
            <w:tcW w:w="4500" w:type="dxa"/>
            <w:vAlign w:val="center"/>
          </w:tcPr>
          <w:p w:rsidR="006559B4" w:rsidRDefault="006559B4"/>
        </w:tc>
      </w:tr>
      <w:tr w:rsidR="006559B4">
        <w:trPr>
          <w:trHeight w:val="380"/>
        </w:trPr>
        <w:tc>
          <w:tcPr>
            <w:tcW w:w="5140" w:type="dxa"/>
            <w:vAlign w:val="center"/>
          </w:tcPr>
          <w:p w:rsidR="006559B4" w:rsidRDefault="00AF6EC2">
            <w:pPr>
              <w:spacing w:line="264" w:lineRule="exact"/>
              <w:jc w:val="center"/>
            </w:pPr>
            <w:r>
              <w:rPr>
                <w:rFonts w:ascii="宋体" w:eastAsia="宋体" w:hAnsi="宋体" w:hint="eastAsia"/>
                <w:color w:val="000000"/>
                <w:sz w:val="15"/>
              </w:rPr>
              <w:t>②公务用车运行维护费</w:t>
            </w:r>
          </w:p>
        </w:tc>
        <w:tc>
          <w:tcPr>
            <w:tcW w:w="4500" w:type="dxa"/>
            <w:vAlign w:val="center"/>
          </w:tcPr>
          <w:p w:rsidR="006559B4" w:rsidRDefault="006559B4"/>
        </w:tc>
      </w:tr>
      <w:tr w:rsidR="006559B4">
        <w:trPr>
          <w:trHeight w:val="380"/>
        </w:trPr>
        <w:tc>
          <w:tcPr>
            <w:tcW w:w="5140" w:type="dxa"/>
            <w:vAlign w:val="center"/>
          </w:tcPr>
          <w:p w:rsidR="006559B4" w:rsidRDefault="00AF6EC2">
            <w:pPr>
              <w:spacing w:line="206" w:lineRule="exact"/>
              <w:jc w:val="center"/>
            </w:pPr>
            <w:r>
              <w:rPr>
                <w:rFonts w:ascii="宋体" w:eastAsia="宋体" w:hAnsi="宋体" w:hint="eastAsia"/>
                <w:color w:val="000000"/>
                <w:sz w:val="15"/>
              </w:rPr>
              <w:t>合计</w:t>
            </w:r>
          </w:p>
        </w:tc>
        <w:tc>
          <w:tcPr>
            <w:tcW w:w="4500" w:type="dxa"/>
            <w:vAlign w:val="center"/>
          </w:tcPr>
          <w:p w:rsidR="006559B4" w:rsidRDefault="006559B4"/>
        </w:tc>
      </w:tr>
    </w:tbl>
    <w:p w:rsidR="006559B4" w:rsidRDefault="00AF6EC2">
      <w:pPr>
        <w:spacing w:after="2600" w:line="263" w:lineRule="exact"/>
        <w:ind w:leftChars="472" w:left="991" w:rightChars="479" w:right="1006" w:firstLine="47"/>
      </w:pPr>
      <w:r>
        <w:rPr>
          <w:color w:val="000000"/>
          <w:sz w:val="18"/>
        </w:rPr>
        <w:t>备注：本表数据反映部门使用当年一般公共预算安排的因公出国（境）费用、公务接待费、公务用车购置和运行维护费预算情况，不包括科学教研人员因公出国（境）费用。</w:t>
      </w:r>
    </w:p>
    <w:p w:rsidR="006559B4" w:rsidRDefault="006559B4">
      <w:pPr>
        <w:sectPr w:rsidR="006559B4">
          <w:pgSz w:w="11900" w:h="16840"/>
          <w:pgMar w:top="1440" w:right="60" w:bottom="1440" w:left="60" w:header="0" w:footer="1440" w:gutter="0"/>
          <w:cols w:space="720"/>
          <w:titlePg/>
          <w:docGrid w:type="lines"/>
        </w:sectPr>
      </w:pPr>
    </w:p>
    <w:p w:rsidR="006559B4" w:rsidRDefault="00AF6EC2">
      <w:pPr>
        <w:spacing w:after="60" w:line="284" w:lineRule="exact"/>
        <w:ind w:firstLine="1300"/>
      </w:pPr>
      <w:r>
        <w:rPr>
          <w:color w:val="000000"/>
          <w:sz w:val="20"/>
        </w:rPr>
        <w:lastRenderedPageBreak/>
        <w:t>附件</w:t>
      </w:r>
      <w:r>
        <w:rPr>
          <w:color w:val="000000"/>
          <w:sz w:val="20"/>
        </w:rPr>
        <w:t>2</w:t>
      </w:r>
      <w:r>
        <w:rPr>
          <w:color w:val="000000"/>
          <w:sz w:val="20"/>
        </w:rPr>
        <w:t>：</w:t>
      </w:r>
      <w:r>
        <w:rPr>
          <w:color w:val="000000"/>
          <w:sz w:val="20"/>
        </w:rPr>
        <w:t xml:space="preserve">                                    </w:t>
      </w:r>
      <w:r>
        <w:rPr>
          <w:color w:val="000000"/>
          <w:sz w:val="20"/>
        </w:rPr>
        <w:t>部门公开表</w:t>
      </w:r>
      <w:r>
        <w:rPr>
          <w:color w:val="000000"/>
          <w:sz w:val="20"/>
        </w:rPr>
        <w:t>11</w:t>
      </w:r>
    </w:p>
    <w:p w:rsidR="006559B4" w:rsidRDefault="00AF6EC2">
      <w:pPr>
        <w:spacing w:after="480" w:line="427" w:lineRule="exact"/>
        <w:ind w:firstLine="2360"/>
      </w:pPr>
      <w:r>
        <w:rPr>
          <w:color w:val="000000"/>
          <w:sz w:val="30"/>
        </w:rPr>
        <w:t>XX</w:t>
      </w:r>
      <w:r>
        <w:rPr>
          <w:color w:val="000000"/>
          <w:sz w:val="30"/>
        </w:rPr>
        <w:t>部门</w:t>
      </w:r>
      <w:r>
        <w:rPr>
          <w:color w:val="000000"/>
          <w:sz w:val="30"/>
        </w:rPr>
        <w:t>2022</w:t>
      </w:r>
      <w:r>
        <w:rPr>
          <w:color w:val="000000"/>
          <w:sz w:val="30"/>
        </w:rPr>
        <w:t>年机关运行经费预算财政拨款情况表</w:t>
      </w:r>
    </w:p>
    <w:p w:rsidR="006559B4" w:rsidRDefault="00AF6EC2">
      <w:pPr>
        <w:spacing w:line="327" w:lineRule="exact"/>
        <w:ind w:firstLine="9380"/>
      </w:pPr>
      <w:r>
        <w:rPr>
          <w:color w:val="000000"/>
          <w:sz w:val="23"/>
        </w:rPr>
        <w:t>单位：万元</w:t>
      </w: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000"/>
        <w:gridCol w:w="5240"/>
      </w:tblGrid>
      <w:tr w:rsidR="006559B4">
        <w:trPr>
          <w:trHeight w:val="620"/>
        </w:trPr>
        <w:tc>
          <w:tcPr>
            <w:tcW w:w="4000" w:type="dxa"/>
            <w:vAlign w:val="center"/>
          </w:tcPr>
          <w:p w:rsidR="006559B4" w:rsidRDefault="00AF6EC2">
            <w:pPr>
              <w:spacing w:line="251" w:lineRule="exact"/>
              <w:jc w:val="center"/>
            </w:pPr>
            <w:r>
              <w:rPr>
                <w:rFonts w:ascii="宋体" w:eastAsia="宋体" w:hAnsi="宋体" w:hint="eastAsia"/>
                <w:color w:val="000000"/>
                <w:sz w:val="17"/>
              </w:rPr>
              <w:t>单位名称</w:t>
            </w:r>
          </w:p>
        </w:tc>
        <w:tc>
          <w:tcPr>
            <w:tcW w:w="5240" w:type="dxa"/>
            <w:vAlign w:val="center"/>
          </w:tcPr>
          <w:p w:rsidR="006559B4" w:rsidRDefault="00AF6EC2">
            <w:pPr>
              <w:spacing w:line="266" w:lineRule="exact"/>
              <w:jc w:val="center"/>
            </w:pPr>
            <w:r>
              <w:rPr>
                <w:rFonts w:ascii="宋体" w:eastAsia="宋体" w:hAnsi="宋体" w:hint="eastAsia"/>
                <w:color w:val="000000"/>
                <w:sz w:val="17"/>
              </w:rPr>
              <w:t>2022</w:t>
            </w:r>
            <w:r>
              <w:rPr>
                <w:rFonts w:ascii="宋体" w:eastAsia="宋体" w:hAnsi="宋体" w:hint="eastAsia"/>
                <w:color w:val="000000"/>
                <w:sz w:val="17"/>
              </w:rPr>
              <w:t>年预算数</w:t>
            </w:r>
          </w:p>
        </w:tc>
      </w:tr>
      <w:tr w:rsidR="006559B4">
        <w:trPr>
          <w:trHeight w:val="400"/>
        </w:trPr>
        <w:tc>
          <w:tcPr>
            <w:tcW w:w="4000" w:type="dxa"/>
            <w:vAlign w:val="center"/>
          </w:tcPr>
          <w:p w:rsidR="006559B4" w:rsidRDefault="00AF6EC2">
            <w:pPr>
              <w:spacing w:line="244" w:lineRule="exact"/>
              <w:jc w:val="center"/>
            </w:pPr>
            <w:r>
              <w:rPr>
                <w:rFonts w:ascii="宋体" w:eastAsia="宋体" w:hAnsi="宋体" w:hint="eastAsia"/>
                <w:color w:val="000000"/>
                <w:sz w:val="17"/>
              </w:rPr>
              <w:t>XX</w:t>
            </w:r>
            <w:r>
              <w:rPr>
                <w:rFonts w:ascii="宋体" w:eastAsia="宋体" w:hAnsi="宋体" w:hint="eastAsia"/>
                <w:color w:val="000000"/>
                <w:sz w:val="17"/>
              </w:rPr>
              <w:t>单位</w:t>
            </w:r>
          </w:p>
        </w:tc>
        <w:tc>
          <w:tcPr>
            <w:tcW w:w="5240" w:type="dxa"/>
            <w:vAlign w:val="center"/>
          </w:tcPr>
          <w:p w:rsidR="006559B4" w:rsidRDefault="006559B4"/>
        </w:tc>
      </w:tr>
      <w:tr w:rsidR="006559B4">
        <w:trPr>
          <w:trHeight w:val="420"/>
        </w:trPr>
        <w:tc>
          <w:tcPr>
            <w:tcW w:w="4000" w:type="dxa"/>
            <w:vAlign w:val="center"/>
          </w:tcPr>
          <w:p w:rsidR="006559B4" w:rsidRDefault="00AF6EC2">
            <w:pPr>
              <w:spacing w:line="231" w:lineRule="exact"/>
              <w:jc w:val="center"/>
            </w:pPr>
            <w:r>
              <w:rPr>
                <w:rFonts w:ascii="宋体" w:eastAsia="宋体" w:hAnsi="宋体" w:hint="eastAsia"/>
                <w:color w:val="000000"/>
                <w:sz w:val="17"/>
              </w:rPr>
              <w:t>XX</w:t>
            </w:r>
            <w:r>
              <w:rPr>
                <w:rFonts w:ascii="宋体" w:eastAsia="宋体" w:hAnsi="宋体" w:hint="eastAsia"/>
                <w:color w:val="000000"/>
                <w:sz w:val="17"/>
              </w:rPr>
              <w:t>单位</w:t>
            </w:r>
          </w:p>
        </w:tc>
        <w:tc>
          <w:tcPr>
            <w:tcW w:w="5240" w:type="dxa"/>
            <w:vAlign w:val="center"/>
          </w:tcPr>
          <w:p w:rsidR="006559B4" w:rsidRDefault="006559B4"/>
        </w:tc>
      </w:tr>
      <w:tr w:rsidR="006559B4">
        <w:trPr>
          <w:trHeight w:val="420"/>
        </w:trPr>
        <w:tc>
          <w:tcPr>
            <w:tcW w:w="4000" w:type="dxa"/>
            <w:vAlign w:val="center"/>
          </w:tcPr>
          <w:p w:rsidR="006559B4" w:rsidRDefault="00AF6EC2">
            <w:pPr>
              <w:spacing w:line="231" w:lineRule="exact"/>
              <w:jc w:val="center"/>
            </w:pPr>
            <w:r>
              <w:rPr>
                <w:rFonts w:ascii="宋体" w:eastAsia="宋体" w:hAnsi="宋体" w:hint="eastAsia"/>
                <w:color w:val="000000"/>
                <w:sz w:val="17"/>
              </w:rPr>
              <w:t>XX</w:t>
            </w:r>
            <w:r>
              <w:rPr>
                <w:rFonts w:ascii="宋体" w:eastAsia="宋体" w:hAnsi="宋体" w:hint="eastAsia"/>
                <w:color w:val="000000"/>
                <w:sz w:val="17"/>
              </w:rPr>
              <w:t>单位</w:t>
            </w:r>
          </w:p>
        </w:tc>
        <w:tc>
          <w:tcPr>
            <w:tcW w:w="5240" w:type="dxa"/>
            <w:vAlign w:val="center"/>
          </w:tcPr>
          <w:p w:rsidR="006559B4" w:rsidRDefault="006559B4"/>
        </w:tc>
      </w:tr>
      <w:tr w:rsidR="006559B4">
        <w:trPr>
          <w:trHeight w:val="420"/>
        </w:trPr>
        <w:tc>
          <w:tcPr>
            <w:tcW w:w="4000" w:type="dxa"/>
            <w:vAlign w:val="center"/>
          </w:tcPr>
          <w:p w:rsidR="006559B4" w:rsidRDefault="00AF6EC2">
            <w:pPr>
              <w:spacing w:line="231" w:lineRule="exact"/>
              <w:jc w:val="center"/>
            </w:pPr>
            <w:r>
              <w:rPr>
                <w:rFonts w:ascii="宋体" w:eastAsia="宋体" w:hAnsi="宋体" w:hint="eastAsia"/>
                <w:color w:val="000000"/>
                <w:sz w:val="17"/>
              </w:rPr>
              <w:t>XX</w:t>
            </w:r>
            <w:r>
              <w:rPr>
                <w:rFonts w:ascii="宋体" w:eastAsia="宋体" w:hAnsi="宋体" w:hint="eastAsia"/>
                <w:color w:val="000000"/>
                <w:sz w:val="17"/>
              </w:rPr>
              <w:t>单位</w:t>
            </w:r>
          </w:p>
        </w:tc>
        <w:tc>
          <w:tcPr>
            <w:tcW w:w="5240" w:type="dxa"/>
            <w:vAlign w:val="center"/>
          </w:tcPr>
          <w:p w:rsidR="006559B4" w:rsidRDefault="006559B4"/>
        </w:tc>
      </w:tr>
      <w:tr w:rsidR="006559B4">
        <w:trPr>
          <w:trHeight w:val="400"/>
        </w:trPr>
        <w:tc>
          <w:tcPr>
            <w:tcW w:w="4000" w:type="dxa"/>
            <w:vAlign w:val="center"/>
          </w:tcPr>
          <w:p w:rsidR="006559B4" w:rsidRDefault="00AF6EC2">
            <w:pPr>
              <w:spacing w:line="231" w:lineRule="exact"/>
              <w:jc w:val="center"/>
            </w:pPr>
            <w:r>
              <w:rPr>
                <w:rFonts w:ascii="宋体" w:eastAsia="宋体" w:hAnsi="宋体" w:hint="eastAsia"/>
                <w:color w:val="000000"/>
                <w:sz w:val="17"/>
              </w:rPr>
              <w:t>XX</w:t>
            </w:r>
            <w:r>
              <w:rPr>
                <w:rFonts w:ascii="宋体" w:eastAsia="宋体" w:hAnsi="宋体" w:hint="eastAsia"/>
                <w:color w:val="000000"/>
                <w:sz w:val="17"/>
              </w:rPr>
              <w:t>单位</w:t>
            </w:r>
          </w:p>
        </w:tc>
        <w:tc>
          <w:tcPr>
            <w:tcW w:w="5240" w:type="dxa"/>
            <w:vAlign w:val="center"/>
          </w:tcPr>
          <w:p w:rsidR="006559B4" w:rsidRDefault="006559B4"/>
        </w:tc>
      </w:tr>
      <w:tr w:rsidR="006559B4">
        <w:trPr>
          <w:trHeight w:val="420"/>
        </w:trPr>
        <w:tc>
          <w:tcPr>
            <w:tcW w:w="4000" w:type="dxa"/>
            <w:vAlign w:val="center"/>
          </w:tcPr>
          <w:p w:rsidR="006559B4" w:rsidRDefault="00AF6EC2">
            <w:pPr>
              <w:spacing w:line="251" w:lineRule="exact"/>
              <w:jc w:val="center"/>
            </w:pPr>
            <w:r>
              <w:rPr>
                <w:rFonts w:ascii="宋体" w:eastAsia="宋体" w:hAnsi="宋体" w:hint="eastAsia"/>
                <w:color w:val="000000"/>
                <w:sz w:val="17"/>
              </w:rPr>
              <w:t>部门合计</w:t>
            </w:r>
          </w:p>
        </w:tc>
        <w:tc>
          <w:tcPr>
            <w:tcW w:w="5240" w:type="dxa"/>
            <w:vAlign w:val="center"/>
          </w:tcPr>
          <w:p w:rsidR="006559B4" w:rsidRDefault="006559B4"/>
        </w:tc>
      </w:tr>
    </w:tbl>
    <w:p w:rsidR="006559B4" w:rsidRDefault="00AF6EC2">
      <w:pPr>
        <w:spacing w:after="2500" w:line="284" w:lineRule="exact"/>
        <w:ind w:leftChars="607" w:left="1275" w:rightChars="546" w:right="1147" w:firstLine="24"/>
        <w:sectPr w:rsidR="006559B4">
          <w:pgSz w:w="11900" w:h="16840"/>
          <w:pgMar w:top="1340" w:right="60" w:bottom="1340" w:left="60" w:header="0" w:footer="1340" w:gutter="0"/>
          <w:cols w:space="720"/>
          <w:titlePg/>
          <w:docGrid w:type="lines"/>
        </w:sectPr>
      </w:pPr>
      <w:r>
        <w:rPr>
          <w:color w:val="000000"/>
          <w:sz w:val="20"/>
        </w:rPr>
        <w:t>备注：本表数据反映部门所属行政单位和参照公务员法管理的事业单位使用当年一般公共预算财政拨款安排的基本支出中的公用经费支出</w:t>
      </w:r>
    </w:p>
    <w:p w:rsidR="006559B4" w:rsidRDefault="006559B4">
      <w:pPr>
        <w:rPr>
          <w:rFonts w:ascii="仿宋" w:eastAsia="仿宋" w:hAnsi="仿宋"/>
          <w:sz w:val="32"/>
        </w:rPr>
      </w:pPr>
    </w:p>
    <w:sectPr w:rsidR="006559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6EC2">
      <w:r>
        <w:separator/>
      </w:r>
    </w:p>
  </w:endnote>
  <w:endnote w:type="continuationSeparator" w:id="0">
    <w:p w:rsidR="00000000" w:rsidRDefault="00AF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441722"/>
      <w:docPartObj>
        <w:docPartGallery w:val="AutoText"/>
      </w:docPartObj>
    </w:sdtPr>
    <w:sdtEndPr/>
    <w:sdtContent>
      <w:sdt>
        <w:sdtPr>
          <w:id w:val="-1999182052"/>
          <w:docPartObj>
            <w:docPartGallery w:val="AutoText"/>
          </w:docPartObj>
        </w:sdtPr>
        <w:sdtEndPr/>
        <w:sdtContent>
          <w:p w:rsidR="006559B4" w:rsidRDefault="00AF6EC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71CC9">
              <w:rPr>
                <w:b/>
                <w:bCs/>
                <w:noProof/>
              </w:rPr>
              <w:t>15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471CC9">
              <w:rPr>
                <w:b/>
                <w:bCs/>
                <w:noProof/>
              </w:rPr>
              <w:t>20</w:t>
            </w:r>
            <w:r>
              <w:rPr>
                <w:b/>
                <w:bCs/>
                <w:sz w:val="24"/>
                <w:szCs w:val="24"/>
              </w:rPr>
              <w:fldChar w:fldCharType="end"/>
            </w:r>
          </w:p>
        </w:sdtContent>
      </w:sdt>
    </w:sdtContent>
  </w:sdt>
  <w:p w:rsidR="006559B4" w:rsidRDefault="006559B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780709"/>
      <w:docPartObj>
        <w:docPartGallery w:val="AutoText"/>
      </w:docPartObj>
    </w:sdtPr>
    <w:sdtEndPr/>
    <w:sdtContent>
      <w:sdt>
        <w:sdtPr>
          <w:id w:val="-1669238322"/>
          <w:docPartObj>
            <w:docPartGallery w:val="AutoText"/>
          </w:docPartObj>
        </w:sdtPr>
        <w:sdtEndPr/>
        <w:sdtContent>
          <w:p w:rsidR="006559B4" w:rsidRDefault="00AF6EC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71CC9">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71CC9">
              <w:rPr>
                <w:b/>
                <w:bCs/>
                <w:noProof/>
              </w:rPr>
              <w:t>20</w:t>
            </w:r>
            <w:r>
              <w:rPr>
                <w:b/>
                <w:bCs/>
                <w:sz w:val="24"/>
                <w:szCs w:val="24"/>
              </w:rPr>
              <w:fldChar w:fldCharType="end"/>
            </w:r>
          </w:p>
        </w:sdtContent>
      </w:sdt>
    </w:sdtContent>
  </w:sdt>
  <w:p w:rsidR="006559B4" w:rsidRDefault="006559B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6EC2">
      <w:r>
        <w:separator/>
      </w:r>
    </w:p>
  </w:footnote>
  <w:footnote w:type="continuationSeparator" w:id="0">
    <w:p w:rsidR="00000000" w:rsidRDefault="00AF6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1D"/>
    <w:rsid w:val="000169F2"/>
    <w:rsid w:val="00045674"/>
    <w:rsid w:val="00062362"/>
    <w:rsid w:val="000B035D"/>
    <w:rsid w:val="00101EDE"/>
    <w:rsid w:val="0010362A"/>
    <w:rsid w:val="00122214"/>
    <w:rsid w:val="00141ACE"/>
    <w:rsid w:val="0018146E"/>
    <w:rsid w:val="00191BA0"/>
    <w:rsid w:val="001B7F4F"/>
    <w:rsid w:val="00202538"/>
    <w:rsid w:val="00207980"/>
    <w:rsid w:val="002148F1"/>
    <w:rsid w:val="00227BC8"/>
    <w:rsid w:val="00250168"/>
    <w:rsid w:val="00256F9B"/>
    <w:rsid w:val="002B1FB8"/>
    <w:rsid w:val="003548E1"/>
    <w:rsid w:val="0037191D"/>
    <w:rsid w:val="00385B5C"/>
    <w:rsid w:val="00386A61"/>
    <w:rsid w:val="00471CC9"/>
    <w:rsid w:val="00472BFD"/>
    <w:rsid w:val="0047708E"/>
    <w:rsid w:val="00522888"/>
    <w:rsid w:val="0057778B"/>
    <w:rsid w:val="005E4E5D"/>
    <w:rsid w:val="006026CE"/>
    <w:rsid w:val="00617A19"/>
    <w:rsid w:val="00636A33"/>
    <w:rsid w:val="00651B72"/>
    <w:rsid w:val="006559B4"/>
    <w:rsid w:val="00694566"/>
    <w:rsid w:val="00751C86"/>
    <w:rsid w:val="0076699A"/>
    <w:rsid w:val="007D415D"/>
    <w:rsid w:val="007E1022"/>
    <w:rsid w:val="00805705"/>
    <w:rsid w:val="00817581"/>
    <w:rsid w:val="008202B9"/>
    <w:rsid w:val="00855980"/>
    <w:rsid w:val="008778C4"/>
    <w:rsid w:val="008C4353"/>
    <w:rsid w:val="008F0CD4"/>
    <w:rsid w:val="008F53D2"/>
    <w:rsid w:val="00914D22"/>
    <w:rsid w:val="0091706C"/>
    <w:rsid w:val="009D36D6"/>
    <w:rsid w:val="00A10FC4"/>
    <w:rsid w:val="00A15412"/>
    <w:rsid w:val="00A15700"/>
    <w:rsid w:val="00A2029C"/>
    <w:rsid w:val="00A2060A"/>
    <w:rsid w:val="00A40A12"/>
    <w:rsid w:val="00A630DC"/>
    <w:rsid w:val="00A874B6"/>
    <w:rsid w:val="00AD388A"/>
    <w:rsid w:val="00AD6268"/>
    <w:rsid w:val="00AD634B"/>
    <w:rsid w:val="00AE0670"/>
    <w:rsid w:val="00AF6EC2"/>
    <w:rsid w:val="00B15428"/>
    <w:rsid w:val="00B2190B"/>
    <w:rsid w:val="00B461F6"/>
    <w:rsid w:val="00B52D29"/>
    <w:rsid w:val="00BA0D83"/>
    <w:rsid w:val="00BE4783"/>
    <w:rsid w:val="00C124C8"/>
    <w:rsid w:val="00C16909"/>
    <w:rsid w:val="00C25473"/>
    <w:rsid w:val="00C26CB1"/>
    <w:rsid w:val="00C44B45"/>
    <w:rsid w:val="00CA0A1D"/>
    <w:rsid w:val="00CA726C"/>
    <w:rsid w:val="00CE38CC"/>
    <w:rsid w:val="00CF4A75"/>
    <w:rsid w:val="00D07E56"/>
    <w:rsid w:val="00D47BB2"/>
    <w:rsid w:val="00D64C68"/>
    <w:rsid w:val="00DB61B5"/>
    <w:rsid w:val="00DF5AF0"/>
    <w:rsid w:val="00E32203"/>
    <w:rsid w:val="00E53BBF"/>
    <w:rsid w:val="00E542D2"/>
    <w:rsid w:val="00ED2B99"/>
    <w:rsid w:val="00EE102B"/>
    <w:rsid w:val="00F14BDD"/>
    <w:rsid w:val="00F364B0"/>
    <w:rsid w:val="00F3742B"/>
    <w:rsid w:val="00F443EC"/>
    <w:rsid w:val="00F9164D"/>
    <w:rsid w:val="00FA68AA"/>
    <w:rsid w:val="00FC79E1"/>
    <w:rsid w:val="00FD0325"/>
    <w:rsid w:val="00FD3584"/>
    <w:rsid w:val="013D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7">
    <w:name w:val="No Spacing"/>
    <w:link w:val="Char1"/>
    <w:uiPriority w:val="1"/>
    <w:qFormat/>
    <w:rPr>
      <w:sz w:val="22"/>
      <w:szCs w:val="22"/>
    </w:rPr>
  </w:style>
  <w:style w:type="character" w:customStyle="1" w:styleId="Char1">
    <w:name w:val="无间隔 Char"/>
    <w:basedOn w:val="a0"/>
    <w:link w:val="a7"/>
    <w:uiPriority w:val="1"/>
    <w:qFormat/>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7">
    <w:name w:val="No Spacing"/>
    <w:link w:val="Char1"/>
    <w:uiPriority w:val="1"/>
    <w:qFormat/>
    <w:rPr>
      <w:sz w:val="22"/>
      <w:szCs w:val="22"/>
    </w:rPr>
  </w:style>
  <w:style w:type="character" w:customStyle="1" w:styleId="Char1">
    <w:name w:val="无间隔 Char"/>
    <w:basedOn w:val="a0"/>
    <w:link w:val="a7"/>
    <w:uiPriority w:val="1"/>
    <w:qFormat/>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1643</Words>
  <Characters>9368</Characters>
  <Application>Microsoft Office Word</Application>
  <DocSecurity>0</DocSecurity>
  <Lines>78</Lines>
  <Paragraphs>21</Paragraphs>
  <ScaleCrop>false</ScaleCrop>
  <Company>daohangxitong.com</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2</cp:revision>
  <dcterms:created xsi:type="dcterms:W3CDTF">2022-04-03T01:23:00Z</dcterms:created>
  <dcterms:modified xsi:type="dcterms:W3CDTF">2022-04-03T01:23:00Z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9720BC93FB0A4B3784C9DECC44077342</vt:lpwstr>
  </property>
</Properties>
</file>