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769" w:rsidRDefault="00BC3FE0">
      <w:pPr>
        <w:jc w:val="center"/>
        <w:rPr>
          <w:b/>
          <w:bCs/>
          <w:color w:val="FF0000"/>
          <w:sz w:val="44"/>
          <w:szCs w:val="28"/>
        </w:rPr>
      </w:pPr>
      <w:r>
        <w:rPr>
          <w:rFonts w:hint="eastAsia"/>
          <w:b/>
          <w:bCs/>
          <w:color w:val="FF0000"/>
          <w:sz w:val="44"/>
          <w:szCs w:val="28"/>
        </w:rPr>
        <w:t>同旺</w:t>
      </w:r>
      <w:r>
        <w:rPr>
          <w:rFonts w:hint="eastAsia"/>
          <w:b/>
          <w:bCs/>
          <w:color w:val="FF0000"/>
          <w:sz w:val="44"/>
          <w:szCs w:val="28"/>
        </w:rPr>
        <w:t>家长学</w:t>
      </w:r>
      <w:r>
        <w:rPr>
          <w:b/>
          <w:bCs/>
          <w:color w:val="FF0000"/>
          <w:sz w:val="44"/>
          <w:szCs w:val="28"/>
        </w:rPr>
        <w:t>校</w:t>
      </w:r>
      <w:r>
        <w:rPr>
          <w:rFonts w:hint="eastAsia"/>
          <w:b/>
          <w:bCs/>
          <w:color w:val="FF0000"/>
          <w:sz w:val="44"/>
          <w:szCs w:val="28"/>
        </w:rPr>
        <w:t>家校联动</w:t>
      </w:r>
      <w:r>
        <w:rPr>
          <w:rFonts w:hint="eastAsia"/>
          <w:b/>
          <w:bCs/>
          <w:color w:val="FF0000"/>
          <w:sz w:val="44"/>
          <w:szCs w:val="28"/>
        </w:rPr>
        <w:t>--</w:t>
      </w:r>
      <w:r>
        <w:rPr>
          <w:rFonts w:hint="eastAsia"/>
          <w:b/>
          <w:bCs/>
          <w:color w:val="FF0000"/>
          <w:sz w:val="44"/>
          <w:szCs w:val="28"/>
        </w:rPr>
        <w:t>劳动技能展示活动</w:t>
      </w:r>
    </w:p>
    <w:p w:rsidR="004C6769" w:rsidRDefault="00BC3FE0"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工</w:t>
      </w:r>
      <w:r>
        <w:rPr>
          <w:rFonts w:hint="eastAsia"/>
          <w:b/>
          <w:bCs/>
          <w:color w:val="FF0000"/>
          <w:sz w:val="44"/>
          <w:szCs w:val="44"/>
        </w:rPr>
        <w:t xml:space="preserve"> </w:t>
      </w:r>
      <w:r>
        <w:rPr>
          <w:rFonts w:hint="eastAsia"/>
          <w:b/>
          <w:bCs/>
          <w:color w:val="FF0000"/>
          <w:sz w:val="44"/>
          <w:szCs w:val="44"/>
        </w:rPr>
        <w:t>作</w:t>
      </w:r>
      <w:r>
        <w:rPr>
          <w:rFonts w:hint="eastAsia"/>
          <w:b/>
          <w:bCs/>
          <w:color w:val="FF0000"/>
          <w:sz w:val="44"/>
          <w:szCs w:val="44"/>
        </w:rPr>
        <w:t xml:space="preserve"> </w:t>
      </w:r>
      <w:r>
        <w:rPr>
          <w:rFonts w:hint="eastAsia"/>
          <w:b/>
          <w:bCs/>
          <w:color w:val="FF0000"/>
          <w:sz w:val="44"/>
          <w:szCs w:val="44"/>
        </w:rPr>
        <w:t>简</w:t>
      </w:r>
      <w:r>
        <w:rPr>
          <w:rFonts w:hint="eastAsia"/>
          <w:b/>
          <w:bCs/>
          <w:color w:val="FF0000"/>
          <w:sz w:val="44"/>
          <w:szCs w:val="44"/>
        </w:rPr>
        <w:t xml:space="preserve"> </w:t>
      </w:r>
      <w:r>
        <w:rPr>
          <w:rFonts w:hint="eastAsia"/>
          <w:b/>
          <w:bCs/>
          <w:color w:val="FF0000"/>
          <w:sz w:val="44"/>
          <w:szCs w:val="44"/>
        </w:rPr>
        <w:t>报</w:t>
      </w:r>
    </w:p>
    <w:p w:rsidR="004C6769" w:rsidRDefault="004C6769">
      <w:pPr>
        <w:jc w:val="center"/>
        <w:rPr>
          <w:b/>
          <w:bCs/>
          <w:color w:val="FF0000"/>
          <w:sz w:val="44"/>
          <w:szCs w:val="44"/>
        </w:rPr>
      </w:pPr>
    </w:p>
    <w:p w:rsidR="004C6769" w:rsidRDefault="00BC3FE0">
      <w:pPr>
        <w:rPr>
          <w:b/>
          <w:bCs/>
          <w:color w:val="FF0000"/>
          <w:sz w:val="24"/>
        </w:rPr>
      </w:pPr>
      <w:r>
        <w:rPr>
          <w:rFonts w:ascii="黑体" w:eastAsia="黑体" w:hAnsi="黑体" w:cs="黑体" w:hint="eastAsia"/>
          <w:color w:val="000000"/>
          <w:sz w:val="32"/>
          <w:szCs w:val="32"/>
          <w:u w:val="single" w:color="FF0000"/>
        </w:rPr>
        <w:t>丹朱镇同旺学校</w:t>
      </w:r>
      <w:r>
        <w:rPr>
          <w:rFonts w:ascii="黑体" w:eastAsia="黑体" w:hAnsi="黑体" w:cs="黑体" w:hint="eastAsia"/>
          <w:color w:val="000000"/>
          <w:sz w:val="32"/>
          <w:szCs w:val="32"/>
          <w:u w:val="single" w:color="FF0000"/>
        </w:rPr>
        <w:t xml:space="preserve">   </w:t>
      </w:r>
      <w:r>
        <w:rPr>
          <w:rFonts w:ascii="黑体" w:eastAsia="黑体" w:hAnsi="黑体" w:cs="黑体" w:hint="eastAsia"/>
          <w:b/>
          <w:bCs/>
          <w:color w:val="000000"/>
          <w:sz w:val="32"/>
          <w:szCs w:val="32"/>
          <w:u w:val="single" w:color="FF0000"/>
        </w:rPr>
        <w:t xml:space="preserve">                    </w:t>
      </w:r>
      <w:r>
        <w:rPr>
          <w:rFonts w:ascii="黑体" w:eastAsia="黑体" w:hAnsi="黑体" w:cs="黑体" w:hint="eastAsia"/>
          <w:color w:val="000000"/>
          <w:sz w:val="32"/>
          <w:szCs w:val="32"/>
          <w:u w:val="single" w:color="FF0000"/>
        </w:rPr>
        <w:t>202</w:t>
      </w:r>
      <w:r>
        <w:rPr>
          <w:rFonts w:ascii="黑体" w:eastAsia="黑体" w:hAnsi="黑体" w:cs="黑体" w:hint="eastAsia"/>
          <w:color w:val="000000"/>
          <w:sz w:val="32"/>
          <w:szCs w:val="32"/>
          <w:u w:val="single" w:color="FF0000"/>
        </w:rPr>
        <w:t>3</w:t>
      </w:r>
      <w:r>
        <w:rPr>
          <w:rFonts w:ascii="黑体" w:eastAsia="黑体" w:hAnsi="黑体" w:cs="黑体" w:hint="eastAsia"/>
          <w:color w:val="000000"/>
          <w:sz w:val="32"/>
          <w:szCs w:val="32"/>
          <w:u w:val="single" w:color="FF0000"/>
        </w:rPr>
        <w:t>年</w:t>
      </w:r>
      <w:r>
        <w:rPr>
          <w:rFonts w:ascii="黑体" w:eastAsia="黑体" w:hAnsi="黑体" w:cs="黑体" w:hint="eastAsia"/>
          <w:color w:val="000000"/>
          <w:sz w:val="32"/>
          <w:szCs w:val="32"/>
          <w:u w:val="single" w:color="FF0000"/>
        </w:rPr>
        <w:t>11</w:t>
      </w:r>
      <w:r>
        <w:rPr>
          <w:rFonts w:ascii="黑体" w:eastAsia="黑体" w:hAnsi="黑体" w:cs="黑体" w:hint="eastAsia"/>
          <w:color w:val="000000"/>
          <w:sz w:val="32"/>
          <w:szCs w:val="32"/>
          <w:u w:val="single" w:color="FF0000"/>
        </w:rPr>
        <w:t>月</w:t>
      </w:r>
      <w:r>
        <w:rPr>
          <w:rFonts w:ascii="黑体" w:eastAsia="黑体" w:hAnsi="黑体" w:cs="黑体" w:hint="eastAsia"/>
          <w:color w:val="000000"/>
          <w:sz w:val="32"/>
          <w:szCs w:val="32"/>
          <w:u w:val="single" w:color="FF0000"/>
        </w:rPr>
        <w:t>7</w:t>
      </w:r>
      <w:r>
        <w:rPr>
          <w:rFonts w:ascii="黑体" w:eastAsia="黑体" w:hAnsi="黑体" w:cs="黑体" w:hint="eastAsia"/>
          <w:color w:val="000000"/>
          <w:sz w:val="32"/>
          <w:szCs w:val="32"/>
          <w:u w:val="single" w:color="FF0000"/>
        </w:rPr>
        <w:t>日</w:t>
      </w:r>
      <w:r>
        <w:rPr>
          <w:rFonts w:hint="eastAsia"/>
          <w:b/>
          <w:bCs/>
          <w:color w:val="000000"/>
          <w:sz w:val="30"/>
          <w:szCs w:val="30"/>
          <w:u w:val="single" w:color="FF0000"/>
        </w:rPr>
        <w:t xml:space="preserve">       </w:t>
      </w:r>
      <w:r>
        <w:rPr>
          <w:rFonts w:hint="eastAsia"/>
          <w:b/>
          <w:bCs/>
          <w:color w:val="FF0000"/>
          <w:sz w:val="24"/>
        </w:rPr>
        <w:t xml:space="preserve">   </w:t>
      </w:r>
    </w:p>
    <w:p w:rsidR="004C6769" w:rsidRDefault="004C6769">
      <w:pPr>
        <w:jc w:val="center"/>
        <w:rPr>
          <w:sz w:val="24"/>
          <w:szCs w:val="32"/>
        </w:rPr>
      </w:pPr>
    </w:p>
    <w:p w:rsidR="004C6769" w:rsidRDefault="00BC3FE0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西风瘦尽，东篱菊晚，暮秋已别，顺问冬安。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2023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年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11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7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日，上午同旺学校隆重举行了“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同旺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家长学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校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家校联动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--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劳动技能展示活动”。全县各中小学领导莅临我校观摩指导。</w:t>
      </w:r>
    </w:p>
    <w:p w:rsidR="004C6769" w:rsidRDefault="00BC3FE0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本次活动我校有以下议程：</w:t>
      </w:r>
    </w:p>
    <w:p w:rsidR="004C6769" w:rsidRDefault="00BC3FE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一、经典诗词晨读展示</w:t>
      </w:r>
    </w:p>
    <w:p w:rsidR="004C6769" w:rsidRDefault="00AA5A6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书声琅琅</w:t>
      </w:r>
      <w:bookmarkStart w:id="0" w:name="_GoBack"/>
      <w:bookmarkEnd w:id="0"/>
      <w:r w:rsidR="00BC3FE0">
        <w:rPr>
          <w:rFonts w:ascii="仿宋" w:eastAsia="仿宋" w:hAnsi="仿宋" w:cs="仿宋" w:hint="eastAsia"/>
          <w:sz w:val="32"/>
          <w:szCs w:val="32"/>
        </w:rPr>
        <w:t>，校园宁静，美文如画，诵读如歌，孩子们在潜心阅读经典诗词中，感受诵读的魅力，感受文字的美妙力量，感受老祖宗留下的灿烂文化，在诵读中传承华夏文明。</w:t>
      </w:r>
    </w:p>
    <w:p w:rsidR="004C6769" w:rsidRDefault="00BC3FE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171700" cy="229870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171700" cy="22733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69" w:rsidRDefault="00BC3FE0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二、课堂教学展示</w:t>
      </w:r>
      <w:r>
        <w:rPr>
          <w:rFonts w:ascii="黑体" w:eastAsia="黑体" w:hAnsi="黑体" w:cs="黑体" w:hint="eastAsia"/>
          <w:sz w:val="32"/>
          <w:szCs w:val="32"/>
        </w:rPr>
        <w:tab/>
      </w:r>
    </w:p>
    <w:p w:rsidR="004C6769" w:rsidRDefault="00BC3FE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为更新家长教育观念，贾哲老师《学做智慧家长培养优秀孩子》读书沙龙活动，围绕此主题与家长进行探讨、交流、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分享和感悟，帮助家长优化了家庭教育的思维和策略，为学生营造了健康成长、全面发展的和谐氛围。</w:t>
      </w:r>
    </w:p>
    <w:p w:rsidR="004C6769" w:rsidRDefault="00BC3FE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311400" cy="3086100"/>
            <wp:effectExtent l="0" t="0" r="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527300" cy="3111500"/>
            <wp:effectExtent l="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69" w:rsidRDefault="00BC3FE0">
      <w:pPr>
        <w:tabs>
          <w:tab w:val="left" w:pos="1136"/>
        </w:tabs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张燕老师《面对电子产品，如何提高孩子的自控力》课堂案例展示中，与家长共同思考与分析，家校同频，思想共鸣，携手助力孩子更好成长。</w:t>
      </w:r>
    </w:p>
    <w:p w:rsidR="004C6769" w:rsidRDefault="00BC3FE0">
      <w:pPr>
        <w:tabs>
          <w:tab w:val="left" w:pos="1136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603500" cy="2603500"/>
            <wp:effectExtent l="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603500" cy="2603500"/>
            <wp:effectExtent l="0" t="0" r="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69" w:rsidRDefault="00BC3FE0">
      <w:pPr>
        <w:tabs>
          <w:tab w:val="left" w:pos="1136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黑体" w:eastAsia="黑体" w:hAnsi="黑体" w:cs="黑体" w:hint="eastAsia"/>
          <w:sz w:val="32"/>
          <w:szCs w:val="32"/>
        </w:rPr>
        <w:t>三、别开生面的家长课堂</w:t>
      </w:r>
    </w:p>
    <w:p w:rsidR="004C6769" w:rsidRDefault="00BC3FE0">
      <w:pPr>
        <w:tabs>
          <w:tab w:val="left" w:pos="1136"/>
        </w:tabs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家长既是父母，又是教育者，更是陪伴孩子成长的重要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伙伴。让家长走进课堂，以“客串教师”的身份为孩子们带来别开生面的活力课堂。</w:t>
      </w:r>
    </w:p>
    <w:p w:rsidR="004C6769" w:rsidRDefault="00BC3FE0">
      <w:pPr>
        <w:tabs>
          <w:tab w:val="left" w:pos="1136"/>
        </w:tabs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019300" cy="151130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019300" cy="1511300"/>
            <wp:effectExtent l="0" t="0" r="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549400" cy="1155700"/>
            <wp:effectExtent l="0" t="0" r="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447800" cy="1079500"/>
            <wp:effectExtent l="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371600" cy="1028700"/>
            <wp:effectExtent l="0" t="0" r="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</w:p>
    <w:p w:rsidR="004C6769" w:rsidRDefault="00BC3FE0">
      <w:pPr>
        <w:tabs>
          <w:tab w:val="left" w:pos="1136"/>
        </w:tabs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一年级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班家长课堂：《刺绣》，宋璐燕家长为孩子们讲述中国非物质文化遗产刺绣文化，并向孩子们展示生活刺绣品和用刺绣做的艺术装饰品。孩子们好奇的小眼神充满了无限的遐想。</w:t>
      </w:r>
    </w:p>
    <w:p w:rsidR="004C6769" w:rsidRDefault="00BC3FE0">
      <w:pPr>
        <w:tabs>
          <w:tab w:val="left" w:pos="1136"/>
          <w:tab w:val="right" w:pos="7746"/>
        </w:tabs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151890" cy="1828165"/>
            <wp:effectExtent l="0" t="0" r="29210" b="13335"/>
            <wp:docPr id="13" name="图片 14" descr="dda328636ae373488eff7fe02112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dda328636ae373488eff7fe021129e9"/>
                    <pic:cNvPicPr>
                      <a:picLocks noChangeAspect="1"/>
                    </pic:cNvPicPr>
                  </pic:nvPicPr>
                  <pic:blipFill>
                    <a:blip r:embed="rId17"/>
                    <a:srcRect t="27789" r="-658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8281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dist="28398" dir="1593903" algn="ctr" rotWithShape="0">
                        <a:srgbClr val="808080">
                          <a:alpha val="10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947035" cy="1838960"/>
            <wp:effectExtent l="0" t="0" r="12065" b="2540"/>
            <wp:docPr id="14" name="图片 15" descr="3e1cf983ce24ada18f7d1b52ea05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3e1cf983ce24ada18f7d1b52ea05be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83896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69" w:rsidRDefault="00BC3FE0">
      <w:pPr>
        <w:tabs>
          <w:tab w:val="left" w:pos="1136"/>
        </w:tabs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一年级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班徐晓芳家长课堂：《全脑语言逻辑表达》，培养学生的全脑思维能力，提高学生综合素养。</w:t>
      </w:r>
    </w:p>
    <w:p w:rsidR="004C6769" w:rsidRDefault="00BC3FE0">
      <w:pPr>
        <w:tabs>
          <w:tab w:val="left" w:pos="1136"/>
        </w:tabs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二年级家长课堂《保护视力》《安全文明伴我</w:t>
      </w:r>
      <w:r>
        <w:rPr>
          <w:rFonts w:ascii="仿宋" w:eastAsia="仿宋" w:hAnsi="仿宋" w:cs="仿宋" w:hint="eastAsia"/>
          <w:sz w:val="32"/>
          <w:szCs w:val="32"/>
        </w:rPr>
        <w:t>行》</w:t>
      </w:r>
    </w:p>
    <w:p w:rsidR="004C6769" w:rsidRDefault="00BC3FE0">
      <w:pPr>
        <w:tabs>
          <w:tab w:val="left" w:pos="1136"/>
          <w:tab w:val="right" w:pos="7746"/>
        </w:tabs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4541520" cy="3406775"/>
            <wp:effectExtent l="0" t="0" r="5080" b="9525"/>
            <wp:docPr id="21" name="图片 21" descr="e75b3f9840caaddc92d66b44a513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75b3f9840caaddc92d66b44a513e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406775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BC3FE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三年级家长课堂《制作寿司》</w:t>
      </w:r>
    </w:p>
    <w:p w:rsidR="004C6769" w:rsidRDefault="00BC3FE0">
      <w:pPr>
        <w:tabs>
          <w:tab w:val="left" w:pos="7203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016125" cy="1151255"/>
            <wp:effectExtent l="0" t="0" r="3175" b="4445"/>
            <wp:docPr id="23" name="图片 23" descr="19c99f237a03e435f729cd61831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9c99f237a03e435f729cd618318766"/>
                    <pic:cNvPicPr>
                      <a:picLocks noChangeAspect="1"/>
                    </pic:cNvPicPr>
                  </pic:nvPicPr>
                  <pic:blipFill>
                    <a:blip r:embed="rId20"/>
                    <a:srcRect r="21756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15125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125855" cy="1915160"/>
            <wp:effectExtent l="0" t="0" r="4445" b="2540"/>
            <wp:docPr id="28" name="图片 28" descr="9cc87e1ae99803cc656e3cdd1b88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cc87e1ae99803cc656e3cdd1b887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915160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979930" cy="1193165"/>
            <wp:effectExtent l="0" t="0" r="1270" b="635"/>
            <wp:docPr id="22" name="图片 22" descr="86b8744425d46d2b1875a2af690a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6b8744425d46d2b1875a2af690ae73"/>
                    <pic:cNvPicPr>
                      <a:picLocks noChangeAspect="1"/>
                    </pic:cNvPicPr>
                  </pic:nvPicPr>
                  <pic:blipFill>
                    <a:blip r:embed="rId22"/>
                    <a:srcRect r="9349" b="15455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19316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BC3FE0">
      <w:pPr>
        <w:tabs>
          <w:tab w:val="left" w:pos="6314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三年级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班家长课堂《拒绝校园欺凌》</w:t>
      </w:r>
    </w:p>
    <w:p w:rsidR="004C6769" w:rsidRDefault="004C6769">
      <w:pPr>
        <w:rPr>
          <w:rFonts w:ascii="仿宋" w:eastAsia="仿宋" w:hAnsi="仿宋" w:cs="仿宋"/>
          <w:sz w:val="32"/>
          <w:szCs w:val="32"/>
        </w:rPr>
      </w:pPr>
    </w:p>
    <w:p w:rsidR="004C6769" w:rsidRDefault="00BC3FE0">
      <w:pPr>
        <w:tabs>
          <w:tab w:val="left" w:pos="5792"/>
        </w:tabs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576830" cy="1613535"/>
            <wp:effectExtent l="0" t="0" r="1270" b="0"/>
            <wp:docPr id="30" name="图片 30" descr="29bab1b5613bfbd56ca5c0970fc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9bab1b5613bfbd56ca5c0970fc3348"/>
                    <pic:cNvPicPr>
                      <a:picLocks noChangeAspect="1"/>
                    </pic:cNvPicPr>
                  </pic:nvPicPr>
                  <pic:blipFill>
                    <a:blip r:embed="rId23"/>
                    <a:srcRect l="530" t="32728" r="1108" b="-6600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6135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079625" cy="1550670"/>
            <wp:effectExtent l="0" t="0" r="15875" b="11430"/>
            <wp:docPr id="31" name="图片 31" descr="3130f766c0ad7332b6f66d2ad69e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130f766c0ad7332b6f66d2ad69e54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5506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4C6769">
      <w:pPr>
        <w:tabs>
          <w:tab w:val="left" w:pos="5792"/>
        </w:tabs>
        <w:jc w:val="left"/>
        <w:rPr>
          <w:rFonts w:ascii="仿宋" w:eastAsia="仿宋" w:hAnsi="仿宋" w:cs="仿宋"/>
          <w:sz w:val="32"/>
          <w:szCs w:val="32"/>
        </w:rPr>
      </w:pP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三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班家长课堂《儿童编发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变变变》</w:t>
      </w:r>
    </w:p>
    <w:p w:rsidR="004C6769" w:rsidRDefault="00BC3FE0">
      <w:pPr>
        <w:tabs>
          <w:tab w:val="left" w:pos="5792"/>
        </w:tabs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906905" cy="1800225"/>
            <wp:effectExtent l="0" t="0" r="0" b="3175"/>
            <wp:docPr id="32" name="图片 32" descr="e5bec431a7ff2a2029e832b71731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5bec431a7ff2a2029e832b7173123a"/>
                    <pic:cNvPicPr>
                      <a:picLocks noChangeAspect="1"/>
                    </pic:cNvPicPr>
                  </pic:nvPicPr>
                  <pic:blipFill>
                    <a:blip r:embed="rId25"/>
                    <a:srcRect t="24841" r="-5926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8002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475740" cy="1830070"/>
            <wp:effectExtent l="0" t="0" r="10160" b="11430"/>
            <wp:docPr id="34" name="图片 34" descr="c243a77836d814ad22c1ec7409d3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243a77836d814ad22c1ec7409d3dc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8300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224280" cy="1772920"/>
            <wp:effectExtent l="0" t="0" r="7620" b="5080"/>
            <wp:docPr id="35" name="图片 35" descr="8bb9de5e063400bbb575bfb874b6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bb9de5e063400bbb575bfb874b65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7729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BC3FE0">
      <w:pPr>
        <w:tabs>
          <w:tab w:val="left" w:pos="5792"/>
        </w:tabs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4748530" cy="2228850"/>
            <wp:effectExtent l="0" t="0" r="1270" b="6350"/>
            <wp:docPr id="36" name="图片 36" descr="994591d6fef1e1d24dae00bc109d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94591d6fef1e1d24dae00bc109d69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22288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4C6769">
      <w:pPr>
        <w:tabs>
          <w:tab w:val="left" w:pos="5792"/>
        </w:tabs>
        <w:jc w:val="left"/>
        <w:rPr>
          <w:rFonts w:ascii="仿宋" w:eastAsia="仿宋" w:hAnsi="仿宋" w:cs="仿宋"/>
          <w:sz w:val="32"/>
          <w:szCs w:val="32"/>
        </w:rPr>
      </w:pP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四、劳动技能展示</w:t>
      </w: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四五年级学生及家长一起合作，在操场进行劳动技能“艺术拼盘”展士，小小讲解员认认真真，绘声绘色向各位老师介绍拼盘作品，每个水果拼盘从严谨选料，到色彩搭配，最后整体构思，再赋予拼盘寓意，都极具艺术性和创意性，实在美得让人舍不得下口。</w:t>
      </w: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4031615" cy="2541270"/>
            <wp:effectExtent l="0" t="0" r="6985" b="11430"/>
            <wp:docPr id="38" name="图片 38" descr="b7dec68371452c3c1ced94e42aab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7dec68371452c3c1ced94e42aab1e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195830" cy="2195830"/>
            <wp:effectExtent l="0" t="0" r="1270" b="1270"/>
            <wp:docPr id="39" name="图片 39" descr="89aaad19f736dab961303f719009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9aaad19f736dab961303f719009ec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124075" cy="2790190"/>
            <wp:effectExtent l="0" t="0" r="3810" b="9525"/>
            <wp:docPr id="40" name="图片 40" descr="3f55858e01e3943e8500d5897e8c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f55858e01e3943e8500d5897e8c7c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407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4232275" cy="2310765"/>
            <wp:effectExtent l="0" t="0" r="15875" b="13335"/>
            <wp:docPr id="41" name="图片 41" descr="2d10bcaf163179660257da47582d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d10bcaf163179660257da47582ddd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一张张实拍，绝不会想到是同旺小学的四五年级的孩子们合作完成，为孩子们的动手能力点大大的赞。</w:t>
      </w: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六年级学生与家长一起在操场劳动技能展示“魅力百变饺子”，家长、学生齐动手，班主任老师也挽起袖子加入其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中，擀皮，包馅，捏饺子，家长耐心地教，孩子认真地包，亲子关系和谐融洽，赶紧按下快门键，记录下这幸福的时刻。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666740" cy="5666740"/>
            <wp:effectExtent l="0" t="0" r="10160" b="10160"/>
            <wp:docPr id="42" name="图片 42" descr="30c8e5c0d22d201a4e11c79a2320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0c8e5c0d22d201a4e11c79a23200f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56667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BC3FE0">
      <w:pPr>
        <w:tabs>
          <w:tab w:val="left" w:pos="5792"/>
        </w:tabs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4874260" cy="7312660"/>
            <wp:effectExtent l="0" t="0" r="2540" b="2540"/>
            <wp:docPr id="43" name="图片 43" descr="afce000c0b1b8f801baa6e27f6db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fce000c0b1b8f801baa6e27f6dbf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4C6769">
      <w:pPr>
        <w:tabs>
          <w:tab w:val="left" w:pos="5792"/>
        </w:tabs>
        <w:jc w:val="left"/>
        <w:rPr>
          <w:rFonts w:ascii="仿宋" w:eastAsia="仿宋" w:hAnsi="仿宋" w:cs="仿宋"/>
          <w:sz w:val="32"/>
          <w:szCs w:val="32"/>
        </w:rPr>
      </w:pP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五、家校联动观摩</w:t>
      </w: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随后各位领导在家长教师观摩“家长学校”的各项资料，一份份资料背后都凝结大家共同的心血，为更好创建家长学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校，而默默付出的努力。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4785" cy="3950335"/>
            <wp:effectExtent l="0" t="0" r="5715" b="12065"/>
            <wp:docPr id="45" name="图片 45" descr="5030737110405d91ce824678089d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030737110405d91ce824678089dd6b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4C6769">
      <w:pPr>
        <w:tabs>
          <w:tab w:val="left" w:pos="5792"/>
        </w:tabs>
        <w:jc w:val="left"/>
        <w:rPr>
          <w:rFonts w:ascii="黑体" w:eastAsia="黑体" w:hAnsi="黑体" w:cs="黑体"/>
          <w:sz w:val="32"/>
          <w:szCs w:val="32"/>
        </w:rPr>
      </w:pP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六、交流总结</w:t>
      </w: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活动最后，负责人段婉容校长向各位领导做汇报交流，及对今后家长学校进行的工作方向和实施作出详细计划。</w:t>
      </w: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376170" cy="1774190"/>
            <wp:effectExtent l="0" t="0" r="11430" b="3810"/>
            <wp:docPr id="24" name="图片 24" descr="8d746eb1f888500e94a48b7a007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d746eb1f888500e94a48b7a007e2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77419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411730" cy="1800860"/>
            <wp:effectExtent l="0" t="0" r="1270" b="2540"/>
            <wp:docPr id="1" name="图片 1" descr="d7344d73bc5e9b1f9faeda692f4a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7344d73bc5e9b1f9faeda692f4a0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80086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同旺学校杨建青校长对“家校联动”活动以独到的视角和思路，进行全面、客观的分析，评价和总结。</w:t>
      </w:r>
    </w:p>
    <w:p w:rsidR="004C6769" w:rsidRDefault="00BC3FE0">
      <w:pPr>
        <w:tabs>
          <w:tab w:val="left" w:pos="5792"/>
        </w:tabs>
        <w:ind w:left="640" w:hangingChars="200" w:hanging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64785" cy="3950335"/>
            <wp:effectExtent l="0" t="0" r="5715" b="12065"/>
            <wp:docPr id="25" name="图片 25" descr="674212f52b8cc15a95c84326e5ec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74212f52b8cc15a95c84326e5ec0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BC3FE0">
      <w:pPr>
        <w:tabs>
          <w:tab w:val="left" w:pos="5792"/>
        </w:tabs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387975" cy="3270885"/>
            <wp:effectExtent l="0" t="0" r="3175" b="5715"/>
            <wp:docPr id="48" name="图片 48" descr="559749b9e57935c5ad666fbec9e3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59749b9e57935c5ad666fbec9e3aa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2708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4C6769" w:rsidRDefault="00BC3FE0">
      <w:pPr>
        <w:tabs>
          <w:tab w:val="left" w:pos="5792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家校共育是一种重要的优质教育模式，家校携手，悦享真挚，科学引领，共护成长，让我们共同努力，为孩子的成长保驾护航，为孩子的未来架起最坚实的桥梁。</w:t>
      </w:r>
    </w:p>
    <w:sectPr w:rsidR="004C676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FE0" w:rsidRDefault="00BC3FE0" w:rsidP="00AA5A6C">
      <w:r>
        <w:separator/>
      </w:r>
    </w:p>
  </w:endnote>
  <w:endnote w:type="continuationSeparator" w:id="0">
    <w:p w:rsidR="00BC3FE0" w:rsidRDefault="00BC3FE0" w:rsidP="00AA5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FE0" w:rsidRDefault="00BC3FE0" w:rsidP="00AA5A6C">
      <w:r>
        <w:separator/>
      </w:r>
    </w:p>
  </w:footnote>
  <w:footnote w:type="continuationSeparator" w:id="0">
    <w:p w:rsidR="00BC3FE0" w:rsidRDefault="00BC3FE0" w:rsidP="00AA5A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yYWQwMzRmM2FjMGY3MDZlYTY5MWVkNzlhOWI5ODUifQ=="/>
  </w:docVars>
  <w:rsids>
    <w:rsidRoot w:val="004C6769"/>
    <w:rsid w:val="004C6769"/>
    <w:rsid w:val="00AA5A6C"/>
    <w:rsid w:val="00BC3FE0"/>
    <w:rsid w:val="02C97B11"/>
    <w:rsid w:val="20030948"/>
    <w:rsid w:val="453D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B99CAD"/>
  <w15:docId w15:val="{307F2FF2-AB07-4FAF-9D98-F2F728CB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A5A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A5A6C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A5A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A5A6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xxzx</cp:lastModifiedBy>
  <cp:revision>2</cp:revision>
  <dcterms:created xsi:type="dcterms:W3CDTF">2023-11-07T12:18:00Z</dcterms:created>
  <dcterms:modified xsi:type="dcterms:W3CDTF">2023-12-18T08:51:00Z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188921F44BDA44779471A06BF7670F69_13</vt:lpwstr>
  </property>
</Properties>
</file>